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6BDE6D" w14:textId="77777777" w:rsidR="00AB5C7B" w:rsidRPr="001D4126" w:rsidRDefault="00AB5C7B" w:rsidP="00AB5C7B">
      <w:pPr>
        <w:jc w:val="center"/>
        <w:rPr>
          <w:rFonts w:asciiTheme="minorHAnsi" w:hAnsiTheme="minorHAnsi"/>
        </w:rPr>
      </w:pPr>
      <w:r w:rsidRPr="001D4126">
        <w:rPr>
          <w:rFonts w:asciiTheme="minorHAnsi" w:hAnsiTheme="minorHAnsi"/>
          <w:b/>
        </w:rPr>
        <w:t>WS100OC Midterm Review</w:t>
      </w:r>
    </w:p>
    <w:p w14:paraId="1440C2C8" w14:textId="77777777" w:rsidR="00AB5C7B" w:rsidRPr="001D4126" w:rsidRDefault="00AB5C7B" w:rsidP="00AB5C7B">
      <w:pPr>
        <w:rPr>
          <w:rFonts w:asciiTheme="minorHAnsi" w:hAnsiTheme="minorHAnsi"/>
        </w:rPr>
      </w:pPr>
      <w:r w:rsidRPr="001D4126">
        <w:rPr>
          <w:rFonts w:asciiTheme="minorHAnsi" w:hAnsiTheme="minorHAnsi"/>
          <w:i/>
        </w:rPr>
        <w:t>In preparation for the midterm exam, be sure to have read online Lessons/Modules 1-</w:t>
      </w:r>
      <w:r w:rsidR="00474BAC" w:rsidRPr="001D4126">
        <w:rPr>
          <w:rFonts w:asciiTheme="minorHAnsi" w:hAnsiTheme="minorHAnsi"/>
          <w:i/>
        </w:rPr>
        <w:t>6</w:t>
      </w:r>
      <w:r w:rsidRPr="001D4126">
        <w:rPr>
          <w:rFonts w:asciiTheme="minorHAnsi" w:hAnsiTheme="minorHAnsi"/>
          <w:i/>
        </w:rPr>
        <w:t xml:space="preserve"> under your course Content files, as well as Ch. 1-5 and the articles assigned from your Course Reader </w:t>
      </w:r>
      <w:bookmarkStart w:id="0" w:name="_GoBack"/>
      <w:r w:rsidRPr="001D4126">
        <w:rPr>
          <w:rFonts w:asciiTheme="minorHAnsi" w:hAnsiTheme="minorHAnsi"/>
          <w:i/>
        </w:rPr>
        <w:t>for weeks 1-</w:t>
      </w:r>
      <w:r w:rsidR="00474BAC" w:rsidRPr="001D4126">
        <w:rPr>
          <w:rFonts w:asciiTheme="minorHAnsi" w:hAnsiTheme="minorHAnsi"/>
          <w:i/>
        </w:rPr>
        <w:t>6</w:t>
      </w:r>
      <w:r w:rsidRPr="001D4126">
        <w:rPr>
          <w:rFonts w:asciiTheme="minorHAnsi" w:hAnsiTheme="minorHAnsi"/>
          <w:i/>
        </w:rPr>
        <w:t xml:space="preserve"> on your Weekly Schedule.</w:t>
      </w:r>
    </w:p>
    <w:bookmarkEnd w:id="0"/>
    <w:p w14:paraId="137D3B91" w14:textId="77777777" w:rsidR="00AB5C7B" w:rsidRPr="001D4126" w:rsidRDefault="00AB5C7B" w:rsidP="00AB5C7B">
      <w:pPr>
        <w:rPr>
          <w:rFonts w:asciiTheme="minorHAnsi" w:hAnsiTheme="minorHAnsi"/>
        </w:rPr>
      </w:pPr>
    </w:p>
    <w:p w14:paraId="4662D309" w14:textId="77777777" w:rsidR="00AB5C7B" w:rsidRPr="001D4126" w:rsidRDefault="00AB5C7B" w:rsidP="00AB5C7B">
      <w:pPr>
        <w:rPr>
          <w:rFonts w:asciiTheme="minorHAnsi" w:hAnsiTheme="minorHAnsi"/>
        </w:rPr>
      </w:pPr>
      <w:r w:rsidRPr="001D4126">
        <w:rPr>
          <w:rFonts w:asciiTheme="minorHAnsi" w:hAnsiTheme="minorHAnsi"/>
        </w:rPr>
        <w:t>The midterm exam will consist of 50 multiple choice questions derived from the following review questions.</w:t>
      </w:r>
      <w:r w:rsidR="00F15848" w:rsidRPr="001D4126">
        <w:rPr>
          <w:rFonts w:asciiTheme="minorHAnsi" w:hAnsiTheme="minorHAnsi"/>
        </w:rPr>
        <w:t xml:space="preserve"> </w:t>
      </w:r>
    </w:p>
    <w:p w14:paraId="5846E44C" w14:textId="77777777" w:rsidR="00AB5C7B" w:rsidRPr="001D4126" w:rsidRDefault="00AB5C7B" w:rsidP="00AB5C7B">
      <w:pPr>
        <w:pStyle w:val="ListParagraph"/>
        <w:numPr>
          <w:ilvl w:val="0"/>
          <w:numId w:val="1"/>
        </w:numPr>
        <w:rPr>
          <w:rFonts w:asciiTheme="minorHAnsi" w:hAnsiTheme="minorHAnsi"/>
        </w:rPr>
      </w:pPr>
      <w:r w:rsidRPr="001D4126">
        <w:rPr>
          <w:rFonts w:asciiTheme="minorHAnsi" w:hAnsiTheme="minorHAnsi"/>
        </w:rPr>
        <w:t>Be able to define the following terms:</w:t>
      </w:r>
    </w:p>
    <w:p w14:paraId="32B12442" w14:textId="77777777" w:rsidR="001923CC" w:rsidRPr="001923CC" w:rsidRDefault="004106A6" w:rsidP="00A44926">
      <w:pPr>
        <w:pStyle w:val="ListParagraph"/>
        <w:numPr>
          <w:ilvl w:val="1"/>
          <w:numId w:val="1"/>
        </w:numPr>
        <w:rPr>
          <w:rFonts w:asciiTheme="minorHAnsi" w:hAnsiTheme="minorHAnsi"/>
        </w:rPr>
      </w:pPr>
      <w:r w:rsidRPr="001D4126">
        <w:rPr>
          <w:rFonts w:asciiTheme="minorHAnsi" w:hAnsiTheme="minorHAnsi"/>
        </w:rPr>
        <w:t>Gender</w:t>
      </w:r>
      <w:r w:rsidR="00A44926" w:rsidRPr="001D4126">
        <w:rPr>
          <w:rFonts w:asciiTheme="minorHAnsi" w:hAnsiTheme="minorHAnsi"/>
        </w:rPr>
        <w:t>- R</w:t>
      </w:r>
      <w:r w:rsidR="00A44926" w:rsidRPr="001D4126">
        <w:rPr>
          <w:rFonts w:asciiTheme="minorHAnsi" w:hAnsiTheme="minorHAnsi" w:cs="Arial"/>
          <w:color w:val="222222"/>
          <w:shd w:val="clear" w:color="auto" w:fill="FFFFFF"/>
        </w:rPr>
        <w:t>efers to the socially constructed roles, behaviours, activities, and attributes that a given society considers appropriate for men and women.</w:t>
      </w:r>
    </w:p>
    <w:p w14:paraId="50C8B9FD" w14:textId="77777777" w:rsidR="00A44926" w:rsidRPr="001D4126" w:rsidRDefault="00A44926" w:rsidP="001923CC">
      <w:pPr>
        <w:pStyle w:val="ListParagraph"/>
        <w:ind w:left="1440"/>
        <w:rPr>
          <w:rStyle w:val="apple-converted-space"/>
          <w:rFonts w:asciiTheme="minorHAnsi" w:hAnsiTheme="minorHAnsi"/>
        </w:rPr>
      </w:pPr>
      <w:r w:rsidRPr="001D4126">
        <w:rPr>
          <w:rStyle w:val="apple-converted-space"/>
          <w:rFonts w:asciiTheme="minorHAnsi" w:hAnsiTheme="minorHAnsi" w:cs="Arial"/>
          <w:color w:val="222222"/>
          <w:shd w:val="clear" w:color="auto" w:fill="FFFFFF"/>
        </w:rPr>
        <w:t> </w:t>
      </w:r>
    </w:p>
    <w:p w14:paraId="3F93F9B9" w14:textId="77777777" w:rsidR="00AB5C7B" w:rsidRPr="001923CC" w:rsidRDefault="00AB5C7B" w:rsidP="00A44926">
      <w:pPr>
        <w:pStyle w:val="ListParagraph"/>
        <w:numPr>
          <w:ilvl w:val="1"/>
          <w:numId w:val="1"/>
        </w:numPr>
        <w:rPr>
          <w:rFonts w:asciiTheme="minorHAnsi" w:hAnsiTheme="minorHAnsi"/>
        </w:rPr>
      </w:pPr>
      <w:r w:rsidRPr="001D4126">
        <w:rPr>
          <w:rFonts w:asciiTheme="minorHAnsi" w:hAnsiTheme="minorHAnsi"/>
        </w:rPr>
        <w:t>Patriarchy</w:t>
      </w:r>
      <w:r w:rsidR="00A44926" w:rsidRPr="001D4126">
        <w:rPr>
          <w:rFonts w:asciiTheme="minorHAnsi" w:hAnsiTheme="minorHAnsi"/>
        </w:rPr>
        <w:t xml:space="preserve"> - </w:t>
      </w:r>
      <w:r w:rsidR="00A44926" w:rsidRPr="001D4126">
        <w:rPr>
          <w:rFonts w:asciiTheme="minorHAnsi" w:hAnsiTheme="minorHAnsi" w:cs="Arial"/>
          <w:color w:val="222222"/>
          <w:shd w:val="clear" w:color="auto" w:fill="FFFFFF"/>
        </w:rPr>
        <w:t>a social system in which: males hold primary power; males predominate in roles of political leadership, moral authority, social privilege and control of property; and, in the domain of the family, fathers or father-figures hold authority over women and children.</w:t>
      </w:r>
    </w:p>
    <w:p w14:paraId="2AE00DBE" w14:textId="77777777" w:rsidR="001923CC" w:rsidRPr="001923CC" w:rsidRDefault="001923CC" w:rsidP="001923CC">
      <w:pPr>
        <w:pStyle w:val="ListParagraph"/>
        <w:rPr>
          <w:rFonts w:asciiTheme="minorHAnsi" w:hAnsiTheme="minorHAnsi"/>
        </w:rPr>
      </w:pPr>
    </w:p>
    <w:p w14:paraId="707BFC33" w14:textId="77777777" w:rsidR="00AB5C7B" w:rsidRDefault="004106A6" w:rsidP="00AB5C7B">
      <w:pPr>
        <w:pStyle w:val="ListParagraph"/>
        <w:numPr>
          <w:ilvl w:val="1"/>
          <w:numId w:val="1"/>
        </w:numPr>
        <w:rPr>
          <w:rFonts w:asciiTheme="minorHAnsi" w:hAnsiTheme="minorHAnsi"/>
        </w:rPr>
      </w:pPr>
      <w:r w:rsidRPr="001D4126">
        <w:rPr>
          <w:rFonts w:asciiTheme="minorHAnsi" w:hAnsiTheme="minorHAnsi"/>
          <w:i/>
        </w:rPr>
        <w:t>A Vindication of the Rights of Wom</w:t>
      </w:r>
      <w:r w:rsidR="00B81C51" w:rsidRPr="001D4126">
        <w:rPr>
          <w:rFonts w:asciiTheme="minorHAnsi" w:hAnsiTheme="minorHAnsi"/>
          <w:i/>
        </w:rPr>
        <w:t>a</w:t>
      </w:r>
      <w:r w:rsidRPr="001D4126">
        <w:rPr>
          <w:rFonts w:asciiTheme="minorHAnsi" w:hAnsiTheme="minorHAnsi"/>
          <w:i/>
        </w:rPr>
        <w:t xml:space="preserve">n </w:t>
      </w:r>
      <w:r w:rsidRPr="001D4126">
        <w:rPr>
          <w:rFonts w:asciiTheme="minorHAnsi" w:hAnsiTheme="minorHAnsi"/>
        </w:rPr>
        <w:t>(1792)</w:t>
      </w:r>
      <w:r w:rsidR="003C6F2C" w:rsidRPr="001D4126">
        <w:rPr>
          <w:rFonts w:asciiTheme="minorHAnsi" w:hAnsiTheme="minorHAnsi"/>
        </w:rPr>
        <w:t xml:space="preserve"> – Writing by English philosopher Mary Wollstonecraft, seen as the first important expression of the de</w:t>
      </w:r>
      <w:r w:rsidR="004540F9">
        <w:rPr>
          <w:rFonts w:asciiTheme="minorHAnsi" w:hAnsiTheme="minorHAnsi"/>
        </w:rPr>
        <w:t>mand for equality of women. (Al</w:t>
      </w:r>
      <w:r w:rsidR="003C6F2C" w:rsidRPr="001D4126">
        <w:rPr>
          <w:rFonts w:asciiTheme="minorHAnsi" w:hAnsiTheme="minorHAnsi"/>
        </w:rPr>
        <w:t>t</w:t>
      </w:r>
      <w:r w:rsidR="004540F9">
        <w:rPr>
          <w:rFonts w:asciiTheme="minorHAnsi" w:hAnsiTheme="minorHAnsi"/>
        </w:rPr>
        <w:t>h</w:t>
      </w:r>
      <w:r w:rsidR="003C6F2C" w:rsidRPr="001D4126">
        <w:rPr>
          <w:rFonts w:asciiTheme="minorHAnsi" w:hAnsiTheme="minorHAnsi"/>
        </w:rPr>
        <w:t>ough US women’s movement began at Seneca Falls Convention, 1848)</w:t>
      </w:r>
    </w:p>
    <w:p w14:paraId="5F8729FC" w14:textId="77777777" w:rsidR="001923CC" w:rsidRPr="001D4126" w:rsidRDefault="001923CC" w:rsidP="001923CC">
      <w:pPr>
        <w:pStyle w:val="ListParagraph"/>
        <w:ind w:left="1440"/>
        <w:rPr>
          <w:rFonts w:asciiTheme="minorHAnsi" w:hAnsiTheme="minorHAnsi"/>
        </w:rPr>
      </w:pPr>
    </w:p>
    <w:p w14:paraId="5F629351" w14:textId="77777777" w:rsidR="00B81C51" w:rsidRDefault="00FE66AB" w:rsidP="00AB5C7B">
      <w:pPr>
        <w:pStyle w:val="ListParagraph"/>
        <w:numPr>
          <w:ilvl w:val="1"/>
          <w:numId w:val="1"/>
        </w:numPr>
        <w:rPr>
          <w:rFonts w:asciiTheme="minorHAnsi" w:hAnsiTheme="minorHAnsi"/>
        </w:rPr>
      </w:pPr>
      <w:r w:rsidRPr="001D4126">
        <w:rPr>
          <w:rFonts w:asciiTheme="minorHAnsi" w:hAnsiTheme="minorHAnsi"/>
        </w:rPr>
        <w:t xml:space="preserve">Ageism </w:t>
      </w:r>
      <w:r w:rsidR="003C6F2C" w:rsidRPr="001D4126">
        <w:rPr>
          <w:rFonts w:asciiTheme="minorHAnsi" w:hAnsiTheme="minorHAnsi"/>
        </w:rPr>
        <w:t>– Stereotyping or discriminating against individuals on basis of their age</w:t>
      </w:r>
    </w:p>
    <w:p w14:paraId="63BA8468" w14:textId="77777777" w:rsidR="001923CC" w:rsidRPr="001D4126" w:rsidRDefault="001923CC" w:rsidP="001923CC">
      <w:pPr>
        <w:pStyle w:val="ListParagraph"/>
        <w:ind w:left="1440"/>
        <w:rPr>
          <w:rFonts w:asciiTheme="minorHAnsi" w:hAnsiTheme="minorHAnsi"/>
        </w:rPr>
      </w:pPr>
    </w:p>
    <w:p w14:paraId="05767EE6" w14:textId="77777777" w:rsidR="004106A6" w:rsidRDefault="004106A6" w:rsidP="00AB5C7B">
      <w:pPr>
        <w:pStyle w:val="ListParagraph"/>
        <w:numPr>
          <w:ilvl w:val="1"/>
          <w:numId w:val="1"/>
        </w:numPr>
        <w:rPr>
          <w:rFonts w:asciiTheme="minorHAnsi" w:hAnsiTheme="minorHAnsi"/>
        </w:rPr>
      </w:pPr>
      <w:r w:rsidRPr="001D4126">
        <w:rPr>
          <w:rFonts w:asciiTheme="minorHAnsi" w:hAnsiTheme="minorHAnsi"/>
        </w:rPr>
        <w:t>Lesbian baiting</w:t>
      </w:r>
      <w:r w:rsidR="003C6F2C" w:rsidRPr="001D4126">
        <w:rPr>
          <w:rFonts w:asciiTheme="minorHAnsi" w:hAnsiTheme="minorHAnsi"/>
        </w:rPr>
        <w:t xml:space="preserve"> – When the media asserts that women who do not have a husband or support the feminist movement are lesbians. Used as a sort of scare tactic to maintain the current system of oppression, because most women are afraid of being labelled a lesbian </w:t>
      </w:r>
    </w:p>
    <w:p w14:paraId="2DEEED5C" w14:textId="77777777" w:rsidR="001923CC" w:rsidRPr="001D4126" w:rsidRDefault="001923CC" w:rsidP="001923CC">
      <w:pPr>
        <w:pStyle w:val="ListParagraph"/>
        <w:ind w:left="1440"/>
        <w:rPr>
          <w:rFonts w:asciiTheme="minorHAnsi" w:hAnsiTheme="minorHAnsi"/>
        </w:rPr>
      </w:pPr>
    </w:p>
    <w:p w14:paraId="4214B7EA" w14:textId="77777777" w:rsidR="00F456B4" w:rsidRDefault="00B81C51" w:rsidP="0004202D">
      <w:pPr>
        <w:pStyle w:val="ListParagraph"/>
        <w:numPr>
          <w:ilvl w:val="1"/>
          <w:numId w:val="1"/>
        </w:numPr>
        <w:rPr>
          <w:rFonts w:asciiTheme="minorHAnsi" w:hAnsiTheme="minorHAnsi"/>
        </w:rPr>
      </w:pPr>
      <w:r w:rsidRPr="00F456B4">
        <w:rPr>
          <w:rFonts w:asciiTheme="minorHAnsi" w:hAnsiTheme="minorHAnsi"/>
        </w:rPr>
        <w:t>Third-wave Feminism</w:t>
      </w:r>
      <w:r w:rsidR="003C6F2C" w:rsidRPr="00F456B4">
        <w:rPr>
          <w:rFonts w:asciiTheme="minorHAnsi" w:hAnsiTheme="minorHAnsi"/>
        </w:rPr>
        <w:t xml:space="preserve"> – 1990 </w:t>
      </w:r>
      <w:r w:rsidR="00F456B4">
        <w:rPr>
          <w:rFonts w:asciiTheme="minorHAnsi" w:hAnsiTheme="minorHAnsi"/>
        </w:rPr>
        <w:t>onwards. Reflects thinking of those who took progress made by 2</w:t>
      </w:r>
      <w:r w:rsidR="00F456B4" w:rsidRPr="00F456B4">
        <w:rPr>
          <w:rFonts w:asciiTheme="minorHAnsi" w:hAnsiTheme="minorHAnsi"/>
          <w:vertAlign w:val="superscript"/>
        </w:rPr>
        <w:t>nd</w:t>
      </w:r>
      <w:r w:rsidR="00F456B4">
        <w:rPr>
          <w:rFonts w:asciiTheme="minorHAnsi" w:hAnsiTheme="minorHAnsi"/>
        </w:rPr>
        <w:t xml:space="preserve"> wave feminists for granted and the backlash to 2</w:t>
      </w:r>
      <w:r w:rsidR="00F456B4" w:rsidRPr="00F456B4">
        <w:rPr>
          <w:rFonts w:asciiTheme="minorHAnsi" w:hAnsiTheme="minorHAnsi"/>
          <w:vertAlign w:val="superscript"/>
        </w:rPr>
        <w:t>nd</w:t>
      </w:r>
      <w:r w:rsidR="00F456B4">
        <w:rPr>
          <w:rFonts w:asciiTheme="minorHAnsi" w:hAnsiTheme="minorHAnsi"/>
        </w:rPr>
        <w:t xml:space="preserve"> wave. Powered by globalization and technology, often involves sexuality and identity. </w:t>
      </w:r>
    </w:p>
    <w:p w14:paraId="2FE06F84" w14:textId="77777777" w:rsidR="001923CC" w:rsidRPr="001923CC" w:rsidRDefault="001923CC" w:rsidP="001923CC">
      <w:pPr>
        <w:rPr>
          <w:rFonts w:asciiTheme="minorHAnsi" w:hAnsiTheme="minorHAnsi"/>
        </w:rPr>
      </w:pPr>
    </w:p>
    <w:p w14:paraId="5022D6D2" w14:textId="77777777" w:rsidR="004715C5" w:rsidRDefault="004715C5" w:rsidP="001923CC">
      <w:pPr>
        <w:pStyle w:val="ListParagraph"/>
        <w:numPr>
          <w:ilvl w:val="1"/>
          <w:numId w:val="1"/>
        </w:numPr>
        <w:rPr>
          <w:rFonts w:asciiTheme="minorHAnsi" w:hAnsiTheme="minorHAnsi"/>
        </w:rPr>
      </w:pPr>
      <w:r w:rsidRPr="00F456B4">
        <w:rPr>
          <w:rFonts w:asciiTheme="minorHAnsi" w:hAnsiTheme="minorHAnsi"/>
        </w:rPr>
        <w:t>Transnational feminism</w:t>
      </w:r>
      <w:r w:rsidR="00DC14CA">
        <w:rPr>
          <w:rFonts w:asciiTheme="minorHAnsi" w:hAnsiTheme="minorHAnsi"/>
        </w:rPr>
        <w:t xml:space="preserve"> – the movement for the social, political and economic equality of women across national boundaries. Recognizes opportunities tied to the development of alliances for helping</w:t>
      </w:r>
      <w:r w:rsidR="001923CC">
        <w:rPr>
          <w:rFonts w:asciiTheme="minorHAnsi" w:hAnsiTheme="minorHAnsi"/>
        </w:rPr>
        <w:t xml:space="preserve"> marginalized people worldwide. </w:t>
      </w:r>
      <w:r w:rsidR="00DC14CA" w:rsidRPr="001923CC">
        <w:rPr>
          <w:rFonts w:asciiTheme="minorHAnsi" w:hAnsiTheme="minorHAnsi"/>
        </w:rPr>
        <w:t xml:space="preserve">Recognizes the problem with claiming “universal sisterhood”. </w:t>
      </w:r>
    </w:p>
    <w:p w14:paraId="63981525" w14:textId="77777777" w:rsidR="001923CC" w:rsidRPr="001923CC" w:rsidRDefault="001923CC" w:rsidP="001923CC">
      <w:pPr>
        <w:rPr>
          <w:rFonts w:asciiTheme="minorHAnsi" w:hAnsiTheme="minorHAnsi"/>
        </w:rPr>
      </w:pPr>
    </w:p>
    <w:p w14:paraId="5C702AFE" w14:textId="77777777" w:rsidR="004715C5" w:rsidRDefault="004715C5" w:rsidP="00AB5C7B">
      <w:pPr>
        <w:pStyle w:val="ListParagraph"/>
        <w:numPr>
          <w:ilvl w:val="1"/>
          <w:numId w:val="1"/>
        </w:numPr>
        <w:rPr>
          <w:rFonts w:asciiTheme="minorHAnsi" w:hAnsiTheme="minorHAnsi"/>
        </w:rPr>
      </w:pPr>
      <w:r w:rsidRPr="001D4126">
        <w:rPr>
          <w:rFonts w:asciiTheme="minorHAnsi" w:hAnsiTheme="minorHAnsi"/>
        </w:rPr>
        <w:t>Compulsory heterosexuality</w:t>
      </w:r>
      <w:r w:rsidR="00DC14CA">
        <w:rPr>
          <w:rFonts w:asciiTheme="minorHAnsi" w:hAnsiTheme="minorHAnsi"/>
        </w:rPr>
        <w:t xml:space="preserve"> – The notion that everyone should be heterosexual. This is what creates friction with people identifying as gay, because it categorizes them as abnormal. </w:t>
      </w:r>
    </w:p>
    <w:p w14:paraId="562E4A75" w14:textId="77777777" w:rsidR="001923CC" w:rsidRPr="001923CC" w:rsidRDefault="001923CC" w:rsidP="001923CC">
      <w:pPr>
        <w:rPr>
          <w:rFonts w:asciiTheme="minorHAnsi" w:hAnsiTheme="minorHAnsi"/>
        </w:rPr>
      </w:pPr>
    </w:p>
    <w:p w14:paraId="48EB51D4" w14:textId="77777777" w:rsidR="00B81C51" w:rsidRDefault="00B81C51" w:rsidP="00B81C51">
      <w:pPr>
        <w:pStyle w:val="ListParagraph"/>
        <w:numPr>
          <w:ilvl w:val="1"/>
          <w:numId w:val="1"/>
        </w:numPr>
        <w:rPr>
          <w:rFonts w:asciiTheme="minorHAnsi" w:hAnsiTheme="minorHAnsi"/>
        </w:rPr>
      </w:pPr>
      <w:r w:rsidRPr="001D4126">
        <w:rPr>
          <w:rFonts w:asciiTheme="minorHAnsi" w:hAnsiTheme="minorHAnsi"/>
        </w:rPr>
        <w:t>Ableism</w:t>
      </w:r>
      <w:r w:rsidR="00FD3809" w:rsidRPr="001D4126">
        <w:rPr>
          <w:rFonts w:asciiTheme="minorHAnsi" w:hAnsiTheme="minorHAnsi"/>
        </w:rPr>
        <w:t xml:space="preserve"> – Discrimination or prejudice against people with disabilities. </w:t>
      </w:r>
    </w:p>
    <w:p w14:paraId="06AF1E5E" w14:textId="77777777" w:rsidR="001923CC" w:rsidRPr="001923CC" w:rsidRDefault="001923CC" w:rsidP="001923CC">
      <w:pPr>
        <w:rPr>
          <w:rFonts w:asciiTheme="minorHAnsi" w:hAnsiTheme="minorHAnsi"/>
        </w:rPr>
      </w:pPr>
    </w:p>
    <w:p w14:paraId="072CA24A" w14:textId="77777777" w:rsidR="004715C5" w:rsidRDefault="004715C5" w:rsidP="00AB5C7B">
      <w:pPr>
        <w:pStyle w:val="ListParagraph"/>
        <w:numPr>
          <w:ilvl w:val="1"/>
          <w:numId w:val="1"/>
        </w:numPr>
        <w:rPr>
          <w:rFonts w:asciiTheme="minorHAnsi" w:hAnsiTheme="minorHAnsi"/>
        </w:rPr>
      </w:pPr>
      <w:r w:rsidRPr="001D4126">
        <w:rPr>
          <w:rFonts w:asciiTheme="minorHAnsi" w:hAnsiTheme="minorHAnsi"/>
        </w:rPr>
        <w:lastRenderedPageBreak/>
        <w:t>Privilege</w:t>
      </w:r>
      <w:r w:rsidR="009B1E62" w:rsidRPr="001D4126">
        <w:rPr>
          <w:rFonts w:asciiTheme="minorHAnsi" w:hAnsiTheme="minorHAnsi"/>
        </w:rPr>
        <w:t xml:space="preserve"> – Society rewards/facilitates the lives of certain people for being part of certain groups. E.g.: white, male, straight, abled, wealthy</w:t>
      </w:r>
    </w:p>
    <w:p w14:paraId="565AB5D1" w14:textId="77777777" w:rsidR="001923CC" w:rsidRPr="001923CC" w:rsidRDefault="001923CC" w:rsidP="001923CC">
      <w:pPr>
        <w:rPr>
          <w:rFonts w:asciiTheme="minorHAnsi" w:hAnsiTheme="minorHAnsi"/>
        </w:rPr>
      </w:pPr>
    </w:p>
    <w:p w14:paraId="70FDF0F5" w14:textId="77777777" w:rsidR="004715C5" w:rsidRDefault="004715C5" w:rsidP="004715C5">
      <w:pPr>
        <w:pStyle w:val="ListParagraph"/>
        <w:numPr>
          <w:ilvl w:val="1"/>
          <w:numId w:val="1"/>
        </w:numPr>
        <w:rPr>
          <w:rFonts w:asciiTheme="minorHAnsi" w:hAnsiTheme="minorHAnsi"/>
        </w:rPr>
      </w:pPr>
      <w:r w:rsidRPr="001D4126">
        <w:rPr>
          <w:rFonts w:asciiTheme="minorHAnsi" w:hAnsiTheme="minorHAnsi"/>
        </w:rPr>
        <w:t>Horizontal hostility</w:t>
      </w:r>
      <w:r w:rsidR="009B1E62" w:rsidRPr="001D4126">
        <w:rPr>
          <w:rFonts w:asciiTheme="minorHAnsi" w:hAnsiTheme="minorHAnsi"/>
        </w:rPr>
        <w:t xml:space="preserve"> –</w:t>
      </w:r>
      <w:r w:rsidR="001923CC">
        <w:rPr>
          <w:rFonts w:asciiTheme="minorHAnsi" w:hAnsiTheme="minorHAnsi"/>
        </w:rPr>
        <w:t xml:space="preserve"> When individuals direct the resentment and anger of their situations on someone of equal or lesser status. Encourages groups to fight amongst one another rather than conquer the common enemy. </w:t>
      </w:r>
    </w:p>
    <w:p w14:paraId="5911E5A2" w14:textId="77777777" w:rsidR="001923CC" w:rsidRPr="001923CC" w:rsidRDefault="001923CC" w:rsidP="001923CC">
      <w:pPr>
        <w:rPr>
          <w:rFonts w:asciiTheme="minorHAnsi" w:hAnsiTheme="minorHAnsi"/>
        </w:rPr>
      </w:pPr>
    </w:p>
    <w:p w14:paraId="1EA350CB" w14:textId="77777777" w:rsidR="004715C5" w:rsidRDefault="00B81C51" w:rsidP="004715C5">
      <w:pPr>
        <w:pStyle w:val="ListParagraph"/>
        <w:numPr>
          <w:ilvl w:val="1"/>
          <w:numId w:val="1"/>
        </w:numPr>
        <w:rPr>
          <w:rFonts w:asciiTheme="minorHAnsi" w:hAnsiTheme="minorHAnsi"/>
        </w:rPr>
      </w:pPr>
      <w:r w:rsidRPr="001D4126">
        <w:rPr>
          <w:rFonts w:asciiTheme="minorHAnsi" w:hAnsiTheme="minorHAnsi"/>
        </w:rPr>
        <w:t>Gender swapping</w:t>
      </w:r>
      <w:r w:rsidR="00FD3809" w:rsidRPr="001D4126">
        <w:rPr>
          <w:rFonts w:asciiTheme="minorHAnsi" w:hAnsiTheme="minorHAnsi"/>
        </w:rPr>
        <w:t xml:space="preserve"> – Taking on another gender online. </w:t>
      </w:r>
    </w:p>
    <w:p w14:paraId="7A5F4685" w14:textId="77777777" w:rsidR="001923CC" w:rsidRPr="001923CC" w:rsidRDefault="001923CC" w:rsidP="001923CC">
      <w:pPr>
        <w:rPr>
          <w:rFonts w:asciiTheme="minorHAnsi" w:hAnsiTheme="minorHAnsi"/>
        </w:rPr>
      </w:pPr>
    </w:p>
    <w:p w14:paraId="34216729" w14:textId="77777777" w:rsidR="005E36D8" w:rsidRDefault="005E36D8" w:rsidP="004715C5">
      <w:pPr>
        <w:pStyle w:val="ListParagraph"/>
        <w:numPr>
          <w:ilvl w:val="1"/>
          <w:numId w:val="1"/>
        </w:numPr>
        <w:rPr>
          <w:rFonts w:asciiTheme="minorHAnsi" w:hAnsiTheme="minorHAnsi"/>
        </w:rPr>
      </w:pPr>
      <w:r w:rsidRPr="001D4126">
        <w:rPr>
          <w:rFonts w:asciiTheme="minorHAnsi" w:hAnsiTheme="minorHAnsi"/>
        </w:rPr>
        <w:t>Homophobia</w:t>
      </w:r>
      <w:r w:rsidR="009B1E62" w:rsidRPr="001D4126">
        <w:rPr>
          <w:rFonts w:asciiTheme="minorHAnsi" w:hAnsiTheme="minorHAnsi"/>
        </w:rPr>
        <w:t xml:space="preserve"> – fear and dislike of those who do not identify as straight. Used to support heterosexism and sexism. </w:t>
      </w:r>
    </w:p>
    <w:p w14:paraId="007F59B4" w14:textId="77777777" w:rsidR="001923CC" w:rsidRPr="001923CC" w:rsidRDefault="001923CC" w:rsidP="001923CC">
      <w:pPr>
        <w:rPr>
          <w:rFonts w:asciiTheme="minorHAnsi" w:hAnsiTheme="minorHAnsi"/>
        </w:rPr>
      </w:pPr>
    </w:p>
    <w:p w14:paraId="30A0FEA5" w14:textId="77777777" w:rsidR="005E36D8" w:rsidRDefault="005E36D8" w:rsidP="004715C5">
      <w:pPr>
        <w:pStyle w:val="ListParagraph"/>
        <w:numPr>
          <w:ilvl w:val="1"/>
          <w:numId w:val="1"/>
        </w:numPr>
        <w:rPr>
          <w:rFonts w:asciiTheme="minorHAnsi" w:hAnsiTheme="minorHAnsi"/>
        </w:rPr>
      </w:pPr>
      <w:r w:rsidRPr="001D4126">
        <w:rPr>
          <w:rFonts w:asciiTheme="minorHAnsi" w:hAnsiTheme="minorHAnsi"/>
        </w:rPr>
        <w:t>Internalized oppression</w:t>
      </w:r>
      <w:r w:rsidR="00DC14CA">
        <w:rPr>
          <w:rFonts w:asciiTheme="minorHAnsi" w:hAnsiTheme="minorHAnsi"/>
        </w:rPr>
        <w:t xml:space="preserve"> </w:t>
      </w:r>
      <w:r w:rsidR="001923CC">
        <w:rPr>
          <w:rFonts w:asciiTheme="minorHAnsi" w:hAnsiTheme="minorHAnsi"/>
        </w:rPr>
        <w:t>–</w:t>
      </w:r>
      <w:r w:rsidR="00DC14CA">
        <w:rPr>
          <w:rFonts w:asciiTheme="minorHAnsi" w:hAnsiTheme="minorHAnsi"/>
        </w:rPr>
        <w:t xml:space="preserve"> </w:t>
      </w:r>
      <w:r w:rsidR="001923CC">
        <w:rPr>
          <w:rFonts w:asciiTheme="minorHAnsi" w:hAnsiTheme="minorHAnsi"/>
        </w:rPr>
        <w:t xml:space="preserve">We self-police ourselves as a result of discourses that “discipline” bodies and encourage self-surveillance </w:t>
      </w:r>
    </w:p>
    <w:p w14:paraId="2B55D8E2" w14:textId="77777777" w:rsidR="001923CC" w:rsidRPr="001923CC" w:rsidRDefault="001923CC" w:rsidP="001923CC">
      <w:pPr>
        <w:rPr>
          <w:rFonts w:asciiTheme="minorHAnsi" w:hAnsiTheme="minorHAnsi"/>
        </w:rPr>
      </w:pPr>
    </w:p>
    <w:p w14:paraId="176E2C62" w14:textId="77777777" w:rsidR="005E36D8" w:rsidRPr="004540F9" w:rsidRDefault="00B81C51" w:rsidP="004715C5">
      <w:pPr>
        <w:pStyle w:val="ListParagraph"/>
        <w:numPr>
          <w:ilvl w:val="1"/>
          <w:numId w:val="1"/>
        </w:numPr>
        <w:rPr>
          <w:rFonts w:asciiTheme="minorHAnsi" w:hAnsiTheme="minorHAnsi"/>
          <w:sz w:val="22"/>
          <w:szCs w:val="22"/>
        </w:rPr>
      </w:pPr>
      <w:r w:rsidRPr="001D4126">
        <w:rPr>
          <w:rFonts w:asciiTheme="minorHAnsi" w:hAnsiTheme="minorHAnsi"/>
        </w:rPr>
        <w:t>Lifestyle feminism</w:t>
      </w:r>
      <w:r w:rsidR="004540F9">
        <w:rPr>
          <w:rFonts w:asciiTheme="minorHAnsi" w:hAnsiTheme="minorHAnsi"/>
        </w:rPr>
        <w:t xml:space="preserve"> </w:t>
      </w:r>
      <w:r w:rsidR="004540F9" w:rsidRPr="004540F9">
        <w:rPr>
          <w:rFonts w:asciiTheme="minorHAnsi" w:hAnsiTheme="minorHAnsi"/>
          <w:sz w:val="22"/>
          <w:szCs w:val="22"/>
        </w:rPr>
        <w:t xml:space="preserve">- </w:t>
      </w:r>
      <w:r w:rsidR="004540F9" w:rsidRPr="004540F9">
        <w:rPr>
          <w:rFonts w:asciiTheme="minorHAnsi" w:hAnsiTheme="minorHAnsi" w:cs="Arial"/>
          <w:sz w:val="22"/>
          <w:szCs w:val="22"/>
        </w:rPr>
        <w:t>defined by influential writer Bell Hooks in</w:t>
      </w:r>
      <w:r w:rsidR="004540F9" w:rsidRPr="004540F9">
        <w:rPr>
          <w:rStyle w:val="apple-converted-space"/>
          <w:rFonts w:asciiTheme="minorHAnsi" w:hAnsiTheme="minorHAnsi" w:cs="Arial"/>
          <w:i/>
          <w:iCs/>
          <w:sz w:val="22"/>
          <w:szCs w:val="22"/>
        </w:rPr>
        <w:t> </w:t>
      </w:r>
      <w:r w:rsidR="004540F9" w:rsidRPr="004540F9">
        <w:rPr>
          <w:rStyle w:val="Emphasis"/>
          <w:rFonts w:asciiTheme="minorHAnsi" w:hAnsiTheme="minorHAnsi" w:cs="Arial"/>
          <w:sz w:val="22"/>
          <w:szCs w:val="22"/>
        </w:rPr>
        <w:t>Feminism is For Everybody</w:t>
      </w:r>
      <w:r w:rsidR="004540F9" w:rsidRPr="004540F9">
        <w:rPr>
          <w:rFonts w:asciiTheme="minorHAnsi" w:hAnsiTheme="minorHAnsi" w:cs="Arial"/>
          <w:sz w:val="22"/>
          <w:szCs w:val="22"/>
        </w:rPr>
        <w:t>, is “the notion that there could be as many versions of feminism as there were women”. While Hooks framed the concept in her introduction to non-exclusive feminist politics as apolitical and inclusive of a variety of lifestyles</w:t>
      </w:r>
    </w:p>
    <w:p w14:paraId="78A9785D" w14:textId="77777777" w:rsidR="004540F9" w:rsidRPr="004540F9" w:rsidRDefault="004540F9" w:rsidP="004540F9">
      <w:pPr>
        <w:rPr>
          <w:rFonts w:asciiTheme="minorHAnsi" w:hAnsiTheme="minorHAnsi"/>
        </w:rPr>
      </w:pPr>
    </w:p>
    <w:p w14:paraId="187B784B" w14:textId="77777777" w:rsidR="00106725" w:rsidRDefault="00106725" w:rsidP="004715C5">
      <w:pPr>
        <w:pStyle w:val="ListParagraph"/>
        <w:numPr>
          <w:ilvl w:val="1"/>
          <w:numId w:val="1"/>
        </w:numPr>
        <w:rPr>
          <w:rFonts w:asciiTheme="minorHAnsi" w:hAnsiTheme="minorHAnsi"/>
        </w:rPr>
      </w:pPr>
      <w:r w:rsidRPr="001D4126">
        <w:rPr>
          <w:rFonts w:asciiTheme="minorHAnsi" w:hAnsiTheme="minorHAnsi"/>
        </w:rPr>
        <w:t>Gender socialization</w:t>
      </w:r>
      <w:r w:rsidR="009B1E62" w:rsidRPr="001D4126">
        <w:rPr>
          <w:rFonts w:asciiTheme="minorHAnsi" w:hAnsiTheme="minorHAnsi"/>
        </w:rPr>
        <w:t xml:space="preserve"> – Processes throughout which we are taught and learn gender</w:t>
      </w:r>
    </w:p>
    <w:p w14:paraId="53C291B6" w14:textId="77777777" w:rsidR="001923CC" w:rsidRPr="001923CC" w:rsidRDefault="001923CC" w:rsidP="001923CC">
      <w:pPr>
        <w:ind w:left="1080"/>
        <w:rPr>
          <w:rFonts w:asciiTheme="minorHAnsi" w:hAnsiTheme="minorHAnsi"/>
        </w:rPr>
      </w:pPr>
    </w:p>
    <w:p w14:paraId="6A5CE35C" w14:textId="77777777" w:rsidR="00106725" w:rsidRDefault="00106725" w:rsidP="004715C5">
      <w:pPr>
        <w:pStyle w:val="ListParagraph"/>
        <w:numPr>
          <w:ilvl w:val="1"/>
          <w:numId w:val="1"/>
        </w:numPr>
        <w:rPr>
          <w:rFonts w:asciiTheme="minorHAnsi" w:hAnsiTheme="minorHAnsi"/>
        </w:rPr>
      </w:pPr>
      <w:r w:rsidRPr="001D4126">
        <w:rPr>
          <w:rFonts w:asciiTheme="minorHAnsi" w:hAnsiTheme="minorHAnsi"/>
        </w:rPr>
        <w:t>Transgender</w:t>
      </w:r>
      <w:r w:rsidR="009B1E62" w:rsidRPr="001D4126">
        <w:rPr>
          <w:rFonts w:asciiTheme="minorHAnsi" w:hAnsiTheme="minorHAnsi"/>
        </w:rPr>
        <w:t xml:space="preserve"> – Those who cross/change or do not fit into one of the two traditional gender binaries </w:t>
      </w:r>
    </w:p>
    <w:p w14:paraId="088B1E03" w14:textId="77777777" w:rsidR="001923CC" w:rsidRPr="001923CC" w:rsidRDefault="001923CC" w:rsidP="001923CC">
      <w:pPr>
        <w:rPr>
          <w:rFonts w:asciiTheme="minorHAnsi" w:hAnsiTheme="minorHAnsi"/>
        </w:rPr>
      </w:pPr>
    </w:p>
    <w:p w14:paraId="5C0B078B" w14:textId="77777777" w:rsidR="00106725" w:rsidRDefault="00106725" w:rsidP="004715C5">
      <w:pPr>
        <w:pStyle w:val="ListParagraph"/>
        <w:numPr>
          <w:ilvl w:val="1"/>
          <w:numId w:val="1"/>
        </w:numPr>
        <w:rPr>
          <w:rFonts w:asciiTheme="minorHAnsi" w:hAnsiTheme="minorHAnsi"/>
        </w:rPr>
      </w:pPr>
      <w:r w:rsidRPr="001D4126">
        <w:rPr>
          <w:rFonts w:asciiTheme="minorHAnsi" w:hAnsiTheme="minorHAnsi"/>
        </w:rPr>
        <w:t>Genderqueer</w:t>
      </w:r>
      <w:r w:rsidR="003C1F81" w:rsidRPr="001D4126">
        <w:rPr>
          <w:rFonts w:asciiTheme="minorHAnsi" w:hAnsiTheme="minorHAnsi"/>
        </w:rPr>
        <w:t xml:space="preserve"> </w:t>
      </w:r>
      <w:r w:rsidR="00FD3809" w:rsidRPr="001D4126">
        <w:rPr>
          <w:rFonts w:asciiTheme="minorHAnsi" w:hAnsiTheme="minorHAnsi"/>
        </w:rPr>
        <w:t>–</w:t>
      </w:r>
      <w:r w:rsidR="003C1F81" w:rsidRPr="001D4126">
        <w:rPr>
          <w:rFonts w:asciiTheme="minorHAnsi" w:hAnsiTheme="minorHAnsi"/>
        </w:rPr>
        <w:t xml:space="preserve"> </w:t>
      </w:r>
      <w:r w:rsidR="00FD3809" w:rsidRPr="001D4126">
        <w:rPr>
          <w:rFonts w:asciiTheme="minorHAnsi" w:hAnsiTheme="minorHAnsi"/>
        </w:rPr>
        <w:t xml:space="preserve">Combines alternative identities for gender and sexuality. Might also be used for a transgendered person without concern for sexual identity. Generally describes a person who is non-conformist and in challenging existing constructions or and identities. Might be used to reference larger social movement focusing on the integration of gender and sexuality. </w:t>
      </w:r>
    </w:p>
    <w:p w14:paraId="2E2D5104" w14:textId="77777777" w:rsidR="001923CC" w:rsidRPr="001923CC" w:rsidRDefault="001923CC" w:rsidP="001923CC">
      <w:pPr>
        <w:rPr>
          <w:rFonts w:asciiTheme="minorHAnsi" w:hAnsiTheme="minorHAnsi"/>
        </w:rPr>
      </w:pPr>
    </w:p>
    <w:p w14:paraId="1B89C10D" w14:textId="77777777" w:rsidR="00106725" w:rsidRDefault="00B81C51" w:rsidP="004715C5">
      <w:pPr>
        <w:pStyle w:val="ListParagraph"/>
        <w:numPr>
          <w:ilvl w:val="1"/>
          <w:numId w:val="1"/>
        </w:numPr>
        <w:rPr>
          <w:rFonts w:asciiTheme="minorHAnsi" w:hAnsiTheme="minorHAnsi"/>
        </w:rPr>
      </w:pPr>
      <w:proofErr w:type="spellStart"/>
      <w:r w:rsidRPr="001D4126">
        <w:rPr>
          <w:rFonts w:asciiTheme="minorHAnsi" w:hAnsiTheme="minorHAnsi"/>
        </w:rPr>
        <w:t>Tombois</w:t>
      </w:r>
      <w:proofErr w:type="spellEnd"/>
      <w:r w:rsidR="003C1F81" w:rsidRPr="001D4126">
        <w:rPr>
          <w:rFonts w:asciiTheme="minorHAnsi" w:hAnsiTheme="minorHAnsi"/>
        </w:rPr>
        <w:t xml:space="preserve"> – Women who take on a masculine appearance and behaviour, specifically in West Sumatra, Indonesia. In the west is often used to describe lesbians. Readiness to identify as a tomboy shows how maleness is placed above femininity</w:t>
      </w:r>
    </w:p>
    <w:p w14:paraId="0EBFC4DA" w14:textId="77777777" w:rsidR="001923CC" w:rsidRPr="001923CC" w:rsidRDefault="001923CC" w:rsidP="001923CC">
      <w:pPr>
        <w:rPr>
          <w:rFonts w:asciiTheme="minorHAnsi" w:hAnsiTheme="minorHAnsi"/>
        </w:rPr>
      </w:pPr>
    </w:p>
    <w:p w14:paraId="6DEF8A5A" w14:textId="77777777" w:rsidR="00106725" w:rsidRDefault="00106725" w:rsidP="004715C5">
      <w:pPr>
        <w:pStyle w:val="ListParagraph"/>
        <w:numPr>
          <w:ilvl w:val="1"/>
          <w:numId w:val="1"/>
        </w:numPr>
        <w:rPr>
          <w:rFonts w:asciiTheme="minorHAnsi" w:hAnsiTheme="minorHAnsi"/>
        </w:rPr>
      </w:pPr>
      <w:r w:rsidRPr="001D4126">
        <w:rPr>
          <w:rFonts w:asciiTheme="minorHAnsi" w:hAnsiTheme="minorHAnsi"/>
        </w:rPr>
        <w:t>Androgyny</w:t>
      </w:r>
      <w:r w:rsidR="009B1E62" w:rsidRPr="001D4126">
        <w:rPr>
          <w:rFonts w:asciiTheme="minorHAnsi" w:hAnsiTheme="minorHAnsi"/>
        </w:rPr>
        <w:t xml:space="preserve"> – Lack of gender differentiation in a person. Can be achieved through natural appearance and strengthened through dress and actions. </w:t>
      </w:r>
      <w:proofErr w:type="spellStart"/>
      <w:r w:rsidR="003C1F81" w:rsidRPr="001D4126">
        <w:rPr>
          <w:rFonts w:asciiTheme="minorHAnsi" w:hAnsiTheme="minorHAnsi"/>
        </w:rPr>
        <w:t>Androcentrism</w:t>
      </w:r>
      <w:proofErr w:type="spellEnd"/>
      <w:r w:rsidR="003C1F81" w:rsidRPr="001D4126">
        <w:rPr>
          <w:rFonts w:asciiTheme="minorHAnsi" w:hAnsiTheme="minorHAnsi"/>
        </w:rPr>
        <w:t>, the idea that masculinity more closely resembles our idea of a non-gendered human, relates to this</w:t>
      </w:r>
    </w:p>
    <w:p w14:paraId="199B9084" w14:textId="77777777" w:rsidR="001923CC" w:rsidRPr="001923CC" w:rsidRDefault="001923CC" w:rsidP="001923CC">
      <w:pPr>
        <w:rPr>
          <w:rFonts w:asciiTheme="minorHAnsi" w:hAnsiTheme="minorHAnsi"/>
        </w:rPr>
      </w:pPr>
    </w:p>
    <w:p w14:paraId="0003C823" w14:textId="77777777" w:rsidR="00106725" w:rsidRDefault="00B81C51" w:rsidP="004715C5">
      <w:pPr>
        <w:pStyle w:val="ListParagraph"/>
        <w:numPr>
          <w:ilvl w:val="1"/>
          <w:numId w:val="1"/>
        </w:numPr>
        <w:rPr>
          <w:rFonts w:asciiTheme="minorHAnsi" w:hAnsiTheme="minorHAnsi"/>
        </w:rPr>
      </w:pPr>
      <w:r w:rsidRPr="001D4126">
        <w:rPr>
          <w:rFonts w:asciiTheme="minorHAnsi" w:hAnsiTheme="minorHAnsi"/>
        </w:rPr>
        <w:t>T</w:t>
      </w:r>
      <w:r w:rsidR="00106725" w:rsidRPr="001D4126">
        <w:rPr>
          <w:rFonts w:asciiTheme="minorHAnsi" w:hAnsiTheme="minorHAnsi"/>
        </w:rPr>
        <w:t>ransvestism</w:t>
      </w:r>
      <w:r w:rsidR="00FD3809" w:rsidRPr="001D4126">
        <w:rPr>
          <w:rFonts w:asciiTheme="minorHAnsi" w:hAnsiTheme="minorHAnsi"/>
        </w:rPr>
        <w:t xml:space="preserve"> – People who want to have, or have had gender reassignment surgery. Can be done chemically as well. Basically gender doesn’t match up with </w:t>
      </w:r>
      <w:r w:rsidR="00FD3809" w:rsidRPr="001D4126">
        <w:rPr>
          <w:rFonts w:asciiTheme="minorHAnsi" w:hAnsiTheme="minorHAnsi"/>
        </w:rPr>
        <w:lastRenderedPageBreak/>
        <w:t xml:space="preserve">biological sex. </w:t>
      </w:r>
    </w:p>
    <w:p w14:paraId="2C219253" w14:textId="77777777" w:rsidR="001923CC" w:rsidRPr="001923CC" w:rsidRDefault="001923CC" w:rsidP="001923CC">
      <w:pPr>
        <w:rPr>
          <w:rFonts w:asciiTheme="minorHAnsi" w:hAnsiTheme="minorHAnsi"/>
        </w:rPr>
      </w:pPr>
    </w:p>
    <w:p w14:paraId="1EF7490E" w14:textId="77777777" w:rsidR="00106725" w:rsidRDefault="00106725" w:rsidP="004715C5">
      <w:pPr>
        <w:pStyle w:val="ListParagraph"/>
        <w:numPr>
          <w:ilvl w:val="1"/>
          <w:numId w:val="1"/>
        </w:numPr>
        <w:rPr>
          <w:rFonts w:asciiTheme="minorHAnsi" w:hAnsiTheme="minorHAnsi"/>
        </w:rPr>
      </w:pPr>
      <w:r w:rsidRPr="001D4126">
        <w:rPr>
          <w:rFonts w:asciiTheme="minorHAnsi" w:hAnsiTheme="minorHAnsi"/>
        </w:rPr>
        <w:t>Masculinity</w:t>
      </w:r>
      <w:r w:rsidR="00FD3809" w:rsidRPr="001D4126">
        <w:rPr>
          <w:rFonts w:asciiTheme="minorHAnsi" w:hAnsiTheme="minorHAnsi"/>
        </w:rPr>
        <w:t xml:space="preserve"> – Actions and traits associated with men. Includes physical traits such as body hair and behavioural traits. Typically include courage, honestly, intelligence, machismo and the provider role. Mars, god of war</w:t>
      </w:r>
    </w:p>
    <w:p w14:paraId="0FBA69A8" w14:textId="77777777" w:rsidR="004540F9" w:rsidRPr="004540F9" w:rsidRDefault="004540F9" w:rsidP="004540F9">
      <w:pPr>
        <w:rPr>
          <w:rFonts w:asciiTheme="minorHAnsi" w:hAnsiTheme="minorHAnsi"/>
        </w:rPr>
      </w:pPr>
    </w:p>
    <w:p w14:paraId="7D73F967" w14:textId="77777777" w:rsidR="001923CC" w:rsidRDefault="00106725" w:rsidP="001923CC">
      <w:pPr>
        <w:pStyle w:val="ListParagraph"/>
        <w:numPr>
          <w:ilvl w:val="1"/>
          <w:numId w:val="1"/>
        </w:numPr>
        <w:rPr>
          <w:rFonts w:asciiTheme="minorHAnsi" w:hAnsiTheme="minorHAnsi"/>
        </w:rPr>
      </w:pPr>
      <w:r w:rsidRPr="001D4126">
        <w:rPr>
          <w:rFonts w:asciiTheme="minorHAnsi" w:hAnsiTheme="minorHAnsi"/>
        </w:rPr>
        <w:t>Femininity</w:t>
      </w:r>
      <w:r w:rsidR="00FD3809" w:rsidRPr="001D4126">
        <w:rPr>
          <w:rFonts w:asciiTheme="minorHAnsi" w:hAnsiTheme="minorHAnsi"/>
        </w:rPr>
        <w:t xml:space="preserve"> – Actions and traits associated with women. Soft, delicate, etc. Recently, femininity has made leaps into characteristics previously masculine such as intelligent and independent. Venus, goddess of love. </w:t>
      </w:r>
    </w:p>
    <w:p w14:paraId="6533E2C8" w14:textId="77777777" w:rsidR="001923CC" w:rsidRPr="001923CC" w:rsidRDefault="001923CC" w:rsidP="001923CC">
      <w:pPr>
        <w:pStyle w:val="ListParagraph"/>
        <w:ind w:left="1440"/>
        <w:rPr>
          <w:rFonts w:asciiTheme="minorHAnsi" w:hAnsiTheme="minorHAnsi"/>
        </w:rPr>
      </w:pPr>
    </w:p>
    <w:p w14:paraId="12900CB8" w14:textId="77777777" w:rsidR="00106725" w:rsidRDefault="00024027" w:rsidP="004715C5">
      <w:pPr>
        <w:pStyle w:val="ListParagraph"/>
        <w:numPr>
          <w:ilvl w:val="1"/>
          <w:numId w:val="1"/>
        </w:numPr>
        <w:rPr>
          <w:rFonts w:asciiTheme="minorHAnsi" w:hAnsiTheme="minorHAnsi"/>
        </w:rPr>
      </w:pPr>
      <w:r w:rsidRPr="001D4126">
        <w:rPr>
          <w:rFonts w:asciiTheme="minorHAnsi" w:hAnsiTheme="minorHAnsi"/>
        </w:rPr>
        <w:t>Gender ranking</w:t>
      </w:r>
      <w:r w:rsidR="00C141BC" w:rsidRPr="001D4126">
        <w:rPr>
          <w:rFonts w:asciiTheme="minorHAnsi" w:hAnsiTheme="minorHAnsi"/>
        </w:rPr>
        <w:t xml:space="preserve"> – The process through which we value masculinity more than femininity. Relates to the idea of being a tomboy but not a sissy (ok to emulate men but not ok to emulate women). </w:t>
      </w:r>
      <w:proofErr w:type="spellStart"/>
      <w:r w:rsidR="00C141BC" w:rsidRPr="001D4126">
        <w:rPr>
          <w:rFonts w:asciiTheme="minorHAnsi" w:hAnsiTheme="minorHAnsi"/>
        </w:rPr>
        <w:t>Devaued</w:t>
      </w:r>
      <w:proofErr w:type="spellEnd"/>
      <w:r w:rsidR="00C141BC" w:rsidRPr="001D4126">
        <w:rPr>
          <w:rFonts w:asciiTheme="minorHAnsi" w:hAnsiTheme="minorHAnsi"/>
        </w:rPr>
        <w:t xml:space="preserve"> gender has less power in all aspects. There is also ranking within gender categories (</w:t>
      </w:r>
      <w:proofErr w:type="spellStart"/>
      <w:r w:rsidR="00C141BC" w:rsidRPr="001D4126">
        <w:rPr>
          <w:rFonts w:asciiTheme="minorHAnsi" w:hAnsiTheme="minorHAnsi"/>
        </w:rPr>
        <w:t>ie</w:t>
      </w:r>
      <w:proofErr w:type="spellEnd"/>
      <w:r w:rsidR="00C141BC" w:rsidRPr="001D4126">
        <w:rPr>
          <w:rFonts w:asciiTheme="minorHAnsi" w:hAnsiTheme="minorHAnsi"/>
        </w:rPr>
        <w:t xml:space="preserve"> rich white woman “better” than poor black woman…relates to intersectionality)</w:t>
      </w:r>
    </w:p>
    <w:p w14:paraId="3B449E33" w14:textId="77777777" w:rsidR="001923CC" w:rsidRPr="001923CC" w:rsidRDefault="001923CC" w:rsidP="001923CC">
      <w:pPr>
        <w:rPr>
          <w:rFonts w:asciiTheme="minorHAnsi" w:hAnsiTheme="minorHAnsi"/>
        </w:rPr>
      </w:pPr>
    </w:p>
    <w:p w14:paraId="5275DC93" w14:textId="77777777" w:rsidR="001923CC" w:rsidRDefault="00024027" w:rsidP="004715C5">
      <w:pPr>
        <w:pStyle w:val="ListParagraph"/>
        <w:numPr>
          <w:ilvl w:val="1"/>
          <w:numId w:val="1"/>
        </w:numPr>
        <w:rPr>
          <w:rFonts w:asciiTheme="minorHAnsi" w:hAnsiTheme="minorHAnsi"/>
        </w:rPr>
      </w:pPr>
      <w:r w:rsidRPr="001D4126">
        <w:rPr>
          <w:rFonts w:asciiTheme="minorHAnsi" w:hAnsiTheme="minorHAnsi"/>
        </w:rPr>
        <w:t>Hermaphrodites</w:t>
      </w:r>
      <w:r w:rsidR="00C141BC" w:rsidRPr="001D4126">
        <w:rPr>
          <w:rFonts w:asciiTheme="minorHAnsi" w:hAnsiTheme="minorHAnsi"/>
        </w:rPr>
        <w:t xml:space="preserve"> – Infants born with both full male and female sex organs.</w:t>
      </w:r>
    </w:p>
    <w:p w14:paraId="0E9BC946" w14:textId="77777777" w:rsidR="00024027" w:rsidRPr="001923CC" w:rsidRDefault="00C141BC" w:rsidP="001923CC">
      <w:pPr>
        <w:rPr>
          <w:rFonts w:asciiTheme="minorHAnsi" w:hAnsiTheme="minorHAnsi"/>
        </w:rPr>
      </w:pPr>
      <w:r w:rsidRPr="001923CC">
        <w:rPr>
          <w:rFonts w:asciiTheme="minorHAnsi" w:hAnsiTheme="minorHAnsi"/>
        </w:rPr>
        <w:t xml:space="preserve"> </w:t>
      </w:r>
    </w:p>
    <w:p w14:paraId="09853C0E" w14:textId="77777777" w:rsidR="00B81C51" w:rsidRDefault="00B81C51" w:rsidP="004715C5">
      <w:pPr>
        <w:pStyle w:val="ListParagraph"/>
        <w:numPr>
          <w:ilvl w:val="1"/>
          <w:numId w:val="1"/>
        </w:numPr>
        <w:rPr>
          <w:rFonts w:asciiTheme="minorHAnsi" w:hAnsiTheme="minorHAnsi"/>
        </w:rPr>
      </w:pPr>
      <w:r w:rsidRPr="001D4126">
        <w:rPr>
          <w:rFonts w:asciiTheme="minorHAnsi" w:hAnsiTheme="minorHAnsi"/>
        </w:rPr>
        <w:t>Intersexual</w:t>
      </w:r>
      <w:r w:rsidR="009B1E62" w:rsidRPr="001D4126">
        <w:rPr>
          <w:rFonts w:asciiTheme="minorHAnsi" w:hAnsiTheme="minorHAnsi"/>
        </w:rPr>
        <w:t xml:space="preserve"> </w:t>
      </w:r>
      <w:r w:rsidR="00C141BC" w:rsidRPr="001D4126">
        <w:rPr>
          <w:rFonts w:asciiTheme="minorHAnsi" w:hAnsiTheme="minorHAnsi"/>
        </w:rPr>
        <w:t>–</w:t>
      </w:r>
      <w:r w:rsidR="009B1E62" w:rsidRPr="001D4126">
        <w:rPr>
          <w:rFonts w:asciiTheme="minorHAnsi" w:hAnsiTheme="minorHAnsi"/>
        </w:rPr>
        <w:t xml:space="preserve"> </w:t>
      </w:r>
      <w:r w:rsidR="00C141BC" w:rsidRPr="001D4126">
        <w:rPr>
          <w:rFonts w:asciiTheme="minorHAnsi" w:hAnsiTheme="minorHAnsi"/>
        </w:rPr>
        <w:t xml:space="preserve">Those born outside the platonic, dimorphic mold of a biological male or female. Anatomy doesn’t seem to fit chromosomal gender. </w:t>
      </w:r>
    </w:p>
    <w:p w14:paraId="575D8C59" w14:textId="77777777" w:rsidR="001923CC" w:rsidRPr="001923CC" w:rsidRDefault="001923CC" w:rsidP="001923CC">
      <w:pPr>
        <w:rPr>
          <w:rFonts w:asciiTheme="minorHAnsi" w:hAnsiTheme="minorHAnsi"/>
        </w:rPr>
      </w:pPr>
    </w:p>
    <w:p w14:paraId="3ADE1311" w14:textId="77777777" w:rsidR="00024027" w:rsidRDefault="00FE66AB" w:rsidP="004715C5">
      <w:pPr>
        <w:pStyle w:val="ListParagraph"/>
        <w:numPr>
          <w:ilvl w:val="1"/>
          <w:numId w:val="1"/>
        </w:numPr>
        <w:rPr>
          <w:rFonts w:asciiTheme="minorHAnsi" w:hAnsiTheme="minorHAnsi"/>
        </w:rPr>
      </w:pPr>
      <w:r w:rsidRPr="001D4126">
        <w:rPr>
          <w:rFonts w:asciiTheme="minorHAnsi" w:hAnsiTheme="minorHAnsi"/>
        </w:rPr>
        <w:t xml:space="preserve">Male gaze </w:t>
      </w:r>
      <w:r w:rsidR="00416400" w:rsidRPr="001D4126">
        <w:rPr>
          <w:rFonts w:asciiTheme="minorHAnsi" w:hAnsiTheme="minorHAnsi"/>
        </w:rPr>
        <w:t xml:space="preserve">– Feminist film theorist Laura </w:t>
      </w:r>
      <w:proofErr w:type="spellStart"/>
      <w:r w:rsidR="00416400" w:rsidRPr="001D4126">
        <w:rPr>
          <w:rFonts w:asciiTheme="minorHAnsi" w:hAnsiTheme="minorHAnsi"/>
        </w:rPr>
        <w:t>Mulvey</w:t>
      </w:r>
      <w:proofErr w:type="spellEnd"/>
      <w:r w:rsidR="00416400" w:rsidRPr="001D4126">
        <w:rPr>
          <w:rFonts w:asciiTheme="minorHAnsi" w:hAnsiTheme="minorHAnsi"/>
        </w:rPr>
        <w:t xml:space="preserve"> identified that movies are made through and for the “male gaze” and thus that they fulfill a desire for men to look at women as objects. Plays into heteronormativity and gender role of the man as the hero. </w:t>
      </w:r>
    </w:p>
    <w:p w14:paraId="748E39C1" w14:textId="77777777" w:rsidR="001923CC" w:rsidRPr="001923CC" w:rsidRDefault="001923CC" w:rsidP="001923CC">
      <w:pPr>
        <w:rPr>
          <w:rFonts w:asciiTheme="minorHAnsi" w:hAnsiTheme="minorHAnsi"/>
        </w:rPr>
      </w:pPr>
    </w:p>
    <w:p w14:paraId="0F4AA55D" w14:textId="77777777" w:rsidR="004F69A5" w:rsidRDefault="00FE66AB" w:rsidP="004715C5">
      <w:pPr>
        <w:pStyle w:val="ListParagraph"/>
        <w:numPr>
          <w:ilvl w:val="1"/>
          <w:numId w:val="1"/>
        </w:numPr>
        <w:rPr>
          <w:rFonts w:asciiTheme="minorHAnsi" w:hAnsiTheme="minorHAnsi"/>
        </w:rPr>
      </w:pPr>
      <w:r w:rsidRPr="001D4126">
        <w:rPr>
          <w:rFonts w:asciiTheme="minorHAnsi" w:hAnsiTheme="minorHAnsi"/>
        </w:rPr>
        <w:t>Romantic comedy</w:t>
      </w:r>
      <w:r w:rsidR="00416400" w:rsidRPr="001D4126">
        <w:rPr>
          <w:rFonts w:asciiTheme="minorHAnsi" w:hAnsiTheme="minorHAnsi"/>
        </w:rPr>
        <w:t xml:space="preserve"> – The de facto film for female audiences. Heteronormative formula insist that romantic love and marriage are the keys to a woman’s happiness. Motif that women need to saved by their “prince charming” because they</w:t>
      </w:r>
      <w:r w:rsidR="00D61B1B" w:rsidRPr="001D4126">
        <w:rPr>
          <w:rFonts w:asciiTheme="minorHAnsi" w:hAnsiTheme="minorHAnsi"/>
        </w:rPr>
        <w:t>’</w:t>
      </w:r>
      <w:r w:rsidR="00416400" w:rsidRPr="001D4126">
        <w:rPr>
          <w:rFonts w:asciiTheme="minorHAnsi" w:hAnsiTheme="minorHAnsi"/>
        </w:rPr>
        <w:t xml:space="preserve">re incapable on their own. </w:t>
      </w:r>
    </w:p>
    <w:p w14:paraId="3DB6AB30" w14:textId="77777777" w:rsidR="001923CC" w:rsidRPr="001923CC" w:rsidRDefault="001923CC" w:rsidP="001923CC">
      <w:pPr>
        <w:rPr>
          <w:rFonts w:asciiTheme="minorHAnsi" w:hAnsiTheme="minorHAnsi"/>
        </w:rPr>
      </w:pPr>
    </w:p>
    <w:p w14:paraId="23D23871" w14:textId="77777777" w:rsidR="004F69A5" w:rsidRDefault="00C24DE7" w:rsidP="004715C5">
      <w:pPr>
        <w:pStyle w:val="ListParagraph"/>
        <w:numPr>
          <w:ilvl w:val="1"/>
          <w:numId w:val="1"/>
        </w:numPr>
        <w:rPr>
          <w:rFonts w:asciiTheme="minorHAnsi" w:hAnsiTheme="minorHAnsi"/>
        </w:rPr>
      </w:pPr>
      <w:r w:rsidRPr="001D4126">
        <w:rPr>
          <w:rFonts w:asciiTheme="minorHAnsi" w:hAnsiTheme="minorHAnsi"/>
        </w:rPr>
        <w:t xml:space="preserve">Zines </w:t>
      </w:r>
      <w:r w:rsidR="00D61B1B" w:rsidRPr="001D4126">
        <w:rPr>
          <w:rFonts w:asciiTheme="minorHAnsi" w:hAnsiTheme="minorHAnsi"/>
        </w:rPr>
        <w:t xml:space="preserve">– conscious-raising magazines produces locally and often distributed electronically. Quick, cheap, cut-and-paste publications that allow for a wider range of discourse. </w:t>
      </w:r>
    </w:p>
    <w:p w14:paraId="52CBFF05" w14:textId="77777777" w:rsidR="001923CC" w:rsidRPr="001923CC" w:rsidRDefault="001923CC" w:rsidP="001923CC">
      <w:pPr>
        <w:rPr>
          <w:rFonts w:asciiTheme="minorHAnsi" w:hAnsiTheme="minorHAnsi"/>
        </w:rPr>
      </w:pPr>
    </w:p>
    <w:p w14:paraId="770356F4" w14:textId="77777777" w:rsidR="00E038AC" w:rsidRDefault="0063387E" w:rsidP="004715C5">
      <w:pPr>
        <w:pStyle w:val="ListParagraph"/>
        <w:numPr>
          <w:ilvl w:val="1"/>
          <w:numId w:val="1"/>
        </w:numPr>
        <w:rPr>
          <w:rFonts w:asciiTheme="minorHAnsi" w:hAnsiTheme="minorHAnsi"/>
        </w:rPr>
      </w:pPr>
      <w:r w:rsidRPr="001D4126">
        <w:rPr>
          <w:rFonts w:asciiTheme="minorHAnsi" w:hAnsiTheme="minorHAnsi"/>
        </w:rPr>
        <w:t>“</w:t>
      </w:r>
      <w:r w:rsidR="001D4126" w:rsidRPr="001D4126">
        <w:rPr>
          <w:rFonts w:asciiTheme="minorHAnsi" w:hAnsiTheme="minorHAnsi"/>
        </w:rPr>
        <w:t>Enlightened</w:t>
      </w:r>
      <w:r w:rsidRPr="001D4126">
        <w:rPr>
          <w:rFonts w:asciiTheme="minorHAnsi" w:hAnsiTheme="minorHAnsi"/>
        </w:rPr>
        <w:t xml:space="preserve"> sexism”</w:t>
      </w:r>
      <w:r w:rsidR="00D61B1B" w:rsidRPr="001D4126">
        <w:rPr>
          <w:rFonts w:asciiTheme="minorHAnsi" w:hAnsiTheme="minorHAnsi"/>
        </w:rPr>
        <w:t xml:space="preserve"> </w:t>
      </w:r>
      <w:r w:rsidR="001D4126" w:rsidRPr="001D4126">
        <w:rPr>
          <w:rFonts w:asciiTheme="minorHAnsi" w:hAnsiTheme="minorHAnsi"/>
        </w:rPr>
        <w:t>–</w:t>
      </w:r>
      <w:r w:rsidR="00D61B1B" w:rsidRPr="001D4126">
        <w:rPr>
          <w:rFonts w:asciiTheme="minorHAnsi" w:hAnsiTheme="minorHAnsi"/>
        </w:rPr>
        <w:t xml:space="preserve"> </w:t>
      </w:r>
      <w:r w:rsidR="001D4126" w:rsidRPr="001D4126">
        <w:rPr>
          <w:rFonts w:asciiTheme="minorHAnsi" w:hAnsiTheme="minorHAnsi"/>
        </w:rPr>
        <w:t xml:space="preserve">Media illusion that equality has been reached, when in fact it has not. Media is over representing women as having “made it” in all categories (social, economic, political, sexual </w:t>
      </w:r>
      <w:proofErr w:type="spellStart"/>
      <w:r w:rsidR="001D4126" w:rsidRPr="001D4126">
        <w:rPr>
          <w:rFonts w:asciiTheme="minorHAnsi" w:hAnsiTheme="minorHAnsi"/>
        </w:rPr>
        <w:t>etc</w:t>
      </w:r>
      <w:proofErr w:type="spellEnd"/>
      <w:r w:rsidR="001D4126" w:rsidRPr="001D4126">
        <w:rPr>
          <w:rFonts w:asciiTheme="minorHAnsi" w:hAnsiTheme="minorHAnsi"/>
        </w:rPr>
        <w:t xml:space="preserve">). All they’re doing is giving women/girls the power to dream…the problems have not been solved. Feminist front, but actually undoes the work of the feminist movement.  </w:t>
      </w:r>
    </w:p>
    <w:p w14:paraId="562BBD4F" w14:textId="77777777" w:rsidR="001923CC" w:rsidRPr="001923CC" w:rsidRDefault="001923CC" w:rsidP="001923CC">
      <w:pPr>
        <w:rPr>
          <w:rFonts w:asciiTheme="minorHAnsi" w:hAnsiTheme="minorHAnsi"/>
        </w:rPr>
      </w:pPr>
    </w:p>
    <w:p w14:paraId="670A647A" w14:textId="77777777" w:rsidR="00E038AC" w:rsidRDefault="0063387E" w:rsidP="004715C5">
      <w:pPr>
        <w:pStyle w:val="ListParagraph"/>
        <w:numPr>
          <w:ilvl w:val="1"/>
          <w:numId w:val="1"/>
        </w:numPr>
        <w:rPr>
          <w:rFonts w:asciiTheme="minorHAnsi" w:hAnsiTheme="minorHAnsi"/>
        </w:rPr>
      </w:pPr>
      <w:r w:rsidRPr="001D4126">
        <w:rPr>
          <w:rFonts w:asciiTheme="minorHAnsi" w:hAnsiTheme="minorHAnsi"/>
        </w:rPr>
        <w:t>Public sphere</w:t>
      </w:r>
      <w:r w:rsidR="001D4126" w:rsidRPr="001D4126">
        <w:rPr>
          <w:rFonts w:asciiTheme="minorHAnsi" w:hAnsiTheme="minorHAnsi"/>
        </w:rPr>
        <w:t xml:space="preserve"> </w:t>
      </w:r>
      <w:r w:rsidR="001923CC">
        <w:rPr>
          <w:rFonts w:asciiTheme="minorHAnsi" w:hAnsiTheme="minorHAnsi"/>
        </w:rPr>
        <w:t>–</w:t>
      </w:r>
      <w:r w:rsidR="001D4126" w:rsidRPr="001D4126">
        <w:rPr>
          <w:rFonts w:asciiTheme="minorHAnsi" w:hAnsiTheme="minorHAnsi"/>
        </w:rPr>
        <w:t xml:space="preserve"> </w:t>
      </w:r>
      <w:r w:rsidR="00C901CB">
        <w:rPr>
          <w:rFonts w:asciiTheme="minorHAnsi" w:hAnsiTheme="minorHAnsi"/>
        </w:rPr>
        <w:t xml:space="preserve">The workplace, or anywhere outside the home. Women didn’t have much place here. </w:t>
      </w:r>
    </w:p>
    <w:p w14:paraId="14BD81ED" w14:textId="77777777" w:rsidR="001923CC" w:rsidRPr="001923CC" w:rsidRDefault="001923CC" w:rsidP="001923CC">
      <w:pPr>
        <w:rPr>
          <w:rFonts w:asciiTheme="minorHAnsi" w:hAnsiTheme="minorHAnsi"/>
        </w:rPr>
      </w:pPr>
    </w:p>
    <w:p w14:paraId="452E2043" w14:textId="77777777" w:rsidR="00A17EC5" w:rsidRDefault="00A17EC5" w:rsidP="004715C5">
      <w:pPr>
        <w:pStyle w:val="ListParagraph"/>
        <w:numPr>
          <w:ilvl w:val="1"/>
          <w:numId w:val="1"/>
        </w:numPr>
        <w:rPr>
          <w:rFonts w:asciiTheme="minorHAnsi" w:hAnsiTheme="minorHAnsi"/>
        </w:rPr>
      </w:pPr>
      <w:r w:rsidRPr="001D4126">
        <w:rPr>
          <w:rFonts w:asciiTheme="minorHAnsi" w:hAnsiTheme="minorHAnsi"/>
        </w:rPr>
        <w:t>Cult of true womanhood</w:t>
      </w:r>
      <w:r w:rsidR="001923CC">
        <w:rPr>
          <w:rFonts w:asciiTheme="minorHAnsi" w:hAnsiTheme="minorHAnsi"/>
        </w:rPr>
        <w:t xml:space="preserve"> </w:t>
      </w:r>
      <w:r w:rsidR="00C901CB">
        <w:rPr>
          <w:rFonts w:asciiTheme="minorHAnsi" w:hAnsiTheme="minorHAnsi"/>
        </w:rPr>
        <w:t>–</w:t>
      </w:r>
      <w:r w:rsidR="001923CC">
        <w:rPr>
          <w:rFonts w:asciiTheme="minorHAnsi" w:hAnsiTheme="minorHAnsi"/>
        </w:rPr>
        <w:t xml:space="preserve"> </w:t>
      </w:r>
      <w:r w:rsidR="00C901CB">
        <w:rPr>
          <w:rFonts w:asciiTheme="minorHAnsi" w:hAnsiTheme="minorHAnsi"/>
        </w:rPr>
        <w:t xml:space="preserve">A notion of womanhood that emerged for white, middle-class women in the mid-1800s: ideal that emphasized modesty, purity, domesticity, identified the wife and mother as their most important roles. Black women viewed in contrast to this norm. </w:t>
      </w:r>
    </w:p>
    <w:p w14:paraId="159888E7" w14:textId="77777777" w:rsidR="001923CC" w:rsidRPr="001923CC" w:rsidRDefault="001923CC" w:rsidP="001923CC">
      <w:pPr>
        <w:rPr>
          <w:rFonts w:asciiTheme="minorHAnsi" w:hAnsiTheme="minorHAnsi"/>
        </w:rPr>
      </w:pPr>
    </w:p>
    <w:p w14:paraId="17C8C23D" w14:textId="77777777" w:rsidR="00A17EC5" w:rsidRPr="00C901CB" w:rsidRDefault="00A17EC5" w:rsidP="004715C5">
      <w:pPr>
        <w:pStyle w:val="ListParagraph"/>
        <w:numPr>
          <w:ilvl w:val="1"/>
          <w:numId w:val="1"/>
        </w:numPr>
        <w:rPr>
          <w:rFonts w:asciiTheme="minorHAnsi" w:hAnsiTheme="minorHAnsi"/>
          <w:sz w:val="22"/>
          <w:szCs w:val="22"/>
        </w:rPr>
      </w:pPr>
      <w:r w:rsidRPr="001D4126">
        <w:rPr>
          <w:rFonts w:asciiTheme="minorHAnsi" w:hAnsiTheme="minorHAnsi"/>
        </w:rPr>
        <w:t>Women’s Christian Temperance Union</w:t>
      </w:r>
      <w:r w:rsidR="00F456B4">
        <w:rPr>
          <w:rFonts w:asciiTheme="minorHAnsi" w:hAnsiTheme="minorHAnsi"/>
        </w:rPr>
        <w:t xml:space="preserve"> - </w:t>
      </w:r>
      <w:r w:rsidR="00F456B4" w:rsidRPr="00F456B4">
        <w:rPr>
          <w:rFonts w:asciiTheme="minorHAnsi" w:hAnsiTheme="minorHAnsi" w:cs="Arial"/>
          <w:sz w:val="22"/>
          <w:szCs w:val="22"/>
          <w:shd w:val="clear" w:color="auto" w:fill="FFFFFF"/>
        </w:rPr>
        <w:t>The WCTU also formed in</w:t>
      </w:r>
      <w:r w:rsidR="00F456B4" w:rsidRPr="00F456B4">
        <w:rPr>
          <w:rStyle w:val="apple-converted-space"/>
          <w:rFonts w:asciiTheme="minorHAnsi" w:hAnsiTheme="minorHAnsi" w:cs="Arial"/>
          <w:sz w:val="22"/>
          <w:szCs w:val="22"/>
          <w:shd w:val="clear" w:color="auto" w:fill="FFFFFF"/>
        </w:rPr>
        <w:t> </w:t>
      </w:r>
      <w:hyperlink r:id="rId5" w:tooltip="Canada" w:history="1">
        <w:r w:rsidR="00F456B4" w:rsidRPr="00F456B4">
          <w:rPr>
            <w:rStyle w:val="Hyperlink"/>
            <w:rFonts w:asciiTheme="minorHAnsi" w:hAnsiTheme="minorHAnsi" w:cs="Arial"/>
            <w:color w:val="auto"/>
            <w:sz w:val="22"/>
            <w:szCs w:val="22"/>
            <w:u w:val="none"/>
            <w:shd w:val="clear" w:color="auto" w:fill="FFFFFF"/>
          </w:rPr>
          <w:t>Canada</w:t>
        </w:r>
      </w:hyperlink>
      <w:r w:rsidR="00F456B4" w:rsidRPr="00F456B4">
        <w:rPr>
          <w:rStyle w:val="apple-converted-space"/>
          <w:rFonts w:asciiTheme="minorHAnsi" w:hAnsiTheme="minorHAnsi" w:cs="Arial"/>
          <w:sz w:val="22"/>
          <w:szCs w:val="22"/>
          <w:shd w:val="clear" w:color="auto" w:fill="FFFFFF"/>
        </w:rPr>
        <w:t> </w:t>
      </w:r>
      <w:r w:rsidR="00F456B4" w:rsidRPr="00F456B4">
        <w:rPr>
          <w:rFonts w:asciiTheme="minorHAnsi" w:hAnsiTheme="minorHAnsi" w:cs="Arial"/>
          <w:sz w:val="22"/>
          <w:szCs w:val="22"/>
          <w:shd w:val="clear" w:color="auto" w:fill="FFFFFF"/>
        </w:rPr>
        <w:t>in 1874, in</w:t>
      </w:r>
      <w:r w:rsidR="00F456B4" w:rsidRPr="00F456B4">
        <w:rPr>
          <w:rStyle w:val="apple-converted-space"/>
          <w:rFonts w:asciiTheme="minorHAnsi" w:hAnsiTheme="minorHAnsi" w:cs="Arial"/>
          <w:sz w:val="22"/>
          <w:szCs w:val="22"/>
          <w:shd w:val="clear" w:color="auto" w:fill="FFFFFF"/>
        </w:rPr>
        <w:t> </w:t>
      </w:r>
      <w:hyperlink r:id="rId6" w:tooltip="Ontario" w:history="1">
        <w:r w:rsidR="00F456B4" w:rsidRPr="00F456B4">
          <w:rPr>
            <w:rStyle w:val="Hyperlink"/>
            <w:rFonts w:asciiTheme="minorHAnsi" w:hAnsiTheme="minorHAnsi" w:cs="Arial"/>
            <w:color w:val="auto"/>
            <w:sz w:val="22"/>
            <w:szCs w:val="22"/>
            <w:u w:val="none"/>
            <w:shd w:val="clear" w:color="auto" w:fill="FFFFFF"/>
          </w:rPr>
          <w:t>Ontario</w:t>
        </w:r>
      </w:hyperlink>
      <w:r w:rsidR="00F456B4" w:rsidRPr="00F456B4">
        <w:rPr>
          <w:rFonts w:asciiTheme="minorHAnsi" w:hAnsiTheme="minorHAnsi" w:cs="Arial"/>
          <w:sz w:val="22"/>
          <w:szCs w:val="22"/>
          <w:shd w:val="clear" w:color="auto" w:fill="FFFFFF"/>
        </w:rPr>
        <w:t xml:space="preserve">. In 1885 Letitia </w:t>
      </w:r>
      <w:proofErr w:type="spellStart"/>
      <w:r w:rsidR="00F456B4" w:rsidRPr="00F456B4">
        <w:rPr>
          <w:rFonts w:asciiTheme="minorHAnsi" w:hAnsiTheme="minorHAnsi" w:cs="Arial"/>
          <w:sz w:val="22"/>
          <w:szCs w:val="22"/>
          <w:shd w:val="clear" w:color="auto" w:fill="FFFFFF"/>
        </w:rPr>
        <w:t>Youmans</w:t>
      </w:r>
      <w:proofErr w:type="spellEnd"/>
      <w:r w:rsidR="00F456B4" w:rsidRPr="00F456B4">
        <w:rPr>
          <w:rFonts w:asciiTheme="minorHAnsi" w:hAnsiTheme="minorHAnsi" w:cs="Arial"/>
          <w:sz w:val="22"/>
          <w:szCs w:val="22"/>
          <w:shd w:val="clear" w:color="auto" w:fill="FFFFFF"/>
        </w:rPr>
        <w:t xml:space="preserve"> founded a nationwide</w:t>
      </w:r>
      <w:r w:rsidR="00F456B4" w:rsidRPr="00F456B4">
        <w:rPr>
          <w:rStyle w:val="apple-converted-space"/>
          <w:rFonts w:asciiTheme="minorHAnsi" w:hAnsiTheme="minorHAnsi" w:cs="Arial"/>
          <w:sz w:val="22"/>
          <w:szCs w:val="22"/>
          <w:shd w:val="clear" w:color="auto" w:fill="FFFFFF"/>
        </w:rPr>
        <w:t> </w:t>
      </w:r>
      <w:hyperlink r:id="rId7" w:tooltip="Organization" w:history="1">
        <w:r w:rsidR="00F456B4" w:rsidRPr="00F456B4">
          <w:rPr>
            <w:rStyle w:val="Hyperlink"/>
            <w:rFonts w:asciiTheme="minorHAnsi" w:hAnsiTheme="minorHAnsi" w:cs="Arial"/>
            <w:color w:val="auto"/>
            <w:sz w:val="22"/>
            <w:szCs w:val="22"/>
            <w:u w:val="none"/>
            <w:shd w:val="clear" w:color="auto" w:fill="FFFFFF"/>
          </w:rPr>
          <w:t>organization</w:t>
        </w:r>
      </w:hyperlink>
      <w:r w:rsidR="00F456B4" w:rsidRPr="00F456B4">
        <w:rPr>
          <w:rStyle w:val="apple-converted-space"/>
          <w:rFonts w:asciiTheme="minorHAnsi" w:hAnsiTheme="minorHAnsi" w:cs="Arial"/>
          <w:sz w:val="22"/>
          <w:szCs w:val="22"/>
          <w:shd w:val="clear" w:color="auto" w:fill="FFFFFF"/>
        </w:rPr>
        <w:t> </w:t>
      </w:r>
      <w:r w:rsidR="00F456B4" w:rsidRPr="00F456B4">
        <w:rPr>
          <w:rFonts w:asciiTheme="minorHAnsi" w:hAnsiTheme="minorHAnsi" w:cs="Arial"/>
          <w:sz w:val="22"/>
          <w:szCs w:val="22"/>
          <w:shd w:val="clear" w:color="auto" w:fill="FFFFFF"/>
        </w:rPr>
        <w:t>which was to become the leading</w:t>
      </w:r>
      <w:r w:rsidR="00F456B4" w:rsidRPr="00F456B4">
        <w:rPr>
          <w:rStyle w:val="apple-converted-space"/>
          <w:rFonts w:asciiTheme="minorHAnsi" w:hAnsiTheme="minorHAnsi" w:cs="Arial"/>
          <w:sz w:val="22"/>
          <w:szCs w:val="22"/>
          <w:shd w:val="clear" w:color="auto" w:fill="FFFFFF"/>
        </w:rPr>
        <w:t> </w:t>
      </w:r>
      <w:hyperlink r:id="rId8" w:tooltip="Women" w:history="1">
        <w:r w:rsidR="00F456B4" w:rsidRPr="00F456B4">
          <w:rPr>
            <w:rStyle w:val="Hyperlink"/>
            <w:rFonts w:asciiTheme="minorHAnsi" w:hAnsiTheme="minorHAnsi" w:cs="Arial"/>
            <w:color w:val="auto"/>
            <w:sz w:val="22"/>
            <w:szCs w:val="22"/>
            <w:u w:val="none"/>
            <w:shd w:val="clear" w:color="auto" w:fill="FFFFFF"/>
          </w:rPr>
          <w:t>women</w:t>
        </w:r>
      </w:hyperlink>
      <w:r w:rsidR="00F456B4" w:rsidRPr="00F456B4">
        <w:rPr>
          <w:rFonts w:asciiTheme="minorHAnsi" w:hAnsiTheme="minorHAnsi" w:cs="Arial"/>
          <w:sz w:val="22"/>
          <w:szCs w:val="22"/>
          <w:shd w:val="clear" w:color="auto" w:fill="FFFFFF"/>
        </w:rPr>
        <w:t>'s</w:t>
      </w:r>
      <w:r w:rsidR="00F456B4" w:rsidRPr="00F456B4">
        <w:rPr>
          <w:rStyle w:val="apple-converted-space"/>
          <w:rFonts w:asciiTheme="minorHAnsi" w:hAnsiTheme="minorHAnsi" w:cs="Arial"/>
          <w:sz w:val="22"/>
          <w:szCs w:val="22"/>
          <w:shd w:val="clear" w:color="auto" w:fill="FFFFFF"/>
        </w:rPr>
        <w:t> </w:t>
      </w:r>
      <w:hyperlink r:id="rId9" w:tooltip="Society" w:history="1">
        <w:r w:rsidR="00F456B4" w:rsidRPr="00F456B4">
          <w:rPr>
            <w:rStyle w:val="Hyperlink"/>
            <w:rFonts w:asciiTheme="minorHAnsi" w:hAnsiTheme="minorHAnsi" w:cs="Arial"/>
            <w:color w:val="auto"/>
            <w:sz w:val="22"/>
            <w:szCs w:val="22"/>
            <w:u w:val="none"/>
            <w:shd w:val="clear" w:color="auto" w:fill="FFFFFF"/>
          </w:rPr>
          <w:t>society</w:t>
        </w:r>
      </w:hyperlink>
      <w:r w:rsidR="00F456B4" w:rsidRPr="00F456B4">
        <w:rPr>
          <w:rStyle w:val="apple-converted-space"/>
          <w:rFonts w:asciiTheme="minorHAnsi" w:hAnsiTheme="minorHAnsi" w:cs="Arial"/>
          <w:sz w:val="22"/>
          <w:szCs w:val="22"/>
          <w:shd w:val="clear" w:color="auto" w:fill="FFFFFF"/>
        </w:rPr>
        <w:t> </w:t>
      </w:r>
      <w:r w:rsidR="00F456B4" w:rsidRPr="00F456B4">
        <w:rPr>
          <w:rFonts w:asciiTheme="minorHAnsi" w:hAnsiTheme="minorHAnsi" w:cs="Arial"/>
          <w:sz w:val="22"/>
          <w:szCs w:val="22"/>
          <w:shd w:val="clear" w:color="auto" w:fill="FFFFFF"/>
        </w:rPr>
        <w:t>in</w:t>
      </w:r>
      <w:r w:rsidR="00F456B4" w:rsidRPr="00F456B4">
        <w:rPr>
          <w:rStyle w:val="apple-converted-space"/>
          <w:rFonts w:asciiTheme="minorHAnsi" w:hAnsiTheme="minorHAnsi" w:cs="Arial"/>
          <w:sz w:val="22"/>
          <w:szCs w:val="22"/>
          <w:shd w:val="clear" w:color="auto" w:fill="FFFFFF"/>
        </w:rPr>
        <w:t> </w:t>
      </w:r>
      <w:hyperlink r:id="rId10" w:tooltip="Canada" w:history="1">
        <w:r w:rsidR="00F456B4" w:rsidRPr="00F456B4">
          <w:rPr>
            <w:rStyle w:val="Hyperlink"/>
            <w:rFonts w:asciiTheme="minorHAnsi" w:hAnsiTheme="minorHAnsi" w:cs="Arial"/>
            <w:color w:val="auto"/>
            <w:sz w:val="22"/>
            <w:szCs w:val="22"/>
            <w:u w:val="none"/>
            <w:shd w:val="clear" w:color="auto" w:fill="FFFFFF"/>
          </w:rPr>
          <w:t>Canada</w:t>
        </w:r>
      </w:hyperlink>
      <w:r w:rsidR="00F456B4" w:rsidRPr="00F456B4">
        <w:rPr>
          <w:rFonts w:asciiTheme="minorHAnsi" w:hAnsiTheme="minorHAnsi" w:cs="Arial"/>
          <w:sz w:val="22"/>
          <w:szCs w:val="22"/>
          <w:shd w:val="clear" w:color="auto" w:fill="FFFFFF"/>
        </w:rPr>
        <w:t>'s temperance movement. One notable member was</w:t>
      </w:r>
      <w:r w:rsidR="00F456B4" w:rsidRPr="00F456B4">
        <w:rPr>
          <w:rStyle w:val="apple-converted-space"/>
          <w:rFonts w:asciiTheme="minorHAnsi" w:hAnsiTheme="minorHAnsi" w:cs="Arial"/>
          <w:sz w:val="22"/>
          <w:szCs w:val="22"/>
          <w:shd w:val="clear" w:color="auto" w:fill="FFFFFF"/>
        </w:rPr>
        <w:t> </w:t>
      </w:r>
      <w:hyperlink r:id="rId11" w:tooltip="Edith Archibald" w:history="1">
        <w:r w:rsidR="00F456B4" w:rsidRPr="00F456B4">
          <w:rPr>
            <w:rStyle w:val="Hyperlink"/>
            <w:rFonts w:asciiTheme="minorHAnsi" w:hAnsiTheme="minorHAnsi" w:cs="Arial"/>
            <w:color w:val="auto"/>
            <w:sz w:val="22"/>
            <w:szCs w:val="22"/>
            <w:u w:val="none"/>
            <w:shd w:val="clear" w:color="auto" w:fill="FFFFFF"/>
          </w:rPr>
          <w:t>Edith Archibald</w:t>
        </w:r>
      </w:hyperlink>
      <w:r w:rsidR="00F456B4" w:rsidRPr="00F456B4">
        <w:rPr>
          <w:rStyle w:val="apple-converted-space"/>
          <w:rFonts w:asciiTheme="minorHAnsi" w:hAnsiTheme="minorHAnsi" w:cs="Arial"/>
          <w:sz w:val="22"/>
          <w:szCs w:val="22"/>
          <w:shd w:val="clear" w:color="auto" w:fill="FFFFFF"/>
        </w:rPr>
        <w:t> </w:t>
      </w:r>
      <w:r w:rsidR="00F456B4" w:rsidRPr="00F456B4">
        <w:rPr>
          <w:rFonts w:asciiTheme="minorHAnsi" w:hAnsiTheme="minorHAnsi" w:cs="Arial"/>
          <w:sz w:val="22"/>
          <w:szCs w:val="22"/>
          <w:shd w:val="clear" w:color="auto" w:fill="FFFFFF"/>
        </w:rPr>
        <w:t>of Nova Scotia. Famous Canadian feminist</w:t>
      </w:r>
      <w:r w:rsidR="00F456B4" w:rsidRPr="00F456B4">
        <w:rPr>
          <w:rStyle w:val="apple-converted-space"/>
          <w:rFonts w:asciiTheme="minorHAnsi" w:hAnsiTheme="minorHAnsi" w:cs="Arial"/>
          <w:sz w:val="22"/>
          <w:szCs w:val="22"/>
          <w:shd w:val="clear" w:color="auto" w:fill="FFFFFF"/>
        </w:rPr>
        <w:t> </w:t>
      </w:r>
      <w:hyperlink r:id="rId12" w:tooltip="Nellie McClung" w:history="1">
        <w:r w:rsidR="00F456B4" w:rsidRPr="00F456B4">
          <w:rPr>
            <w:rStyle w:val="Hyperlink"/>
            <w:rFonts w:asciiTheme="minorHAnsi" w:hAnsiTheme="minorHAnsi" w:cs="Arial"/>
            <w:color w:val="auto"/>
            <w:sz w:val="22"/>
            <w:szCs w:val="22"/>
            <w:u w:val="none"/>
            <w:shd w:val="clear" w:color="auto" w:fill="FFFFFF"/>
          </w:rPr>
          <w:t>Nellie McClung</w:t>
        </w:r>
      </w:hyperlink>
      <w:r w:rsidR="00F456B4" w:rsidRPr="00F456B4">
        <w:rPr>
          <w:rStyle w:val="apple-converted-space"/>
          <w:rFonts w:asciiTheme="minorHAnsi" w:hAnsiTheme="minorHAnsi" w:cs="Arial"/>
          <w:sz w:val="22"/>
          <w:szCs w:val="22"/>
          <w:shd w:val="clear" w:color="auto" w:fill="FFFFFF"/>
        </w:rPr>
        <w:t> </w:t>
      </w:r>
      <w:r w:rsidR="00F456B4" w:rsidRPr="00F456B4">
        <w:rPr>
          <w:rFonts w:asciiTheme="minorHAnsi" w:hAnsiTheme="minorHAnsi" w:cs="Arial"/>
          <w:sz w:val="22"/>
          <w:szCs w:val="22"/>
          <w:shd w:val="clear" w:color="auto" w:fill="FFFFFF"/>
        </w:rPr>
        <w:t>was also involved.</w:t>
      </w:r>
    </w:p>
    <w:p w14:paraId="0BD05A1B" w14:textId="77777777" w:rsidR="00C901CB" w:rsidRPr="00C901CB" w:rsidRDefault="00C901CB" w:rsidP="00C901CB">
      <w:pPr>
        <w:rPr>
          <w:rFonts w:asciiTheme="minorHAnsi" w:hAnsiTheme="minorHAnsi"/>
          <w:sz w:val="22"/>
          <w:szCs w:val="22"/>
        </w:rPr>
      </w:pPr>
    </w:p>
    <w:p w14:paraId="531D7D46" w14:textId="77777777" w:rsidR="00A17EC5" w:rsidRDefault="00A17EC5" w:rsidP="004715C5">
      <w:pPr>
        <w:pStyle w:val="ListParagraph"/>
        <w:numPr>
          <w:ilvl w:val="1"/>
          <w:numId w:val="1"/>
        </w:numPr>
        <w:rPr>
          <w:rFonts w:asciiTheme="minorHAnsi" w:hAnsiTheme="minorHAnsi"/>
        </w:rPr>
      </w:pPr>
      <w:r w:rsidRPr="001D4126">
        <w:rPr>
          <w:rFonts w:asciiTheme="minorHAnsi" w:hAnsiTheme="minorHAnsi"/>
        </w:rPr>
        <w:t>Suffragists</w:t>
      </w:r>
      <w:r w:rsidR="00517640" w:rsidRPr="001D4126">
        <w:rPr>
          <w:rFonts w:asciiTheme="minorHAnsi" w:hAnsiTheme="minorHAnsi"/>
        </w:rPr>
        <w:t xml:space="preserve"> – The people (especially women) who fought for women’s’ right to vote through a democratic process. </w:t>
      </w:r>
    </w:p>
    <w:p w14:paraId="2D5BBA80" w14:textId="77777777" w:rsidR="001923CC" w:rsidRPr="001923CC" w:rsidRDefault="001923CC" w:rsidP="001923CC">
      <w:pPr>
        <w:ind w:left="1080"/>
        <w:rPr>
          <w:rFonts w:asciiTheme="minorHAnsi" w:hAnsiTheme="minorHAnsi"/>
        </w:rPr>
      </w:pPr>
    </w:p>
    <w:p w14:paraId="330E92B3" w14:textId="77777777" w:rsidR="00A17EC5" w:rsidRDefault="00A17EC5" w:rsidP="004715C5">
      <w:pPr>
        <w:pStyle w:val="ListParagraph"/>
        <w:numPr>
          <w:ilvl w:val="1"/>
          <w:numId w:val="1"/>
        </w:numPr>
        <w:rPr>
          <w:rFonts w:asciiTheme="minorHAnsi" w:hAnsiTheme="minorHAnsi"/>
        </w:rPr>
      </w:pPr>
      <w:r w:rsidRPr="001D4126">
        <w:rPr>
          <w:rFonts w:asciiTheme="minorHAnsi" w:hAnsiTheme="minorHAnsi"/>
        </w:rPr>
        <w:t>The Famous Five</w:t>
      </w:r>
      <w:r w:rsidR="00517640" w:rsidRPr="001D4126">
        <w:rPr>
          <w:rFonts w:asciiTheme="minorHAnsi" w:hAnsiTheme="minorHAnsi"/>
        </w:rPr>
        <w:t xml:space="preserve"> – Emily murphy, </w:t>
      </w:r>
      <w:proofErr w:type="spellStart"/>
      <w:r w:rsidR="00517640" w:rsidRPr="001D4126">
        <w:rPr>
          <w:rFonts w:asciiTheme="minorHAnsi" w:hAnsiTheme="minorHAnsi"/>
        </w:rPr>
        <w:t>louise</w:t>
      </w:r>
      <w:proofErr w:type="spellEnd"/>
      <w:r w:rsidR="00517640" w:rsidRPr="001D4126">
        <w:rPr>
          <w:rFonts w:asciiTheme="minorHAnsi" w:hAnsiTheme="minorHAnsi"/>
        </w:rPr>
        <w:t xml:space="preserve"> </w:t>
      </w:r>
      <w:proofErr w:type="spellStart"/>
      <w:r w:rsidR="00517640" w:rsidRPr="001D4126">
        <w:rPr>
          <w:rFonts w:asciiTheme="minorHAnsi" w:hAnsiTheme="minorHAnsi"/>
        </w:rPr>
        <w:t>mckinney</w:t>
      </w:r>
      <w:proofErr w:type="spellEnd"/>
      <w:r w:rsidR="00517640" w:rsidRPr="001D4126">
        <w:rPr>
          <w:rFonts w:asciiTheme="minorHAnsi" w:hAnsiTheme="minorHAnsi"/>
        </w:rPr>
        <w:t xml:space="preserve">, Nellie </w:t>
      </w:r>
      <w:proofErr w:type="spellStart"/>
      <w:r w:rsidR="00517640" w:rsidRPr="001D4126">
        <w:rPr>
          <w:rFonts w:asciiTheme="minorHAnsi" w:hAnsiTheme="minorHAnsi"/>
        </w:rPr>
        <w:t>mcclug</w:t>
      </w:r>
      <w:proofErr w:type="spellEnd"/>
      <w:r w:rsidR="00517640" w:rsidRPr="001D4126">
        <w:rPr>
          <w:rFonts w:asciiTheme="minorHAnsi" w:hAnsiTheme="minorHAnsi"/>
        </w:rPr>
        <w:t xml:space="preserve">, Henrietta </w:t>
      </w:r>
      <w:proofErr w:type="spellStart"/>
      <w:r w:rsidR="00517640" w:rsidRPr="001D4126">
        <w:rPr>
          <w:rFonts w:asciiTheme="minorHAnsi" w:hAnsiTheme="minorHAnsi"/>
        </w:rPr>
        <w:t>muir-edwards</w:t>
      </w:r>
      <w:proofErr w:type="spellEnd"/>
      <w:r w:rsidR="00517640" w:rsidRPr="001D4126">
        <w:rPr>
          <w:rFonts w:asciiTheme="minorHAnsi" w:hAnsiTheme="minorHAnsi"/>
        </w:rPr>
        <w:t xml:space="preserve"> and Irene </w:t>
      </w:r>
      <w:proofErr w:type="spellStart"/>
      <w:r w:rsidR="00517640" w:rsidRPr="001D4126">
        <w:rPr>
          <w:rFonts w:asciiTheme="minorHAnsi" w:hAnsiTheme="minorHAnsi"/>
        </w:rPr>
        <w:t>parlby</w:t>
      </w:r>
      <w:proofErr w:type="spellEnd"/>
      <w:r w:rsidR="00517640" w:rsidRPr="001D4126">
        <w:rPr>
          <w:rFonts w:asciiTheme="minorHAnsi" w:hAnsiTheme="minorHAnsi"/>
        </w:rPr>
        <w:t>. Won the 1927 “Person’s Case” which challenged the BNA’s statement that women could not be senators because they weren’t “persons”. 1929, British Privy Council overturned that ruling and deemed women to be “persons”.</w:t>
      </w:r>
    </w:p>
    <w:p w14:paraId="511E9A78" w14:textId="77777777" w:rsidR="001923CC" w:rsidRPr="001923CC" w:rsidRDefault="001923CC" w:rsidP="001923CC">
      <w:pPr>
        <w:rPr>
          <w:rFonts w:asciiTheme="minorHAnsi" w:hAnsiTheme="minorHAnsi"/>
        </w:rPr>
      </w:pPr>
    </w:p>
    <w:p w14:paraId="1E18C556" w14:textId="77777777" w:rsidR="00A17EC5" w:rsidRDefault="00A17EC5" w:rsidP="004715C5">
      <w:pPr>
        <w:pStyle w:val="ListParagraph"/>
        <w:numPr>
          <w:ilvl w:val="1"/>
          <w:numId w:val="1"/>
        </w:numPr>
        <w:rPr>
          <w:rFonts w:asciiTheme="minorHAnsi" w:hAnsiTheme="minorHAnsi"/>
        </w:rPr>
      </w:pPr>
      <w:r w:rsidRPr="001D4126">
        <w:rPr>
          <w:rFonts w:asciiTheme="minorHAnsi" w:hAnsiTheme="minorHAnsi"/>
        </w:rPr>
        <w:t>Simone de Beauvoir</w:t>
      </w:r>
      <w:r w:rsidR="00517640" w:rsidRPr="001D4126">
        <w:rPr>
          <w:rFonts w:asciiTheme="minorHAnsi" w:hAnsiTheme="minorHAnsi"/>
        </w:rPr>
        <w:t xml:space="preserve"> </w:t>
      </w:r>
      <w:r w:rsidR="00416400" w:rsidRPr="001D4126">
        <w:rPr>
          <w:rFonts w:asciiTheme="minorHAnsi" w:hAnsiTheme="minorHAnsi"/>
        </w:rPr>
        <w:t>–</w:t>
      </w:r>
      <w:r w:rsidR="00517640" w:rsidRPr="001D4126">
        <w:rPr>
          <w:rFonts w:asciiTheme="minorHAnsi" w:hAnsiTheme="minorHAnsi"/>
        </w:rPr>
        <w:t xml:space="preserve"> </w:t>
      </w:r>
      <w:r w:rsidR="00416400" w:rsidRPr="001D4126">
        <w:rPr>
          <w:rFonts w:asciiTheme="minorHAnsi" w:hAnsiTheme="minorHAnsi"/>
        </w:rPr>
        <w:t xml:space="preserve">French, born 1908. Went to La Sorbonne. She contested biological determinism and asserted that one becomes a woman, she is not born one. She said that this masculine/feminine distinction prevented growth by limiting what women could do. With Virginia Woolf, she distinguished between sex and gender and sought to challenge the norms that the norms women were tied to were natural. Compelled readers to rethink the truth. </w:t>
      </w:r>
    </w:p>
    <w:p w14:paraId="3757429E" w14:textId="77777777" w:rsidR="001923CC" w:rsidRPr="001923CC" w:rsidRDefault="001923CC" w:rsidP="001923CC">
      <w:pPr>
        <w:rPr>
          <w:rFonts w:asciiTheme="minorHAnsi" w:hAnsiTheme="minorHAnsi"/>
        </w:rPr>
      </w:pPr>
    </w:p>
    <w:p w14:paraId="29A38117" w14:textId="77777777" w:rsidR="004106A6" w:rsidRDefault="004106A6" w:rsidP="004106A6">
      <w:pPr>
        <w:pStyle w:val="ListParagraph"/>
        <w:numPr>
          <w:ilvl w:val="0"/>
          <w:numId w:val="1"/>
        </w:numPr>
        <w:rPr>
          <w:rFonts w:asciiTheme="minorHAnsi" w:hAnsiTheme="minorHAnsi"/>
        </w:rPr>
      </w:pPr>
      <w:r w:rsidRPr="001D4126">
        <w:rPr>
          <w:rFonts w:asciiTheme="minorHAnsi" w:hAnsiTheme="minorHAnsi"/>
        </w:rPr>
        <w:t xml:space="preserve">Be able to distinguish </w:t>
      </w:r>
      <w:r w:rsidR="00323EF7" w:rsidRPr="001D4126">
        <w:rPr>
          <w:rFonts w:asciiTheme="minorHAnsi" w:hAnsiTheme="minorHAnsi"/>
        </w:rPr>
        <w:t xml:space="preserve">between liberal and radical </w:t>
      </w:r>
      <w:r w:rsidRPr="001D4126">
        <w:rPr>
          <w:rFonts w:asciiTheme="minorHAnsi" w:hAnsiTheme="minorHAnsi"/>
        </w:rPr>
        <w:t>feminism</w:t>
      </w:r>
      <w:r w:rsidR="00323EF7" w:rsidRPr="001D4126">
        <w:rPr>
          <w:rFonts w:asciiTheme="minorHAnsi" w:hAnsiTheme="minorHAnsi"/>
        </w:rPr>
        <w:t>s</w:t>
      </w:r>
      <w:r w:rsidRPr="001D4126">
        <w:rPr>
          <w:rFonts w:asciiTheme="minorHAnsi" w:hAnsiTheme="minorHAnsi"/>
        </w:rPr>
        <w:t xml:space="preserve"> and </w:t>
      </w:r>
      <w:r w:rsidR="00323EF7" w:rsidRPr="001D4126">
        <w:rPr>
          <w:rFonts w:asciiTheme="minorHAnsi" w:hAnsiTheme="minorHAnsi"/>
        </w:rPr>
        <w:t xml:space="preserve">to describe </w:t>
      </w:r>
      <w:r w:rsidRPr="001D4126">
        <w:rPr>
          <w:rFonts w:asciiTheme="minorHAnsi" w:hAnsiTheme="minorHAnsi"/>
        </w:rPr>
        <w:t>the context out which Women’s Studies arose as a discipline.</w:t>
      </w:r>
    </w:p>
    <w:p w14:paraId="009C1318" w14:textId="77777777" w:rsidR="0004202D" w:rsidRDefault="0004202D" w:rsidP="0004202D">
      <w:pPr>
        <w:pStyle w:val="ListParagraph"/>
        <w:rPr>
          <w:rFonts w:asciiTheme="minorHAnsi" w:hAnsiTheme="minorHAnsi"/>
        </w:rPr>
      </w:pPr>
    </w:p>
    <w:p w14:paraId="7E953AFC" w14:textId="77777777" w:rsidR="008F176B" w:rsidRDefault="008F176B" w:rsidP="008F176B">
      <w:pPr>
        <w:ind w:left="360"/>
        <w:rPr>
          <w:rFonts w:asciiTheme="minorHAnsi" w:hAnsiTheme="minorHAnsi"/>
        </w:rPr>
      </w:pPr>
      <w:r>
        <w:rPr>
          <w:rFonts w:asciiTheme="minorHAnsi" w:hAnsiTheme="minorHAnsi"/>
        </w:rPr>
        <w:t xml:space="preserve">Essentially, radical feminists believe the system is broken and needs a complete overhaul, whereas liberal feminists believe in steady, incremental change. </w:t>
      </w:r>
      <w:r w:rsidR="0004202D">
        <w:rPr>
          <w:rFonts w:asciiTheme="minorHAnsi" w:hAnsiTheme="minorHAnsi"/>
        </w:rPr>
        <w:t xml:space="preserve">Liberalist philosophy applies heavily in terms of individual rights and positive liberties. Rejection of divine authority. </w:t>
      </w:r>
    </w:p>
    <w:p w14:paraId="3E04C963" w14:textId="77777777" w:rsidR="0004202D" w:rsidRDefault="0004202D" w:rsidP="008F176B">
      <w:pPr>
        <w:ind w:left="360"/>
        <w:rPr>
          <w:rFonts w:asciiTheme="minorHAnsi" w:hAnsiTheme="minorHAnsi"/>
        </w:rPr>
      </w:pPr>
    </w:p>
    <w:p w14:paraId="58AEB94C" w14:textId="77777777" w:rsidR="0004202D" w:rsidRDefault="0004202D" w:rsidP="008F176B">
      <w:pPr>
        <w:ind w:left="360"/>
        <w:rPr>
          <w:rFonts w:asciiTheme="minorHAnsi" w:hAnsiTheme="minorHAnsi"/>
        </w:rPr>
      </w:pPr>
      <w:r>
        <w:rPr>
          <w:rFonts w:asciiTheme="minorHAnsi" w:hAnsiTheme="minorHAnsi"/>
        </w:rPr>
        <w:t xml:space="preserve">Radicals see sexism as deepest, most widespread oppression. Want a complete separation from male-centered culture and patriarchy. Sees male control of female sexuality as primary cause. </w:t>
      </w:r>
    </w:p>
    <w:p w14:paraId="42078CC0" w14:textId="77777777" w:rsidR="008F176B" w:rsidRPr="008F176B" w:rsidRDefault="008F176B" w:rsidP="0004202D">
      <w:pPr>
        <w:rPr>
          <w:rFonts w:asciiTheme="minorHAnsi" w:hAnsiTheme="minorHAnsi"/>
        </w:rPr>
      </w:pPr>
    </w:p>
    <w:p w14:paraId="36AF6A0F" w14:textId="77777777" w:rsidR="004106A6" w:rsidRDefault="004106A6" w:rsidP="004106A6">
      <w:pPr>
        <w:pStyle w:val="ListParagraph"/>
        <w:numPr>
          <w:ilvl w:val="0"/>
          <w:numId w:val="1"/>
        </w:numPr>
        <w:rPr>
          <w:rFonts w:asciiTheme="minorHAnsi" w:hAnsiTheme="minorHAnsi"/>
        </w:rPr>
      </w:pPr>
      <w:r w:rsidRPr="001D4126">
        <w:rPr>
          <w:rFonts w:asciiTheme="minorHAnsi" w:hAnsiTheme="minorHAnsi"/>
        </w:rPr>
        <w:t>Be able to recognize the roots of women’s activism in the late eighteenth to nineteenth-century struggles for woman’s rights.</w:t>
      </w:r>
    </w:p>
    <w:p w14:paraId="02847FCB" w14:textId="77777777" w:rsidR="00EC0C66" w:rsidRDefault="00EC0C66" w:rsidP="00EC0C66">
      <w:pPr>
        <w:ind w:left="360"/>
        <w:rPr>
          <w:rFonts w:asciiTheme="minorHAnsi" w:hAnsiTheme="minorHAnsi"/>
        </w:rPr>
      </w:pPr>
    </w:p>
    <w:p w14:paraId="30274705" w14:textId="77777777" w:rsidR="00EC0C66" w:rsidRDefault="0019241C" w:rsidP="00EC0C66">
      <w:pPr>
        <w:ind w:left="360"/>
        <w:rPr>
          <w:rFonts w:asciiTheme="minorHAnsi" w:hAnsiTheme="minorHAnsi"/>
        </w:rPr>
      </w:pPr>
      <w:r>
        <w:rPr>
          <w:rFonts w:asciiTheme="minorHAnsi" w:hAnsiTheme="minorHAnsi"/>
        </w:rPr>
        <w:t xml:space="preserve">Women had few legal, social and economic rights. They had no relationship with the law outside their roles as mother or daughters, esp. </w:t>
      </w:r>
      <w:proofErr w:type="spellStart"/>
      <w:r>
        <w:rPr>
          <w:rFonts w:asciiTheme="minorHAnsi" w:hAnsiTheme="minorHAnsi"/>
        </w:rPr>
        <w:t>bc</w:t>
      </w:r>
      <w:proofErr w:type="spellEnd"/>
      <w:r>
        <w:rPr>
          <w:rFonts w:asciiTheme="minorHAnsi" w:hAnsiTheme="minorHAnsi"/>
        </w:rPr>
        <w:t xml:space="preserve"> women lost property rights upon </w:t>
      </w:r>
      <w:r>
        <w:rPr>
          <w:rFonts w:asciiTheme="minorHAnsi" w:hAnsiTheme="minorHAnsi"/>
        </w:rPr>
        <w:lastRenderedPageBreak/>
        <w:t xml:space="preserve">marriage. They were also barred from higher education. </w:t>
      </w:r>
    </w:p>
    <w:p w14:paraId="6DDC4E1A" w14:textId="77777777" w:rsidR="0019241C" w:rsidRDefault="0019241C" w:rsidP="00EC0C66">
      <w:pPr>
        <w:ind w:left="360"/>
        <w:rPr>
          <w:rFonts w:asciiTheme="minorHAnsi" w:hAnsiTheme="minorHAnsi"/>
        </w:rPr>
      </w:pPr>
    </w:p>
    <w:p w14:paraId="37AD30A2" w14:textId="77777777" w:rsidR="0019241C" w:rsidRPr="00EC0C66" w:rsidRDefault="0019241C" w:rsidP="00EC0C66">
      <w:pPr>
        <w:ind w:left="360"/>
        <w:rPr>
          <w:rFonts w:asciiTheme="minorHAnsi" w:hAnsiTheme="minorHAnsi"/>
        </w:rPr>
      </w:pPr>
      <w:r>
        <w:rPr>
          <w:rFonts w:asciiTheme="minorHAnsi" w:hAnsiTheme="minorHAnsi"/>
        </w:rPr>
        <w:t>Most female activists arose from abolitionist movements and saw inequalities elsewhere. First real moment was Seneca Falls Convention in 1848 in response to two women</w:t>
      </w:r>
      <w:r w:rsidR="002045C7">
        <w:rPr>
          <w:rFonts w:asciiTheme="minorHAnsi" w:hAnsiTheme="minorHAnsi"/>
        </w:rPr>
        <w:t xml:space="preserve"> not being seated at World anti-</w:t>
      </w:r>
      <w:r>
        <w:rPr>
          <w:rFonts w:asciiTheme="minorHAnsi" w:hAnsiTheme="minorHAnsi"/>
        </w:rPr>
        <w:t xml:space="preserve">slavery convention in London in 1840. </w:t>
      </w:r>
      <w:r w:rsidR="002045C7">
        <w:rPr>
          <w:rFonts w:asciiTheme="minorHAnsi" w:hAnsiTheme="minorHAnsi"/>
        </w:rPr>
        <w:t>Led to the formation of organizations such as the National Woman Suffrage Assoc. Granted right to vote in 1920.</w:t>
      </w:r>
    </w:p>
    <w:p w14:paraId="0A2F93FE" w14:textId="77777777" w:rsidR="0004202D" w:rsidRPr="0004202D" w:rsidRDefault="0004202D" w:rsidP="0004202D">
      <w:pPr>
        <w:rPr>
          <w:rFonts w:asciiTheme="minorHAnsi" w:hAnsiTheme="minorHAnsi"/>
        </w:rPr>
      </w:pPr>
    </w:p>
    <w:p w14:paraId="5E4D2248" w14:textId="77777777" w:rsidR="008F176B" w:rsidRPr="001D4126" w:rsidRDefault="008F176B" w:rsidP="008F176B">
      <w:pPr>
        <w:pStyle w:val="ListParagraph"/>
        <w:rPr>
          <w:rFonts w:asciiTheme="minorHAnsi" w:hAnsiTheme="minorHAnsi"/>
        </w:rPr>
      </w:pPr>
    </w:p>
    <w:p w14:paraId="50290809" w14:textId="77777777" w:rsidR="004106A6" w:rsidRDefault="004106A6" w:rsidP="004106A6">
      <w:pPr>
        <w:pStyle w:val="ListParagraph"/>
        <w:numPr>
          <w:ilvl w:val="0"/>
          <w:numId w:val="1"/>
        </w:numPr>
        <w:rPr>
          <w:rFonts w:asciiTheme="minorHAnsi" w:hAnsiTheme="minorHAnsi"/>
        </w:rPr>
      </w:pPr>
      <w:r w:rsidRPr="001D4126">
        <w:rPr>
          <w:rFonts w:asciiTheme="minorHAnsi" w:hAnsiTheme="minorHAnsi"/>
        </w:rPr>
        <w:t xml:space="preserve">Be able to identify the </w:t>
      </w:r>
      <w:r w:rsidR="0001597F" w:rsidRPr="001D4126">
        <w:rPr>
          <w:rFonts w:asciiTheme="minorHAnsi" w:hAnsiTheme="minorHAnsi"/>
        </w:rPr>
        <w:t>five myths about feminism described in Ch. 1 and the feminist response to each myth.</w:t>
      </w:r>
    </w:p>
    <w:p w14:paraId="51261FFA" w14:textId="77777777" w:rsidR="008F176B" w:rsidRDefault="008F176B" w:rsidP="008F176B">
      <w:pPr>
        <w:pStyle w:val="ListParagraph"/>
        <w:numPr>
          <w:ilvl w:val="1"/>
          <w:numId w:val="1"/>
        </w:numPr>
        <w:rPr>
          <w:rFonts w:asciiTheme="minorHAnsi" w:hAnsiTheme="minorHAnsi"/>
        </w:rPr>
      </w:pPr>
      <w:r>
        <w:rPr>
          <w:rFonts w:asciiTheme="minorHAnsi" w:hAnsiTheme="minorHAnsi"/>
        </w:rPr>
        <w:t xml:space="preserve">Feminists are angry and whiny and exaggerate the discrimination – women get more flack for aggressive action, in general men are much more violent </w:t>
      </w:r>
    </w:p>
    <w:p w14:paraId="3EA5AA70" w14:textId="77777777" w:rsidR="008F176B" w:rsidRDefault="008F176B" w:rsidP="008F176B">
      <w:pPr>
        <w:pStyle w:val="ListParagraph"/>
        <w:numPr>
          <w:ilvl w:val="1"/>
          <w:numId w:val="1"/>
        </w:numPr>
        <w:rPr>
          <w:rFonts w:asciiTheme="minorHAnsi" w:hAnsiTheme="minorHAnsi"/>
        </w:rPr>
      </w:pPr>
      <w:r>
        <w:rPr>
          <w:rFonts w:asciiTheme="minorHAnsi" w:hAnsiTheme="minorHAnsi"/>
        </w:rPr>
        <w:t xml:space="preserve">Feminists hate men/want to be men. They want to rule over men – They don’t, they want men to understand male privilege, also acts as a barrier preventing women from associating with feminism. The fact that men see women as taking away power proves patriarchy. </w:t>
      </w:r>
    </w:p>
    <w:p w14:paraId="748864C0" w14:textId="77777777" w:rsidR="008F176B" w:rsidRDefault="008F176B" w:rsidP="008F176B">
      <w:pPr>
        <w:pStyle w:val="ListParagraph"/>
        <w:numPr>
          <w:ilvl w:val="1"/>
          <w:numId w:val="1"/>
        </w:numPr>
        <w:rPr>
          <w:rFonts w:asciiTheme="minorHAnsi" w:hAnsiTheme="minorHAnsi"/>
        </w:rPr>
      </w:pPr>
      <w:r>
        <w:rPr>
          <w:rFonts w:asciiTheme="minorHAnsi" w:hAnsiTheme="minorHAnsi"/>
        </w:rPr>
        <w:t xml:space="preserve">All feminists are lesbians – Used to discourage women to associate w movement </w:t>
      </w:r>
    </w:p>
    <w:p w14:paraId="2F8E0054" w14:textId="77777777" w:rsidR="008F176B" w:rsidRDefault="008F176B" w:rsidP="008F176B">
      <w:pPr>
        <w:pStyle w:val="ListParagraph"/>
        <w:numPr>
          <w:ilvl w:val="1"/>
          <w:numId w:val="1"/>
        </w:numPr>
        <w:rPr>
          <w:rFonts w:asciiTheme="minorHAnsi" w:hAnsiTheme="minorHAnsi"/>
        </w:rPr>
      </w:pPr>
      <w:r>
        <w:rPr>
          <w:rFonts w:asciiTheme="minorHAnsi" w:hAnsiTheme="minorHAnsi"/>
        </w:rPr>
        <w:t xml:space="preserve">Reject motherhood and all things feminine – attempt to improve conditions under which women mother </w:t>
      </w:r>
    </w:p>
    <w:p w14:paraId="75AF639D" w14:textId="77777777" w:rsidR="008F176B" w:rsidRDefault="008F176B" w:rsidP="008F176B">
      <w:pPr>
        <w:pStyle w:val="ListParagraph"/>
        <w:numPr>
          <w:ilvl w:val="1"/>
          <w:numId w:val="1"/>
        </w:numPr>
        <w:rPr>
          <w:rFonts w:asciiTheme="minorHAnsi" w:hAnsiTheme="minorHAnsi"/>
        </w:rPr>
      </w:pPr>
      <w:r>
        <w:rPr>
          <w:rFonts w:asciiTheme="minorHAnsi" w:hAnsiTheme="minorHAnsi"/>
        </w:rPr>
        <w:t xml:space="preserve">White, middle-class movement that discourages coalition building – most true criticism, although the discipline is changing to address these concerns. </w:t>
      </w:r>
    </w:p>
    <w:p w14:paraId="648D7AB7" w14:textId="77777777" w:rsidR="008F176B" w:rsidRPr="001D4126" w:rsidRDefault="008F176B" w:rsidP="008F176B">
      <w:pPr>
        <w:pStyle w:val="ListParagraph"/>
        <w:ind w:left="1440"/>
        <w:rPr>
          <w:rFonts w:asciiTheme="minorHAnsi" w:hAnsiTheme="minorHAnsi"/>
        </w:rPr>
      </w:pPr>
    </w:p>
    <w:p w14:paraId="22A9A1EA" w14:textId="77777777" w:rsidR="002045C7" w:rsidRDefault="004715C5" w:rsidP="002045C7">
      <w:pPr>
        <w:pStyle w:val="ListParagraph"/>
        <w:numPr>
          <w:ilvl w:val="0"/>
          <w:numId w:val="1"/>
        </w:numPr>
        <w:rPr>
          <w:rFonts w:asciiTheme="minorHAnsi" w:hAnsiTheme="minorHAnsi"/>
        </w:rPr>
      </w:pPr>
      <w:r w:rsidRPr="001D4126">
        <w:rPr>
          <w:rFonts w:asciiTheme="minorHAnsi" w:hAnsiTheme="minorHAnsi"/>
        </w:rPr>
        <w:t>Be able to describe the function of institutions and their relation to various forms of oppression.</w:t>
      </w:r>
    </w:p>
    <w:p w14:paraId="60B542E8" w14:textId="77777777" w:rsidR="002045C7" w:rsidRDefault="002045C7" w:rsidP="002045C7">
      <w:pPr>
        <w:rPr>
          <w:rFonts w:asciiTheme="minorHAnsi" w:hAnsiTheme="minorHAnsi"/>
        </w:rPr>
      </w:pPr>
    </w:p>
    <w:p w14:paraId="24D4A143" w14:textId="77777777" w:rsidR="002045C7" w:rsidRDefault="002045C7" w:rsidP="002045C7">
      <w:pPr>
        <w:rPr>
          <w:rFonts w:asciiTheme="minorHAnsi" w:hAnsiTheme="minorHAnsi"/>
        </w:rPr>
      </w:pPr>
      <w:r>
        <w:rPr>
          <w:rFonts w:asciiTheme="minorHAnsi" w:hAnsiTheme="minorHAnsi"/>
        </w:rPr>
        <w:t xml:space="preserve">Postmodern examinations of power look at who gets what, and how. Institutions are social organizations that involve established patterns of behaviour around particular purposes. They </w:t>
      </w:r>
      <w:r w:rsidR="00EE2F0B">
        <w:rPr>
          <w:rFonts w:asciiTheme="minorHAnsi" w:hAnsiTheme="minorHAnsi"/>
        </w:rPr>
        <w:t xml:space="preserve">function through social norms, which become institutionalized, or even passed into law. Major institutions include marriage, education, healthcare, sports, the military and mass media. All of which reinforce systems of inequality by allocating appropriate roles to men and women, dividing resources inequitably, unequal opportunity to create wealth. All institutions interconnected and support each other. </w:t>
      </w:r>
    </w:p>
    <w:p w14:paraId="0C3B5F29" w14:textId="77777777" w:rsidR="002045C7" w:rsidRPr="002045C7" w:rsidRDefault="002045C7" w:rsidP="002045C7">
      <w:pPr>
        <w:rPr>
          <w:rFonts w:asciiTheme="minorHAnsi" w:hAnsiTheme="minorHAnsi"/>
        </w:rPr>
      </w:pPr>
    </w:p>
    <w:p w14:paraId="5CBE56E0" w14:textId="77777777" w:rsidR="00EE2F0B" w:rsidRDefault="005E36D8" w:rsidP="00EE2F0B">
      <w:pPr>
        <w:pStyle w:val="ListParagraph"/>
        <w:numPr>
          <w:ilvl w:val="0"/>
          <w:numId w:val="1"/>
        </w:numPr>
        <w:rPr>
          <w:rFonts w:asciiTheme="minorHAnsi" w:hAnsiTheme="minorHAnsi"/>
        </w:rPr>
      </w:pPr>
      <w:r w:rsidRPr="001D4126">
        <w:rPr>
          <w:rFonts w:asciiTheme="minorHAnsi" w:hAnsiTheme="minorHAnsi"/>
        </w:rPr>
        <w:t>Be able to recognize the three dimensions of oppression discussed by Patricia Hill Collins in your textbook and the three solutions she proposes.</w:t>
      </w:r>
    </w:p>
    <w:p w14:paraId="0D17A4F2" w14:textId="77777777" w:rsidR="00EE2F0B" w:rsidRDefault="00EE2F0B" w:rsidP="00EE2F0B">
      <w:pPr>
        <w:rPr>
          <w:rFonts w:asciiTheme="minorHAnsi" w:hAnsiTheme="minorHAnsi"/>
        </w:rPr>
      </w:pPr>
    </w:p>
    <w:p w14:paraId="5F1F9C06" w14:textId="77777777" w:rsidR="00EE2F0B" w:rsidRPr="00EE2F0B" w:rsidRDefault="00EE2F0B" w:rsidP="00EE2F0B">
      <w:pPr>
        <w:rPr>
          <w:rFonts w:asciiTheme="minorHAnsi" w:hAnsiTheme="minorHAnsi"/>
        </w:rPr>
      </w:pPr>
      <w:r>
        <w:rPr>
          <w:rFonts w:asciiTheme="minorHAnsi" w:hAnsiTheme="minorHAnsi"/>
        </w:rPr>
        <w:t>Dimensions</w:t>
      </w:r>
    </w:p>
    <w:p w14:paraId="5AB1704A" w14:textId="77777777" w:rsidR="00EE2F0B" w:rsidRDefault="00EE2F0B" w:rsidP="00EE2F0B">
      <w:pPr>
        <w:pStyle w:val="ListParagraph"/>
        <w:numPr>
          <w:ilvl w:val="1"/>
          <w:numId w:val="1"/>
        </w:numPr>
        <w:rPr>
          <w:rFonts w:asciiTheme="minorHAnsi" w:hAnsiTheme="minorHAnsi"/>
        </w:rPr>
      </w:pPr>
      <w:r w:rsidRPr="00970EF4">
        <w:rPr>
          <w:rFonts w:asciiTheme="minorHAnsi" w:hAnsiTheme="minorHAnsi"/>
          <w:i/>
        </w:rPr>
        <w:t>Institutional dimension</w:t>
      </w:r>
      <w:r w:rsidR="00970EF4" w:rsidRPr="00970EF4">
        <w:rPr>
          <w:rFonts w:asciiTheme="minorHAnsi" w:hAnsiTheme="minorHAnsi"/>
          <w:i/>
        </w:rPr>
        <w:t>:</w:t>
      </w:r>
      <w:r w:rsidR="00970EF4">
        <w:rPr>
          <w:rFonts w:asciiTheme="minorHAnsi" w:hAnsiTheme="minorHAnsi"/>
        </w:rPr>
        <w:t xml:space="preserve"> Controlled by elite white men. Keeps others subordinate</w:t>
      </w:r>
    </w:p>
    <w:p w14:paraId="642DA61D" w14:textId="77777777" w:rsidR="00EE2F0B" w:rsidRDefault="00EE2F0B" w:rsidP="00EE2F0B">
      <w:pPr>
        <w:pStyle w:val="ListParagraph"/>
        <w:numPr>
          <w:ilvl w:val="1"/>
          <w:numId w:val="1"/>
        </w:numPr>
        <w:rPr>
          <w:rFonts w:asciiTheme="minorHAnsi" w:hAnsiTheme="minorHAnsi"/>
        </w:rPr>
      </w:pPr>
      <w:r w:rsidRPr="00970EF4">
        <w:rPr>
          <w:rFonts w:asciiTheme="minorHAnsi" w:hAnsiTheme="minorHAnsi"/>
          <w:i/>
        </w:rPr>
        <w:t>Symbolic dimension</w:t>
      </w:r>
      <w:r w:rsidR="00970EF4" w:rsidRPr="00970EF4">
        <w:rPr>
          <w:rFonts w:asciiTheme="minorHAnsi" w:hAnsiTheme="minorHAnsi"/>
          <w:i/>
        </w:rPr>
        <w:t>:</w:t>
      </w:r>
      <w:r>
        <w:rPr>
          <w:rFonts w:asciiTheme="minorHAnsi" w:hAnsiTheme="minorHAnsi"/>
        </w:rPr>
        <w:t xml:space="preserve"> </w:t>
      </w:r>
      <w:r w:rsidR="00970EF4">
        <w:rPr>
          <w:rFonts w:asciiTheme="minorHAnsi" w:hAnsiTheme="minorHAnsi"/>
        </w:rPr>
        <w:t xml:space="preserve">Masculine vs feminine traits, and the ideologies that back up subordination. </w:t>
      </w:r>
    </w:p>
    <w:p w14:paraId="464AA191" w14:textId="77777777" w:rsidR="00EE2F0B" w:rsidRPr="00970EF4" w:rsidRDefault="00970EF4" w:rsidP="00970EF4">
      <w:pPr>
        <w:pStyle w:val="ListParagraph"/>
        <w:numPr>
          <w:ilvl w:val="1"/>
          <w:numId w:val="1"/>
        </w:numPr>
        <w:rPr>
          <w:rFonts w:asciiTheme="minorHAnsi" w:hAnsiTheme="minorHAnsi"/>
        </w:rPr>
      </w:pPr>
      <w:r w:rsidRPr="00970EF4">
        <w:rPr>
          <w:rFonts w:asciiTheme="minorHAnsi" w:hAnsiTheme="minorHAnsi"/>
          <w:i/>
        </w:rPr>
        <w:t>Individual dimension:</w:t>
      </w:r>
      <w:r w:rsidR="00EE2F0B">
        <w:rPr>
          <w:rFonts w:asciiTheme="minorHAnsi" w:hAnsiTheme="minorHAnsi"/>
        </w:rPr>
        <w:t xml:space="preserve"> </w:t>
      </w:r>
      <w:r>
        <w:rPr>
          <w:rFonts w:asciiTheme="minorHAnsi" w:hAnsiTheme="minorHAnsi"/>
        </w:rPr>
        <w:t xml:space="preserve">Each of us carries around the cumulative effects of our lives within multiple structures of oppression. </w:t>
      </w:r>
    </w:p>
    <w:p w14:paraId="38251B42" w14:textId="77777777" w:rsidR="00EE2F0B" w:rsidRPr="00EE2F0B" w:rsidRDefault="00EE2F0B" w:rsidP="00EE2F0B">
      <w:pPr>
        <w:rPr>
          <w:rFonts w:asciiTheme="minorHAnsi" w:hAnsiTheme="minorHAnsi"/>
        </w:rPr>
      </w:pPr>
      <w:r w:rsidRPr="00EE2F0B">
        <w:rPr>
          <w:rFonts w:asciiTheme="minorHAnsi" w:hAnsiTheme="minorHAnsi"/>
        </w:rPr>
        <w:t>Solutions</w:t>
      </w:r>
    </w:p>
    <w:p w14:paraId="029375D1" w14:textId="77777777" w:rsidR="00EE2F0B" w:rsidRDefault="00EE2F0B" w:rsidP="00EE2F0B">
      <w:pPr>
        <w:pStyle w:val="ListParagraph"/>
        <w:numPr>
          <w:ilvl w:val="1"/>
          <w:numId w:val="1"/>
        </w:numPr>
        <w:rPr>
          <w:rFonts w:asciiTheme="minorHAnsi" w:hAnsiTheme="minorHAnsi"/>
        </w:rPr>
      </w:pPr>
      <w:r>
        <w:rPr>
          <w:rFonts w:asciiTheme="minorHAnsi" w:hAnsiTheme="minorHAnsi"/>
        </w:rPr>
        <w:lastRenderedPageBreak/>
        <w:t>Recognize our differing experiences with oppression create problems in our relationships</w:t>
      </w:r>
    </w:p>
    <w:p w14:paraId="6E1B874C" w14:textId="77777777" w:rsidR="00EE2F0B" w:rsidRDefault="00EE2F0B" w:rsidP="00EE2F0B">
      <w:pPr>
        <w:pStyle w:val="ListParagraph"/>
        <w:numPr>
          <w:ilvl w:val="1"/>
          <w:numId w:val="1"/>
        </w:numPr>
        <w:rPr>
          <w:rFonts w:asciiTheme="minorHAnsi" w:hAnsiTheme="minorHAnsi"/>
        </w:rPr>
      </w:pPr>
      <w:r>
        <w:rPr>
          <w:rFonts w:asciiTheme="minorHAnsi" w:hAnsiTheme="minorHAnsi"/>
        </w:rPr>
        <w:t xml:space="preserve">Knowing the real reason for coalitions. Sharing a common cause. </w:t>
      </w:r>
    </w:p>
    <w:p w14:paraId="31226D8B" w14:textId="77777777" w:rsidR="00EE2F0B" w:rsidRDefault="00EE2F0B" w:rsidP="00EE2F0B">
      <w:pPr>
        <w:pStyle w:val="ListParagraph"/>
        <w:numPr>
          <w:ilvl w:val="1"/>
          <w:numId w:val="1"/>
        </w:numPr>
        <w:rPr>
          <w:rFonts w:asciiTheme="minorHAnsi" w:hAnsiTheme="minorHAnsi"/>
        </w:rPr>
      </w:pPr>
      <w:r>
        <w:rPr>
          <w:rFonts w:asciiTheme="minorHAnsi" w:hAnsiTheme="minorHAnsi"/>
        </w:rPr>
        <w:t>Building empathy both ways (subordinate to oppressor and vice-versa)</w:t>
      </w:r>
    </w:p>
    <w:p w14:paraId="10D12C84" w14:textId="77777777" w:rsidR="00EE2F0B" w:rsidRPr="00EE2F0B" w:rsidRDefault="00EE2F0B" w:rsidP="00EE2F0B">
      <w:pPr>
        <w:pStyle w:val="ListParagraph"/>
        <w:ind w:left="1440"/>
        <w:rPr>
          <w:rFonts w:asciiTheme="minorHAnsi" w:hAnsiTheme="minorHAnsi"/>
        </w:rPr>
      </w:pPr>
    </w:p>
    <w:p w14:paraId="43A56E36" w14:textId="77777777" w:rsidR="005E36D8" w:rsidRDefault="005E36D8" w:rsidP="004106A6">
      <w:pPr>
        <w:pStyle w:val="ListParagraph"/>
        <w:numPr>
          <w:ilvl w:val="0"/>
          <w:numId w:val="1"/>
        </w:numPr>
        <w:rPr>
          <w:rFonts w:asciiTheme="minorHAnsi" w:hAnsiTheme="minorHAnsi"/>
        </w:rPr>
      </w:pPr>
      <w:r w:rsidRPr="001D4126">
        <w:rPr>
          <w:rFonts w:asciiTheme="minorHAnsi" w:hAnsiTheme="minorHAnsi"/>
        </w:rPr>
        <w:t xml:space="preserve">Be able to </w:t>
      </w:r>
      <w:r w:rsidR="00DE114A" w:rsidRPr="001D4126">
        <w:rPr>
          <w:rFonts w:asciiTheme="minorHAnsi" w:hAnsiTheme="minorHAnsi"/>
        </w:rPr>
        <w:t xml:space="preserve">define and </w:t>
      </w:r>
      <w:r w:rsidRPr="001D4126">
        <w:rPr>
          <w:rFonts w:asciiTheme="minorHAnsi" w:hAnsiTheme="minorHAnsi"/>
        </w:rPr>
        <w:t>recognize examples of classism (</w:t>
      </w:r>
      <w:proofErr w:type="spellStart"/>
      <w:r w:rsidR="00DE114A" w:rsidRPr="001D4126">
        <w:rPr>
          <w:rFonts w:asciiTheme="minorHAnsi" w:hAnsiTheme="minorHAnsi"/>
        </w:rPr>
        <w:t>Yeskel</w:t>
      </w:r>
      <w:proofErr w:type="spellEnd"/>
      <w:r w:rsidRPr="001D4126">
        <w:rPr>
          <w:rFonts w:asciiTheme="minorHAnsi" w:hAnsiTheme="minorHAnsi"/>
        </w:rPr>
        <w:t>).</w:t>
      </w:r>
    </w:p>
    <w:p w14:paraId="3C81F88A" w14:textId="77777777" w:rsidR="00915DAC" w:rsidRDefault="00915DAC" w:rsidP="00E16602">
      <w:pPr>
        <w:rPr>
          <w:rFonts w:asciiTheme="minorHAnsi" w:hAnsiTheme="minorHAnsi"/>
        </w:rPr>
      </w:pPr>
    </w:p>
    <w:p w14:paraId="6128A7B0" w14:textId="77777777" w:rsidR="00E16602" w:rsidRPr="00E83AA7" w:rsidRDefault="005C2068" w:rsidP="00E83AA7">
      <w:pPr>
        <w:pStyle w:val="ListParagraph"/>
        <w:numPr>
          <w:ilvl w:val="0"/>
          <w:numId w:val="9"/>
        </w:numPr>
        <w:rPr>
          <w:rFonts w:asciiTheme="minorHAnsi" w:hAnsiTheme="minorHAnsi"/>
        </w:rPr>
      </w:pPr>
      <w:r w:rsidRPr="00E83AA7">
        <w:rPr>
          <w:rFonts w:asciiTheme="minorHAnsi" w:hAnsiTheme="minorHAnsi"/>
        </w:rPr>
        <w:t>Workplace: peers sitting together (doctors, nurses, maintenance all separate)</w:t>
      </w:r>
    </w:p>
    <w:p w14:paraId="6FB5F7CE" w14:textId="77777777" w:rsidR="005C2068" w:rsidRPr="00E83AA7" w:rsidRDefault="005C2068" w:rsidP="00E83AA7">
      <w:pPr>
        <w:pStyle w:val="ListParagraph"/>
        <w:numPr>
          <w:ilvl w:val="0"/>
          <w:numId w:val="9"/>
        </w:numPr>
        <w:rPr>
          <w:rFonts w:asciiTheme="minorHAnsi" w:hAnsiTheme="minorHAnsi"/>
        </w:rPr>
      </w:pPr>
      <w:r w:rsidRPr="00E83AA7">
        <w:rPr>
          <w:rFonts w:asciiTheme="minorHAnsi" w:hAnsiTheme="minorHAnsi"/>
        </w:rPr>
        <w:t>Social circles tend to be similar class to us, regardless of race, ethnicity, sexuality, etc.</w:t>
      </w:r>
    </w:p>
    <w:p w14:paraId="32F0971E" w14:textId="77777777" w:rsidR="005C2068" w:rsidRPr="00E83AA7" w:rsidRDefault="005C2068" w:rsidP="00E83AA7">
      <w:pPr>
        <w:pStyle w:val="ListParagraph"/>
        <w:numPr>
          <w:ilvl w:val="0"/>
          <w:numId w:val="9"/>
        </w:numPr>
        <w:rPr>
          <w:rFonts w:asciiTheme="minorHAnsi" w:hAnsiTheme="minorHAnsi"/>
        </w:rPr>
      </w:pPr>
      <w:r w:rsidRPr="00E83AA7">
        <w:rPr>
          <w:rFonts w:asciiTheme="minorHAnsi" w:hAnsiTheme="minorHAnsi"/>
        </w:rPr>
        <w:t xml:space="preserve">American dream mentality hides the problem of increased wealth gap and lack of mobility </w:t>
      </w:r>
    </w:p>
    <w:p w14:paraId="52E22859" w14:textId="77777777" w:rsidR="005C2068" w:rsidRPr="00E83AA7" w:rsidRDefault="005C2068" w:rsidP="00E83AA7">
      <w:pPr>
        <w:pStyle w:val="ListParagraph"/>
        <w:numPr>
          <w:ilvl w:val="0"/>
          <w:numId w:val="9"/>
        </w:numPr>
        <w:rPr>
          <w:rFonts w:asciiTheme="minorHAnsi" w:hAnsiTheme="minorHAnsi"/>
        </w:rPr>
      </w:pPr>
      <w:r w:rsidRPr="00E83AA7">
        <w:rPr>
          <w:rFonts w:asciiTheme="minorHAnsi" w:hAnsiTheme="minorHAnsi"/>
        </w:rPr>
        <w:t>Class intersects with racism, ableism, sexism b/c all these groups have less $</w:t>
      </w:r>
    </w:p>
    <w:p w14:paraId="4932BEFD" w14:textId="77777777" w:rsidR="005C2068" w:rsidRPr="00E16602" w:rsidRDefault="005C2068" w:rsidP="00E16602">
      <w:pPr>
        <w:rPr>
          <w:rFonts w:asciiTheme="minorHAnsi" w:hAnsiTheme="minorHAnsi"/>
        </w:rPr>
      </w:pPr>
    </w:p>
    <w:p w14:paraId="3AD5D5E3" w14:textId="77777777" w:rsidR="005E36D8" w:rsidRDefault="00106725" w:rsidP="004106A6">
      <w:pPr>
        <w:pStyle w:val="ListParagraph"/>
        <w:numPr>
          <w:ilvl w:val="0"/>
          <w:numId w:val="1"/>
        </w:numPr>
        <w:rPr>
          <w:rFonts w:asciiTheme="minorHAnsi" w:hAnsiTheme="minorHAnsi"/>
        </w:rPr>
      </w:pPr>
      <w:r w:rsidRPr="001D4126">
        <w:rPr>
          <w:rFonts w:asciiTheme="minorHAnsi" w:hAnsiTheme="minorHAnsi"/>
        </w:rPr>
        <w:t>Be able to recognize the social factors that construct disability (Wendell).</w:t>
      </w:r>
    </w:p>
    <w:p w14:paraId="387B4779" w14:textId="77777777" w:rsidR="00915DAC" w:rsidRDefault="00915DAC" w:rsidP="00CB5F19">
      <w:pPr>
        <w:rPr>
          <w:rFonts w:asciiTheme="minorHAnsi" w:hAnsiTheme="minorHAnsi"/>
        </w:rPr>
      </w:pPr>
    </w:p>
    <w:p w14:paraId="6C71B6E9" w14:textId="77777777" w:rsidR="00CB5F19" w:rsidRPr="00E16602" w:rsidRDefault="00CB5F19" w:rsidP="00E16602">
      <w:pPr>
        <w:pStyle w:val="ListParagraph"/>
        <w:numPr>
          <w:ilvl w:val="0"/>
          <w:numId w:val="8"/>
        </w:numPr>
        <w:rPr>
          <w:rFonts w:asciiTheme="minorHAnsi" w:hAnsiTheme="minorHAnsi"/>
        </w:rPr>
      </w:pPr>
      <w:r w:rsidRPr="00E16602">
        <w:rPr>
          <w:rFonts w:asciiTheme="minorHAnsi" w:hAnsiTheme="minorHAnsi"/>
        </w:rPr>
        <w:t>Social construction of disability = interaction of the biological ‘problem’ and the social response</w:t>
      </w:r>
    </w:p>
    <w:p w14:paraId="6182ED32" w14:textId="77777777" w:rsidR="00CB5F19" w:rsidRPr="00E16602" w:rsidRDefault="00E16602" w:rsidP="00E16602">
      <w:pPr>
        <w:pStyle w:val="ListParagraph"/>
        <w:numPr>
          <w:ilvl w:val="0"/>
          <w:numId w:val="8"/>
        </w:numPr>
        <w:rPr>
          <w:rFonts w:asciiTheme="minorHAnsi" w:hAnsiTheme="minorHAnsi"/>
        </w:rPr>
      </w:pPr>
      <w:r w:rsidRPr="00E16602">
        <w:rPr>
          <w:rFonts w:asciiTheme="minorHAnsi" w:hAnsiTheme="minorHAnsi"/>
        </w:rPr>
        <w:t>Physical condition is not often disabling, rather it is the expectations and lack of support in the environment</w:t>
      </w:r>
    </w:p>
    <w:p w14:paraId="76D28E5F" w14:textId="77777777" w:rsidR="00E16602" w:rsidRPr="00E16602" w:rsidRDefault="00E16602" w:rsidP="00E16602">
      <w:pPr>
        <w:pStyle w:val="ListParagraph"/>
        <w:numPr>
          <w:ilvl w:val="0"/>
          <w:numId w:val="8"/>
        </w:numPr>
        <w:rPr>
          <w:rFonts w:asciiTheme="minorHAnsi" w:hAnsiTheme="minorHAnsi"/>
        </w:rPr>
      </w:pPr>
      <w:r w:rsidRPr="00E16602">
        <w:rPr>
          <w:rFonts w:asciiTheme="minorHAnsi" w:hAnsiTheme="minorHAnsi"/>
        </w:rPr>
        <w:t xml:space="preserve">Environment also creates disability through unequal distribution of resources (lack of healthcare, shelter, water </w:t>
      </w:r>
      <w:proofErr w:type="spellStart"/>
      <w:r w:rsidRPr="00E16602">
        <w:rPr>
          <w:rFonts w:asciiTheme="minorHAnsi" w:hAnsiTheme="minorHAnsi"/>
        </w:rPr>
        <w:t>etc</w:t>
      </w:r>
      <w:proofErr w:type="spellEnd"/>
      <w:r w:rsidRPr="00E16602">
        <w:rPr>
          <w:rFonts w:asciiTheme="minorHAnsi" w:hAnsiTheme="minorHAnsi"/>
        </w:rPr>
        <w:t>) + tolerance of high-risk work, child labour, low public safety standards etc.</w:t>
      </w:r>
    </w:p>
    <w:p w14:paraId="06ACD258" w14:textId="77777777" w:rsidR="00E16602" w:rsidRPr="00E16602" w:rsidRDefault="00E16602" w:rsidP="00E16602">
      <w:pPr>
        <w:pStyle w:val="ListParagraph"/>
        <w:numPr>
          <w:ilvl w:val="0"/>
          <w:numId w:val="8"/>
        </w:numPr>
        <w:rPr>
          <w:rFonts w:asciiTheme="minorHAnsi" w:hAnsiTheme="minorHAnsi"/>
        </w:rPr>
      </w:pPr>
      <w:r w:rsidRPr="00E16602">
        <w:rPr>
          <w:rFonts w:asciiTheme="minorHAnsi" w:hAnsiTheme="minorHAnsi"/>
        </w:rPr>
        <w:t>Higher pace of life = more disabilities (unable to keep up)</w:t>
      </w:r>
    </w:p>
    <w:p w14:paraId="2F0E28F3" w14:textId="77777777" w:rsidR="00E16602" w:rsidRPr="00E16602" w:rsidRDefault="00E16602" w:rsidP="00CB5F19">
      <w:pPr>
        <w:pStyle w:val="ListParagraph"/>
        <w:numPr>
          <w:ilvl w:val="0"/>
          <w:numId w:val="8"/>
        </w:numPr>
        <w:rPr>
          <w:rFonts w:asciiTheme="minorHAnsi" w:hAnsiTheme="minorHAnsi"/>
        </w:rPr>
      </w:pPr>
      <w:r w:rsidRPr="00E16602">
        <w:rPr>
          <w:rFonts w:asciiTheme="minorHAnsi" w:hAnsiTheme="minorHAnsi"/>
        </w:rPr>
        <w:t>Architecture of most of lives assume we are strong and healthy. Otherwise seen as weak</w:t>
      </w:r>
    </w:p>
    <w:p w14:paraId="4D45C7D8" w14:textId="77777777" w:rsidR="00915DAC" w:rsidRPr="001D4126" w:rsidRDefault="00915DAC" w:rsidP="00915DAC">
      <w:pPr>
        <w:pStyle w:val="ListParagraph"/>
        <w:rPr>
          <w:rFonts w:asciiTheme="minorHAnsi" w:hAnsiTheme="minorHAnsi"/>
        </w:rPr>
      </w:pPr>
    </w:p>
    <w:p w14:paraId="091093F2" w14:textId="77777777" w:rsidR="00106725" w:rsidRDefault="00024027" w:rsidP="004106A6">
      <w:pPr>
        <w:pStyle w:val="ListParagraph"/>
        <w:numPr>
          <w:ilvl w:val="0"/>
          <w:numId w:val="1"/>
        </w:numPr>
        <w:rPr>
          <w:rFonts w:asciiTheme="minorHAnsi" w:hAnsiTheme="minorHAnsi"/>
        </w:rPr>
      </w:pPr>
      <w:r w:rsidRPr="001D4126">
        <w:rPr>
          <w:rFonts w:asciiTheme="minorHAnsi" w:hAnsiTheme="minorHAnsi"/>
        </w:rPr>
        <w:t>Be able to describe Fausto-Sterling’s proposed changes for the medical management of intersexual births</w:t>
      </w:r>
      <w:r w:rsidR="00DE114A" w:rsidRPr="001D4126">
        <w:rPr>
          <w:rFonts w:asciiTheme="minorHAnsi" w:hAnsiTheme="minorHAnsi"/>
        </w:rPr>
        <w:t>, and the change in her own understanding of intersexuality</w:t>
      </w:r>
      <w:r w:rsidR="00CB5F19">
        <w:rPr>
          <w:rFonts w:asciiTheme="minorHAnsi" w:hAnsiTheme="minorHAnsi"/>
        </w:rPr>
        <w:t>.</w:t>
      </w:r>
    </w:p>
    <w:p w14:paraId="5C0862A9" w14:textId="77777777" w:rsidR="00CB5F19" w:rsidRDefault="00CB5F19" w:rsidP="00CB5F19">
      <w:pPr>
        <w:rPr>
          <w:rFonts w:asciiTheme="minorHAnsi" w:hAnsiTheme="minorHAnsi"/>
        </w:rPr>
      </w:pPr>
    </w:p>
    <w:p w14:paraId="48BDCCA1" w14:textId="77777777" w:rsidR="00CB5F19" w:rsidRPr="00CB5F19" w:rsidRDefault="00CB5F19" w:rsidP="00CB5F19">
      <w:pPr>
        <w:rPr>
          <w:rFonts w:asciiTheme="minorHAnsi" w:hAnsiTheme="minorHAnsi"/>
        </w:rPr>
      </w:pPr>
      <w:r>
        <w:rPr>
          <w:rFonts w:asciiTheme="minorHAnsi" w:hAnsiTheme="minorHAnsi"/>
        </w:rPr>
        <w:t xml:space="preserve">Promotes the use of less definitive methods of gender assignment because doctor’s can’t know which gender the person will associate, so choosing for them at birth can result in a lot of difficulty later in the person’s life. Her understanding changed in that she now believes there should be less of a focus on genitals specifically, and more about the person’s internal gender identification. </w:t>
      </w:r>
    </w:p>
    <w:p w14:paraId="34601129" w14:textId="77777777" w:rsidR="00915DAC" w:rsidRPr="001D4126" w:rsidRDefault="00915DAC" w:rsidP="00915DAC">
      <w:pPr>
        <w:pStyle w:val="ListParagraph"/>
        <w:rPr>
          <w:rFonts w:asciiTheme="minorHAnsi" w:hAnsiTheme="minorHAnsi"/>
        </w:rPr>
      </w:pPr>
    </w:p>
    <w:p w14:paraId="647F0F1C" w14:textId="77777777" w:rsidR="00DE114A" w:rsidRDefault="00DE114A" w:rsidP="004106A6">
      <w:pPr>
        <w:pStyle w:val="ListParagraph"/>
        <w:numPr>
          <w:ilvl w:val="0"/>
          <w:numId w:val="1"/>
        </w:numPr>
        <w:rPr>
          <w:rFonts w:asciiTheme="minorHAnsi" w:hAnsiTheme="minorHAnsi"/>
        </w:rPr>
      </w:pPr>
      <w:r w:rsidRPr="001D4126">
        <w:rPr>
          <w:rFonts w:asciiTheme="minorHAnsi" w:hAnsiTheme="minorHAnsi"/>
        </w:rPr>
        <w:t>Be able to discuss the intersection of gender and race</w:t>
      </w:r>
      <w:r w:rsidR="00226244" w:rsidRPr="001D4126">
        <w:rPr>
          <w:rFonts w:asciiTheme="minorHAnsi" w:hAnsiTheme="minorHAnsi"/>
        </w:rPr>
        <w:t xml:space="preserve"> in several contexts (Settles, Pratt-Hyatt, and Buchanan).</w:t>
      </w:r>
    </w:p>
    <w:p w14:paraId="79738E5E" w14:textId="77777777" w:rsidR="00915DAC" w:rsidRDefault="00915DAC" w:rsidP="00E83AA7">
      <w:pPr>
        <w:rPr>
          <w:rFonts w:asciiTheme="minorHAnsi" w:hAnsiTheme="minorHAnsi"/>
        </w:rPr>
      </w:pPr>
    </w:p>
    <w:p w14:paraId="6129AD40" w14:textId="77777777" w:rsidR="00E83AA7" w:rsidRDefault="00E83AA7" w:rsidP="00E83AA7">
      <w:pPr>
        <w:pStyle w:val="ListParagraph"/>
        <w:numPr>
          <w:ilvl w:val="0"/>
          <w:numId w:val="11"/>
        </w:numPr>
        <w:rPr>
          <w:rFonts w:asciiTheme="minorHAnsi" w:hAnsiTheme="minorHAnsi"/>
        </w:rPr>
      </w:pPr>
      <w:r>
        <w:rPr>
          <w:rFonts w:asciiTheme="minorHAnsi" w:hAnsiTheme="minorHAnsi"/>
        </w:rPr>
        <w:t xml:space="preserve">Article looks at Black women’s’ vs. white women’s’ view on several issues. </w:t>
      </w:r>
    </w:p>
    <w:p w14:paraId="16E848E5" w14:textId="77777777" w:rsidR="00E83AA7" w:rsidRDefault="00E83AA7" w:rsidP="00E83AA7">
      <w:pPr>
        <w:pStyle w:val="ListParagraph"/>
        <w:numPr>
          <w:ilvl w:val="0"/>
          <w:numId w:val="11"/>
        </w:numPr>
        <w:rPr>
          <w:rFonts w:asciiTheme="minorHAnsi" w:hAnsiTheme="minorHAnsi"/>
        </w:rPr>
      </w:pPr>
      <w:r>
        <w:rPr>
          <w:rFonts w:asciiTheme="minorHAnsi" w:hAnsiTheme="minorHAnsi"/>
        </w:rPr>
        <w:t>Race creates a unique lens through which gender is viewed (double jeopardy theory for black women)</w:t>
      </w:r>
    </w:p>
    <w:p w14:paraId="68412818" w14:textId="77777777" w:rsidR="00E83AA7" w:rsidRDefault="00E83AA7" w:rsidP="00E83AA7">
      <w:pPr>
        <w:pStyle w:val="ListParagraph"/>
        <w:numPr>
          <w:ilvl w:val="0"/>
          <w:numId w:val="11"/>
        </w:numPr>
        <w:rPr>
          <w:rFonts w:asciiTheme="minorHAnsi" w:hAnsiTheme="minorHAnsi"/>
        </w:rPr>
      </w:pPr>
      <w:r>
        <w:rPr>
          <w:rFonts w:asciiTheme="minorHAnsi" w:hAnsiTheme="minorHAnsi"/>
        </w:rPr>
        <w:t xml:space="preserve">White women have more perceived advantages, more support from friends, easier time caretaking, more work vs. family choice, </w:t>
      </w:r>
      <w:r w:rsidR="00ED7BFB">
        <w:rPr>
          <w:rFonts w:asciiTheme="minorHAnsi" w:hAnsiTheme="minorHAnsi"/>
        </w:rPr>
        <w:t>“mommy track” at work</w:t>
      </w:r>
    </w:p>
    <w:p w14:paraId="26AC15AF" w14:textId="77777777" w:rsidR="00ED7BFB" w:rsidRPr="00E83AA7" w:rsidRDefault="00ED7BFB" w:rsidP="00E83AA7">
      <w:pPr>
        <w:pStyle w:val="ListParagraph"/>
        <w:numPr>
          <w:ilvl w:val="0"/>
          <w:numId w:val="11"/>
        </w:numPr>
        <w:rPr>
          <w:rFonts w:asciiTheme="minorHAnsi" w:hAnsiTheme="minorHAnsi"/>
        </w:rPr>
      </w:pPr>
      <w:r>
        <w:rPr>
          <w:rFonts w:asciiTheme="minorHAnsi" w:hAnsiTheme="minorHAnsi"/>
        </w:rPr>
        <w:t xml:space="preserve">Black women = inner strength, </w:t>
      </w:r>
    </w:p>
    <w:p w14:paraId="32C8A2CE" w14:textId="77777777" w:rsidR="00E83AA7" w:rsidRDefault="00E83AA7" w:rsidP="00E83AA7">
      <w:pPr>
        <w:rPr>
          <w:rFonts w:asciiTheme="minorHAnsi" w:hAnsiTheme="minorHAnsi"/>
        </w:rPr>
      </w:pPr>
    </w:p>
    <w:p w14:paraId="561A9692" w14:textId="77777777" w:rsidR="00ED7BFB" w:rsidRDefault="00ED7BFB" w:rsidP="00E83AA7">
      <w:pPr>
        <w:rPr>
          <w:rFonts w:asciiTheme="minorHAnsi" w:hAnsiTheme="minorHAnsi"/>
        </w:rPr>
      </w:pPr>
    </w:p>
    <w:p w14:paraId="550F41CB" w14:textId="77777777" w:rsidR="00ED7BFB" w:rsidRDefault="00ED7BFB" w:rsidP="00E83AA7">
      <w:pPr>
        <w:rPr>
          <w:rFonts w:asciiTheme="minorHAnsi" w:hAnsiTheme="minorHAnsi"/>
        </w:rPr>
      </w:pPr>
    </w:p>
    <w:p w14:paraId="455BF205" w14:textId="77777777" w:rsidR="00ED7BFB" w:rsidRPr="00E83AA7" w:rsidRDefault="00ED7BFB" w:rsidP="00E83AA7">
      <w:pPr>
        <w:rPr>
          <w:rFonts w:asciiTheme="minorHAnsi" w:hAnsiTheme="minorHAnsi"/>
        </w:rPr>
      </w:pPr>
    </w:p>
    <w:p w14:paraId="73608B85" w14:textId="77777777" w:rsidR="002C0691" w:rsidRPr="002C0691" w:rsidRDefault="00AB5827" w:rsidP="002C0691">
      <w:pPr>
        <w:pStyle w:val="ListParagraph"/>
        <w:numPr>
          <w:ilvl w:val="0"/>
          <w:numId w:val="1"/>
        </w:numPr>
        <w:rPr>
          <w:rFonts w:asciiTheme="minorHAnsi" w:hAnsiTheme="minorHAnsi"/>
        </w:rPr>
      </w:pPr>
      <w:r w:rsidRPr="001D4126">
        <w:rPr>
          <w:rFonts w:asciiTheme="minorHAnsi" w:hAnsiTheme="minorHAnsi"/>
        </w:rPr>
        <w:t>Be able to discuss and compare the popular cultural forms discussed in Ch. 5, e.g. digital technologies, TV, movies, music, print media and literature, in their relation to gender constructions of femini</w:t>
      </w:r>
      <w:r w:rsidR="00C05DE7" w:rsidRPr="001D4126">
        <w:rPr>
          <w:rFonts w:asciiTheme="minorHAnsi" w:hAnsiTheme="minorHAnsi"/>
        </w:rPr>
        <w:t>ni</w:t>
      </w:r>
      <w:r w:rsidRPr="001D4126">
        <w:rPr>
          <w:rFonts w:asciiTheme="minorHAnsi" w:hAnsiTheme="minorHAnsi"/>
        </w:rPr>
        <w:t>ty.  How does pop culture serve to reinforce and resist traditional gender norms?</w:t>
      </w:r>
      <w:r w:rsidR="002C0691">
        <w:rPr>
          <w:rFonts w:asciiTheme="minorHAnsi" w:hAnsiTheme="minorHAnsi"/>
        </w:rPr>
        <w:t xml:space="preserve"> </w:t>
      </w:r>
      <w:r w:rsidR="002C0691" w:rsidRPr="002C0691">
        <w:rPr>
          <w:rFonts w:asciiTheme="minorHAnsi" w:hAnsiTheme="minorHAnsi"/>
        </w:rPr>
        <w:sym w:font="Wingdings" w:char="F0E0"/>
      </w:r>
      <w:r w:rsidR="002C0691">
        <w:rPr>
          <w:rFonts w:asciiTheme="minorHAnsi" w:hAnsiTheme="minorHAnsi"/>
        </w:rPr>
        <w:t xml:space="preserve"> Common sense answers </w:t>
      </w:r>
    </w:p>
    <w:p w14:paraId="59D5681F" w14:textId="77777777" w:rsidR="00ED7BFB" w:rsidRPr="00ED7BFB" w:rsidRDefault="00ED7BFB" w:rsidP="00ED7BFB">
      <w:pPr>
        <w:ind w:left="360"/>
        <w:rPr>
          <w:rFonts w:asciiTheme="minorHAnsi" w:hAnsiTheme="minorHAnsi"/>
        </w:rPr>
      </w:pPr>
    </w:p>
    <w:p w14:paraId="6B08625F" w14:textId="77777777" w:rsidR="002045C7" w:rsidRPr="002045C7" w:rsidRDefault="00AB5827" w:rsidP="002045C7">
      <w:pPr>
        <w:pStyle w:val="ListParagraph"/>
        <w:numPr>
          <w:ilvl w:val="0"/>
          <w:numId w:val="1"/>
        </w:numPr>
        <w:rPr>
          <w:rFonts w:asciiTheme="minorHAnsi" w:hAnsiTheme="minorHAnsi"/>
        </w:rPr>
      </w:pPr>
      <w:r w:rsidRPr="001D4126">
        <w:rPr>
          <w:rFonts w:asciiTheme="minorHAnsi" w:hAnsiTheme="minorHAnsi"/>
        </w:rPr>
        <w:t>Be able to discuss the feminist objections to the fantasies of female power presented by the media (Douglas)</w:t>
      </w:r>
      <w:r w:rsidRPr="001D4126">
        <w:rPr>
          <w:rFonts w:asciiTheme="minorHAnsi" w:hAnsiTheme="minorHAnsi"/>
          <w:i/>
        </w:rPr>
        <w:t>.</w:t>
      </w:r>
      <w:r w:rsidR="002045C7">
        <w:rPr>
          <w:rFonts w:asciiTheme="minorHAnsi" w:hAnsiTheme="minorHAnsi"/>
          <w:i/>
        </w:rPr>
        <w:t xml:space="preserve"> </w:t>
      </w:r>
      <w:r w:rsidR="002045C7" w:rsidRPr="002045C7">
        <w:rPr>
          <w:rFonts w:asciiTheme="minorHAnsi" w:hAnsiTheme="minorHAnsi"/>
          <w:i/>
        </w:rPr>
        <w:sym w:font="Wingdings" w:char="F0E0"/>
      </w:r>
      <w:r w:rsidR="002045C7">
        <w:rPr>
          <w:rFonts w:asciiTheme="minorHAnsi" w:hAnsiTheme="minorHAnsi"/>
          <w:i/>
        </w:rPr>
        <w:t xml:space="preserve"> </w:t>
      </w:r>
      <w:r w:rsidR="002045C7" w:rsidRPr="002045C7">
        <w:rPr>
          <w:rFonts w:asciiTheme="minorHAnsi" w:hAnsiTheme="minorHAnsi"/>
        </w:rPr>
        <w:t>See “Enlightened Sexism” in definitions</w:t>
      </w:r>
    </w:p>
    <w:p w14:paraId="3BB2D30B" w14:textId="77777777" w:rsidR="002045C7" w:rsidRPr="002045C7" w:rsidRDefault="002045C7" w:rsidP="002045C7">
      <w:pPr>
        <w:ind w:left="360"/>
        <w:rPr>
          <w:rFonts w:asciiTheme="minorHAnsi" w:hAnsiTheme="minorHAnsi"/>
        </w:rPr>
      </w:pPr>
    </w:p>
    <w:p w14:paraId="565722A3" w14:textId="77777777" w:rsidR="00AB5827" w:rsidRDefault="007B0EC4" w:rsidP="004106A6">
      <w:pPr>
        <w:pStyle w:val="ListParagraph"/>
        <w:numPr>
          <w:ilvl w:val="0"/>
          <w:numId w:val="1"/>
        </w:numPr>
        <w:rPr>
          <w:rFonts w:asciiTheme="minorHAnsi" w:hAnsiTheme="minorHAnsi"/>
        </w:rPr>
      </w:pPr>
      <w:r w:rsidRPr="001D4126">
        <w:rPr>
          <w:rFonts w:asciiTheme="minorHAnsi" w:hAnsiTheme="minorHAnsi"/>
        </w:rPr>
        <w:t xml:space="preserve">Be able to discuss how the movie, </w:t>
      </w:r>
      <w:r w:rsidRPr="001D4126">
        <w:rPr>
          <w:rFonts w:asciiTheme="minorHAnsi" w:hAnsiTheme="minorHAnsi"/>
          <w:i/>
        </w:rPr>
        <w:t>Twilight</w:t>
      </w:r>
      <w:r w:rsidRPr="001D4126">
        <w:rPr>
          <w:rFonts w:asciiTheme="minorHAnsi" w:hAnsiTheme="minorHAnsi"/>
        </w:rPr>
        <w:t xml:space="preserve">, reflects </w:t>
      </w:r>
      <w:proofErr w:type="spellStart"/>
      <w:r w:rsidRPr="001D4126">
        <w:rPr>
          <w:rFonts w:asciiTheme="minorHAnsi" w:hAnsiTheme="minorHAnsi"/>
        </w:rPr>
        <w:t>postfeminism</w:t>
      </w:r>
      <w:proofErr w:type="spellEnd"/>
      <w:r w:rsidRPr="001D4126">
        <w:rPr>
          <w:rFonts w:asciiTheme="minorHAnsi" w:hAnsiTheme="minorHAnsi"/>
        </w:rPr>
        <w:t xml:space="preserve"> (</w:t>
      </w:r>
      <w:proofErr w:type="spellStart"/>
      <w:r w:rsidRPr="001D4126">
        <w:rPr>
          <w:rFonts w:asciiTheme="minorHAnsi" w:hAnsiTheme="minorHAnsi"/>
        </w:rPr>
        <w:t>Happel</w:t>
      </w:r>
      <w:proofErr w:type="spellEnd"/>
      <w:r w:rsidRPr="001D4126">
        <w:rPr>
          <w:rFonts w:asciiTheme="minorHAnsi" w:hAnsiTheme="minorHAnsi"/>
        </w:rPr>
        <w:t xml:space="preserve"> and Esposito).</w:t>
      </w:r>
    </w:p>
    <w:p w14:paraId="67D8B8A7" w14:textId="77777777" w:rsidR="00A01982" w:rsidRDefault="00A01982" w:rsidP="00A01982">
      <w:pPr>
        <w:rPr>
          <w:rFonts w:asciiTheme="minorHAnsi" w:hAnsiTheme="minorHAnsi"/>
        </w:rPr>
      </w:pPr>
    </w:p>
    <w:p w14:paraId="0030DF06" w14:textId="77777777" w:rsidR="00A01982" w:rsidRDefault="00A01982" w:rsidP="00A01982">
      <w:pPr>
        <w:pStyle w:val="ListParagraph"/>
        <w:numPr>
          <w:ilvl w:val="0"/>
          <w:numId w:val="14"/>
        </w:numPr>
        <w:rPr>
          <w:rFonts w:asciiTheme="minorHAnsi" w:hAnsiTheme="minorHAnsi"/>
        </w:rPr>
      </w:pPr>
      <w:r>
        <w:rPr>
          <w:rFonts w:asciiTheme="minorHAnsi" w:hAnsiTheme="minorHAnsi"/>
        </w:rPr>
        <w:t xml:space="preserve">Contends that the movie sexualizes violence </w:t>
      </w:r>
    </w:p>
    <w:p w14:paraId="6DE8A26C" w14:textId="77777777" w:rsidR="00A01982" w:rsidRDefault="00A01982" w:rsidP="00A01982">
      <w:pPr>
        <w:pStyle w:val="ListParagraph"/>
        <w:numPr>
          <w:ilvl w:val="0"/>
          <w:numId w:val="14"/>
        </w:numPr>
        <w:rPr>
          <w:rFonts w:asciiTheme="minorHAnsi" w:hAnsiTheme="minorHAnsi"/>
        </w:rPr>
      </w:pPr>
      <w:r>
        <w:rPr>
          <w:rFonts w:asciiTheme="minorHAnsi" w:hAnsiTheme="minorHAnsi"/>
        </w:rPr>
        <w:t xml:space="preserve">Turn away from political power structures = </w:t>
      </w:r>
      <w:proofErr w:type="spellStart"/>
      <w:r>
        <w:rPr>
          <w:rFonts w:asciiTheme="minorHAnsi" w:hAnsiTheme="minorHAnsi"/>
        </w:rPr>
        <w:t>postfemisim</w:t>
      </w:r>
      <w:proofErr w:type="spellEnd"/>
      <w:r>
        <w:rPr>
          <w:rFonts w:asciiTheme="minorHAnsi" w:hAnsiTheme="minorHAnsi"/>
        </w:rPr>
        <w:t xml:space="preserve"> (+undoing of feminism, while simultaneously appearing to be a well-informed response </w:t>
      </w:r>
      <w:r w:rsidR="00026C1C">
        <w:rPr>
          <w:rFonts w:asciiTheme="minorHAnsi" w:hAnsiTheme="minorHAnsi"/>
        </w:rPr>
        <w:t>to feminism</w:t>
      </w:r>
    </w:p>
    <w:p w14:paraId="10AC00C0" w14:textId="77777777" w:rsidR="00A01982" w:rsidRDefault="00026C1C" w:rsidP="00026C1C">
      <w:pPr>
        <w:pStyle w:val="ListParagraph"/>
        <w:rPr>
          <w:rFonts w:asciiTheme="minorHAnsi" w:hAnsiTheme="minorHAnsi"/>
        </w:rPr>
      </w:pPr>
      <w:r>
        <w:rPr>
          <w:rFonts w:asciiTheme="minorHAnsi" w:hAnsiTheme="minorHAnsi"/>
        </w:rPr>
        <w:t>**Moved past need for feminism, women are presumed free to articulate desires for sex, money, independence, power without fear of retribution. False and misleading**</w:t>
      </w:r>
    </w:p>
    <w:p w14:paraId="31A57CD3" w14:textId="77777777" w:rsidR="00026C1C" w:rsidRPr="00026C1C" w:rsidRDefault="00026C1C" w:rsidP="00026C1C">
      <w:pPr>
        <w:pStyle w:val="ListParagraph"/>
        <w:numPr>
          <w:ilvl w:val="0"/>
          <w:numId w:val="14"/>
        </w:numPr>
        <w:rPr>
          <w:rFonts w:asciiTheme="minorHAnsi" w:hAnsiTheme="minorHAnsi"/>
        </w:rPr>
      </w:pPr>
      <w:proofErr w:type="spellStart"/>
      <w:r>
        <w:rPr>
          <w:rFonts w:asciiTheme="minorHAnsi" w:hAnsiTheme="minorHAnsi"/>
        </w:rPr>
        <w:t>Postfeminism</w:t>
      </w:r>
      <w:proofErr w:type="spellEnd"/>
      <w:r>
        <w:rPr>
          <w:rFonts w:asciiTheme="minorHAnsi" w:hAnsiTheme="minorHAnsi"/>
        </w:rPr>
        <w:t xml:space="preserve">: ability to choose relationship even if it is dangerous, Bella sometimes portrayed as feminism taking things too seriously, </w:t>
      </w:r>
    </w:p>
    <w:p w14:paraId="34B27189" w14:textId="77777777" w:rsidR="00915DAC" w:rsidRPr="001D4126" w:rsidRDefault="00915DAC" w:rsidP="00915DAC">
      <w:pPr>
        <w:pStyle w:val="ListParagraph"/>
        <w:rPr>
          <w:rFonts w:asciiTheme="minorHAnsi" w:hAnsiTheme="minorHAnsi"/>
        </w:rPr>
      </w:pPr>
    </w:p>
    <w:p w14:paraId="3CBA682A" w14:textId="77777777" w:rsidR="00E038AC" w:rsidRDefault="00A9247C" w:rsidP="004106A6">
      <w:pPr>
        <w:pStyle w:val="ListParagraph"/>
        <w:numPr>
          <w:ilvl w:val="0"/>
          <w:numId w:val="1"/>
        </w:numPr>
        <w:rPr>
          <w:rFonts w:asciiTheme="minorHAnsi" w:hAnsiTheme="minorHAnsi"/>
        </w:rPr>
      </w:pPr>
      <w:r w:rsidRPr="001D4126">
        <w:rPr>
          <w:rFonts w:asciiTheme="minorHAnsi" w:hAnsiTheme="minorHAnsi"/>
        </w:rPr>
        <w:t>Be able to distinguish between the objectification of women’s bodies and the body as a site of identity, self-expression and performance.</w:t>
      </w:r>
      <w:r w:rsidR="002C0691">
        <w:rPr>
          <w:rFonts w:asciiTheme="minorHAnsi" w:hAnsiTheme="minorHAnsi"/>
        </w:rPr>
        <w:t xml:space="preserve"> </w:t>
      </w:r>
      <w:r w:rsidR="002C0691" w:rsidRPr="002C0691">
        <w:rPr>
          <w:rFonts w:asciiTheme="minorHAnsi" w:hAnsiTheme="minorHAnsi"/>
        </w:rPr>
        <w:sym w:font="Wingdings" w:char="F0E0"/>
      </w:r>
      <w:r w:rsidR="002C0691">
        <w:rPr>
          <w:rFonts w:asciiTheme="minorHAnsi" w:hAnsiTheme="minorHAnsi"/>
        </w:rPr>
        <w:t xml:space="preserve"> Can’t find answer</w:t>
      </w:r>
    </w:p>
    <w:p w14:paraId="563AF377" w14:textId="77777777" w:rsidR="00915DAC" w:rsidRPr="002C0691" w:rsidRDefault="00915DAC" w:rsidP="002C0691">
      <w:pPr>
        <w:rPr>
          <w:rFonts w:asciiTheme="minorHAnsi" w:hAnsiTheme="minorHAnsi"/>
        </w:rPr>
      </w:pPr>
    </w:p>
    <w:p w14:paraId="2E9AFEC3" w14:textId="77777777" w:rsidR="00A9247C" w:rsidRDefault="00A9247C" w:rsidP="004106A6">
      <w:pPr>
        <w:pStyle w:val="ListParagraph"/>
        <w:numPr>
          <w:ilvl w:val="0"/>
          <w:numId w:val="1"/>
        </w:numPr>
        <w:rPr>
          <w:rFonts w:asciiTheme="minorHAnsi" w:hAnsiTheme="minorHAnsi"/>
        </w:rPr>
      </w:pPr>
      <w:r w:rsidRPr="001D4126">
        <w:rPr>
          <w:rFonts w:asciiTheme="minorHAnsi" w:hAnsiTheme="minorHAnsi"/>
        </w:rPr>
        <w:t>Be able to recognize the four points associated with the “beauty” ideal as discussed by the authors of your textbook.</w:t>
      </w:r>
    </w:p>
    <w:p w14:paraId="0B2C5336" w14:textId="77777777" w:rsidR="0004202D" w:rsidRDefault="0004202D" w:rsidP="0004202D">
      <w:pPr>
        <w:pStyle w:val="ListParagraph"/>
        <w:numPr>
          <w:ilvl w:val="1"/>
          <w:numId w:val="1"/>
        </w:numPr>
        <w:rPr>
          <w:rFonts w:asciiTheme="minorHAnsi" w:hAnsiTheme="minorHAnsi"/>
        </w:rPr>
      </w:pPr>
      <w:r>
        <w:rPr>
          <w:rFonts w:asciiTheme="minorHAnsi" w:hAnsiTheme="minorHAnsi"/>
        </w:rPr>
        <w:t xml:space="preserve">The changeable notion of beauty </w:t>
      </w:r>
      <w:r w:rsidR="00915DAC">
        <w:rPr>
          <w:rFonts w:asciiTheme="minorHAnsi" w:hAnsiTheme="minorHAnsi"/>
        </w:rPr>
        <w:t>–</w:t>
      </w:r>
      <w:r>
        <w:rPr>
          <w:rFonts w:asciiTheme="minorHAnsi" w:hAnsiTheme="minorHAnsi"/>
        </w:rPr>
        <w:t xml:space="preserve"> </w:t>
      </w:r>
      <w:r w:rsidR="00915DAC">
        <w:rPr>
          <w:rFonts w:asciiTheme="minorHAnsi" w:hAnsiTheme="minorHAnsi"/>
        </w:rPr>
        <w:t>Varies by society and historical time period</w:t>
      </w:r>
    </w:p>
    <w:p w14:paraId="3E810653" w14:textId="77777777" w:rsidR="0004202D" w:rsidRDefault="0004202D" w:rsidP="0004202D">
      <w:pPr>
        <w:pStyle w:val="ListParagraph"/>
        <w:numPr>
          <w:ilvl w:val="1"/>
          <w:numId w:val="1"/>
        </w:numPr>
        <w:rPr>
          <w:rFonts w:asciiTheme="minorHAnsi" w:hAnsiTheme="minorHAnsi"/>
        </w:rPr>
      </w:pPr>
      <w:r>
        <w:rPr>
          <w:rFonts w:asciiTheme="minorHAnsi" w:hAnsiTheme="minorHAnsi"/>
        </w:rPr>
        <w:t xml:space="preserve">The ways beauty ideals illustrate power in society </w:t>
      </w:r>
      <w:r w:rsidR="00915DAC">
        <w:rPr>
          <w:rFonts w:asciiTheme="minorHAnsi" w:hAnsiTheme="minorHAnsi"/>
        </w:rPr>
        <w:t>–</w:t>
      </w:r>
      <w:r>
        <w:rPr>
          <w:rFonts w:asciiTheme="minorHAnsi" w:hAnsiTheme="minorHAnsi"/>
        </w:rPr>
        <w:t xml:space="preserve"> </w:t>
      </w:r>
      <w:r w:rsidR="00915DAC">
        <w:rPr>
          <w:rFonts w:asciiTheme="minorHAnsi" w:hAnsiTheme="minorHAnsi"/>
        </w:rPr>
        <w:t xml:space="preserve">Fat women seen as worse than fat men. Being fat is heavily institutionally stigmatized. Beauty standards fit white, middle class, abled people. </w:t>
      </w:r>
    </w:p>
    <w:p w14:paraId="76DC7178" w14:textId="77777777" w:rsidR="0004202D" w:rsidRDefault="0004202D" w:rsidP="0004202D">
      <w:pPr>
        <w:pStyle w:val="ListParagraph"/>
        <w:numPr>
          <w:ilvl w:val="1"/>
          <w:numId w:val="1"/>
        </w:numPr>
        <w:rPr>
          <w:rFonts w:asciiTheme="minorHAnsi" w:hAnsiTheme="minorHAnsi"/>
        </w:rPr>
      </w:pPr>
      <w:r>
        <w:rPr>
          <w:rFonts w:asciiTheme="minorHAnsi" w:hAnsiTheme="minorHAnsi"/>
        </w:rPr>
        <w:t xml:space="preserve">The ways beauty standards are enforced in complex ways </w:t>
      </w:r>
      <w:r w:rsidR="00915DAC">
        <w:rPr>
          <w:rFonts w:asciiTheme="minorHAnsi" w:hAnsiTheme="minorHAnsi"/>
        </w:rPr>
        <w:t>–</w:t>
      </w:r>
      <w:r>
        <w:rPr>
          <w:rFonts w:asciiTheme="minorHAnsi" w:hAnsiTheme="minorHAnsi"/>
        </w:rPr>
        <w:t xml:space="preserve"> </w:t>
      </w:r>
      <w:r w:rsidR="00915DAC">
        <w:rPr>
          <w:rFonts w:asciiTheme="minorHAnsi" w:hAnsiTheme="minorHAnsi"/>
        </w:rPr>
        <w:t xml:space="preserve">We police ourselves and others, go through disciplinary body practices without thinking about it, social need, etc. </w:t>
      </w:r>
    </w:p>
    <w:p w14:paraId="01FA0833" w14:textId="77777777" w:rsidR="0004202D" w:rsidRDefault="0004202D" w:rsidP="0004202D">
      <w:pPr>
        <w:pStyle w:val="ListParagraph"/>
        <w:numPr>
          <w:ilvl w:val="1"/>
          <w:numId w:val="1"/>
        </w:numPr>
        <w:rPr>
          <w:rFonts w:asciiTheme="minorHAnsi" w:hAnsiTheme="minorHAnsi"/>
        </w:rPr>
      </w:pPr>
      <w:r>
        <w:rPr>
          <w:rFonts w:asciiTheme="minorHAnsi" w:hAnsiTheme="minorHAnsi"/>
        </w:rPr>
        <w:t xml:space="preserve">Relationship between beauty standards and consumerism/capitalism </w:t>
      </w:r>
      <w:r w:rsidR="00915DAC">
        <w:rPr>
          <w:rFonts w:asciiTheme="minorHAnsi" w:hAnsiTheme="minorHAnsi"/>
        </w:rPr>
        <w:t>–</w:t>
      </w:r>
      <w:r>
        <w:rPr>
          <w:rFonts w:asciiTheme="minorHAnsi" w:hAnsiTheme="minorHAnsi"/>
        </w:rPr>
        <w:t xml:space="preserve"> </w:t>
      </w:r>
      <w:r w:rsidR="00915DAC">
        <w:rPr>
          <w:rFonts w:asciiTheme="minorHAnsi" w:hAnsiTheme="minorHAnsi"/>
        </w:rPr>
        <w:t>Multi-billion dollar fashion and cosmetic industry. They also shape ideologies</w:t>
      </w:r>
      <w:r w:rsidR="004C1A8C">
        <w:rPr>
          <w:rFonts w:asciiTheme="minorHAnsi" w:hAnsiTheme="minorHAnsi"/>
        </w:rPr>
        <w:t xml:space="preserve"> (body ideals). Creation of huge weight loss industry.</w:t>
      </w:r>
    </w:p>
    <w:p w14:paraId="70194CE3" w14:textId="77777777" w:rsidR="00915DAC" w:rsidRPr="00915DAC" w:rsidRDefault="00915DAC" w:rsidP="00915DAC">
      <w:pPr>
        <w:ind w:left="1080"/>
        <w:rPr>
          <w:rFonts w:asciiTheme="minorHAnsi" w:hAnsiTheme="minorHAnsi"/>
        </w:rPr>
      </w:pPr>
    </w:p>
    <w:p w14:paraId="15A7A1CC" w14:textId="77777777" w:rsidR="003B2BC6" w:rsidRDefault="003B2BC6" w:rsidP="004106A6">
      <w:pPr>
        <w:pStyle w:val="ListParagraph"/>
        <w:numPr>
          <w:ilvl w:val="0"/>
          <w:numId w:val="1"/>
        </w:numPr>
        <w:rPr>
          <w:rFonts w:asciiTheme="minorHAnsi" w:hAnsiTheme="minorHAnsi"/>
        </w:rPr>
      </w:pPr>
      <w:r w:rsidRPr="001D4126">
        <w:rPr>
          <w:rFonts w:asciiTheme="minorHAnsi" w:hAnsiTheme="minorHAnsi"/>
        </w:rPr>
        <w:t>Be able to discuss the influence of the bra on body image (</w:t>
      </w:r>
      <w:proofErr w:type="spellStart"/>
      <w:r w:rsidRPr="001D4126">
        <w:rPr>
          <w:rFonts w:asciiTheme="minorHAnsi" w:hAnsiTheme="minorHAnsi"/>
        </w:rPr>
        <w:t>Brumberg</w:t>
      </w:r>
      <w:proofErr w:type="spellEnd"/>
      <w:r w:rsidRPr="001D4126">
        <w:rPr>
          <w:rFonts w:asciiTheme="minorHAnsi" w:hAnsiTheme="minorHAnsi"/>
        </w:rPr>
        <w:t>).</w:t>
      </w:r>
    </w:p>
    <w:p w14:paraId="5AF6C6EE" w14:textId="77777777" w:rsidR="004C1A8C" w:rsidRDefault="004C1A8C" w:rsidP="004C1A8C">
      <w:pPr>
        <w:rPr>
          <w:rFonts w:asciiTheme="minorHAnsi" w:hAnsiTheme="minorHAnsi"/>
        </w:rPr>
      </w:pPr>
    </w:p>
    <w:p w14:paraId="483A7EAA" w14:textId="77777777" w:rsidR="004C1A8C" w:rsidRPr="004C1A8C" w:rsidRDefault="004C1A8C" w:rsidP="004C1A8C">
      <w:pPr>
        <w:rPr>
          <w:rFonts w:asciiTheme="minorHAnsi" w:hAnsiTheme="minorHAnsi"/>
        </w:rPr>
      </w:pPr>
      <w:r>
        <w:rPr>
          <w:rFonts w:asciiTheme="minorHAnsi" w:hAnsiTheme="minorHAnsi"/>
        </w:rPr>
        <w:t xml:space="preserve">Sexualizes breasts. In 1900, no cups or need to lift/show cleavage. Used to flatten to achieve boyish look. Industry used to only care about full sized bras, teenage girls left with homemade bras or none at all. </w:t>
      </w:r>
      <w:r w:rsidR="00DC18BC">
        <w:rPr>
          <w:rFonts w:asciiTheme="minorHAnsi" w:hAnsiTheme="minorHAnsi"/>
        </w:rPr>
        <w:t xml:space="preserve">Mass producing bras led to need to fit and standardized need for size. Sale of </w:t>
      </w:r>
      <w:r w:rsidR="00DC18BC">
        <w:rPr>
          <w:rFonts w:asciiTheme="minorHAnsi" w:hAnsiTheme="minorHAnsi"/>
        </w:rPr>
        <w:lastRenderedPageBreak/>
        <w:t xml:space="preserve">training bras aided by medical claims and social desire to fit in. Sexualized girls’ bodies at an earlier age. </w:t>
      </w:r>
    </w:p>
    <w:p w14:paraId="071A104F" w14:textId="77777777" w:rsidR="00970EF4" w:rsidRDefault="00970EF4" w:rsidP="00970EF4">
      <w:pPr>
        <w:rPr>
          <w:rFonts w:asciiTheme="minorHAnsi" w:hAnsiTheme="minorHAnsi"/>
        </w:rPr>
      </w:pPr>
    </w:p>
    <w:p w14:paraId="0DF0644B" w14:textId="77777777" w:rsidR="002C0691" w:rsidRPr="00970EF4" w:rsidRDefault="002C0691" w:rsidP="00970EF4">
      <w:pPr>
        <w:rPr>
          <w:rFonts w:asciiTheme="minorHAnsi" w:hAnsiTheme="minorHAnsi"/>
        </w:rPr>
      </w:pPr>
    </w:p>
    <w:p w14:paraId="5A44508F" w14:textId="77777777" w:rsidR="003B2BC6" w:rsidRDefault="003B2BC6" w:rsidP="00B42C9D">
      <w:pPr>
        <w:pStyle w:val="ListParagraph"/>
        <w:numPr>
          <w:ilvl w:val="0"/>
          <w:numId w:val="1"/>
        </w:numPr>
        <w:rPr>
          <w:rFonts w:asciiTheme="minorHAnsi" w:hAnsiTheme="minorHAnsi"/>
        </w:rPr>
      </w:pPr>
      <w:r w:rsidRPr="001D4126">
        <w:rPr>
          <w:rFonts w:asciiTheme="minorHAnsi" w:hAnsiTheme="minorHAnsi"/>
        </w:rPr>
        <w:t>Be able to discuss the politics around hair in relationships (</w:t>
      </w:r>
      <w:proofErr w:type="spellStart"/>
      <w:r w:rsidRPr="001D4126">
        <w:rPr>
          <w:rFonts w:asciiTheme="minorHAnsi" w:hAnsiTheme="minorHAnsi"/>
        </w:rPr>
        <w:t>Weitz</w:t>
      </w:r>
      <w:proofErr w:type="spellEnd"/>
      <w:r w:rsidRPr="001D4126">
        <w:rPr>
          <w:rFonts w:asciiTheme="minorHAnsi" w:hAnsiTheme="minorHAnsi"/>
        </w:rPr>
        <w:t>).</w:t>
      </w:r>
    </w:p>
    <w:p w14:paraId="09D36A73" w14:textId="77777777" w:rsidR="00DC18BC" w:rsidRDefault="00DC18BC" w:rsidP="00DC18BC">
      <w:pPr>
        <w:rPr>
          <w:rFonts w:asciiTheme="minorHAnsi" w:hAnsiTheme="minorHAnsi"/>
        </w:rPr>
      </w:pPr>
    </w:p>
    <w:p w14:paraId="0EA771DB" w14:textId="77777777" w:rsidR="00922855" w:rsidRPr="00922855" w:rsidRDefault="00DC18BC" w:rsidP="00922855">
      <w:pPr>
        <w:pStyle w:val="ListParagraph"/>
        <w:numPr>
          <w:ilvl w:val="0"/>
          <w:numId w:val="7"/>
        </w:numPr>
        <w:rPr>
          <w:rFonts w:asciiTheme="minorHAnsi" w:hAnsiTheme="minorHAnsi"/>
        </w:rPr>
      </w:pPr>
      <w:r w:rsidRPr="00922855">
        <w:rPr>
          <w:rFonts w:asciiTheme="minorHAnsi" w:hAnsiTheme="minorHAnsi"/>
        </w:rPr>
        <w:t xml:space="preserve">Hair flipping used to get attention. </w:t>
      </w:r>
    </w:p>
    <w:p w14:paraId="48C79B40" w14:textId="77777777" w:rsidR="00922855" w:rsidRPr="00922855" w:rsidRDefault="00DC18BC" w:rsidP="00922855">
      <w:pPr>
        <w:pStyle w:val="ListParagraph"/>
        <w:numPr>
          <w:ilvl w:val="0"/>
          <w:numId w:val="7"/>
        </w:numPr>
        <w:rPr>
          <w:rFonts w:asciiTheme="minorHAnsi" w:hAnsiTheme="minorHAnsi"/>
        </w:rPr>
      </w:pPr>
      <w:r w:rsidRPr="00922855">
        <w:rPr>
          <w:rFonts w:asciiTheme="minorHAnsi" w:hAnsiTheme="minorHAnsi"/>
        </w:rPr>
        <w:t xml:space="preserve">Change of hairstyle can rekindle a relationship/interest. </w:t>
      </w:r>
    </w:p>
    <w:p w14:paraId="2C9BC509" w14:textId="77777777" w:rsidR="00922855" w:rsidRPr="00922855" w:rsidRDefault="00DC18BC" w:rsidP="00922855">
      <w:pPr>
        <w:pStyle w:val="ListParagraph"/>
        <w:numPr>
          <w:ilvl w:val="0"/>
          <w:numId w:val="7"/>
        </w:numPr>
        <w:rPr>
          <w:rFonts w:asciiTheme="minorHAnsi" w:hAnsiTheme="minorHAnsi"/>
        </w:rPr>
      </w:pPr>
      <w:r w:rsidRPr="00922855">
        <w:rPr>
          <w:rFonts w:asciiTheme="minorHAnsi" w:hAnsiTheme="minorHAnsi"/>
        </w:rPr>
        <w:t xml:space="preserve">Dying hair according to stereotypes associated with each colour allows us to present ourselves a certain way. </w:t>
      </w:r>
    </w:p>
    <w:p w14:paraId="6EE2BB7D" w14:textId="77777777" w:rsidR="00922855" w:rsidRPr="00922855" w:rsidRDefault="00DC18BC" w:rsidP="00922855">
      <w:pPr>
        <w:pStyle w:val="ListParagraph"/>
        <w:numPr>
          <w:ilvl w:val="0"/>
          <w:numId w:val="7"/>
        </w:numPr>
        <w:rPr>
          <w:rFonts w:asciiTheme="minorHAnsi" w:hAnsiTheme="minorHAnsi"/>
        </w:rPr>
      </w:pPr>
      <w:r w:rsidRPr="00922855">
        <w:rPr>
          <w:rFonts w:asciiTheme="minorHAnsi" w:hAnsiTheme="minorHAnsi"/>
        </w:rPr>
        <w:t xml:space="preserve">Women in sports with unwomanly bodies rely on hair. </w:t>
      </w:r>
    </w:p>
    <w:p w14:paraId="0B3FA6B8" w14:textId="77777777" w:rsidR="00DC18BC" w:rsidRDefault="00DC18BC" w:rsidP="00922855">
      <w:pPr>
        <w:pStyle w:val="ListParagraph"/>
        <w:numPr>
          <w:ilvl w:val="0"/>
          <w:numId w:val="7"/>
        </w:numPr>
        <w:rPr>
          <w:rFonts w:asciiTheme="minorHAnsi" w:hAnsiTheme="minorHAnsi"/>
        </w:rPr>
      </w:pPr>
      <w:r w:rsidRPr="00922855">
        <w:rPr>
          <w:rFonts w:asciiTheme="minorHAnsi" w:hAnsiTheme="minorHAnsi"/>
        </w:rPr>
        <w:t xml:space="preserve">Black women feel a need to have wigs, weaves, </w:t>
      </w:r>
      <w:proofErr w:type="spellStart"/>
      <w:r w:rsidRPr="00922855">
        <w:rPr>
          <w:rFonts w:asciiTheme="minorHAnsi" w:hAnsiTheme="minorHAnsi"/>
        </w:rPr>
        <w:t>etc</w:t>
      </w:r>
      <w:proofErr w:type="spellEnd"/>
      <w:r w:rsidRPr="00922855">
        <w:rPr>
          <w:rFonts w:asciiTheme="minorHAnsi" w:hAnsiTheme="minorHAnsi"/>
        </w:rPr>
        <w:t xml:space="preserve"> to “make up” for skin colour. </w:t>
      </w:r>
    </w:p>
    <w:p w14:paraId="23EBA182" w14:textId="77777777" w:rsidR="00922855" w:rsidRDefault="00922855" w:rsidP="00922855">
      <w:pPr>
        <w:pStyle w:val="ListParagraph"/>
        <w:numPr>
          <w:ilvl w:val="0"/>
          <w:numId w:val="7"/>
        </w:numPr>
        <w:rPr>
          <w:rFonts w:asciiTheme="minorHAnsi" w:hAnsiTheme="minorHAnsi"/>
        </w:rPr>
      </w:pPr>
      <w:r>
        <w:rPr>
          <w:rFonts w:asciiTheme="minorHAnsi" w:hAnsiTheme="minorHAnsi"/>
        </w:rPr>
        <w:t>Hair in relationships can be used for fun, to tease, can be stroked etc.</w:t>
      </w:r>
    </w:p>
    <w:p w14:paraId="219FC8B4" w14:textId="77777777" w:rsidR="00922855" w:rsidRDefault="00922855" w:rsidP="00922855">
      <w:pPr>
        <w:pStyle w:val="ListParagraph"/>
        <w:numPr>
          <w:ilvl w:val="0"/>
          <w:numId w:val="7"/>
        </w:numPr>
        <w:rPr>
          <w:rFonts w:asciiTheme="minorHAnsi" w:hAnsiTheme="minorHAnsi"/>
        </w:rPr>
      </w:pPr>
      <w:r>
        <w:rPr>
          <w:rFonts w:asciiTheme="minorHAnsi" w:hAnsiTheme="minorHAnsi"/>
        </w:rPr>
        <w:t xml:space="preserve">Caring for partner’s hair as a symbol for caring for them </w:t>
      </w:r>
    </w:p>
    <w:p w14:paraId="09E35804" w14:textId="77777777" w:rsidR="00922855" w:rsidRDefault="00922855" w:rsidP="00922855">
      <w:pPr>
        <w:pStyle w:val="ListParagraph"/>
        <w:numPr>
          <w:ilvl w:val="0"/>
          <w:numId w:val="7"/>
        </w:numPr>
        <w:rPr>
          <w:rFonts w:asciiTheme="minorHAnsi" w:hAnsiTheme="minorHAnsi"/>
        </w:rPr>
      </w:pPr>
      <w:r>
        <w:rPr>
          <w:rFonts w:asciiTheme="minorHAnsi" w:hAnsiTheme="minorHAnsi"/>
        </w:rPr>
        <w:t>Opposite extreme can be controlling hair = controlling them b/c it’s such an important part of our self-construct</w:t>
      </w:r>
    </w:p>
    <w:p w14:paraId="71B454E3" w14:textId="77777777" w:rsidR="00922855" w:rsidRDefault="00922855" w:rsidP="00922855">
      <w:pPr>
        <w:pStyle w:val="ListParagraph"/>
        <w:numPr>
          <w:ilvl w:val="0"/>
          <w:numId w:val="7"/>
        </w:numPr>
        <w:rPr>
          <w:rFonts w:asciiTheme="minorHAnsi" w:hAnsiTheme="minorHAnsi"/>
        </w:rPr>
      </w:pPr>
      <w:r>
        <w:rPr>
          <w:rFonts w:asciiTheme="minorHAnsi" w:hAnsiTheme="minorHAnsi"/>
        </w:rPr>
        <w:t>Covering hair = power for some because they’re spared the looks from men</w:t>
      </w:r>
    </w:p>
    <w:p w14:paraId="2E297496" w14:textId="77777777" w:rsidR="00922855" w:rsidRPr="00922855" w:rsidRDefault="00922855" w:rsidP="00922855">
      <w:pPr>
        <w:pStyle w:val="ListParagraph"/>
        <w:numPr>
          <w:ilvl w:val="0"/>
          <w:numId w:val="7"/>
        </w:numPr>
        <w:rPr>
          <w:rFonts w:asciiTheme="minorHAnsi" w:hAnsiTheme="minorHAnsi"/>
        </w:rPr>
      </w:pPr>
      <w:r>
        <w:rPr>
          <w:rFonts w:asciiTheme="minorHAnsi" w:hAnsiTheme="minorHAnsi"/>
        </w:rPr>
        <w:t>Ultimately, so important due to objectification women are subject to</w:t>
      </w:r>
    </w:p>
    <w:p w14:paraId="076A7C88" w14:textId="77777777" w:rsidR="00970EF4" w:rsidRPr="00970EF4" w:rsidRDefault="00970EF4" w:rsidP="00970EF4">
      <w:pPr>
        <w:rPr>
          <w:rFonts w:asciiTheme="minorHAnsi" w:hAnsiTheme="minorHAnsi"/>
        </w:rPr>
      </w:pPr>
    </w:p>
    <w:p w14:paraId="1B381F50" w14:textId="77777777" w:rsidR="00B42C9D" w:rsidRDefault="00B42C9D" w:rsidP="00B42C9D">
      <w:pPr>
        <w:pStyle w:val="ListParagraph"/>
        <w:numPr>
          <w:ilvl w:val="0"/>
          <w:numId w:val="1"/>
        </w:numPr>
        <w:rPr>
          <w:rFonts w:asciiTheme="minorHAnsi" w:hAnsiTheme="minorHAnsi"/>
        </w:rPr>
      </w:pPr>
      <w:r w:rsidRPr="001D4126">
        <w:rPr>
          <w:rFonts w:asciiTheme="minorHAnsi" w:hAnsiTheme="minorHAnsi"/>
        </w:rPr>
        <w:t>Be able to discuss Iris Marion Young’s Five Faces of Oppression.</w:t>
      </w:r>
      <w:r w:rsidR="00970EF4">
        <w:rPr>
          <w:rFonts w:asciiTheme="minorHAnsi" w:hAnsiTheme="minorHAnsi"/>
        </w:rPr>
        <w:t xml:space="preserve"> </w:t>
      </w:r>
    </w:p>
    <w:p w14:paraId="5315F27D" w14:textId="77777777" w:rsidR="00970EF4" w:rsidRDefault="00970EF4" w:rsidP="00970EF4">
      <w:pPr>
        <w:pStyle w:val="ListParagraph"/>
        <w:numPr>
          <w:ilvl w:val="0"/>
          <w:numId w:val="6"/>
        </w:numPr>
        <w:rPr>
          <w:rFonts w:asciiTheme="minorHAnsi" w:hAnsiTheme="minorHAnsi"/>
        </w:rPr>
      </w:pPr>
      <w:r>
        <w:rPr>
          <w:rFonts w:asciiTheme="minorHAnsi" w:hAnsiTheme="minorHAnsi"/>
        </w:rPr>
        <w:t>Exploitation – Results of one group’s labour is transferred to another group. One group is used to prop-up the other.</w:t>
      </w:r>
    </w:p>
    <w:p w14:paraId="0C04889E" w14:textId="77777777" w:rsidR="00970EF4" w:rsidRDefault="00970EF4" w:rsidP="00970EF4">
      <w:pPr>
        <w:pStyle w:val="ListParagraph"/>
        <w:numPr>
          <w:ilvl w:val="0"/>
          <w:numId w:val="6"/>
        </w:numPr>
        <w:rPr>
          <w:rFonts w:asciiTheme="minorHAnsi" w:hAnsiTheme="minorHAnsi"/>
        </w:rPr>
      </w:pPr>
      <w:r>
        <w:rPr>
          <w:rFonts w:asciiTheme="minorHAnsi" w:hAnsiTheme="minorHAnsi"/>
        </w:rPr>
        <w:t xml:space="preserve">Marginalization – Expulsion of one group from productive society. </w:t>
      </w:r>
    </w:p>
    <w:p w14:paraId="24F9DBC2" w14:textId="77777777" w:rsidR="00970EF4" w:rsidRDefault="00970EF4" w:rsidP="00970EF4">
      <w:pPr>
        <w:pStyle w:val="ListParagraph"/>
        <w:numPr>
          <w:ilvl w:val="0"/>
          <w:numId w:val="6"/>
        </w:numPr>
        <w:rPr>
          <w:rFonts w:asciiTheme="minorHAnsi" w:hAnsiTheme="minorHAnsi"/>
        </w:rPr>
      </w:pPr>
      <w:r>
        <w:rPr>
          <w:rFonts w:asciiTheme="minorHAnsi" w:hAnsiTheme="minorHAnsi"/>
        </w:rPr>
        <w:t>Powerlessness – Lack of authority. With it comes loss of respect</w:t>
      </w:r>
    </w:p>
    <w:p w14:paraId="20706A75" w14:textId="77777777" w:rsidR="00970EF4" w:rsidRDefault="00970EF4" w:rsidP="00970EF4">
      <w:pPr>
        <w:pStyle w:val="ListParagraph"/>
        <w:numPr>
          <w:ilvl w:val="0"/>
          <w:numId w:val="6"/>
        </w:numPr>
        <w:rPr>
          <w:rFonts w:asciiTheme="minorHAnsi" w:hAnsiTheme="minorHAnsi"/>
        </w:rPr>
      </w:pPr>
      <w:r>
        <w:rPr>
          <w:rFonts w:asciiTheme="minorHAnsi" w:hAnsiTheme="minorHAnsi"/>
        </w:rPr>
        <w:t>Cultural imperialism – Dominant group’s culture is norm</w:t>
      </w:r>
    </w:p>
    <w:p w14:paraId="13B0E133" w14:textId="77777777" w:rsidR="00970EF4" w:rsidRDefault="00970EF4" w:rsidP="00970EF4">
      <w:pPr>
        <w:pStyle w:val="ListParagraph"/>
        <w:numPr>
          <w:ilvl w:val="0"/>
          <w:numId w:val="6"/>
        </w:numPr>
        <w:rPr>
          <w:rFonts w:asciiTheme="minorHAnsi" w:hAnsiTheme="minorHAnsi"/>
        </w:rPr>
      </w:pPr>
      <w:r>
        <w:rPr>
          <w:rFonts w:asciiTheme="minorHAnsi" w:hAnsiTheme="minorHAnsi"/>
        </w:rPr>
        <w:t xml:space="preserve">Violence – Subordinate group threatened with violence. Legitimated because it is tolerated. </w:t>
      </w:r>
    </w:p>
    <w:p w14:paraId="03BC1B14" w14:textId="77777777" w:rsidR="00915DAC" w:rsidRPr="00915DAC" w:rsidRDefault="00915DAC" w:rsidP="00915DAC">
      <w:pPr>
        <w:ind w:left="1200"/>
        <w:rPr>
          <w:rFonts w:asciiTheme="minorHAnsi" w:hAnsiTheme="minorHAnsi"/>
        </w:rPr>
      </w:pPr>
    </w:p>
    <w:p w14:paraId="62676E8F" w14:textId="77777777" w:rsidR="00C97821" w:rsidRPr="001D4126" w:rsidRDefault="00C97821" w:rsidP="00B42C9D">
      <w:pPr>
        <w:pStyle w:val="ListParagraph"/>
        <w:numPr>
          <w:ilvl w:val="0"/>
          <w:numId w:val="1"/>
        </w:numPr>
        <w:rPr>
          <w:rFonts w:asciiTheme="minorHAnsi" w:hAnsiTheme="minorHAnsi"/>
        </w:rPr>
      </w:pPr>
      <w:r w:rsidRPr="001D4126">
        <w:rPr>
          <w:rFonts w:asciiTheme="minorHAnsi" w:hAnsiTheme="minorHAnsi"/>
        </w:rPr>
        <w:t>Be able to discuss Aristotle’s theory regarding the binary division of virtues and roles.</w:t>
      </w:r>
    </w:p>
    <w:p w14:paraId="350948CE" w14:textId="77777777" w:rsidR="00FE66AB" w:rsidRPr="001D4126" w:rsidRDefault="00FE66AB" w:rsidP="00FE66AB">
      <w:pPr>
        <w:rPr>
          <w:rFonts w:asciiTheme="minorHAnsi" w:hAnsiTheme="minorHAnsi"/>
        </w:rPr>
      </w:pPr>
    </w:p>
    <w:p w14:paraId="403ACD0B" w14:textId="77777777" w:rsidR="00AB5C7B" w:rsidRPr="00A01982" w:rsidRDefault="000C24E5" w:rsidP="00A01982">
      <w:pPr>
        <w:pStyle w:val="ListParagraph"/>
        <w:numPr>
          <w:ilvl w:val="0"/>
          <w:numId w:val="12"/>
        </w:numPr>
        <w:rPr>
          <w:rFonts w:asciiTheme="minorHAnsi" w:hAnsiTheme="minorHAnsi"/>
        </w:rPr>
      </w:pPr>
      <w:r w:rsidRPr="00A01982">
        <w:rPr>
          <w:rFonts w:asciiTheme="minorHAnsi" w:hAnsiTheme="minorHAnsi"/>
        </w:rPr>
        <w:t xml:space="preserve">Binary division – </w:t>
      </w:r>
      <w:proofErr w:type="spellStart"/>
      <w:r w:rsidRPr="00A01982">
        <w:rPr>
          <w:rFonts w:asciiTheme="minorHAnsi" w:hAnsiTheme="minorHAnsi"/>
        </w:rPr>
        <w:t>ie</w:t>
      </w:r>
      <w:proofErr w:type="spellEnd"/>
      <w:r w:rsidRPr="00A01982">
        <w:rPr>
          <w:rFonts w:asciiTheme="minorHAnsi" w:hAnsiTheme="minorHAnsi"/>
        </w:rPr>
        <w:t xml:space="preserve"> some things were for men, other things were for women. No mix</w:t>
      </w:r>
    </w:p>
    <w:p w14:paraId="2AD90068" w14:textId="77777777" w:rsidR="000C24E5" w:rsidRPr="00A01982" w:rsidRDefault="000C24E5" w:rsidP="00A01982">
      <w:pPr>
        <w:pStyle w:val="ListParagraph"/>
        <w:numPr>
          <w:ilvl w:val="0"/>
          <w:numId w:val="12"/>
        </w:numPr>
        <w:rPr>
          <w:rFonts w:asciiTheme="minorHAnsi" w:hAnsiTheme="minorHAnsi"/>
        </w:rPr>
      </w:pPr>
      <w:r w:rsidRPr="00A01982">
        <w:rPr>
          <w:rFonts w:asciiTheme="minorHAnsi" w:hAnsiTheme="minorHAnsi"/>
        </w:rPr>
        <w:t>Believed women were “bad” in a w</w:t>
      </w:r>
      <w:r w:rsidR="00A01982" w:rsidRPr="00A01982">
        <w:rPr>
          <w:rFonts w:asciiTheme="minorHAnsi" w:hAnsiTheme="minorHAnsi"/>
        </w:rPr>
        <w:t>a</w:t>
      </w:r>
      <w:r w:rsidRPr="00A01982">
        <w:rPr>
          <w:rFonts w:asciiTheme="minorHAnsi" w:hAnsiTheme="minorHAnsi"/>
        </w:rPr>
        <w:t>y because they were temptation for a man</w:t>
      </w:r>
    </w:p>
    <w:p w14:paraId="61F14E5A" w14:textId="77777777" w:rsidR="000C24E5" w:rsidRPr="00A01982" w:rsidRDefault="000C24E5" w:rsidP="00A01982">
      <w:pPr>
        <w:pStyle w:val="ListParagraph"/>
        <w:numPr>
          <w:ilvl w:val="0"/>
          <w:numId w:val="12"/>
        </w:numPr>
        <w:rPr>
          <w:rFonts w:asciiTheme="minorHAnsi" w:hAnsiTheme="minorHAnsi"/>
        </w:rPr>
      </w:pPr>
      <w:r w:rsidRPr="00A01982">
        <w:rPr>
          <w:rFonts w:asciiTheme="minorHAnsi" w:hAnsiTheme="minorHAnsi"/>
        </w:rPr>
        <w:t xml:space="preserve">Distracted a man from personal betterment </w:t>
      </w:r>
    </w:p>
    <w:p w14:paraId="0157B1DC" w14:textId="77777777" w:rsidR="00A01982" w:rsidRPr="00A01982" w:rsidRDefault="00A01982" w:rsidP="00A01982">
      <w:pPr>
        <w:pStyle w:val="ListParagraph"/>
        <w:numPr>
          <w:ilvl w:val="0"/>
          <w:numId w:val="12"/>
        </w:numPr>
        <w:rPr>
          <w:rFonts w:asciiTheme="minorHAnsi" w:hAnsiTheme="minorHAnsi"/>
        </w:rPr>
      </w:pPr>
      <w:r w:rsidRPr="00A01982">
        <w:rPr>
          <w:rFonts w:asciiTheme="minorHAnsi" w:hAnsiTheme="minorHAnsi"/>
        </w:rPr>
        <w:t>Women = more cold, more caring, less intelligent, more prone to lying, subservient to the man</w:t>
      </w:r>
    </w:p>
    <w:p w14:paraId="1C4EEC43" w14:textId="77777777" w:rsidR="00AB5C7B" w:rsidRPr="001D4126" w:rsidRDefault="00AB5C7B" w:rsidP="00AB5C7B">
      <w:pPr>
        <w:rPr>
          <w:rFonts w:asciiTheme="minorHAnsi" w:hAnsiTheme="minorHAnsi"/>
        </w:rPr>
      </w:pPr>
    </w:p>
    <w:sectPr w:rsidR="00AB5C7B" w:rsidRPr="001D4126" w:rsidSect="00A461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F0B4A"/>
    <w:multiLevelType w:val="hybridMultilevel"/>
    <w:tmpl w:val="C5AE2912"/>
    <w:lvl w:ilvl="0" w:tplc="D7E62D68">
      <w:start w:val="1"/>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6F21F5"/>
    <w:multiLevelType w:val="hybridMultilevel"/>
    <w:tmpl w:val="E098A5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CA5EA4"/>
    <w:multiLevelType w:val="hybridMultilevel"/>
    <w:tmpl w:val="F98C26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1CA2DB5"/>
    <w:multiLevelType w:val="hybridMultilevel"/>
    <w:tmpl w:val="EA64A74A"/>
    <w:lvl w:ilvl="0" w:tplc="8F4CFD3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7530DC9"/>
    <w:multiLevelType w:val="hybridMultilevel"/>
    <w:tmpl w:val="3EB61E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0CE2C0A"/>
    <w:multiLevelType w:val="hybridMultilevel"/>
    <w:tmpl w:val="5A12CD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6C67649"/>
    <w:multiLevelType w:val="hybridMultilevel"/>
    <w:tmpl w:val="4F2CCB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7142A16"/>
    <w:multiLevelType w:val="hybridMultilevel"/>
    <w:tmpl w:val="7DAE1C52"/>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52151EF"/>
    <w:multiLevelType w:val="hybridMultilevel"/>
    <w:tmpl w:val="7B54AA3A"/>
    <w:lvl w:ilvl="0" w:tplc="D7E62D68">
      <w:start w:val="1"/>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C0C3FED"/>
    <w:multiLevelType w:val="hybridMultilevel"/>
    <w:tmpl w:val="3C7017B8"/>
    <w:lvl w:ilvl="0" w:tplc="82B027C0">
      <w:start w:val="1"/>
      <w:numFmt w:val="lowerLetter"/>
      <w:lvlText w:val="%1."/>
      <w:lvlJc w:val="left"/>
      <w:pPr>
        <w:ind w:left="525" w:hanging="360"/>
      </w:pPr>
      <w:rPr>
        <w:rFonts w:hint="default"/>
      </w:rPr>
    </w:lvl>
    <w:lvl w:ilvl="1" w:tplc="10090019" w:tentative="1">
      <w:start w:val="1"/>
      <w:numFmt w:val="lowerLetter"/>
      <w:lvlText w:val="%2."/>
      <w:lvlJc w:val="left"/>
      <w:pPr>
        <w:ind w:left="1245" w:hanging="360"/>
      </w:pPr>
    </w:lvl>
    <w:lvl w:ilvl="2" w:tplc="1009001B" w:tentative="1">
      <w:start w:val="1"/>
      <w:numFmt w:val="lowerRoman"/>
      <w:lvlText w:val="%3."/>
      <w:lvlJc w:val="right"/>
      <w:pPr>
        <w:ind w:left="1965" w:hanging="180"/>
      </w:pPr>
    </w:lvl>
    <w:lvl w:ilvl="3" w:tplc="1009000F" w:tentative="1">
      <w:start w:val="1"/>
      <w:numFmt w:val="decimal"/>
      <w:lvlText w:val="%4."/>
      <w:lvlJc w:val="left"/>
      <w:pPr>
        <w:ind w:left="2685" w:hanging="360"/>
      </w:pPr>
    </w:lvl>
    <w:lvl w:ilvl="4" w:tplc="10090019" w:tentative="1">
      <w:start w:val="1"/>
      <w:numFmt w:val="lowerLetter"/>
      <w:lvlText w:val="%5."/>
      <w:lvlJc w:val="left"/>
      <w:pPr>
        <w:ind w:left="3405" w:hanging="360"/>
      </w:pPr>
    </w:lvl>
    <w:lvl w:ilvl="5" w:tplc="1009001B" w:tentative="1">
      <w:start w:val="1"/>
      <w:numFmt w:val="lowerRoman"/>
      <w:lvlText w:val="%6."/>
      <w:lvlJc w:val="right"/>
      <w:pPr>
        <w:ind w:left="4125" w:hanging="180"/>
      </w:pPr>
    </w:lvl>
    <w:lvl w:ilvl="6" w:tplc="1009000F" w:tentative="1">
      <w:start w:val="1"/>
      <w:numFmt w:val="decimal"/>
      <w:lvlText w:val="%7."/>
      <w:lvlJc w:val="left"/>
      <w:pPr>
        <w:ind w:left="4845" w:hanging="360"/>
      </w:pPr>
    </w:lvl>
    <w:lvl w:ilvl="7" w:tplc="10090019" w:tentative="1">
      <w:start w:val="1"/>
      <w:numFmt w:val="lowerLetter"/>
      <w:lvlText w:val="%8."/>
      <w:lvlJc w:val="left"/>
      <w:pPr>
        <w:ind w:left="5565" w:hanging="360"/>
      </w:pPr>
    </w:lvl>
    <w:lvl w:ilvl="8" w:tplc="1009001B" w:tentative="1">
      <w:start w:val="1"/>
      <w:numFmt w:val="lowerRoman"/>
      <w:lvlText w:val="%9."/>
      <w:lvlJc w:val="right"/>
      <w:pPr>
        <w:ind w:left="6285" w:hanging="180"/>
      </w:pPr>
    </w:lvl>
  </w:abstractNum>
  <w:abstractNum w:abstractNumId="10">
    <w:nsid w:val="546A40FA"/>
    <w:multiLevelType w:val="hybridMultilevel"/>
    <w:tmpl w:val="07B290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7906583"/>
    <w:multiLevelType w:val="hybridMultilevel"/>
    <w:tmpl w:val="1122A1E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58EF13BC"/>
    <w:multiLevelType w:val="hybridMultilevel"/>
    <w:tmpl w:val="1392144E"/>
    <w:lvl w:ilvl="0" w:tplc="D7E62D68">
      <w:start w:val="1"/>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B15586C"/>
    <w:multiLevelType w:val="hybridMultilevel"/>
    <w:tmpl w:val="F9CE13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D1B3C59"/>
    <w:multiLevelType w:val="hybridMultilevel"/>
    <w:tmpl w:val="C96839BA"/>
    <w:lvl w:ilvl="0" w:tplc="116A6BFA">
      <w:start w:val="1"/>
      <w:numFmt w:val="lowerLetter"/>
      <w:lvlText w:val="%1."/>
      <w:lvlJc w:val="left"/>
      <w:pPr>
        <w:ind w:left="1560" w:hanging="360"/>
      </w:pPr>
      <w:rPr>
        <w:rFonts w:hint="default"/>
      </w:rPr>
    </w:lvl>
    <w:lvl w:ilvl="1" w:tplc="10090019" w:tentative="1">
      <w:start w:val="1"/>
      <w:numFmt w:val="lowerLetter"/>
      <w:lvlText w:val="%2."/>
      <w:lvlJc w:val="left"/>
      <w:pPr>
        <w:ind w:left="2280" w:hanging="360"/>
      </w:pPr>
    </w:lvl>
    <w:lvl w:ilvl="2" w:tplc="1009001B" w:tentative="1">
      <w:start w:val="1"/>
      <w:numFmt w:val="lowerRoman"/>
      <w:lvlText w:val="%3."/>
      <w:lvlJc w:val="right"/>
      <w:pPr>
        <w:ind w:left="3000" w:hanging="180"/>
      </w:pPr>
    </w:lvl>
    <w:lvl w:ilvl="3" w:tplc="1009000F" w:tentative="1">
      <w:start w:val="1"/>
      <w:numFmt w:val="decimal"/>
      <w:lvlText w:val="%4."/>
      <w:lvlJc w:val="left"/>
      <w:pPr>
        <w:ind w:left="3720" w:hanging="360"/>
      </w:pPr>
    </w:lvl>
    <w:lvl w:ilvl="4" w:tplc="10090019" w:tentative="1">
      <w:start w:val="1"/>
      <w:numFmt w:val="lowerLetter"/>
      <w:lvlText w:val="%5."/>
      <w:lvlJc w:val="left"/>
      <w:pPr>
        <w:ind w:left="4440" w:hanging="360"/>
      </w:pPr>
    </w:lvl>
    <w:lvl w:ilvl="5" w:tplc="1009001B" w:tentative="1">
      <w:start w:val="1"/>
      <w:numFmt w:val="lowerRoman"/>
      <w:lvlText w:val="%6."/>
      <w:lvlJc w:val="right"/>
      <w:pPr>
        <w:ind w:left="5160" w:hanging="180"/>
      </w:pPr>
    </w:lvl>
    <w:lvl w:ilvl="6" w:tplc="1009000F" w:tentative="1">
      <w:start w:val="1"/>
      <w:numFmt w:val="decimal"/>
      <w:lvlText w:val="%7."/>
      <w:lvlJc w:val="left"/>
      <w:pPr>
        <w:ind w:left="5880" w:hanging="360"/>
      </w:pPr>
    </w:lvl>
    <w:lvl w:ilvl="7" w:tplc="10090019" w:tentative="1">
      <w:start w:val="1"/>
      <w:numFmt w:val="lowerLetter"/>
      <w:lvlText w:val="%8."/>
      <w:lvlJc w:val="left"/>
      <w:pPr>
        <w:ind w:left="6600" w:hanging="360"/>
      </w:pPr>
    </w:lvl>
    <w:lvl w:ilvl="8" w:tplc="1009001B" w:tentative="1">
      <w:start w:val="1"/>
      <w:numFmt w:val="lowerRoman"/>
      <w:lvlText w:val="%9."/>
      <w:lvlJc w:val="right"/>
      <w:pPr>
        <w:ind w:left="7320" w:hanging="180"/>
      </w:pPr>
    </w:lvl>
  </w:abstractNum>
  <w:num w:numId="1">
    <w:abstractNumId w:val="7"/>
  </w:num>
  <w:num w:numId="2">
    <w:abstractNumId w:val="6"/>
  </w:num>
  <w:num w:numId="3">
    <w:abstractNumId w:val="11"/>
  </w:num>
  <w:num w:numId="4">
    <w:abstractNumId w:val="3"/>
  </w:num>
  <w:num w:numId="5">
    <w:abstractNumId w:val="9"/>
  </w:num>
  <w:num w:numId="6">
    <w:abstractNumId w:val="14"/>
  </w:num>
  <w:num w:numId="7">
    <w:abstractNumId w:val="1"/>
  </w:num>
  <w:num w:numId="8">
    <w:abstractNumId w:val="5"/>
  </w:num>
  <w:num w:numId="9">
    <w:abstractNumId w:val="13"/>
  </w:num>
  <w:num w:numId="10">
    <w:abstractNumId w:val="8"/>
  </w:num>
  <w:num w:numId="11">
    <w:abstractNumId w:val="4"/>
  </w:num>
  <w:num w:numId="12">
    <w:abstractNumId w:val="10"/>
  </w:num>
  <w:num w:numId="13">
    <w:abstractNumId w:val="12"/>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C7B"/>
    <w:rsid w:val="0001597F"/>
    <w:rsid w:val="00024027"/>
    <w:rsid w:val="00026C1C"/>
    <w:rsid w:val="0004202D"/>
    <w:rsid w:val="000C24E5"/>
    <w:rsid w:val="00106725"/>
    <w:rsid w:val="001923CC"/>
    <w:rsid w:val="0019241C"/>
    <w:rsid w:val="001D4126"/>
    <w:rsid w:val="002045C7"/>
    <w:rsid w:val="00226244"/>
    <w:rsid w:val="002C0691"/>
    <w:rsid w:val="002D0DF7"/>
    <w:rsid w:val="00323EF7"/>
    <w:rsid w:val="003B2BC6"/>
    <w:rsid w:val="003C1F81"/>
    <w:rsid w:val="003C6F2C"/>
    <w:rsid w:val="004106A6"/>
    <w:rsid w:val="00416400"/>
    <w:rsid w:val="004500FE"/>
    <w:rsid w:val="004540F9"/>
    <w:rsid w:val="004715C5"/>
    <w:rsid w:val="00474BAC"/>
    <w:rsid w:val="004C1A8C"/>
    <w:rsid w:val="004F69A5"/>
    <w:rsid w:val="00517640"/>
    <w:rsid w:val="00526579"/>
    <w:rsid w:val="005C2068"/>
    <w:rsid w:val="005E36D8"/>
    <w:rsid w:val="0063387E"/>
    <w:rsid w:val="00770861"/>
    <w:rsid w:val="007B0EC4"/>
    <w:rsid w:val="008F176B"/>
    <w:rsid w:val="00915DAC"/>
    <w:rsid w:val="00922855"/>
    <w:rsid w:val="00970EF4"/>
    <w:rsid w:val="009B1E62"/>
    <w:rsid w:val="00A01982"/>
    <w:rsid w:val="00A17EC5"/>
    <w:rsid w:val="00A44926"/>
    <w:rsid w:val="00A461D9"/>
    <w:rsid w:val="00A50009"/>
    <w:rsid w:val="00A917A5"/>
    <w:rsid w:val="00A9247C"/>
    <w:rsid w:val="00AB5827"/>
    <w:rsid w:val="00AB5C7B"/>
    <w:rsid w:val="00B42C9D"/>
    <w:rsid w:val="00B81C51"/>
    <w:rsid w:val="00BF7A37"/>
    <w:rsid w:val="00C05DE7"/>
    <w:rsid w:val="00C141BC"/>
    <w:rsid w:val="00C24DE7"/>
    <w:rsid w:val="00C901CB"/>
    <w:rsid w:val="00C97821"/>
    <w:rsid w:val="00CB5F19"/>
    <w:rsid w:val="00D5462B"/>
    <w:rsid w:val="00D61B1B"/>
    <w:rsid w:val="00DC14CA"/>
    <w:rsid w:val="00DC18BC"/>
    <w:rsid w:val="00DE114A"/>
    <w:rsid w:val="00E038AC"/>
    <w:rsid w:val="00E16602"/>
    <w:rsid w:val="00E83AA7"/>
    <w:rsid w:val="00EC0C66"/>
    <w:rsid w:val="00ED7BFB"/>
    <w:rsid w:val="00EE2F0B"/>
    <w:rsid w:val="00F15848"/>
    <w:rsid w:val="00F25286"/>
    <w:rsid w:val="00F456B4"/>
    <w:rsid w:val="00F978CA"/>
    <w:rsid w:val="00FD3809"/>
    <w:rsid w:val="00FE66A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3EC2C"/>
  <w15:docId w15:val="{8C60318A-462C-4F07-BC32-CE30E83F3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0009"/>
    <w:pPr>
      <w:widowControl w:val="0"/>
      <w:suppressAutoHyphens/>
    </w:pPr>
    <w:rPr>
      <w:kern w:val="1"/>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qFormat/>
    <w:rsid w:val="00A50009"/>
    <w:pPr>
      <w:suppressLineNumbers/>
      <w:spacing w:before="120" w:after="120"/>
    </w:pPr>
    <w:rPr>
      <w:i/>
    </w:rPr>
  </w:style>
  <w:style w:type="paragraph" w:styleId="ListParagraph">
    <w:name w:val="List Paragraph"/>
    <w:basedOn w:val="Normal"/>
    <w:uiPriority w:val="34"/>
    <w:qFormat/>
    <w:rsid w:val="00AB5C7B"/>
    <w:pPr>
      <w:ind w:left="720"/>
      <w:contextualSpacing/>
    </w:pPr>
  </w:style>
  <w:style w:type="character" w:customStyle="1" w:styleId="apple-converted-space">
    <w:name w:val="apple-converted-space"/>
    <w:basedOn w:val="DefaultParagraphFont"/>
    <w:rsid w:val="00A44926"/>
  </w:style>
  <w:style w:type="character" w:styleId="Hyperlink">
    <w:name w:val="Hyperlink"/>
    <w:basedOn w:val="DefaultParagraphFont"/>
    <w:uiPriority w:val="99"/>
    <w:semiHidden/>
    <w:unhideWhenUsed/>
    <w:rsid w:val="00F456B4"/>
    <w:rPr>
      <w:color w:val="0000FF"/>
      <w:u w:val="single"/>
    </w:rPr>
  </w:style>
  <w:style w:type="character" w:styleId="Emphasis">
    <w:name w:val="Emphasis"/>
    <w:basedOn w:val="DefaultParagraphFont"/>
    <w:uiPriority w:val="20"/>
    <w:qFormat/>
    <w:rsid w:val="004540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0510425">
      <w:bodyDiv w:val="1"/>
      <w:marLeft w:val="0"/>
      <w:marRight w:val="0"/>
      <w:marTop w:val="0"/>
      <w:marBottom w:val="0"/>
      <w:divBdr>
        <w:top w:val="none" w:sz="0" w:space="0" w:color="auto"/>
        <w:left w:val="none" w:sz="0" w:space="0" w:color="auto"/>
        <w:bottom w:val="none" w:sz="0" w:space="0" w:color="auto"/>
        <w:right w:val="none" w:sz="0" w:space="0" w:color="auto"/>
      </w:divBdr>
      <w:divsChild>
        <w:div w:id="4786165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Edith_Archibald" TargetMode="External"/><Relationship Id="rId12" Type="http://schemas.openxmlformats.org/officeDocument/2006/relationships/hyperlink" Target="http://en.wikipedia.org/wiki/Nellie_McClung"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Canada" TargetMode="External"/><Relationship Id="rId6" Type="http://schemas.openxmlformats.org/officeDocument/2006/relationships/hyperlink" Target="http://en.wikipedia.org/wiki/Ontario" TargetMode="External"/><Relationship Id="rId7" Type="http://schemas.openxmlformats.org/officeDocument/2006/relationships/hyperlink" Target="http://en.wikipedia.org/wiki/Organization" TargetMode="External"/><Relationship Id="rId8" Type="http://schemas.openxmlformats.org/officeDocument/2006/relationships/hyperlink" Target="http://en.wikipedia.org/wiki/Women" TargetMode="External"/><Relationship Id="rId9" Type="http://schemas.openxmlformats.org/officeDocument/2006/relationships/hyperlink" Target="http://en.wikipedia.org/wiki/Society" TargetMode="External"/><Relationship Id="rId10" Type="http://schemas.openxmlformats.org/officeDocument/2006/relationships/hyperlink" Target="http://en.wikipedia.org/wiki/Cana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2744</Words>
  <Characters>15642</Characters>
  <Application>Microsoft Macintosh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Wilfrid Laurier University</Company>
  <LinksUpToDate>false</LinksUpToDate>
  <CharactersWithSpaces>18350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WLU</dc:creator>
  <cp:lastModifiedBy>Nicole flisak</cp:lastModifiedBy>
  <cp:revision>2</cp:revision>
  <cp:lastPrinted>2012-02-12T03:32:00Z</cp:lastPrinted>
  <dcterms:created xsi:type="dcterms:W3CDTF">2016-01-07T22:48:00Z</dcterms:created>
  <dcterms:modified xsi:type="dcterms:W3CDTF">2016-01-07T22:48:00Z</dcterms:modified>
</cp:coreProperties>
</file>