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A61" w:rsidRPr="00406508" w:rsidRDefault="00A63B06" w:rsidP="00406508">
      <w:pPr>
        <w:spacing w:line="240" w:lineRule="auto"/>
        <w:jc w:val="center"/>
        <w:rPr>
          <w:rFonts w:ascii="Arial" w:hAnsi="Arial" w:cs="Arial"/>
          <w:b/>
          <w:sz w:val="28"/>
          <w:szCs w:val="52"/>
        </w:rPr>
      </w:pPr>
      <w:r w:rsidRPr="00406508">
        <w:rPr>
          <w:rFonts w:ascii="Arial" w:hAnsi="Arial" w:cs="Arial"/>
          <w:b/>
          <w:sz w:val="28"/>
          <w:szCs w:val="52"/>
        </w:rPr>
        <w:t>Chapter 3</w:t>
      </w:r>
      <w:r w:rsidR="00406508" w:rsidRPr="00406508">
        <w:rPr>
          <w:rFonts w:ascii="Arial" w:hAnsi="Arial" w:cs="Arial"/>
          <w:b/>
          <w:sz w:val="28"/>
          <w:szCs w:val="52"/>
        </w:rPr>
        <w:t xml:space="preserve">: </w:t>
      </w:r>
      <w:r w:rsidR="002E0A61" w:rsidRPr="00406508">
        <w:rPr>
          <w:rFonts w:ascii="Arial" w:hAnsi="Arial" w:cs="Arial"/>
          <w:b/>
          <w:sz w:val="28"/>
          <w:szCs w:val="52"/>
        </w:rPr>
        <w:t>Biological Bases of Behaviour</w:t>
      </w:r>
    </w:p>
    <w:p w:rsidR="00151FEC" w:rsidRPr="00406508" w:rsidRDefault="00151FEC" w:rsidP="00FF19FC">
      <w:pPr>
        <w:spacing w:line="240" w:lineRule="auto"/>
        <w:rPr>
          <w:rFonts w:ascii="Arial" w:hAnsi="Arial" w:cs="Arial"/>
          <w:b/>
          <w:sz w:val="28"/>
          <w:szCs w:val="28"/>
        </w:rPr>
      </w:pPr>
    </w:p>
    <w:p w:rsidR="00A63B06" w:rsidRPr="00406508" w:rsidRDefault="00E7712D" w:rsidP="00FF19FC">
      <w:pPr>
        <w:spacing w:line="240" w:lineRule="auto"/>
        <w:rPr>
          <w:rFonts w:ascii="Arial" w:hAnsi="Arial" w:cs="Arial"/>
          <w:sz w:val="28"/>
          <w:szCs w:val="28"/>
        </w:rPr>
      </w:pPr>
      <w:r w:rsidRPr="00406508">
        <w:rPr>
          <w:rFonts w:ascii="Arial" w:hAnsi="Arial" w:cs="Arial"/>
          <w:b/>
          <w:sz w:val="28"/>
          <w:szCs w:val="28"/>
        </w:rPr>
        <w:t>Cells in the Nervous System</w:t>
      </w:r>
    </w:p>
    <w:p w:rsidR="00A63B06" w:rsidRPr="00406508" w:rsidRDefault="00A63B06" w:rsidP="00406508">
      <w:pPr>
        <w:pStyle w:val="ListParagraph"/>
        <w:spacing w:line="240" w:lineRule="auto"/>
        <w:rPr>
          <w:rFonts w:ascii="Arial" w:hAnsi="Arial" w:cs="Arial"/>
          <w:b/>
        </w:rPr>
      </w:pPr>
      <w:r w:rsidRPr="00406508">
        <w:rPr>
          <w:rFonts w:ascii="Arial" w:hAnsi="Arial" w:cs="Arial"/>
          <w:b/>
        </w:rPr>
        <w:t>Neurons</w:t>
      </w:r>
    </w:p>
    <w:p w:rsidR="00A63B06" w:rsidRPr="00406508" w:rsidRDefault="002E0A61" w:rsidP="00B346B6">
      <w:pPr>
        <w:pStyle w:val="ListParagraph"/>
        <w:numPr>
          <w:ilvl w:val="0"/>
          <w:numId w:val="3"/>
        </w:numPr>
        <w:spacing w:line="240" w:lineRule="auto"/>
        <w:rPr>
          <w:rFonts w:ascii="Arial" w:hAnsi="Arial" w:cs="Arial"/>
          <w:b/>
        </w:rPr>
      </w:pPr>
      <w:r w:rsidRPr="00406508">
        <w:rPr>
          <w:rFonts w:ascii="Arial" w:hAnsi="Arial" w:cs="Arial"/>
        </w:rPr>
        <w:t>Receive</w:t>
      </w:r>
      <w:r w:rsidR="00A63B06" w:rsidRPr="00406508">
        <w:rPr>
          <w:rFonts w:ascii="Arial" w:hAnsi="Arial" w:cs="Arial"/>
        </w:rPr>
        <w:t>, integrate and transmit information.</w:t>
      </w:r>
      <w:r w:rsidR="00A63B06" w:rsidRPr="00406508">
        <w:rPr>
          <w:rFonts w:ascii="Arial" w:hAnsi="Arial" w:cs="Arial"/>
          <w:b/>
        </w:rPr>
        <w:t xml:space="preserve"> </w:t>
      </w:r>
    </w:p>
    <w:p w:rsidR="00B207A4" w:rsidRPr="00406508" w:rsidRDefault="00A63B06" w:rsidP="00406508">
      <w:pPr>
        <w:pStyle w:val="ListParagraph"/>
        <w:numPr>
          <w:ilvl w:val="0"/>
          <w:numId w:val="3"/>
        </w:numPr>
        <w:spacing w:line="240" w:lineRule="auto"/>
        <w:rPr>
          <w:rFonts w:ascii="Arial" w:hAnsi="Arial" w:cs="Arial"/>
          <w:b/>
        </w:rPr>
      </w:pPr>
      <w:r w:rsidRPr="00406508">
        <w:rPr>
          <w:rFonts w:ascii="Arial" w:hAnsi="Arial" w:cs="Arial"/>
        </w:rPr>
        <w:t>The vast majority of them communicate only with neurons. Some, however, carry messages from the nervous system to the muscles that move the body and vice versa.</w:t>
      </w:r>
    </w:p>
    <w:p w:rsidR="00A63B06" w:rsidRPr="00406508" w:rsidRDefault="00A63B06" w:rsidP="00406508">
      <w:pPr>
        <w:pStyle w:val="ListParagraph"/>
        <w:spacing w:line="240" w:lineRule="auto"/>
        <w:rPr>
          <w:rFonts w:ascii="Arial" w:hAnsi="Arial" w:cs="Arial"/>
          <w:b/>
        </w:rPr>
      </w:pPr>
      <w:r w:rsidRPr="00406508">
        <w:rPr>
          <w:rFonts w:ascii="Arial" w:hAnsi="Arial" w:cs="Arial"/>
          <w:b/>
        </w:rPr>
        <w:t xml:space="preserve">Glia </w:t>
      </w:r>
    </w:p>
    <w:p w:rsidR="00A63B06" w:rsidRPr="00406508" w:rsidRDefault="00A63B06" w:rsidP="00B346B6">
      <w:pPr>
        <w:pStyle w:val="ListParagraph"/>
        <w:numPr>
          <w:ilvl w:val="0"/>
          <w:numId w:val="4"/>
        </w:numPr>
        <w:spacing w:line="240" w:lineRule="auto"/>
        <w:rPr>
          <w:rFonts w:ascii="Arial" w:hAnsi="Arial" w:cs="Arial"/>
          <w:b/>
        </w:rPr>
      </w:pPr>
      <w:r w:rsidRPr="00406508">
        <w:rPr>
          <w:rFonts w:ascii="Arial" w:hAnsi="Arial" w:cs="Arial"/>
        </w:rPr>
        <w:t>Glia provide various types of support for neurons.</w:t>
      </w:r>
    </w:p>
    <w:p w:rsidR="00B207A4" w:rsidRPr="00406508" w:rsidRDefault="00B207A4" w:rsidP="00B346B6">
      <w:pPr>
        <w:pStyle w:val="ListParagraph"/>
        <w:numPr>
          <w:ilvl w:val="0"/>
          <w:numId w:val="4"/>
        </w:numPr>
        <w:spacing w:line="240" w:lineRule="auto"/>
        <w:rPr>
          <w:rFonts w:ascii="Arial" w:hAnsi="Arial" w:cs="Arial"/>
          <w:b/>
        </w:rPr>
      </w:pPr>
      <w:r w:rsidRPr="00406508">
        <w:rPr>
          <w:rFonts w:ascii="Arial" w:hAnsi="Arial" w:cs="Arial"/>
        </w:rPr>
        <w:t>Supply nourishment, remove waste products, and provide insulation around many axons.</w:t>
      </w:r>
    </w:p>
    <w:p w:rsidR="00B207A4" w:rsidRPr="00406508" w:rsidRDefault="00A63B06" w:rsidP="00B346B6">
      <w:pPr>
        <w:pStyle w:val="ListParagraph"/>
        <w:numPr>
          <w:ilvl w:val="0"/>
          <w:numId w:val="4"/>
        </w:numPr>
        <w:spacing w:line="240" w:lineRule="auto"/>
        <w:rPr>
          <w:rFonts w:ascii="Arial" w:hAnsi="Arial" w:cs="Arial"/>
        </w:rPr>
      </w:pPr>
      <w:r w:rsidRPr="00406508">
        <w:rPr>
          <w:rFonts w:ascii="Arial" w:hAnsi="Arial" w:cs="Arial"/>
        </w:rPr>
        <w:t xml:space="preserve">Very abundant </w:t>
      </w:r>
    </w:p>
    <w:p w:rsidR="00E7712D" w:rsidRPr="00406508" w:rsidRDefault="00E7712D" w:rsidP="00E7712D">
      <w:pPr>
        <w:spacing w:line="240" w:lineRule="auto"/>
        <w:rPr>
          <w:rFonts w:ascii="Arial" w:hAnsi="Arial" w:cs="Arial"/>
        </w:rPr>
      </w:pPr>
    </w:p>
    <w:p w:rsidR="00E7712D" w:rsidRPr="00406508" w:rsidRDefault="00E7712D" w:rsidP="00E7712D">
      <w:pPr>
        <w:spacing w:line="240" w:lineRule="auto"/>
        <w:rPr>
          <w:rFonts w:ascii="Arial" w:hAnsi="Arial" w:cs="Arial"/>
          <w:sz w:val="28"/>
          <w:szCs w:val="28"/>
        </w:rPr>
      </w:pPr>
      <w:r w:rsidRPr="00406508">
        <w:rPr>
          <w:rFonts w:ascii="Arial" w:hAnsi="Arial" w:cs="Arial"/>
          <w:b/>
          <w:sz w:val="28"/>
          <w:szCs w:val="28"/>
        </w:rPr>
        <w:t xml:space="preserve">Types of Neurons </w:t>
      </w:r>
      <w:r w:rsidRPr="00406508">
        <w:rPr>
          <w:rFonts w:ascii="Arial" w:hAnsi="Arial" w:cs="Arial"/>
          <w:sz w:val="28"/>
          <w:szCs w:val="28"/>
        </w:rPr>
        <w:t>– 3 types of neurons.</w:t>
      </w:r>
    </w:p>
    <w:p w:rsidR="00E7712D" w:rsidRPr="00406508" w:rsidRDefault="00E7712D" w:rsidP="00406508">
      <w:pPr>
        <w:pStyle w:val="ListParagraph"/>
        <w:spacing w:line="240" w:lineRule="auto"/>
        <w:rPr>
          <w:rFonts w:ascii="Arial" w:hAnsi="Arial" w:cs="Arial"/>
          <w:b/>
          <w:highlight w:val="yellow"/>
        </w:rPr>
      </w:pPr>
      <w:r w:rsidRPr="00406508">
        <w:rPr>
          <w:rFonts w:ascii="Arial" w:hAnsi="Arial" w:cs="Arial"/>
          <w:b/>
          <w:highlight w:val="yellow"/>
        </w:rPr>
        <w:t xml:space="preserve">Afferent Neurons </w:t>
      </w:r>
    </w:p>
    <w:p w:rsidR="00E7712D" w:rsidRPr="00406508" w:rsidRDefault="00E7712D" w:rsidP="00B346B6">
      <w:pPr>
        <w:pStyle w:val="ListParagraph"/>
        <w:numPr>
          <w:ilvl w:val="0"/>
          <w:numId w:val="10"/>
        </w:numPr>
        <w:spacing w:line="240" w:lineRule="auto"/>
        <w:rPr>
          <w:rFonts w:ascii="Arial" w:hAnsi="Arial" w:cs="Arial"/>
        </w:rPr>
      </w:pPr>
      <w:r w:rsidRPr="00406508">
        <w:rPr>
          <w:rFonts w:ascii="Arial" w:hAnsi="Arial" w:cs="Arial"/>
        </w:rPr>
        <w:t>Relay information from the senses and spinal cord.</w:t>
      </w:r>
    </w:p>
    <w:p w:rsidR="00E7712D" w:rsidRPr="00406508" w:rsidRDefault="00E7712D" w:rsidP="00406508">
      <w:pPr>
        <w:pStyle w:val="ListParagraph"/>
        <w:spacing w:line="240" w:lineRule="auto"/>
        <w:rPr>
          <w:rFonts w:ascii="Arial" w:hAnsi="Arial" w:cs="Arial"/>
          <w:highlight w:val="yellow"/>
        </w:rPr>
      </w:pPr>
      <w:r w:rsidRPr="00406508">
        <w:rPr>
          <w:rFonts w:ascii="Arial" w:hAnsi="Arial" w:cs="Arial"/>
          <w:b/>
          <w:highlight w:val="yellow"/>
        </w:rPr>
        <w:t xml:space="preserve">Efferent Neurons </w:t>
      </w:r>
    </w:p>
    <w:p w:rsidR="00E7712D" w:rsidRPr="00406508" w:rsidRDefault="00E7712D" w:rsidP="00B346B6">
      <w:pPr>
        <w:pStyle w:val="ListParagraph"/>
        <w:numPr>
          <w:ilvl w:val="0"/>
          <w:numId w:val="10"/>
        </w:numPr>
        <w:spacing w:line="240" w:lineRule="auto"/>
        <w:rPr>
          <w:rFonts w:ascii="Arial" w:hAnsi="Arial" w:cs="Arial"/>
        </w:rPr>
      </w:pPr>
      <w:r w:rsidRPr="00406508">
        <w:rPr>
          <w:rFonts w:ascii="Arial" w:hAnsi="Arial" w:cs="Arial"/>
        </w:rPr>
        <w:t>Send information from the central nervous system to the glands and muscles, enabling the body to move.</w:t>
      </w:r>
    </w:p>
    <w:p w:rsidR="00E7712D" w:rsidRPr="00406508" w:rsidRDefault="00E7712D" w:rsidP="00406508">
      <w:pPr>
        <w:pStyle w:val="ListParagraph"/>
        <w:spacing w:line="240" w:lineRule="auto"/>
        <w:rPr>
          <w:rFonts w:ascii="Arial" w:hAnsi="Arial" w:cs="Arial"/>
          <w:b/>
        </w:rPr>
      </w:pPr>
      <w:r w:rsidRPr="00406508">
        <w:rPr>
          <w:rFonts w:ascii="Arial" w:hAnsi="Arial" w:cs="Arial"/>
          <w:b/>
        </w:rPr>
        <w:t>I</w:t>
      </w:r>
      <w:r w:rsidRPr="00406508">
        <w:rPr>
          <w:rFonts w:ascii="Arial" w:hAnsi="Arial" w:cs="Arial"/>
          <w:b/>
          <w:highlight w:val="yellow"/>
        </w:rPr>
        <w:t>nterneurons</w:t>
      </w:r>
    </w:p>
    <w:p w:rsidR="00E7712D" w:rsidRPr="00406508" w:rsidRDefault="00E7712D" w:rsidP="00B346B6">
      <w:pPr>
        <w:pStyle w:val="ListParagraph"/>
        <w:numPr>
          <w:ilvl w:val="0"/>
          <w:numId w:val="10"/>
        </w:numPr>
        <w:spacing w:line="240" w:lineRule="auto"/>
        <w:rPr>
          <w:rFonts w:ascii="Arial" w:hAnsi="Arial" w:cs="Arial"/>
          <w:b/>
        </w:rPr>
      </w:pPr>
      <w:r w:rsidRPr="00406508">
        <w:rPr>
          <w:rFonts w:ascii="Arial" w:hAnsi="Arial" w:cs="Arial"/>
        </w:rPr>
        <w:t>Carry information between neurons in the central nervous system.</w:t>
      </w:r>
    </w:p>
    <w:p w:rsidR="00B207A4" w:rsidRPr="00406508" w:rsidRDefault="00B207A4" w:rsidP="00FF19FC">
      <w:pPr>
        <w:spacing w:line="240" w:lineRule="auto"/>
        <w:rPr>
          <w:rFonts w:ascii="Arial" w:hAnsi="Arial" w:cs="Arial"/>
          <w:b/>
          <w:sz w:val="24"/>
          <w:szCs w:val="28"/>
        </w:rPr>
      </w:pPr>
      <w:r w:rsidRPr="00406508">
        <w:rPr>
          <w:rFonts w:ascii="Arial" w:hAnsi="Arial" w:cs="Arial"/>
          <w:b/>
          <w:sz w:val="24"/>
          <w:szCs w:val="28"/>
        </w:rPr>
        <w:t>Parts of the Neuron</w:t>
      </w:r>
    </w:p>
    <w:p w:rsidR="00275EA5" w:rsidRPr="00406508" w:rsidRDefault="00B207A4" w:rsidP="00B346B6">
      <w:pPr>
        <w:pStyle w:val="ListParagraph"/>
        <w:numPr>
          <w:ilvl w:val="0"/>
          <w:numId w:val="2"/>
        </w:numPr>
        <w:spacing w:line="240" w:lineRule="auto"/>
        <w:rPr>
          <w:rFonts w:ascii="Arial" w:hAnsi="Arial" w:cs="Arial"/>
          <w:b/>
        </w:rPr>
      </w:pPr>
      <w:r w:rsidRPr="00406508">
        <w:rPr>
          <w:rFonts w:ascii="Arial" w:hAnsi="Arial" w:cs="Arial"/>
          <w:b/>
        </w:rPr>
        <w:t>Soma (Cell Body)</w:t>
      </w:r>
    </w:p>
    <w:p w:rsidR="00B207A4" w:rsidRPr="00406508" w:rsidRDefault="00B207A4" w:rsidP="00FF19FC">
      <w:pPr>
        <w:pStyle w:val="ListParagraph"/>
        <w:spacing w:line="240" w:lineRule="auto"/>
        <w:rPr>
          <w:rFonts w:ascii="Arial" w:hAnsi="Arial" w:cs="Arial"/>
          <w:b/>
        </w:rPr>
      </w:pPr>
      <w:r w:rsidRPr="00406508">
        <w:rPr>
          <w:rFonts w:ascii="Arial" w:hAnsi="Arial" w:cs="Arial"/>
        </w:rPr>
        <w:t>Contains the nucleus and chemical machinery common to most cells.</w:t>
      </w:r>
    </w:p>
    <w:p w:rsidR="00275EA5" w:rsidRPr="00406508" w:rsidRDefault="00B207A4" w:rsidP="00B346B6">
      <w:pPr>
        <w:pStyle w:val="ListParagraph"/>
        <w:numPr>
          <w:ilvl w:val="0"/>
          <w:numId w:val="2"/>
        </w:numPr>
        <w:spacing w:line="240" w:lineRule="auto"/>
        <w:rPr>
          <w:rFonts w:ascii="Arial" w:hAnsi="Arial" w:cs="Arial"/>
          <w:b/>
        </w:rPr>
      </w:pPr>
      <w:r w:rsidRPr="00406508">
        <w:rPr>
          <w:rFonts w:ascii="Arial" w:hAnsi="Arial" w:cs="Arial"/>
          <w:b/>
        </w:rPr>
        <w:t>Dendrite</w:t>
      </w:r>
    </w:p>
    <w:p w:rsidR="00B207A4" w:rsidRPr="00406508" w:rsidRDefault="00B207A4" w:rsidP="00FF19FC">
      <w:pPr>
        <w:pStyle w:val="ListParagraph"/>
        <w:spacing w:line="240" w:lineRule="auto"/>
        <w:rPr>
          <w:rFonts w:ascii="Arial" w:hAnsi="Arial" w:cs="Arial"/>
          <w:b/>
        </w:rPr>
      </w:pPr>
      <w:r w:rsidRPr="00406508">
        <w:rPr>
          <w:rFonts w:ascii="Arial" w:hAnsi="Arial" w:cs="Arial"/>
        </w:rPr>
        <w:t>Parts of a neuron specialized to receive information.</w:t>
      </w:r>
    </w:p>
    <w:p w:rsidR="00275EA5" w:rsidRPr="00406508" w:rsidRDefault="00B207A4" w:rsidP="00B346B6">
      <w:pPr>
        <w:pStyle w:val="ListParagraph"/>
        <w:numPr>
          <w:ilvl w:val="0"/>
          <w:numId w:val="2"/>
        </w:numPr>
        <w:spacing w:line="240" w:lineRule="auto"/>
        <w:rPr>
          <w:rFonts w:ascii="Arial" w:hAnsi="Arial" w:cs="Arial"/>
          <w:b/>
        </w:rPr>
      </w:pPr>
      <w:r w:rsidRPr="00406508">
        <w:rPr>
          <w:rFonts w:ascii="Arial" w:hAnsi="Arial" w:cs="Arial"/>
          <w:b/>
        </w:rPr>
        <w:t>Axon</w:t>
      </w:r>
    </w:p>
    <w:p w:rsidR="00B207A4" w:rsidRPr="00406508" w:rsidRDefault="00B207A4" w:rsidP="00FF19FC">
      <w:pPr>
        <w:pStyle w:val="ListParagraph"/>
        <w:spacing w:line="240" w:lineRule="auto"/>
        <w:rPr>
          <w:rFonts w:ascii="Arial" w:hAnsi="Arial" w:cs="Arial"/>
        </w:rPr>
      </w:pPr>
      <w:r w:rsidRPr="00406508">
        <w:rPr>
          <w:rFonts w:ascii="Arial" w:hAnsi="Arial" w:cs="Arial"/>
        </w:rPr>
        <w:t>A long, thin fibre that transmits signals to other neurons or to muscles or glands.</w:t>
      </w:r>
    </w:p>
    <w:p w:rsidR="00D10EF8" w:rsidRPr="00406508" w:rsidRDefault="00D10EF8" w:rsidP="00B346B6">
      <w:pPr>
        <w:pStyle w:val="ListParagraph"/>
        <w:numPr>
          <w:ilvl w:val="0"/>
          <w:numId w:val="2"/>
        </w:numPr>
        <w:spacing w:line="240" w:lineRule="auto"/>
        <w:rPr>
          <w:rFonts w:ascii="Arial" w:hAnsi="Arial" w:cs="Arial"/>
        </w:rPr>
      </w:pPr>
      <w:r w:rsidRPr="00406508">
        <w:rPr>
          <w:rFonts w:ascii="Arial" w:hAnsi="Arial" w:cs="Arial"/>
          <w:b/>
        </w:rPr>
        <w:t>Synapse</w:t>
      </w:r>
    </w:p>
    <w:p w:rsidR="00D10EF8" w:rsidRPr="00406508" w:rsidRDefault="00D10EF8" w:rsidP="00FF19FC">
      <w:pPr>
        <w:pStyle w:val="ListParagraph"/>
        <w:spacing w:line="240" w:lineRule="auto"/>
        <w:rPr>
          <w:rFonts w:ascii="Arial" w:hAnsi="Arial" w:cs="Arial"/>
          <w:b/>
        </w:rPr>
      </w:pPr>
      <w:r w:rsidRPr="00406508">
        <w:rPr>
          <w:rFonts w:ascii="Arial" w:hAnsi="Arial" w:cs="Arial"/>
        </w:rPr>
        <w:t>A junction where information is transmitted from one neuron to another.</w:t>
      </w:r>
    </w:p>
    <w:p w:rsidR="00275EA5" w:rsidRPr="00406508" w:rsidRDefault="00275EA5" w:rsidP="00B346B6">
      <w:pPr>
        <w:pStyle w:val="ListParagraph"/>
        <w:numPr>
          <w:ilvl w:val="0"/>
          <w:numId w:val="2"/>
        </w:numPr>
        <w:spacing w:line="240" w:lineRule="auto"/>
        <w:rPr>
          <w:rFonts w:ascii="Arial" w:hAnsi="Arial" w:cs="Arial"/>
          <w:b/>
        </w:rPr>
      </w:pPr>
      <w:r w:rsidRPr="00406508">
        <w:rPr>
          <w:rFonts w:ascii="Arial" w:hAnsi="Arial" w:cs="Arial"/>
          <w:b/>
        </w:rPr>
        <w:t>Myelin Sheath</w:t>
      </w:r>
    </w:p>
    <w:p w:rsidR="00275EA5" w:rsidRPr="00406508" w:rsidRDefault="00275EA5" w:rsidP="00FF19FC">
      <w:pPr>
        <w:pStyle w:val="ListParagraph"/>
        <w:spacing w:line="240" w:lineRule="auto"/>
        <w:rPr>
          <w:rFonts w:ascii="Arial" w:hAnsi="Arial" w:cs="Arial"/>
          <w:b/>
        </w:rPr>
      </w:pPr>
      <w:r w:rsidRPr="00406508">
        <w:rPr>
          <w:rFonts w:ascii="Arial" w:hAnsi="Arial" w:cs="Arial"/>
        </w:rPr>
        <w:t>Insulating material, derived from glial cells, that encases some axons.</w:t>
      </w:r>
    </w:p>
    <w:p w:rsidR="00275EA5" w:rsidRPr="00406508" w:rsidRDefault="00275EA5" w:rsidP="00B346B6">
      <w:pPr>
        <w:pStyle w:val="ListParagraph"/>
        <w:numPr>
          <w:ilvl w:val="0"/>
          <w:numId w:val="2"/>
        </w:numPr>
        <w:spacing w:line="240" w:lineRule="auto"/>
        <w:rPr>
          <w:rFonts w:ascii="Arial" w:hAnsi="Arial" w:cs="Arial"/>
          <w:b/>
        </w:rPr>
      </w:pPr>
      <w:r w:rsidRPr="00406508">
        <w:rPr>
          <w:rFonts w:ascii="Arial" w:hAnsi="Arial" w:cs="Arial"/>
          <w:b/>
        </w:rPr>
        <w:t>T</w:t>
      </w:r>
      <w:r w:rsidR="00D10EF8" w:rsidRPr="00406508">
        <w:rPr>
          <w:rFonts w:ascii="Arial" w:hAnsi="Arial" w:cs="Arial"/>
          <w:b/>
        </w:rPr>
        <w:t>erminal Button</w:t>
      </w:r>
    </w:p>
    <w:p w:rsidR="002E0A61" w:rsidRPr="00406508" w:rsidRDefault="00D10EF8" w:rsidP="00151FEC">
      <w:pPr>
        <w:pStyle w:val="ListParagraph"/>
        <w:spacing w:line="240" w:lineRule="auto"/>
        <w:rPr>
          <w:rFonts w:ascii="Arial" w:hAnsi="Arial" w:cs="Arial"/>
        </w:rPr>
      </w:pPr>
      <w:r w:rsidRPr="00406508">
        <w:rPr>
          <w:rFonts w:ascii="Arial" w:hAnsi="Arial" w:cs="Arial"/>
        </w:rPr>
        <w:t>Small knobs</w:t>
      </w:r>
      <w:r w:rsidR="00275EA5" w:rsidRPr="00406508">
        <w:rPr>
          <w:rFonts w:ascii="Arial" w:hAnsi="Arial" w:cs="Arial"/>
        </w:rPr>
        <w:t xml:space="preserve"> that secrete chemicals called neurotransmitters</w:t>
      </w:r>
      <w:r w:rsidRPr="00406508">
        <w:rPr>
          <w:rFonts w:ascii="Arial" w:hAnsi="Arial" w:cs="Arial"/>
        </w:rPr>
        <w:t>.</w:t>
      </w:r>
    </w:p>
    <w:p w:rsidR="00275EA5" w:rsidRPr="00406508" w:rsidRDefault="00275EA5" w:rsidP="00FF19FC">
      <w:pPr>
        <w:spacing w:line="240" w:lineRule="auto"/>
        <w:rPr>
          <w:rFonts w:ascii="Arial" w:hAnsi="Arial" w:cs="Arial"/>
          <w:sz w:val="24"/>
          <w:szCs w:val="28"/>
        </w:rPr>
      </w:pPr>
      <w:r w:rsidRPr="00406508">
        <w:rPr>
          <w:rFonts w:ascii="Arial" w:hAnsi="Arial" w:cs="Arial"/>
          <w:b/>
          <w:sz w:val="24"/>
          <w:szCs w:val="28"/>
        </w:rPr>
        <w:t xml:space="preserve">Neural Impulses </w:t>
      </w:r>
      <w:r w:rsidRPr="00406508">
        <w:rPr>
          <w:rFonts w:ascii="Arial" w:hAnsi="Arial" w:cs="Arial"/>
          <w:sz w:val="24"/>
          <w:szCs w:val="28"/>
        </w:rPr>
        <w:t>– Using energy to send information.</w:t>
      </w:r>
    </w:p>
    <w:p w:rsidR="00275EA5" w:rsidRPr="00406508" w:rsidRDefault="00D10EF8" w:rsidP="00B346B6">
      <w:pPr>
        <w:pStyle w:val="ListParagraph"/>
        <w:numPr>
          <w:ilvl w:val="0"/>
          <w:numId w:val="2"/>
        </w:numPr>
        <w:spacing w:line="240" w:lineRule="auto"/>
        <w:rPr>
          <w:rFonts w:ascii="Arial" w:hAnsi="Arial" w:cs="Arial"/>
          <w:b/>
        </w:rPr>
      </w:pPr>
      <w:r w:rsidRPr="00406508">
        <w:rPr>
          <w:rFonts w:ascii="Arial" w:hAnsi="Arial" w:cs="Arial"/>
          <w:b/>
        </w:rPr>
        <w:t>Resting Potential</w:t>
      </w:r>
    </w:p>
    <w:p w:rsidR="00D10EF8" w:rsidRPr="00406508" w:rsidRDefault="00D10EF8" w:rsidP="00B346B6">
      <w:pPr>
        <w:pStyle w:val="ListParagraph"/>
        <w:numPr>
          <w:ilvl w:val="1"/>
          <w:numId w:val="2"/>
        </w:numPr>
        <w:spacing w:line="240" w:lineRule="auto"/>
        <w:rPr>
          <w:rFonts w:ascii="Arial" w:hAnsi="Arial" w:cs="Arial"/>
          <w:b/>
        </w:rPr>
      </w:pPr>
      <w:r w:rsidRPr="00406508">
        <w:rPr>
          <w:rFonts w:ascii="Arial" w:hAnsi="Arial" w:cs="Arial"/>
        </w:rPr>
        <w:t>The resting potential is a stable, negative charge.</w:t>
      </w:r>
    </w:p>
    <w:p w:rsidR="00D10EF8" w:rsidRPr="00406508" w:rsidRDefault="00D10EF8" w:rsidP="00B346B6">
      <w:pPr>
        <w:pStyle w:val="ListParagraph"/>
        <w:numPr>
          <w:ilvl w:val="1"/>
          <w:numId w:val="2"/>
        </w:numPr>
        <w:spacing w:line="240" w:lineRule="auto"/>
        <w:rPr>
          <w:rFonts w:ascii="Arial" w:hAnsi="Arial" w:cs="Arial"/>
          <w:b/>
        </w:rPr>
      </w:pPr>
      <w:r w:rsidRPr="00406508">
        <w:rPr>
          <w:rFonts w:ascii="Arial" w:hAnsi="Arial" w:cs="Arial"/>
        </w:rPr>
        <w:t>This charge is equivalent to a -70 millivolt battery.</w:t>
      </w:r>
    </w:p>
    <w:p w:rsidR="00D10EF8" w:rsidRPr="00406508" w:rsidRDefault="00D10EF8" w:rsidP="00B346B6">
      <w:pPr>
        <w:pStyle w:val="ListParagraph"/>
        <w:numPr>
          <w:ilvl w:val="0"/>
          <w:numId w:val="2"/>
        </w:numPr>
        <w:spacing w:line="240" w:lineRule="auto"/>
        <w:rPr>
          <w:rFonts w:ascii="Arial" w:hAnsi="Arial" w:cs="Arial"/>
          <w:b/>
        </w:rPr>
      </w:pPr>
      <w:r w:rsidRPr="00406508">
        <w:rPr>
          <w:rFonts w:ascii="Arial" w:hAnsi="Arial" w:cs="Arial"/>
          <w:b/>
        </w:rPr>
        <w:t>Action Potential</w:t>
      </w:r>
    </w:p>
    <w:p w:rsidR="00D10EF8" w:rsidRPr="00406508" w:rsidRDefault="00D10EF8" w:rsidP="00B346B6">
      <w:pPr>
        <w:pStyle w:val="ListParagraph"/>
        <w:numPr>
          <w:ilvl w:val="1"/>
          <w:numId w:val="2"/>
        </w:numPr>
        <w:spacing w:line="240" w:lineRule="auto"/>
        <w:rPr>
          <w:rFonts w:ascii="Arial" w:hAnsi="Arial" w:cs="Arial"/>
          <w:b/>
        </w:rPr>
      </w:pPr>
      <w:r w:rsidRPr="00406508">
        <w:rPr>
          <w:rFonts w:ascii="Arial" w:hAnsi="Arial" w:cs="Arial"/>
        </w:rPr>
        <w:t>Action potential is a very brief shift in a neuron’s electrical charge (voltage) that travels along an axon.</w:t>
      </w:r>
    </w:p>
    <w:p w:rsidR="00D10EF8" w:rsidRPr="00406508" w:rsidRDefault="00D10EF8" w:rsidP="00B346B6">
      <w:pPr>
        <w:pStyle w:val="ListParagraph"/>
        <w:numPr>
          <w:ilvl w:val="1"/>
          <w:numId w:val="2"/>
        </w:numPr>
        <w:spacing w:line="240" w:lineRule="auto"/>
        <w:rPr>
          <w:rFonts w:ascii="Arial" w:hAnsi="Arial" w:cs="Arial"/>
          <w:b/>
        </w:rPr>
      </w:pPr>
      <w:r w:rsidRPr="00406508">
        <w:rPr>
          <w:rFonts w:ascii="Arial" w:hAnsi="Arial" w:cs="Arial"/>
        </w:rPr>
        <w:lastRenderedPageBreak/>
        <w:t>After firing, the channels open up to let in positive sodium ions.</w:t>
      </w:r>
    </w:p>
    <w:p w:rsidR="00D10EF8" w:rsidRPr="00406508" w:rsidRDefault="00D10EF8" w:rsidP="00B346B6">
      <w:pPr>
        <w:pStyle w:val="ListParagraph"/>
        <w:numPr>
          <w:ilvl w:val="0"/>
          <w:numId w:val="2"/>
        </w:numPr>
        <w:spacing w:line="240" w:lineRule="auto"/>
        <w:rPr>
          <w:rFonts w:ascii="Arial" w:hAnsi="Arial" w:cs="Arial"/>
          <w:b/>
        </w:rPr>
      </w:pPr>
      <w:r w:rsidRPr="00406508">
        <w:rPr>
          <w:rFonts w:ascii="Arial" w:hAnsi="Arial" w:cs="Arial"/>
          <w:b/>
        </w:rPr>
        <w:t>Absolute Refractory Period</w:t>
      </w:r>
    </w:p>
    <w:p w:rsidR="00D10EF8" w:rsidRPr="00406508" w:rsidRDefault="00D10EF8" w:rsidP="00B346B6">
      <w:pPr>
        <w:pStyle w:val="ListParagraph"/>
        <w:numPr>
          <w:ilvl w:val="1"/>
          <w:numId w:val="2"/>
        </w:numPr>
        <w:spacing w:line="240" w:lineRule="auto"/>
        <w:rPr>
          <w:rFonts w:ascii="Arial" w:hAnsi="Arial" w:cs="Arial"/>
          <w:b/>
        </w:rPr>
      </w:pPr>
      <w:r w:rsidRPr="00406508">
        <w:rPr>
          <w:rFonts w:ascii="Arial" w:hAnsi="Arial" w:cs="Arial"/>
        </w:rPr>
        <w:t>Channels close.</w:t>
      </w:r>
    </w:p>
    <w:p w:rsidR="00D10EF8" w:rsidRPr="00406508" w:rsidRDefault="00D10EF8" w:rsidP="00B346B6">
      <w:pPr>
        <w:pStyle w:val="ListParagraph"/>
        <w:numPr>
          <w:ilvl w:val="1"/>
          <w:numId w:val="2"/>
        </w:numPr>
        <w:spacing w:line="240" w:lineRule="auto"/>
        <w:rPr>
          <w:rFonts w:ascii="Arial" w:hAnsi="Arial" w:cs="Arial"/>
          <w:b/>
        </w:rPr>
      </w:pPr>
      <w:r w:rsidRPr="00406508">
        <w:rPr>
          <w:rFonts w:ascii="Arial" w:hAnsi="Arial" w:cs="Arial"/>
        </w:rPr>
        <w:t>The minimal amount of time after an action potential during which another action potential cannot begin.</w:t>
      </w:r>
    </w:p>
    <w:p w:rsidR="00D10EF8" w:rsidRPr="00406508" w:rsidRDefault="00D10EF8" w:rsidP="00B346B6">
      <w:pPr>
        <w:pStyle w:val="ListParagraph"/>
        <w:numPr>
          <w:ilvl w:val="1"/>
          <w:numId w:val="2"/>
        </w:numPr>
        <w:spacing w:line="240" w:lineRule="auto"/>
        <w:rPr>
          <w:rFonts w:ascii="Arial" w:hAnsi="Arial" w:cs="Arial"/>
          <w:b/>
        </w:rPr>
      </w:pPr>
      <w:r w:rsidRPr="00406508">
        <w:rPr>
          <w:rFonts w:ascii="Arial" w:hAnsi="Arial" w:cs="Arial"/>
        </w:rPr>
        <w:t>After the absolute refractory period, the relative refractory period begins.</w:t>
      </w:r>
    </w:p>
    <w:p w:rsidR="00EB7812" w:rsidRPr="00406508" w:rsidRDefault="00D10EF8" w:rsidP="00B346B6">
      <w:pPr>
        <w:pStyle w:val="ListParagraph"/>
        <w:numPr>
          <w:ilvl w:val="1"/>
          <w:numId w:val="2"/>
        </w:numPr>
        <w:spacing w:line="240" w:lineRule="auto"/>
        <w:rPr>
          <w:rFonts w:ascii="Arial" w:hAnsi="Arial" w:cs="Arial"/>
          <w:b/>
        </w:rPr>
      </w:pPr>
      <w:r w:rsidRPr="00406508">
        <w:rPr>
          <w:rFonts w:ascii="Arial" w:hAnsi="Arial" w:cs="Arial"/>
        </w:rPr>
        <w:t>During the relative refractory period, a neuron can fire but more stimulation is required.</w:t>
      </w:r>
    </w:p>
    <w:p w:rsidR="00EB7812" w:rsidRPr="00406508" w:rsidRDefault="00EB7812" w:rsidP="00FF19FC">
      <w:pPr>
        <w:spacing w:after="0" w:line="240" w:lineRule="auto"/>
        <w:rPr>
          <w:rFonts w:ascii="Arial" w:eastAsia="Times New Roman" w:hAnsi="Arial" w:cs="Arial"/>
          <w:sz w:val="24"/>
          <w:szCs w:val="28"/>
          <w:lang w:eastAsia="en-CA"/>
        </w:rPr>
      </w:pPr>
      <w:r w:rsidRPr="00406508">
        <w:rPr>
          <w:rFonts w:ascii="Arial" w:eastAsia="Times New Roman" w:hAnsi="Arial" w:cs="Arial"/>
          <w:b/>
          <w:bCs/>
          <w:sz w:val="24"/>
          <w:szCs w:val="28"/>
          <w:lang w:eastAsia="en-CA"/>
        </w:rPr>
        <w:t>All-or-None Law</w:t>
      </w:r>
    </w:p>
    <w:p w:rsidR="00EB7812" w:rsidRPr="00406508" w:rsidRDefault="00EB7812" w:rsidP="00B346B6">
      <w:pPr>
        <w:pStyle w:val="ListParagraph"/>
        <w:numPr>
          <w:ilvl w:val="0"/>
          <w:numId w:val="5"/>
        </w:numPr>
        <w:spacing w:line="240" w:lineRule="auto"/>
        <w:rPr>
          <w:rFonts w:ascii="Arial" w:hAnsi="Arial" w:cs="Arial"/>
          <w:b/>
        </w:rPr>
      </w:pPr>
      <w:r w:rsidRPr="00406508">
        <w:rPr>
          <w:rFonts w:ascii="Arial" w:eastAsia="Times New Roman" w:hAnsi="Arial" w:cs="Arial"/>
          <w:lang w:eastAsia="en-CA"/>
        </w:rPr>
        <w:t xml:space="preserve">Neurons are </w:t>
      </w:r>
      <w:r w:rsidRPr="00406508">
        <w:rPr>
          <w:rFonts w:ascii="Arial" w:hAnsi="Arial" w:cs="Arial"/>
        </w:rPr>
        <w:t>Neurons are like guns. You can’t half-fire a gun.</w:t>
      </w:r>
    </w:p>
    <w:p w:rsidR="00EB7812" w:rsidRPr="00406508" w:rsidRDefault="00EB7812" w:rsidP="00B346B6">
      <w:pPr>
        <w:pStyle w:val="ListParagraph"/>
        <w:numPr>
          <w:ilvl w:val="1"/>
          <w:numId w:val="5"/>
        </w:numPr>
        <w:spacing w:line="240" w:lineRule="auto"/>
        <w:rPr>
          <w:rFonts w:ascii="Arial" w:hAnsi="Arial" w:cs="Arial"/>
          <w:b/>
        </w:rPr>
      </w:pPr>
      <w:r w:rsidRPr="00406508">
        <w:rPr>
          <w:rFonts w:ascii="Arial" w:hAnsi="Arial" w:cs="Arial"/>
        </w:rPr>
        <w:t>A neuron either fires or it doesn’t.</w:t>
      </w:r>
    </w:p>
    <w:p w:rsidR="00EB7812" w:rsidRPr="00406508" w:rsidRDefault="00EB7812" w:rsidP="00B346B6">
      <w:pPr>
        <w:pStyle w:val="ListParagraph"/>
        <w:numPr>
          <w:ilvl w:val="0"/>
          <w:numId w:val="5"/>
        </w:numPr>
        <w:spacing w:line="240" w:lineRule="auto"/>
        <w:rPr>
          <w:rFonts w:ascii="Arial" w:hAnsi="Arial" w:cs="Arial"/>
          <w:b/>
        </w:rPr>
      </w:pPr>
      <w:r w:rsidRPr="00406508">
        <w:rPr>
          <w:rFonts w:ascii="Arial" w:hAnsi="Arial" w:cs="Arial"/>
        </w:rPr>
        <w:t>All firing of action potentials is the same.</w:t>
      </w:r>
    </w:p>
    <w:p w:rsidR="00EB7812" w:rsidRPr="00406508" w:rsidRDefault="00EB7812" w:rsidP="00B346B6">
      <w:pPr>
        <w:pStyle w:val="ListParagraph"/>
        <w:numPr>
          <w:ilvl w:val="0"/>
          <w:numId w:val="5"/>
        </w:numPr>
        <w:spacing w:line="240" w:lineRule="auto"/>
        <w:rPr>
          <w:rFonts w:ascii="Arial" w:hAnsi="Arial" w:cs="Arial"/>
          <w:b/>
        </w:rPr>
      </w:pPr>
      <w:r w:rsidRPr="00406508">
        <w:rPr>
          <w:rFonts w:ascii="Arial" w:hAnsi="Arial" w:cs="Arial"/>
        </w:rPr>
        <w:t>Intensity is defined by the rapidity of firing. (Stronger stimulus = more firing)</w:t>
      </w:r>
    </w:p>
    <w:p w:rsidR="00EB7812" w:rsidRPr="00406508" w:rsidRDefault="00FF19FC" w:rsidP="00FF19FC">
      <w:pPr>
        <w:spacing w:line="240" w:lineRule="auto"/>
        <w:rPr>
          <w:rFonts w:ascii="Arial" w:hAnsi="Arial" w:cs="Arial"/>
          <w:sz w:val="24"/>
          <w:szCs w:val="28"/>
        </w:rPr>
      </w:pPr>
      <w:r w:rsidRPr="00406508">
        <w:rPr>
          <w:rFonts w:ascii="Arial" w:hAnsi="Arial" w:cs="Arial"/>
          <w:b/>
          <w:sz w:val="24"/>
          <w:szCs w:val="28"/>
        </w:rPr>
        <w:t>Synapses</w:t>
      </w:r>
    </w:p>
    <w:p w:rsidR="00FF19FC" w:rsidRPr="00406508" w:rsidRDefault="00FF19FC" w:rsidP="00FF19FC">
      <w:pPr>
        <w:spacing w:line="240" w:lineRule="auto"/>
        <w:rPr>
          <w:rFonts w:ascii="Arial" w:hAnsi="Arial" w:cs="Arial"/>
        </w:rPr>
      </w:pPr>
      <w:r w:rsidRPr="00406508">
        <w:rPr>
          <w:rFonts w:ascii="Arial" w:hAnsi="Arial" w:cs="Arial"/>
        </w:rPr>
        <w:t>Transmission of signals takes place at special junctions called synapses, which depend on chemical messengers.</w:t>
      </w:r>
    </w:p>
    <w:p w:rsidR="00FF19FC" w:rsidRPr="00406508" w:rsidRDefault="00FF19FC" w:rsidP="00B346B6">
      <w:pPr>
        <w:pStyle w:val="ListParagraph"/>
        <w:numPr>
          <w:ilvl w:val="0"/>
          <w:numId w:val="6"/>
        </w:numPr>
        <w:spacing w:line="240" w:lineRule="auto"/>
        <w:rPr>
          <w:rFonts w:ascii="Arial" w:hAnsi="Arial" w:cs="Arial"/>
        </w:rPr>
      </w:pPr>
      <w:r w:rsidRPr="00406508">
        <w:rPr>
          <w:rFonts w:ascii="Arial" w:hAnsi="Arial" w:cs="Arial"/>
        </w:rPr>
        <w:t xml:space="preserve">Neurons are separated by a synaptic cleft, a microscopic gap between the terminal button of one neuron, and the cell membrane of another neuron. </w:t>
      </w:r>
    </w:p>
    <w:p w:rsidR="00FF19FC" w:rsidRPr="00406508" w:rsidRDefault="00FF19FC" w:rsidP="00B346B6">
      <w:pPr>
        <w:pStyle w:val="ListParagraph"/>
        <w:numPr>
          <w:ilvl w:val="0"/>
          <w:numId w:val="6"/>
        </w:numPr>
        <w:spacing w:line="240" w:lineRule="auto"/>
        <w:rPr>
          <w:rFonts w:ascii="Arial" w:hAnsi="Arial" w:cs="Arial"/>
        </w:rPr>
      </w:pPr>
      <w:r w:rsidRPr="00406508">
        <w:rPr>
          <w:rFonts w:ascii="Arial" w:hAnsi="Arial" w:cs="Arial"/>
        </w:rPr>
        <w:t>Signals cross this gap to communicate.</w:t>
      </w:r>
    </w:p>
    <w:p w:rsidR="00FF19FC" w:rsidRPr="00406508" w:rsidRDefault="00FF19FC" w:rsidP="00B346B6">
      <w:pPr>
        <w:pStyle w:val="ListParagraph"/>
        <w:numPr>
          <w:ilvl w:val="0"/>
          <w:numId w:val="6"/>
        </w:numPr>
        <w:spacing w:line="240" w:lineRule="auto"/>
        <w:rPr>
          <w:rFonts w:ascii="Arial" w:hAnsi="Arial" w:cs="Arial"/>
        </w:rPr>
      </w:pPr>
      <w:r w:rsidRPr="00406508">
        <w:rPr>
          <w:rFonts w:ascii="Arial" w:hAnsi="Arial" w:cs="Arial"/>
        </w:rPr>
        <w:t>The neuron which sends the signal is called the presynaptic neuron.</w:t>
      </w:r>
    </w:p>
    <w:p w:rsidR="00FF19FC" w:rsidRPr="00406508" w:rsidRDefault="00FF19FC" w:rsidP="00B346B6">
      <w:pPr>
        <w:pStyle w:val="ListParagraph"/>
        <w:numPr>
          <w:ilvl w:val="0"/>
          <w:numId w:val="6"/>
        </w:numPr>
        <w:spacing w:line="240" w:lineRule="auto"/>
        <w:rPr>
          <w:rFonts w:ascii="Arial" w:hAnsi="Arial" w:cs="Arial"/>
        </w:rPr>
      </w:pPr>
      <w:r w:rsidRPr="00406508">
        <w:rPr>
          <w:rFonts w:ascii="Arial" w:hAnsi="Arial" w:cs="Arial"/>
        </w:rPr>
        <w:t>The neuron which receives the signal is called the postsynaptic neuron.</w:t>
      </w:r>
    </w:p>
    <w:p w:rsidR="00E7712D" w:rsidRPr="00406508" w:rsidRDefault="00FF19FC" w:rsidP="00FF19FC">
      <w:pPr>
        <w:spacing w:line="240" w:lineRule="auto"/>
        <w:rPr>
          <w:rFonts w:ascii="Arial" w:hAnsi="Arial" w:cs="Arial"/>
        </w:rPr>
      </w:pPr>
      <w:r w:rsidRPr="00406508">
        <w:rPr>
          <w:rFonts w:ascii="Arial" w:hAnsi="Arial" w:cs="Arial"/>
        </w:rPr>
        <w:t>The arrival of an action potential at an axon’s terminal buttons triggers the release of neurotransmitters</w:t>
      </w:r>
      <w:r w:rsidR="00EA2A3C" w:rsidRPr="00406508">
        <w:rPr>
          <w:rFonts w:ascii="Arial" w:hAnsi="Arial" w:cs="Arial"/>
        </w:rPr>
        <w:t>.</w:t>
      </w:r>
      <w:r w:rsidRPr="00406508">
        <w:rPr>
          <w:rFonts w:ascii="Arial" w:hAnsi="Arial" w:cs="Arial"/>
        </w:rPr>
        <w:t xml:space="preserve"> </w:t>
      </w:r>
      <w:r w:rsidR="00EA2A3C" w:rsidRPr="00406508">
        <w:rPr>
          <w:rFonts w:ascii="Arial" w:hAnsi="Arial" w:cs="Arial"/>
        </w:rPr>
        <w:t>Neurotransmitters</w:t>
      </w:r>
      <w:r w:rsidRPr="00406508">
        <w:rPr>
          <w:rFonts w:ascii="Arial" w:hAnsi="Arial" w:cs="Arial"/>
        </w:rPr>
        <w:t xml:space="preserve"> are chemicals that transmit information from one neuron to another.</w:t>
      </w:r>
      <w:r w:rsidR="00E7712D" w:rsidRPr="00406508">
        <w:rPr>
          <w:rFonts w:ascii="Arial" w:hAnsi="Arial" w:cs="Arial"/>
        </w:rPr>
        <w:t xml:space="preserve"> </w:t>
      </w:r>
    </w:p>
    <w:p w:rsidR="00FF19FC" w:rsidRPr="00406508" w:rsidRDefault="00FF19FC" w:rsidP="00FF19FC">
      <w:pPr>
        <w:spacing w:line="240" w:lineRule="auto"/>
        <w:rPr>
          <w:rFonts w:ascii="Arial" w:hAnsi="Arial" w:cs="Arial"/>
        </w:rPr>
      </w:pPr>
      <w:r w:rsidRPr="00406508">
        <w:rPr>
          <w:rFonts w:ascii="Arial" w:hAnsi="Arial" w:cs="Arial"/>
        </w:rPr>
        <w:t xml:space="preserve">Within the buttons, most of these chemicals are stored in small sacs called synaptic vesicles. After the release, they diffuse across the synaptic cleft into special molecules in </w:t>
      </w:r>
      <w:r w:rsidR="005F5FBB" w:rsidRPr="00406508">
        <w:rPr>
          <w:rFonts w:ascii="Arial" w:hAnsi="Arial" w:cs="Arial"/>
        </w:rPr>
        <w:t>the post-synaptic cell membrane called receptor sites.</w:t>
      </w:r>
    </w:p>
    <w:p w:rsidR="005F5FBB" w:rsidRPr="00406508" w:rsidRDefault="005F5FBB" w:rsidP="005F5FBB">
      <w:pPr>
        <w:spacing w:line="240" w:lineRule="auto"/>
        <w:rPr>
          <w:rFonts w:ascii="Arial" w:hAnsi="Arial" w:cs="Arial"/>
          <w:sz w:val="24"/>
          <w:szCs w:val="28"/>
        </w:rPr>
      </w:pPr>
      <w:r w:rsidRPr="00406508">
        <w:rPr>
          <w:rFonts w:ascii="Arial" w:hAnsi="Arial" w:cs="Arial"/>
          <w:b/>
          <w:sz w:val="24"/>
          <w:szCs w:val="28"/>
        </w:rPr>
        <w:t xml:space="preserve">Receiving Signals </w:t>
      </w:r>
      <w:r w:rsidRPr="00406508">
        <w:rPr>
          <w:rFonts w:ascii="Arial" w:hAnsi="Arial" w:cs="Arial"/>
          <w:sz w:val="24"/>
          <w:szCs w:val="28"/>
        </w:rPr>
        <w:t>– Post-synaptic potentials.</w:t>
      </w:r>
    </w:p>
    <w:p w:rsidR="00EA2A3C" w:rsidRPr="00406508" w:rsidRDefault="005F5FBB" w:rsidP="005F5FBB">
      <w:pPr>
        <w:spacing w:line="240" w:lineRule="auto"/>
        <w:rPr>
          <w:rFonts w:ascii="Arial" w:hAnsi="Arial" w:cs="Arial"/>
        </w:rPr>
      </w:pPr>
      <w:r w:rsidRPr="00406508">
        <w:rPr>
          <w:rFonts w:ascii="Arial" w:hAnsi="Arial" w:cs="Arial"/>
        </w:rPr>
        <w:t xml:space="preserve">When a neurotransmitter </w:t>
      </w:r>
      <w:r w:rsidR="00EA2A3C" w:rsidRPr="00406508">
        <w:rPr>
          <w:rFonts w:ascii="Arial" w:hAnsi="Arial" w:cs="Arial"/>
        </w:rPr>
        <w:t>reaches a receptor site</w:t>
      </w:r>
      <w:r w:rsidRPr="00406508">
        <w:rPr>
          <w:rFonts w:ascii="Arial" w:hAnsi="Arial" w:cs="Arial"/>
        </w:rPr>
        <w:t xml:space="preserve">, reactions cause a </w:t>
      </w:r>
      <w:r w:rsidR="00EA2A3C" w:rsidRPr="00406508">
        <w:rPr>
          <w:rFonts w:ascii="Arial" w:hAnsi="Arial" w:cs="Arial"/>
        </w:rPr>
        <w:t>post-synaptic potential (PSP).</w:t>
      </w:r>
    </w:p>
    <w:p w:rsidR="00EA2A3C" w:rsidRPr="00406508" w:rsidRDefault="00EA2A3C" w:rsidP="00B346B6">
      <w:pPr>
        <w:pStyle w:val="ListParagraph"/>
        <w:numPr>
          <w:ilvl w:val="0"/>
          <w:numId w:val="7"/>
        </w:numPr>
        <w:spacing w:line="240" w:lineRule="auto"/>
        <w:rPr>
          <w:rFonts w:ascii="Arial" w:hAnsi="Arial" w:cs="Arial"/>
        </w:rPr>
      </w:pPr>
      <w:r w:rsidRPr="00406508">
        <w:rPr>
          <w:rFonts w:ascii="Arial" w:hAnsi="Arial" w:cs="Arial"/>
        </w:rPr>
        <w:t>PSPs do not follow the all-or-none law as action potentials do.</w:t>
      </w:r>
    </w:p>
    <w:p w:rsidR="00EA2A3C" w:rsidRPr="00406508" w:rsidRDefault="00EA2A3C" w:rsidP="00B346B6">
      <w:pPr>
        <w:pStyle w:val="ListParagraph"/>
        <w:numPr>
          <w:ilvl w:val="0"/>
          <w:numId w:val="7"/>
        </w:numPr>
        <w:spacing w:line="240" w:lineRule="auto"/>
        <w:rPr>
          <w:rFonts w:ascii="Arial" w:hAnsi="Arial" w:cs="Arial"/>
        </w:rPr>
      </w:pPr>
      <w:r w:rsidRPr="00406508">
        <w:rPr>
          <w:rFonts w:ascii="Arial" w:hAnsi="Arial" w:cs="Arial"/>
        </w:rPr>
        <w:t xml:space="preserve">They are graded instead. </w:t>
      </w:r>
    </w:p>
    <w:p w:rsidR="00EA2A3C" w:rsidRPr="00406508" w:rsidRDefault="00EA2A3C" w:rsidP="00B346B6">
      <w:pPr>
        <w:pStyle w:val="ListParagraph"/>
        <w:numPr>
          <w:ilvl w:val="0"/>
          <w:numId w:val="7"/>
        </w:numPr>
        <w:spacing w:line="240" w:lineRule="auto"/>
        <w:rPr>
          <w:rFonts w:ascii="Arial" w:hAnsi="Arial" w:cs="Arial"/>
        </w:rPr>
      </w:pPr>
      <w:r w:rsidRPr="00406508">
        <w:rPr>
          <w:rFonts w:ascii="Arial" w:hAnsi="Arial" w:cs="Arial"/>
        </w:rPr>
        <w:t>PSPs vary in size and increase / decrease probability of a neural impulse in the receiving cell in proportion to the voltage change.</w:t>
      </w:r>
    </w:p>
    <w:p w:rsidR="00EA2A3C" w:rsidRPr="00406508" w:rsidRDefault="00EA2A3C" w:rsidP="00EA2A3C">
      <w:pPr>
        <w:spacing w:line="240" w:lineRule="auto"/>
        <w:rPr>
          <w:rFonts w:ascii="Arial" w:hAnsi="Arial" w:cs="Arial"/>
        </w:rPr>
      </w:pPr>
      <w:r w:rsidRPr="00406508">
        <w:rPr>
          <w:rFonts w:ascii="Arial" w:hAnsi="Arial" w:cs="Arial"/>
        </w:rPr>
        <w:t xml:space="preserve">There are two sorts of post-synaptic potentials: </w:t>
      </w:r>
      <w:r w:rsidRPr="00406508">
        <w:rPr>
          <w:rFonts w:ascii="Arial" w:hAnsi="Arial" w:cs="Arial"/>
          <w:b/>
        </w:rPr>
        <w:t xml:space="preserve">Excitatory </w:t>
      </w:r>
      <w:r w:rsidRPr="00406508">
        <w:rPr>
          <w:rFonts w:ascii="Arial" w:hAnsi="Arial" w:cs="Arial"/>
        </w:rPr>
        <w:t xml:space="preserve">and </w:t>
      </w:r>
      <w:r w:rsidRPr="00406508">
        <w:rPr>
          <w:rFonts w:ascii="Arial" w:hAnsi="Arial" w:cs="Arial"/>
          <w:b/>
        </w:rPr>
        <w:t>Inhibitory</w:t>
      </w:r>
      <w:r w:rsidRPr="00406508">
        <w:rPr>
          <w:rFonts w:ascii="Arial" w:hAnsi="Arial" w:cs="Arial"/>
        </w:rPr>
        <w:t>.</w:t>
      </w:r>
    </w:p>
    <w:p w:rsidR="005F5FBB" w:rsidRPr="00406508" w:rsidRDefault="00EA2A3C" w:rsidP="00B346B6">
      <w:pPr>
        <w:pStyle w:val="ListParagraph"/>
        <w:numPr>
          <w:ilvl w:val="0"/>
          <w:numId w:val="8"/>
        </w:numPr>
        <w:spacing w:line="240" w:lineRule="auto"/>
        <w:rPr>
          <w:rFonts w:ascii="Arial" w:hAnsi="Arial" w:cs="Arial"/>
        </w:rPr>
      </w:pPr>
      <w:r w:rsidRPr="00406508">
        <w:rPr>
          <w:rFonts w:ascii="Arial" w:hAnsi="Arial" w:cs="Arial"/>
          <w:b/>
        </w:rPr>
        <w:t>Excitatory PSPs</w:t>
      </w:r>
      <w:r w:rsidRPr="00406508">
        <w:rPr>
          <w:rFonts w:ascii="Arial" w:hAnsi="Arial" w:cs="Arial"/>
        </w:rPr>
        <w:t xml:space="preserve"> are a positive voltage shift that increases the likelihood that the postsynaptic neuron will fire action potentials.</w:t>
      </w:r>
    </w:p>
    <w:p w:rsidR="00EA2A3C" w:rsidRPr="00406508" w:rsidRDefault="00EA2A3C" w:rsidP="00B346B6">
      <w:pPr>
        <w:pStyle w:val="ListParagraph"/>
        <w:numPr>
          <w:ilvl w:val="0"/>
          <w:numId w:val="8"/>
        </w:numPr>
        <w:spacing w:line="240" w:lineRule="auto"/>
        <w:rPr>
          <w:rFonts w:ascii="Arial" w:hAnsi="Arial" w:cs="Arial"/>
        </w:rPr>
      </w:pPr>
      <w:r w:rsidRPr="00406508">
        <w:rPr>
          <w:rFonts w:ascii="Arial" w:hAnsi="Arial" w:cs="Arial"/>
          <w:b/>
        </w:rPr>
        <w:t>Inhibitory PSPs</w:t>
      </w:r>
      <w:r w:rsidRPr="00406508">
        <w:rPr>
          <w:rFonts w:ascii="Arial" w:hAnsi="Arial" w:cs="Arial"/>
        </w:rPr>
        <w:t xml:space="preserve"> are a negative voltage shift that decreases the likelihood that the postsynaptic neuron will</w:t>
      </w:r>
      <w:r w:rsidR="009A6054" w:rsidRPr="00406508">
        <w:rPr>
          <w:rFonts w:ascii="Arial" w:hAnsi="Arial" w:cs="Arial"/>
        </w:rPr>
        <w:t xml:space="preserve"> fire action potentials.</w:t>
      </w:r>
    </w:p>
    <w:p w:rsidR="009A6054" w:rsidRPr="00406508" w:rsidRDefault="009A6054" w:rsidP="009A6054">
      <w:pPr>
        <w:spacing w:line="240" w:lineRule="auto"/>
        <w:rPr>
          <w:rFonts w:ascii="Arial" w:hAnsi="Arial" w:cs="Arial"/>
        </w:rPr>
      </w:pPr>
      <w:r w:rsidRPr="00406508">
        <w:rPr>
          <w:rFonts w:ascii="Arial" w:hAnsi="Arial" w:cs="Arial"/>
        </w:rPr>
        <w:t xml:space="preserve">After these effects, most neurotransmitters are re-absorbed into the presynaptic neuron through reuptake: A process in which neurotransmitters are sponged up from the synaptic cleft by the presynaptic membrane. </w:t>
      </w:r>
    </w:p>
    <w:p w:rsidR="009A6054" w:rsidRPr="00406508" w:rsidRDefault="009A6054" w:rsidP="009A6054">
      <w:pPr>
        <w:spacing w:line="240" w:lineRule="auto"/>
        <w:rPr>
          <w:rFonts w:ascii="Arial" w:hAnsi="Arial" w:cs="Arial"/>
        </w:rPr>
      </w:pPr>
      <w:r w:rsidRPr="00406508">
        <w:rPr>
          <w:rFonts w:ascii="Arial" w:hAnsi="Arial" w:cs="Arial"/>
        </w:rPr>
        <w:lastRenderedPageBreak/>
        <w:t>A neuron can receive signals from thousands of other neurons. A neuron also may pass its messages to thousands of other neurons.</w:t>
      </w:r>
    </w:p>
    <w:p w:rsidR="009A6054" w:rsidRPr="00406508" w:rsidRDefault="009A6054" w:rsidP="009A6054">
      <w:pPr>
        <w:spacing w:line="240" w:lineRule="auto"/>
        <w:rPr>
          <w:rFonts w:ascii="Arial" w:hAnsi="Arial" w:cs="Arial"/>
          <w:sz w:val="28"/>
          <w:szCs w:val="28"/>
        </w:rPr>
      </w:pPr>
      <w:r w:rsidRPr="00406508">
        <w:rPr>
          <w:rFonts w:ascii="Arial" w:hAnsi="Arial" w:cs="Arial"/>
          <w:b/>
          <w:sz w:val="28"/>
          <w:szCs w:val="28"/>
        </w:rPr>
        <w:t xml:space="preserve">Neurotransmitters </w:t>
      </w:r>
      <w:r w:rsidRPr="00406508">
        <w:rPr>
          <w:rFonts w:ascii="Arial" w:hAnsi="Arial" w:cs="Arial"/>
          <w:sz w:val="28"/>
          <w:szCs w:val="28"/>
        </w:rPr>
        <w:t>– Chemical messengers.</w:t>
      </w:r>
    </w:p>
    <w:p w:rsidR="00D80A95" w:rsidRPr="00406508" w:rsidRDefault="00D80A95" w:rsidP="00D80A95">
      <w:pPr>
        <w:spacing w:line="240" w:lineRule="auto"/>
        <w:rPr>
          <w:rFonts w:ascii="Arial" w:hAnsi="Arial" w:cs="Arial"/>
        </w:rPr>
      </w:pPr>
      <w:r w:rsidRPr="00406508">
        <w:rPr>
          <w:rFonts w:ascii="Arial" w:hAnsi="Arial" w:cs="Arial"/>
        </w:rPr>
        <w:t xml:space="preserve">An </w:t>
      </w:r>
      <w:r w:rsidRPr="00406508">
        <w:rPr>
          <w:rFonts w:ascii="Arial" w:hAnsi="Arial" w:cs="Arial"/>
          <w:b/>
        </w:rPr>
        <w:t>agonist</w:t>
      </w:r>
      <w:r w:rsidRPr="00406508">
        <w:rPr>
          <w:rFonts w:ascii="Arial" w:hAnsi="Arial" w:cs="Arial"/>
        </w:rPr>
        <w:t xml:space="preserve"> is a chemical that mimics the action of a neuro transmitter.</w:t>
      </w:r>
      <w:r w:rsidRPr="00406508">
        <w:rPr>
          <w:rFonts w:ascii="Arial" w:hAnsi="Arial" w:cs="Arial"/>
        </w:rPr>
        <w:br/>
        <w:t xml:space="preserve">An </w:t>
      </w:r>
      <w:r w:rsidRPr="00406508">
        <w:rPr>
          <w:rFonts w:ascii="Arial" w:hAnsi="Arial" w:cs="Arial"/>
          <w:b/>
        </w:rPr>
        <w:t>antagonist</w:t>
      </w:r>
      <w:r w:rsidRPr="00406508">
        <w:rPr>
          <w:rFonts w:ascii="Arial" w:hAnsi="Arial" w:cs="Arial"/>
        </w:rPr>
        <w:t xml:space="preserve"> is a chemical that opposes the action of a neurotransmitter.</w:t>
      </w:r>
    </w:p>
    <w:p w:rsidR="00D80A95" w:rsidRPr="00406508" w:rsidRDefault="00D80A95" w:rsidP="00D80A95">
      <w:pPr>
        <w:spacing w:after="0" w:line="240" w:lineRule="auto"/>
        <w:rPr>
          <w:rFonts w:ascii="Arial" w:hAnsi="Arial" w:cs="Arial"/>
        </w:rPr>
      </w:pPr>
      <w:r w:rsidRPr="00406508">
        <w:rPr>
          <w:rFonts w:ascii="Arial" w:hAnsi="Arial" w:cs="Arial"/>
          <w:b/>
        </w:rPr>
        <w:t xml:space="preserve">Acetylcholine </w:t>
      </w:r>
      <w:r w:rsidRPr="00406508">
        <w:rPr>
          <w:rFonts w:ascii="Arial" w:hAnsi="Arial" w:cs="Arial"/>
        </w:rPr>
        <w:t>– Activates motor neurons controlling skeletal muscles.</w:t>
      </w:r>
    </w:p>
    <w:p w:rsidR="00D80A95" w:rsidRPr="00406508" w:rsidRDefault="00D80A95" w:rsidP="00B346B6">
      <w:pPr>
        <w:pStyle w:val="ListParagraph"/>
        <w:numPr>
          <w:ilvl w:val="0"/>
          <w:numId w:val="12"/>
        </w:numPr>
        <w:spacing w:after="0" w:line="240" w:lineRule="auto"/>
        <w:rPr>
          <w:rFonts w:ascii="Arial" w:hAnsi="Arial" w:cs="Arial"/>
          <w:b/>
        </w:rPr>
      </w:pPr>
      <w:r w:rsidRPr="00406508">
        <w:rPr>
          <w:rFonts w:ascii="Arial" w:hAnsi="Arial" w:cs="Arial"/>
        </w:rPr>
        <w:t>Every move you make is dependent on Acetylcholine.</w:t>
      </w:r>
    </w:p>
    <w:p w:rsidR="00D80A95" w:rsidRPr="00406508" w:rsidRDefault="00D80A95" w:rsidP="00B346B6">
      <w:pPr>
        <w:pStyle w:val="ListParagraph"/>
        <w:numPr>
          <w:ilvl w:val="0"/>
          <w:numId w:val="12"/>
        </w:numPr>
        <w:spacing w:after="0" w:line="240" w:lineRule="auto"/>
        <w:rPr>
          <w:rFonts w:ascii="Arial" w:hAnsi="Arial" w:cs="Arial"/>
          <w:b/>
        </w:rPr>
      </w:pPr>
      <w:r w:rsidRPr="00406508">
        <w:rPr>
          <w:rFonts w:ascii="Arial" w:hAnsi="Arial" w:cs="Arial"/>
        </w:rPr>
        <w:t xml:space="preserve">Nicotine is an </w:t>
      </w:r>
      <w:proofErr w:type="spellStart"/>
      <w:r w:rsidRPr="00406508">
        <w:rPr>
          <w:rFonts w:ascii="Arial" w:hAnsi="Arial" w:cs="Arial"/>
        </w:rPr>
        <w:t>ACh</w:t>
      </w:r>
      <w:proofErr w:type="spellEnd"/>
      <w:r w:rsidRPr="00406508">
        <w:rPr>
          <w:rFonts w:ascii="Arial" w:hAnsi="Arial" w:cs="Arial"/>
        </w:rPr>
        <w:t xml:space="preserve"> agonist.</w:t>
      </w:r>
    </w:p>
    <w:p w:rsidR="007878E0" w:rsidRPr="00406508" w:rsidRDefault="007878E0" w:rsidP="007878E0">
      <w:pPr>
        <w:pStyle w:val="ListParagraph"/>
        <w:spacing w:after="0" w:line="240" w:lineRule="auto"/>
        <w:rPr>
          <w:rFonts w:ascii="Arial" w:hAnsi="Arial" w:cs="Arial"/>
          <w:b/>
        </w:rPr>
      </w:pPr>
    </w:p>
    <w:p w:rsidR="00D80A95" w:rsidRPr="00406508" w:rsidRDefault="00D80A95" w:rsidP="00D80A95">
      <w:pPr>
        <w:spacing w:after="0" w:line="240" w:lineRule="auto"/>
        <w:rPr>
          <w:rFonts w:ascii="Arial" w:hAnsi="Arial" w:cs="Arial"/>
        </w:rPr>
      </w:pPr>
      <w:r w:rsidRPr="00406508">
        <w:rPr>
          <w:rFonts w:ascii="Arial" w:hAnsi="Arial" w:cs="Arial"/>
          <w:b/>
        </w:rPr>
        <w:t xml:space="preserve">Monoamines </w:t>
      </w:r>
      <w:r w:rsidRPr="00406508">
        <w:rPr>
          <w:rFonts w:ascii="Arial" w:hAnsi="Arial" w:cs="Arial"/>
        </w:rPr>
        <w:t xml:space="preserve">- 3 of them: </w:t>
      </w:r>
      <w:r w:rsidRPr="00406508">
        <w:rPr>
          <w:rFonts w:ascii="Arial" w:hAnsi="Arial" w:cs="Arial"/>
          <w:b/>
        </w:rPr>
        <w:t xml:space="preserve">Dopamine, Norepinephrine </w:t>
      </w:r>
      <w:r w:rsidRPr="00406508">
        <w:rPr>
          <w:rFonts w:ascii="Arial" w:hAnsi="Arial" w:cs="Arial"/>
        </w:rPr>
        <w:t xml:space="preserve">and </w:t>
      </w:r>
      <w:r w:rsidRPr="00406508">
        <w:rPr>
          <w:rFonts w:ascii="Arial" w:hAnsi="Arial" w:cs="Arial"/>
          <w:b/>
        </w:rPr>
        <w:t>Serotonin</w:t>
      </w:r>
      <w:r w:rsidRPr="00406508">
        <w:rPr>
          <w:rFonts w:ascii="Arial" w:hAnsi="Arial" w:cs="Arial"/>
        </w:rPr>
        <w:t>.</w:t>
      </w:r>
    </w:p>
    <w:p w:rsidR="00D80A95" w:rsidRPr="00406508" w:rsidRDefault="00D80A95" w:rsidP="00D80A95">
      <w:pPr>
        <w:spacing w:after="0" w:line="240" w:lineRule="auto"/>
        <w:rPr>
          <w:rFonts w:ascii="Arial" w:hAnsi="Arial" w:cs="Arial"/>
        </w:rPr>
      </w:pPr>
      <w:r w:rsidRPr="00406508">
        <w:rPr>
          <w:rFonts w:ascii="Arial" w:hAnsi="Arial" w:cs="Arial"/>
        </w:rPr>
        <w:t>Abnormal levels of Monoamines lead to psychological disorders.</w:t>
      </w:r>
    </w:p>
    <w:p w:rsidR="00D80A95" w:rsidRPr="00406508" w:rsidRDefault="00D80A95" w:rsidP="00D80A95">
      <w:pPr>
        <w:spacing w:after="0" w:line="240" w:lineRule="auto"/>
        <w:rPr>
          <w:rFonts w:ascii="Arial" w:hAnsi="Arial" w:cs="Arial"/>
        </w:rPr>
      </w:pPr>
    </w:p>
    <w:p w:rsidR="00D80A95" w:rsidRPr="00406508" w:rsidRDefault="00D80A95" w:rsidP="00B346B6">
      <w:pPr>
        <w:pStyle w:val="ListParagraph"/>
        <w:numPr>
          <w:ilvl w:val="0"/>
          <w:numId w:val="13"/>
        </w:numPr>
        <w:spacing w:after="0" w:line="240" w:lineRule="auto"/>
        <w:rPr>
          <w:rFonts w:ascii="Arial" w:hAnsi="Arial" w:cs="Arial"/>
          <w:b/>
        </w:rPr>
      </w:pPr>
      <w:r w:rsidRPr="00406508">
        <w:rPr>
          <w:rFonts w:ascii="Arial" w:hAnsi="Arial" w:cs="Arial"/>
          <w:b/>
        </w:rPr>
        <w:t>Dopamine</w:t>
      </w:r>
    </w:p>
    <w:p w:rsidR="00D80A95" w:rsidRPr="00406508" w:rsidRDefault="007878E0" w:rsidP="00B346B6">
      <w:pPr>
        <w:pStyle w:val="ListParagraph"/>
        <w:numPr>
          <w:ilvl w:val="1"/>
          <w:numId w:val="13"/>
        </w:numPr>
        <w:spacing w:after="0" w:line="240" w:lineRule="auto"/>
        <w:rPr>
          <w:rFonts w:ascii="Arial" w:hAnsi="Arial" w:cs="Arial"/>
          <w:b/>
        </w:rPr>
      </w:pPr>
      <w:r w:rsidRPr="00406508">
        <w:rPr>
          <w:rFonts w:ascii="Arial" w:hAnsi="Arial" w:cs="Arial"/>
        </w:rPr>
        <w:t>Inhibits learning, attention, movement and reinforcement.</w:t>
      </w:r>
    </w:p>
    <w:p w:rsidR="00D80A95" w:rsidRPr="00406508" w:rsidRDefault="00D80A95" w:rsidP="00B346B6">
      <w:pPr>
        <w:pStyle w:val="ListParagraph"/>
        <w:numPr>
          <w:ilvl w:val="0"/>
          <w:numId w:val="13"/>
        </w:numPr>
        <w:spacing w:after="0" w:line="240" w:lineRule="auto"/>
        <w:rPr>
          <w:rFonts w:ascii="Arial" w:hAnsi="Arial" w:cs="Arial"/>
          <w:b/>
        </w:rPr>
      </w:pPr>
      <w:r w:rsidRPr="00406508">
        <w:rPr>
          <w:rFonts w:ascii="Arial" w:hAnsi="Arial" w:cs="Arial"/>
          <w:b/>
        </w:rPr>
        <w:t>Norepinephrine</w:t>
      </w:r>
    </w:p>
    <w:p w:rsidR="007878E0" w:rsidRPr="00406508" w:rsidRDefault="007878E0" w:rsidP="00B346B6">
      <w:pPr>
        <w:pStyle w:val="ListParagraph"/>
        <w:numPr>
          <w:ilvl w:val="0"/>
          <w:numId w:val="14"/>
        </w:numPr>
        <w:spacing w:after="0" w:line="240" w:lineRule="auto"/>
        <w:rPr>
          <w:rFonts w:ascii="Arial" w:hAnsi="Arial" w:cs="Arial"/>
          <w:b/>
        </w:rPr>
      </w:pPr>
      <w:r w:rsidRPr="00406508">
        <w:rPr>
          <w:rFonts w:ascii="Arial" w:hAnsi="Arial" w:cs="Arial"/>
        </w:rPr>
        <w:t>Eating habits, alertness and wakefulness. Predominant in fear.</w:t>
      </w:r>
    </w:p>
    <w:p w:rsidR="00D80A95" w:rsidRPr="00406508" w:rsidRDefault="00D80A95" w:rsidP="00B346B6">
      <w:pPr>
        <w:pStyle w:val="ListParagraph"/>
        <w:numPr>
          <w:ilvl w:val="0"/>
          <w:numId w:val="13"/>
        </w:numPr>
        <w:spacing w:after="0" w:line="240" w:lineRule="auto"/>
        <w:rPr>
          <w:rFonts w:ascii="Arial" w:hAnsi="Arial" w:cs="Arial"/>
          <w:b/>
        </w:rPr>
      </w:pPr>
      <w:r w:rsidRPr="00406508">
        <w:rPr>
          <w:rFonts w:ascii="Arial" w:hAnsi="Arial" w:cs="Arial"/>
          <w:b/>
        </w:rPr>
        <w:t>Serotonin</w:t>
      </w:r>
    </w:p>
    <w:p w:rsidR="00D80A95" w:rsidRPr="00406508" w:rsidRDefault="00D80A95" w:rsidP="00B346B6">
      <w:pPr>
        <w:pStyle w:val="ListParagraph"/>
        <w:numPr>
          <w:ilvl w:val="1"/>
          <w:numId w:val="13"/>
        </w:numPr>
        <w:spacing w:after="0" w:line="240" w:lineRule="auto"/>
        <w:rPr>
          <w:rFonts w:ascii="Arial" w:hAnsi="Arial" w:cs="Arial"/>
          <w:b/>
        </w:rPr>
      </w:pPr>
      <w:r w:rsidRPr="00406508">
        <w:rPr>
          <w:rFonts w:ascii="Arial" w:hAnsi="Arial" w:cs="Arial"/>
        </w:rPr>
        <w:t xml:space="preserve">Involved in regulation of sleep and wakefulness. Also </w:t>
      </w:r>
      <w:r w:rsidR="007878E0" w:rsidRPr="00406508">
        <w:rPr>
          <w:rFonts w:ascii="Arial" w:hAnsi="Arial" w:cs="Arial"/>
        </w:rPr>
        <w:t>appetite</w:t>
      </w:r>
      <w:r w:rsidRPr="00406508">
        <w:rPr>
          <w:rFonts w:ascii="Arial" w:hAnsi="Arial" w:cs="Arial"/>
        </w:rPr>
        <w:t xml:space="preserve"> and aggression.</w:t>
      </w:r>
    </w:p>
    <w:p w:rsidR="00D80A95" w:rsidRPr="00406508" w:rsidRDefault="00D80A95" w:rsidP="00B346B6">
      <w:pPr>
        <w:pStyle w:val="ListParagraph"/>
        <w:numPr>
          <w:ilvl w:val="1"/>
          <w:numId w:val="13"/>
        </w:numPr>
        <w:spacing w:after="0" w:line="240" w:lineRule="auto"/>
        <w:rPr>
          <w:rFonts w:ascii="Arial" w:hAnsi="Arial" w:cs="Arial"/>
          <w:b/>
        </w:rPr>
      </w:pPr>
      <w:r w:rsidRPr="00406508">
        <w:rPr>
          <w:rFonts w:ascii="Arial" w:hAnsi="Arial" w:cs="Arial"/>
        </w:rPr>
        <w:t>Heavily linked to depression and OCD.</w:t>
      </w:r>
    </w:p>
    <w:p w:rsidR="007878E0" w:rsidRPr="00406508" w:rsidRDefault="007878E0" w:rsidP="007878E0">
      <w:pPr>
        <w:spacing w:after="0" w:line="240" w:lineRule="auto"/>
        <w:rPr>
          <w:rFonts w:ascii="Arial" w:hAnsi="Arial" w:cs="Arial"/>
          <w:b/>
        </w:rPr>
      </w:pPr>
    </w:p>
    <w:p w:rsidR="007878E0" w:rsidRPr="00406508" w:rsidRDefault="007878E0" w:rsidP="007878E0">
      <w:pPr>
        <w:spacing w:after="0" w:line="240" w:lineRule="auto"/>
        <w:rPr>
          <w:rFonts w:ascii="Arial" w:hAnsi="Arial" w:cs="Arial"/>
        </w:rPr>
      </w:pPr>
      <w:r w:rsidRPr="00406508">
        <w:rPr>
          <w:rFonts w:ascii="Arial" w:hAnsi="Arial" w:cs="Arial"/>
          <w:b/>
        </w:rPr>
        <w:t>GABA and Glutamine</w:t>
      </w:r>
      <w:r w:rsidRPr="00406508">
        <w:rPr>
          <w:rFonts w:ascii="Arial" w:hAnsi="Arial" w:cs="Arial"/>
        </w:rPr>
        <w:t xml:space="preserve"> – Amino Acids.</w:t>
      </w:r>
    </w:p>
    <w:p w:rsidR="007878E0" w:rsidRPr="00406508" w:rsidRDefault="007878E0" w:rsidP="007878E0">
      <w:pPr>
        <w:spacing w:after="0" w:line="240" w:lineRule="auto"/>
        <w:rPr>
          <w:rFonts w:ascii="Arial" w:hAnsi="Arial" w:cs="Arial"/>
        </w:rPr>
      </w:pPr>
      <w:r w:rsidRPr="00406508">
        <w:rPr>
          <w:rFonts w:ascii="Arial" w:hAnsi="Arial" w:cs="Arial"/>
        </w:rPr>
        <w:t>Heavily linked to learning, thought and emotions. Control anxiety.</w:t>
      </w:r>
    </w:p>
    <w:p w:rsidR="007878E0" w:rsidRPr="00406508" w:rsidRDefault="007878E0" w:rsidP="007878E0">
      <w:pPr>
        <w:spacing w:after="0" w:line="240" w:lineRule="auto"/>
        <w:rPr>
          <w:rFonts w:ascii="Arial" w:hAnsi="Arial" w:cs="Arial"/>
        </w:rPr>
      </w:pPr>
    </w:p>
    <w:p w:rsidR="007878E0" w:rsidRPr="00406508" w:rsidRDefault="007878E0" w:rsidP="007878E0">
      <w:pPr>
        <w:spacing w:after="0" w:line="240" w:lineRule="auto"/>
        <w:rPr>
          <w:rFonts w:ascii="Arial" w:hAnsi="Arial" w:cs="Arial"/>
        </w:rPr>
      </w:pPr>
      <w:r w:rsidRPr="00406508">
        <w:rPr>
          <w:rFonts w:ascii="Arial" w:hAnsi="Arial" w:cs="Arial"/>
          <w:b/>
        </w:rPr>
        <w:t>Endorphins</w:t>
      </w:r>
      <w:r w:rsidRPr="00406508">
        <w:rPr>
          <w:rFonts w:ascii="Arial" w:hAnsi="Arial" w:cs="Arial"/>
        </w:rPr>
        <w:t xml:space="preserve"> – The body’s natural pain killer.</w:t>
      </w:r>
    </w:p>
    <w:p w:rsidR="00B874B1" w:rsidRPr="00406508" w:rsidRDefault="007878E0" w:rsidP="002E0A61">
      <w:pPr>
        <w:spacing w:after="0" w:line="240" w:lineRule="auto"/>
        <w:rPr>
          <w:rFonts w:ascii="Arial" w:hAnsi="Arial" w:cs="Arial"/>
        </w:rPr>
      </w:pPr>
      <w:r w:rsidRPr="00406508">
        <w:rPr>
          <w:rFonts w:ascii="Arial" w:hAnsi="Arial" w:cs="Arial"/>
        </w:rPr>
        <w:t>Relieves pain and produces feelings of pleasure and well-being.</w:t>
      </w:r>
    </w:p>
    <w:p w:rsidR="00406508" w:rsidRDefault="00406508" w:rsidP="007878E0">
      <w:pPr>
        <w:spacing w:line="240" w:lineRule="auto"/>
        <w:rPr>
          <w:rFonts w:ascii="Arial" w:hAnsi="Arial" w:cs="Arial"/>
          <w:b/>
          <w:sz w:val="28"/>
          <w:szCs w:val="28"/>
        </w:rPr>
      </w:pPr>
    </w:p>
    <w:p w:rsidR="00B874B1" w:rsidRPr="00406508" w:rsidRDefault="007878E0" w:rsidP="007878E0">
      <w:pPr>
        <w:spacing w:line="240" w:lineRule="auto"/>
        <w:rPr>
          <w:rFonts w:ascii="Arial" w:hAnsi="Arial" w:cs="Arial"/>
          <w:sz w:val="24"/>
          <w:szCs w:val="28"/>
        </w:rPr>
      </w:pPr>
      <w:r w:rsidRPr="00406508">
        <w:rPr>
          <w:rFonts w:ascii="Arial" w:hAnsi="Arial" w:cs="Arial"/>
          <w:b/>
          <w:sz w:val="24"/>
          <w:szCs w:val="28"/>
        </w:rPr>
        <w:t>Nervous System</w:t>
      </w:r>
      <w:r w:rsidR="00B874B1" w:rsidRPr="00406508">
        <w:rPr>
          <w:rFonts w:ascii="Arial" w:hAnsi="Arial" w:cs="Arial"/>
          <w:b/>
          <w:sz w:val="24"/>
          <w:szCs w:val="28"/>
        </w:rPr>
        <w:t>s</w:t>
      </w:r>
      <w:r w:rsidRPr="00406508">
        <w:rPr>
          <w:rFonts w:ascii="Arial" w:hAnsi="Arial" w:cs="Arial"/>
          <w:b/>
          <w:sz w:val="24"/>
          <w:szCs w:val="28"/>
        </w:rPr>
        <w:t xml:space="preserve"> </w:t>
      </w:r>
      <w:r w:rsidRPr="00406508">
        <w:rPr>
          <w:rFonts w:ascii="Arial" w:hAnsi="Arial" w:cs="Arial"/>
          <w:sz w:val="24"/>
          <w:szCs w:val="28"/>
        </w:rPr>
        <w:t xml:space="preserve">– </w:t>
      </w:r>
      <w:r w:rsidR="00B874B1" w:rsidRPr="00406508">
        <w:rPr>
          <w:rFonts w:ascii="Arial" w:hAnsi="Arial" w:cs="Arial"/>
          <w:sz w:val="24"/>
          <w:szCs w:val="28"/>
        </w:rPr>
        <w:t xml:space="preserve">2 parts: </w:t>
      </w:r>
      <w:r w:rsidR="00B874B1" w:rsidRPr="00406508">
        <w:rPr>
          <w:rFonts w:ascii="Arial" w:hAnsi="Arial" w:cs="Arial"/>
          <w:b/>
          <w:sz w:val="24"/>
          <w:szCs w:val="28"/>
        </w:rPr>
        <w:t>Peripheral</w:t>
      </w:r>
      <w:r w:rsidR="00B874B1" w:rsidRPr="00406508">
        <w:rPr>
          <w:rFonts w:ascii="Arial" w:hAnsi="Arial" w:cs="Arial"/>
          <w:sz w:val="24"/>
          <w:szCs w:val="28"/>
        </w:rPr>
        <w:t xml:space="preserve"> and </w:t>
      </w:r>
      <w:r w:rsidR="00B874B1" w:rsidRPr="00406508">
        <w:rPr>
          <w:rFonts w:ascii="Arial" w:hAnsi="Arial" w:cs="Arial"/>
          <w:b/>
          <w:sz w:val="24"/>
          <w:szCs w:val="28"/>
        </w:rPr>
        <w:t>Central</w:t>
      </w:r>
      <w:r w:rsidR="00B874B1" w:rsidRPr="00406508">
        <w:rPr>
          <w:rFonts w:ascii="Arial" w:hAnsi="Arial" w:cs="Arial"/>
          <w:sz w:val="24"/>
          <w:szCs w:val="28"/>
        </w:rPr>
        <w:t xml:space="preserve"> nervous systems.</w:t>
      </w:r>
    </w:p>
    <w:p w:rsidR="00B874B1" w:rsidRPr="00406508" w:rsidRDefault="00B874B1" w:rsidP="007878E0">
      <w:pPr>
        <w:spacing w:line="240" w:lineRule="auto"/>
        <w:rPr>
          <w:rFonts w:ascii="Arial" w:hAnsi="Arial" w:cs="Arial"/>
          <w:sz w:val="24"/>
          <w:szCs w:val="28"/>
        </w:rPr>
      </w:pPr>
      <w:r w:rsidRPr="00406508">
        <w:rPr>
          <w:rFonts w:ascii="Arial" w:hAnsi="Arial" w:cs="Arial"/>
          <w:b/>
          <w:sz w:val="24"/>
          <w:szCs w:val="28"/>
        </w:rPr>
        <w:t>The Peripheral Nervous System</w:t>
      </w:r>
      <w:r w:rsidR="00A91112" w:rsidRPr="00406508">
        <w:rPr>
          <w:rFonts w:ascii="Arial" w:hAnsi="Arial" w:cs="Arial"/>
          <w:b/>
          <w:sz w:val="24"/>
          <w:szCs w:val="28"/>
        </w:rPr>
        <w:t xml:space="preserve"> </w:t>
      </w:r>
      <w:r w:rsidR="00A91112" w:rsidRPr="00406508">
        <w:rPr>
          <w:rFonts w:ascii="Arial" w:hAnsi="Arial" w:cs="Arial"/>
          <w:sz w:val="24"/>
          <w:szCs w:val="28"/>
        </w:rPr>
        <w:t>– (Peripheral means outer).</w:t>
      </w:r>
    </w:p>
    <w:p w:rsidR="00B874B1" w:rsidRPr="00406508" w:rsidRDefault="00B874B1" w:rsidP="007878E0">
      <w:pPr>
        <w:spacing w:line="240" w:lineRule="auto"/>
        <w:rPr>
          <w:rFonts w:ascii="Arial" w:hAnsi="Arial" w:cs="Arial"/>
        </w:rPr>
      </w:pPr>
      <w:r w:rsidRPr="00406508">
        <w:rPr>
          <w:rFonts w:ascii="Arial" w:hAnsi="Arial" w:cs="Arial"/>
        </w:rPr>
        <w:t>Is made up of all the nerves that lie outside the brain and spinal cord. Nerves are bundles of axons that are routed together.</w:t>
      </w:r>
    </w:p>
    <w:p w:rsidR="00B874B1" w:rsidRPr="00406508" w:rsidRDefault="00B874B1" w:rsidP="007878E0">
      <w:pPr>
        <w:spacing w:line="240" w:lineRule="auto"/>
        <w:rPr>
          <w:rFonts w:ascii="Arial" w:hAnsi="Arial" w:cs="Arial"/>
        </w:rPr>
      </w:pPr>
      <w:r w:rsidRPr="00406508">
        <w:rPr>
          <w:rFonts w:ascii="Arial" w:hAnsi="Arial" w:cs="Arial"/>
        </w:rPr>
        <w:t xml:space="preserve">The peripheral nervous system can be subdivided into the </w:t>
      </w:r>
      <w:r w:rsidRPr="00406508">
        <w:rPr>
          <w:rFonts w:ascii="Arial" w:hAnsi="Arial" w:cs="Arial"/>
          <w:b/>
        </w:rPr>
        <w:t>Somatic Nervous System</w:t>
      </w:r>
      <w:r w:rsidRPr="00406508">
        <w:rPr>
          <w:rFonts w:ascii="Arial" w:hAnsi="Arial" w:cs="Arial"/>
        </w:rPr>
        <w:t xml:space="preserve"> and the </w:t>
      </w:r>
      <w:r w:rsidRPr="00406508">
        <w:rPr>
          <w:rFonts w:ascii="Arial" w:hAnsi="Arial" w:cs="Arial"/>
          <w:b/>
        </w:rPr>
        <w:t>Autonomic Nervous System.</w:t>
      </w:r>
    </w:p>
    <w:p w:rsidR="00B874B1" w:rsidRPr="00406508" w:rsidRDefault="00B874B1" w:rsidP="007878E0">
      <w:pPr>
        <w:spacing w:line="240" w:lineRule="auto"/>
        <w:rPr>
          <w:rFonts w:ascii="Arial" w:hAnsi="Arial" w:cs="Arial"/>
          <w:sz w:val="24"/>
          <w:szCs w:val="28"/>
        </w:rPr>
      </w:pPr>
      <w:r w:rsidRPr="00406508">
        <w:rPr>
          <w:rFonts w:ascii="Arial" w:hAnsi="Arial" w:cs="Arial"/>
          <w:b/>
          <w:sz w:val="24"/>
          <w:szCs w:val="28"/>
        </w:rPr>
        <w:t>Somatic Nervous System</w:t>
      </w:r>
      <w:r w:rsidR="00A91112" w:rsidRPr="00406508">
        <w:rPr>
          <w:rFonts w:ascii="Arial" w:hAnsi="Arial" w:cs="Arial"/>
          <w:b/>
          <w:sz w:val="24"/>
          <w:szCs w:val="28"/>
        </w:rPr>
        <w:t xml:space="preserve"> </w:t>
      </w:r>
      <w:r w:rsidR="00A91112" w:rsidRPr="00406508">
        <w:rPr>
          <w:rFonts w:ascii="Arial" w:hAnsi="Arial" w:cs="Arial"/>
          <w:sz w:val="24"/>
          <w:szCs w:val="28"/>
        </w:rPr>
        <w:t>– Communication.</w:t>
      </w:r>
    </w:p>
    <w:p w:rsidR="00B874B1" w:rsidRPr="00406508" w:rsidRDefault="00B874B1" w:rsidP="007878E0">
      <w:pPr>
        <w:spacing w:line="240" w:lineRule="auto"/>
        <w:rPr>
          <w:rFonts w:ascii="Arial" w:hAnsi="Arial" w:cs="Arial"/>
        </w:rPr>
      </w:pPr>
      <w:r w:rsidRPr="00406508">
        <w:rPr>
          <w:rFonts w:ascii="Arial" w:hAnsi="Arial" w:cs="Arial"/>
        </w:rPr>
        <w:t>The Somatic Nervous System is made up of nerves that connect to voluntary skeletal muscles and sensory receptors. This nervous system is involved in carrying information back and forth between the skin/muscles and the central nervous system.</w:t>
      </w:r>
    </w:p>
    <w:p w:rsidR="00B874B1" w:rsidRPr="00406508" w:rsidRDefault="00B874B1" w:rsidP="007878E0">
      <w:pPr>
        <w:spacing w:line="240" w:lineRule="auto"/>
        <w:rPr>
          <w:rFonts w:ascii="Arial" w:hAnsi="Arial" w:cs="Arial"/>
        </w:rPr>
      </w:pPr>
      <w:r w:rsidRPr="00406508">
        <w:rPr>
          <w:rFonts w:ascii="Arial" w:hAnsi="Arial" w:cs="Arial"/>
        </w:rPr>
        <w:t xml:space="preserve">Two types of nerve fibres: </w:t>
      </w:r>
      <w:r w:rsidRPr="00406508">
        <w:rPr>
          <w:rFonts w:ascii="Arial" w:hAnsi="Arial" w:cs="Arial"/>
          <w:b/>
        </w:rPr>
        <w:t xml:space="preserve">Afferent </w:t>
      </w:r>
      <w:r w:rsidRPr="00406508">
        <w:rPr>
          <w:rFonts w:ascii="Arial" w:hAnsi="Arial" w:cs="Arial"/>
        </w:rPr>
        <w:t xml:space="preserve">and </w:t>
      </w:r>
      <w:r w:rsidRPr="00406508">
        <w:rPr>
          <w:rFonts w:ascii="Arial" w:hAnsi="Arial" w:cs="Arial"/>
          <w:b/>
        </w:rPr>
        <w:t>Efferent</w:t>
      </w:r>
      <w:r w:rsidRPr="00406508">
        <w:rPr>
          <w:rFonts w:ascii="Arial" w:hAnsi="Arial" w:cs="Arial"/>
        </w:rPr>
        <w:t>.</w:t>
      </w:r>
    </w:p>
    <w:p w:rsidR="00B874B1" w:rsidRPr="00406508" w:rsidRDefault="00B874B1" w:rsidP="00B346B6">
      <w:pPr>
        <w:pStyle w:val="ListParagraph"/>
        <w:numPr>
          <w:ilvl w:val="0"/>
          <w:numId w:val="15"/>
        </w:numPr>
        <w:spacing w:line="240" w:lineRule="auto"/>
        <w:rPr>
          <w:rFonts w:ascii="Arial" w:hAnsi="Arial" w:cs="Arial"/>
          <w:b/>
        </w:rPr>
      </w:pPr>
      <w:r w:rsidRPr="00406508">
        <w:rPr>
          <w:rFonts w:ascii="Arial" w:hAnsi="Arial" w:cs="Arial"/>
          <w:b/>
        </w:rPr>
        <w:t>Afferent Nerve Fibres (inward)</w:t>
      </w:r>
    </w:p>
    <w:p w:rsidR="00B874B1" w:rsidRPr="00406508" w:rsidRDefault="00B874B1" w:rsidP="00B346B6">
      <w:pPr>
        <w:pStyle w:val="ListParagraph"/>
        <w:numPr>
          <w:ilvl w:val="1"/>
          <w:numId w:val="15"/>
        </w:numPr>
        <w:spacing w:line="240" w:lineRule="auto"/>
        <w:rPr>
          <w:rFonts w:ascii="Arial" w:hAnsi="Arial" w:cs="Arial"/>
          <w:b/>
        </w:rPr>
      </w:pPr>
      <w:r w:rsidRPr="00406508">
        <w:rPr>
          <w:rFonts w:ascii="Arial" w:hAnsi="Arial" w:cs="Arial"/>
        </w:rPr>
        <w:t xml:space="preserve">Are axons that carry information inward to the central nervous system from the periphery of the </w:t>
      </w:r>
      <w:proofErr w:type="gramStart"/>
      <w:r w:rsidRPr="00406508">
        <w:rPr>
          <w:rFonts w:ascii="Arial" w:hAnsi="Arial" w:cs="Arial"/>
        </w:rPr>
        <w:t>body.</w:t>
      </w:r>
      <w:proofErr w:type="gramEnd"/>
      <w:r w:rsidRPr="00406508">
        <w:rPr>
          <w:rFonts w:ascii="Arial" w:hAnsi="Arial" w:cs="Arial"/>
        </w:rPr>
        <w:t xml:space="preserve"> (Carry info from muscles / skin to brain)</w:t>
      </w:r>
    </w:p>
    <w:p w:rsidR="00B874B1" w:rsidRPr="00406508" w:rsidRDefault="00B874B1" w:rsidP="00B346B6">
      <w:pPr>
        <w:pStyle w:val="ListParagraph"/>
        <w:numPr>
          <w:ilvl w:val="0"/>
          <w:numId w:val="15"/>
        </w:numPr>
        <w:spacing w:line="240" w:lineRule="auto"/>
        <w:rPr>
          <w:rFonts w:ascii="Arial" w:hAnsi="Arial" w:cs="Arial"/>
          <w:b/>
        </w:rPr>
      </w:pPr>
      <w:r w:rsidRPr="00406508">
        <w:rPr>
          <w:rFonts w:ascii="Arial" w:hAnsi="Arial" w:cs="Arial"/>
          <w:b/>
        </w:rPr>
        <w:t>Efferent Nerve Fibres (outward)</w:t>
      </w:r>
    </w:p>
    <w:p w:rsidR="00B874B1" w:rsidRPr="00406508" w:rsidRDefault="00B874B1" w:rsidP="00B346B6">
      <w:pPr>
        <w:pStyle w:val="ListParagraph"/>
        <w:numPr>
          <w:ilvl w:val="1"/>
          <w:numId w:val="15"/>
        </w:numPr>
        <w:spacing w:line="240" w:lineRule="auto"/>
        <w:rPr>
          <w:rFonts w:ascii="Arial" w:hAnsi="Arial" w:cs="Arial"/>
          <w:b/>
        </w:rPr>
      </w:pPr>
      <w:r w:rsidRPr="00406508">
        <w:rPr>
          <w:rFonts w:ascii="Arial" w:hAnsi="Arial" w:cs="Arial"/>
        </w:rPr>
        <w:lastRenderedPageBreak/>
        <w:t xml:space="preserve">Are axons that carry information outward from the central nervous system to the periphery of the </w:t>
      </w:r>
      <w:proofErr w:type="gramStart"/>
      <w:r w:rsidRPr="00406508">
        <w:rPr>
          <w:rFonts w:ascii="Arial" w:hAnsi="Arial" w:cs="Arial"/>
        </w:rPr>
        <w:t>body.</w:t>
      </w:r>
      <w:proofErr w:type="gramEnd"/>
      <w:r w:rsidRPr="00406508">
        <w:rPr>
          <w:rFonts w:ascii="Arial" w:hAnsi="Arial" w:cs="Arial"/>
        </w:rPr>
        <w:t xml:space="preserve"> (Carry info from brain to muscles / skin)</w:t>
      </w:r>
    </w:p>
    <w:p w:rsidR="00B874B1" w:rsidRPr="00406508" w:rsidRDefault="00B874B1" w:rsidP="00B874B1">
      <w:pPr>
        <w:spacing w:line="240" w:lineRule="auto"/>
        <w:rPr>
          <w:rFonts w:ascii="Arial" w:hAnsi="Arial" w:cs="Arial"/>
          <w:sz w:val="24"/>
          <w:szCs w:val="28"/>
        </w:rPr>
      </w:pPr>
      <w:r w:rsidRPr="00406508">
        <w:rPr>
          <w:rFonts w:ascii="Arial" w:hAnsi="Arial" w:cs="Arial"/>
          <w:b/>
          <w:sz w:val="24"/>
          <w:szCs w:val="28"/>
        </w:rPr>
        <w:t>Autonomic Nervous System</w:t>
      </w:r>
      <w:r w:rsidR="00A91112" w:rsidRPr="00406508">
        <w:rPr>
          <w:rFonts w:ascii="Arial" w:hAnsi="Arial" w:cs="Arial"/>
          <w:b/>
          <w:sz w:val="24"/>
          <w:szCs w:val="28"/>
        </w:rPr>
        <w:t xml:space="preserve"> </w:t>
      </w:r>
      <w:r w:rsidR="00A91112" w:rsidRPr="00406508">
        <w:rPr>
          <w:rFonts w:ascii="Arial" w:hAnsi="Arial" w:cs="Arial"/>
          <w:sz w:val="24"/>
          <w:szCs w:val="28"/>
        </w:rPr>
        <w:t>– Resource management.</w:t>
      </w:r>
    </w:p>
    <w:p w:rsidR="00A91112" w:rsidRPr="00406508" w:rsidRDefault="00A91112" w:rsidP="00B874B1">
      <w:pPr>
        <w:spacing w:line="240" w:lineRule="auto"/>
        <w:rPr>
          <w:rFonts w:ascii="Arial" w:hAnsi="Arial" w:cs="Arial"/>
        </w:rPr>
      </w:pPr>
      <w:r w:rsidRPr="00406508">
        <w:rPr>
          <w:rFonts w:ascii="Arial" w:hAnsi="Arial" w:cs="Arial"/>
        </w:rPr>
        <w:t xml:space="preserve">The autonomic nervous system can be divided into two divisions: </w:t>
      </w:r>
      <w:r w:rsidRPr="00406508">
        <w:rPr>
          <w:rFonts w:ascii="Arial" w:hAnsi="Arial" w:cs="Arial"/>
          <w:b/>
        </w:rPr>
        <w:t xml:space="preserve">Sympathetic </w:t>
      </w:r>
      <w:r w:rsidRPr="00406508">
        <w:rPr>
          <w:rFonts w:ascii="Arial" w:hAnsi="Arial" w:cs="Arial"/>
        </w:rPr>
        <w:t xml:space="preserve">and </w:t>
      </w:r>
      <w:r w:rsidRPr="00406508">
        <w:rPr>
          <w:rFonts w:ascii="Arial" w:hAnsi="Arial" w:cs="Arial"/>
          <w:b/>
        </w:rPr>
        <w:t>Parasympathetic</w:t>
      </w:r>
      <w:r w:rsidRPr="00406508">
        <w:rPr>
          <w:rFonts w:ascii="Arial" w:hAnsi="Arial" w:cs="Arial"/>
        </w:rPr>
        <w:t>.</w:t>
      </w:r>
    </w:p>
    <w:p w:rsidR="00A91112" w:rsidRPr="00406508" w:rsidRDefault="00A91112" w:rsidP="00B346B6">
      <w:pPr>
        <w:pStyle w:val="ListParagraph"/>
        <w:numPr>
          <w:ilvl w:val="0"/>
          <w:numId w:val="16"/>
        </w:numPr>
        <w:spacing w:line="240" w:lineRule="auto"/>
        <w:rPr>
          <w:rFonts w:ascii="Arial" w:hAnsi="Arial" w:cs="Arial"/>
          <w:b/>
        </w:rPr>
      </w:pPr>
      <w:r w:rsidRPr="00406508">
        <w:rPr>
          <w:rFonts w:ascii="Arial" w:hAnsi="Arial" w:cs="Arial"/>
          <w:b/>
        </w:rPr>
        <w:t>The Sympathetic Division</w:t>
      </w:r>
    </w:p>
    <w:p w:rsidR="00A91112" w:rsidRPr="00406508" w:rsidRDefault="00A91112" w:rsidP="00B346B6">
      <w:pPr>
        <w:pStyle w:val="ListParagraph"/>
        <w:numPr>
          <w:ilvl w:val="0"/>
          <w:numId w:val="17"/>
        </w:numPr>
        <w:spacing w:line="240" w:lineRule="auto"/>
        <w:rPr>
          <w:rFonts w:ascii="Arial" w:hAnsi="Arial" w:cs="Arial"/>
          <w:b/>
        </w:rPr>
      </w:pPr>
      <w:r w:rsidRPr="00406508">
        <w:rPr>
          <w:rFonts w:ascii="Arial" w:hAnsi="Arial" w:cs="Arial"/>
        </w:rPr>
        <w:t>The branch that mobilizes the body’s resources for emergencies.</w:t>
      </w:r>
    </w:p>
    <w:p w:rsidR="00A91112" w:rsidRPr="00406508" w:rsidRDefault="00A91112" w:rsidP="00B346B6">
      <w:pPr>
        <w:pStyle w:val="ListParagraph"/>
        <w:numPr>
          <w:ilvl w:val="0"/>
          <w:numId w:val="17"/>
        </w:numPr>
        <w:spacing w:line="240" w:lineRule="auto"/>
        <w:rPr>
          <w:rFonts w:ascii="Arial" w:hAnsi="Arial" w:cs="Arial"/>
          <w:b/>
        </w:rPr>
      </w:pPr>
      <w:r w:rsidRPr="00406508">
        <w:rPr>
          <w:rFonts w:ascii="Arial" w:hAnsi="Arial" w:cs="Arial"/>
        </w:rPr>
        <w:t>Fight or flight</w:t>
      </w:r>
    </w:p>
    <w:p w:rsidR="00A91112" w:rsidRPr="00406508" w:rsidRDefault="00A91112" w:rsidP="00B346B6">
      <w:pPr>
        <w:pStyle w:val="ListParagraph"/>
        <w:numPr>
          <w:ilvl w:val="0"/>
          <w:numId w:val="17"/>
        </w:numPr>
        <w:spacing w:line="240" w:lineRule="auto"/>
        <w:rPr>
          <w:rFonts w:ascii="Arial" w:hAnsi="Arial" w:cs="Arial"/>
          <w:b/>
        </w:rPr>
      </w:pPr>
      <w:r w:rsidRPr="00406508">
        <w:rPr>
          <w:rFonts w:ascii="Arial" w:hAnsi="Arial" w:cs="Arial"/>
        </w:rPr>
        <w:t>Prepares body for exertion. (Slows digestion as well)</w:t>
      </w:r>
    </w:p>
    <w:p w:rsidR="00A91112" w:rsidRPr="00406508" w:rsidRDefault="00A91112" w:rsidP="00B346B6">
      <w:pPr>
        <w:pStyle w:val="ListParagraph"/>
        <w:numPr>
          <w:ilvl w:val="0"/>
          <w:numId w:val="16"/>
        </w:numPr>
        <w:spacing w:line="240" w:lineRule="auto"/>
        <w:rPr>
          <w:rFonts w:ascii="Arial" w:hAnsi="Arial" w:cs="Arial"/>
          <w:b/>
        </w:rPr>
      </w:pPr>
      <w:r w:rsidRPr="00406508">
        <w:rPr>
          <w:rFonts w:ascii="Arial" w:hAnsi="Arial" w:cs="Arial"/>
          <w:b/>
        </w:rPr>
        <w:t>The Parasympathetic Division</w:t>
      </w:r>
    </w:p>
    <w:p w:rsidR="00A91112" w:rsidRPr="00406508" w:rsidRDefault="00A91112" w:rsidP="00B346B6">
      <w:pPr>
        <w:pStyle w:val="ListParagraph"/>
        <w:numPr>
          <w:ilvl w:val="1"/>
          <w:numId w:val="16"/>
        </w:numPr>
        <w:spacing w:line="240" w:lineRule="auto"/>
        <w:rPr>
          <w:rFonts w:ascii="Arial" w:hAnsi="Arial" w:cs="Arial"/>
          <w:b/>
        </w:rPr>
      </w:pPr>
      <w:r w:rsidRPr="00406508">
        <w:rPr>
          <w:rFonts w:ascii="Arial" w:hAnsi="Arial" w:cs="Arial"/>
        </w:rPr>
        <w:t>The branch that generally conserves bodily resources.</w:t>
      </w:r>
    </w:p>
    <w:p w:rsidR="00A91112" w:rsidRPr="00406508" w:rsidRDefault="00A91112" w:rsidP="00B346B6">
      <w:pPr>
        <w:pStyle w:val="ListParagraph"/>
        <w:numPr>
          <w:ilvl w:val="1"/>
          <w:numId w:val="16"/>
        </w:numPr>
        <w:spacing w:line="240" w:lineRule="auto"/>
        <w:rPr>
          <w:rFonts w:ascii="Arial" w:hAnsi="Arial" w:cs="Arial"/>
          <w:b/>
        </w:rPr>
      </w:pPr>
      <w:r w:rsidRPr="00406508">
        <w:rPr>
          <w:rFonts w:ascii="Arial" w:hAnsi="Arial" w:cs="Arial"/>
        </w:rPr>
        <w:t>Activates processes which allow the body to save and store energy.</w:t>
      </w:r>
    </w:p>
    <w:p w:rsidR="00A91112" w:rsidRPr="00406508" w:rsidRDefault="00A91112" w:rsidP="00B346B6">
      <w:pPr>
        <w:pStyle w:val="ListParagraph"/>
        <w:numPr>
          <w:ilvl w:val="1"/>
          <w:numId w:val="16"/>
        </w:numPr>
        <w:spacing w:line="240" w:lineRule="auto"/>
        <w:rPr>
          <w:rFonts w:ascii="Arial" w:hAnsi="Arial" w:cs="Arial"/>
          <w:b/>
        </w:rPr>
      </w:pPr>
      <w:r w:rsidRPr="00406508">
        <w:rPr>
          <w:rFonts w:ascii="Arial" w:hAnsi="Arial" w:cs="Arial"/>
        </w:rPr>
        <w:t>Slows heart rate, reduces blood pressure and promotes digestion.</w:t>
      </w:r>
    </w:p>
    <w:p w:rsidR="00A91112" w:rsidRPr="00406508" w:rsidRDefault="00A91112" w:rsidP="00A91112">
      <w:pPr>
        <w:spacing w:line="240" w:lineRule="auto"/>
        <w:rPr>
          <w:rFonts w:ascii="Arial" w:hAnsi="Arial" w:cs="Arial"/>
          <w:b/>
        </w:rPr>
      </w:pPr>
    </w:p>
    <w:p w:rsidR="00A91112" w:rsidRPr="00406508" w:rsidRDefault="00A91112" w:rsidP="00B874B1">
      <w:pPr>
        <w:spacing w:line="240" w:lineRule="auto"/>
        <w:rPr>
          <w:rFonts w:ascii="Arial" w:hAnsi="Arial" w:cs="Arial"/>
          <w:sz w:val="24"/>
          <w:szCs w:val="28"/>
        </w:rPr>
      </w:pPr>
      <w:r w:rsidRPr="00406508">
        <w:rPr>
          <w:rFonts w:ascii="Arial" w:hAnsi="Arial" w:cs="Arial"/>
          <w:b/>
          <w:sz w:val="24"/>
          <w:szCs w:val="28"/>
        </w:rPr>
        <w:t>The Central Nervous System</w:t>
      </w:r>
      <w:r w:rsidRPr="00406508">
        <w:rPr>
          <w:rFonts w:ascii="Arial" w:hAnsi="Arial" w:cs="Arial"/>
          <w:sz w:val="24"/>
          <w:szCs w:val="28"/>
        </w:rPr>
        <w:t xml:space="preserve"> – The brain and spinal cord.</w:t>
      </w:r>
    </w:p>
    <w:p w:rsidR="00A91112" w:rsidRPr="00406508" w:rsidRDefault="00A91112" w:rsidP="00B874B1">
      <w:pPr>
        <w:spacing w:line="240" w:lineRule="auto"/>
        <w:rPr>
          <w:rFonts w:ascii="Arial" w:hAnsi="Arial" w:cs="Arial"/>
        </w:rPr>
      </w:pPr>
      <w:r w:rsidRPr="00406508">
        <w:rPr>
          <w:rFonts w:ascii="Arial" w:hAnsi="Arial" w:cs="Arial"/>
        </w:rPr>
        <w:t xml:space="preserve">The central nervous system is protected by sheaths called </w:t>
      </w:r>
      <w:r w:rsidRPr="00406508">
        <w:rPr>
          <w:rFonts w:ascii="Arial" w:hAnsi="Arial" w:cs="Arial"/>
          <w:b/>
        </w:rPr>
        <w:t>meninges</w:t>
      </w:r>
      <w:r w:rsidRPr="00406508">
        <w:rPr>
          <w:rFonts w:ascii="Arial" w:hAnsi="Arial" w:cs="Arial"/>
        </w:rPr>
        <w:t>.</w:t>
      </w:r>
      <w:r w:rsidRPr="00406508">
        <w:rPr>
          <w:rFonts w:ascii="Arial" w:hAnsi="Arial" w:cs="Arial"/>
        </w:rPr>
        <w:br/>
        <w:t>Rests within Cerebrospinal fluid, which nourishes the brain and provides a protective cushion for it.</w:t>
      </w:r>
    </w:p>
    <w:p w:rsidR="00A91112" w:rsidRPr="00406508" w:rsidRDefault="00A91112" w:rsidP="00A91112">
      <w:pPr>
        <w:spacing w:after="0" w:line="240" w:lineRule="auto"/>
        <w:rPr>
          <w:rFonts w:ascii="Arial" w:hAnsi="Arial" w:cs="Arial"/>
        </w:rPr>
      </w:pPr>
      <w:r w:rsidRPr="00406508">
        <w:rPr>
          <w:rFonts w:ascii="Arial" w:hAnsi="Arial" w:cs="Arial"/>
          <w:b/>
        </w:rPr>
        <w:t>Spinal Cord</w:t>
      </w:r>
      <w:r w:rsidRPr="00406508">
        <w:rPr>
          <w:rFonts w:ascii="Arial" w:hAnsi="Arial" w:cs="Arial"/>
        </w:rPr>
        <w:t xml:space="preserve"> - Connects the brain to the rest of the body through the peripheral nervous system. </w:t>
      </w:r>
    </w:p>
    <w:p w:rsidR="00A91112" w:rsidRPr="00406508" w:rsidRDefault="00A91112" w:rsidP="00A91112">
      <w:pPr>
        <w:spacing w:after="0" w:line="240" w:lineRule="auto"/>
        <w:rPr>
          <w:rFonts w:ascii="Arial" w:hAnsi="Arial" w:cs="Arial"/>
        </w:rPr>
      </w:pPr>
      <w:r w:rsidRPr="00406508">
        <w:rPr>
          <w:rFonts w:ascii="Arial" w:hAnsi="Arial" w:cs="Arial"/>
          <w:b/>
        </w:rPr>
        <w:t xml:space="preserve">Brain </w:t>
      </w:r>
      <w:r w:rsidRPr="00406508">
        <w:rPr>
          <w:rFonts w:ascii="Arial" w:hAnsi="Arial" w:cs="Arial"/>
        </w:rPr>
        <w:t>– The most important part of the central nervous system.</w:t>
      </w:r>
    </w:p>
    <w:p w:rsidR="00A91112" w:rsidRPr="00406508" w:rsidRDefault="00A91112" w:rsidP="00A91112">
      <w:pPr>
        <w:spacing w:after="0" w:line="240" w:lineRule="auto"/>
        <w:rPr>
          <w:rFonts w:ascii="Arial" w:hAnsi="Arial" w:cs="Arial"/>
        </w:rPr>
      </w:pPr>
    </w:p>
    <w:p w:rsidR="007878E0" w:rsidRPr="00406508" w:rsidRDefault="00A91112" w:rsidP="00A91112">
      <w:pPr>
        <w:tabs>
          <w:tab w:val="center" w:pos="4680"/>
        </w:tabs>
        <w:spacing w:line="240" w:lineRule="auto"/>
        <w:rPr>
          <w:rFonts w:ascii="Arial" w:hAnsi="Arial" w:cs="Arial"/>
          <w:sz w:val="24"/>
          <w:szCs w:val="28"/>
        </w:rPr>
      </w:pPr>
      <w:r w:rsidRPr="00406508">
        <w:rPr>
          <w:rFonts w:ascii="Arial" w:hAnsi="Arial" w:cs="Arial"/>
          <w:b/>
          <w:sz w:val="24"/>
          <w:szCs w:val="28"/>
        </w:rPr>
        <w:t>The Brain</w:t>
      </w:r>
      <w:r w:rsidR="00787047" w:rsidRPr="00406508">
        <w:rPr>
          <w:rFonts w:ascii="Arial" w:hAnsi="Arial" w:cs="Arial"/>
          <w:sz w:val="24"/>
          <w:szCs w:val="28"/>
        </w:rPr>
        <w:t xml:space="preserve"> – 3 sections: The </w:t>
      </w:r>
      <w:r w:rsidR="00787047" w:rsidRPr="00406508">
        <w:rPr>
          <w:rFonts w:ascii="Arial" w:hAnsi="Arial" w:cs="Arial"/>
          <w:b/>
          <w:sz w:val="24"/>
          <w:szCs w:val="28"/>
        </w:rPr>
        <w:t>Hindbrain</w:t>
      </w:r>
      <w:r w:rsidR="00787047" w:rsidRPr="00406508">
        <w:rPr>
          <w:rFonts w:ascii="Arial" w:hAnsi="Arial" w:cs="Arial"/>
          <w:sz w:val="24"/>
          <w:szCs w:val="28"/>
        </w:rPr>
        <w:t xml:space="preserve">, the </w:t>
      </w:r>
      <w:r w:rsidR="00787047" w:rsidRPr="00406508">
        <w:rPr>
          <w:rFonts w:ascii="Arial" w:hAnsi="Arial" w:cs="Arial"/>
          <w:b/>
          <w:sz w:val="24"/>
          <w:szCs w:val="28"/>
        </w:rPr>
        <w:t>Midbrain</w:t>
      </w:r>
      <w:r w:rsidR="00787047" w:rsidRPr="00406508">
        <w:rPr>
          <w:rFonts w:ascii="Arial" w:hAnsi="Arial" w:cs="Arial"/>
          <w:sz w:val="24"/>
          <w:szCs w:val="28"/>
        </w:rPr>
        <w:t>, and the</w:t>
      </w:r>
      <w:r w:rsidR="00787047" w:rsidRPr="00406508">
        <w:rPr>
          <w:rFonts w:ascii="Arial" w:hAnsi="Arial" w:cs="Arial"/>
          <w:b/>
          <w:sz w:val="24"/>
          <w:szCs w:val="28"/>
        </w:rPr>
        <w:t xml:space="preserve"> Forebrain</w:t>
      </w:r>
      <w:r w:rsidR="00787047" w:rsidRPr="00406508">
        <w:rPr>
          <w:rFonts w:ascii="Arial" w:hAnsi="Arial" w:cs="Arial"/>
          <w:sz w:val="24"/>
          <w:szCs w:val="28"/>
        </w:rPr>
        <w:t>.</w:t>
      </w:r>
    </w:p>
    <w:p w:rsidR="00787047" w:rsidRPr="00406508" w:rsidRDefault="00787047" w:rsidP="00A91112">
      <w:pPr>
        <w:tabs>
          <w:tab w:val="center" w:pos="4680"/>
        </w:tabs>
        <w:spacing w:line="240" w:lineRule="auto"/>
        <w:rPr>
          <w:rFonts w:ascii="Arial" w:hAnsi="Arial" w:cs="Arial"/>
          <w:sz w:val="24"/>
          <w:szCs w:val="28"/>
        </w:rPr>
      </w:pPr>
      <w:r w:rsidRPr="00406508">
        <w:rPr>
          <w:rFonts w:ascii="Arial" w:hAnsi="Arial" w:cs="Arial"/>
          <w:b/>
          <w:sz w:val="24"/>
          <w:szCs w:val="28"/>
        </w:rPr>
        <w:t>The Hindbrain</w:t>
      </w:r>
    </w:p>
    <w:p w:rsidR="00787047" w:rsidRPr="00406508" w:rsidRDefault="00787047" w:rsidP="00A91112">
      <w:pPr>
        <w:tabs>
          <w:tab w:val="center" w:pos="4680"/>
        </w:tabs>
        <w:spacing w:line="240" w:lineRule="auto"/>
        <w:rPr>
          <w:rFonts w:ascii="Arial" w:hAnsi="Arial" w:cs="Arial"/>
        </w:rPr>
      </w:pPr>
      <w:r w:rsidRPr="00406508">
        <w:rPr>
          <w:rFonts w:ascii="Arial" w:hAnsi="Arial" w:cs="Arial"/>
        </w:rPr>
        <w:t xml:space="preserve">The hindbrain includes the </w:t>
      </w:r>
      <w:r w:rsidRPr="00406508">
        <w:rPr>
          <w:rFonts w:ascii="Arial" w:hAnsi="Arial" w:cs="Arial"/>
          <w:b/>
        </w:rPr>
        <w:t>cerebellum</w:t>
      </w:r>
      <w:r w:rsidRPr="00406508">
        <w:rPr>
          <w:rFonts w:ascii="Arial" w:hAnsi="Arial" w:cs="Arial"/>
        </w:rPr>
        <w:t xml:space="preserve">, the </w:t>
      </w:r>
      <w:r w:rsidRPr="00406508">
        <w:rPr>
          <w:rFonts w:ascii="Arial" w:hAnsi="Arial" w:cs="Arial"/>
          <w:b/>
        </w:rPr>
        <w:t xml:space="preserve">medulla </w:t>
      </w:r>
      <w:r w:rsidRPr="00406508">
        <w:rPr>
          <w:rFonts w:ascii="Arial" w:hAnsi="Arial" w:cs="Arial"/>
        </w:rPr>
        <w:t xml:space="preserve">and the </w:t>
      </w:r>
      <w:r w:rsidRPr="00406508">
        <w:rPr>
          <w:rFonts w:ascii="Arial" w:hAnsi="Arial" w:cs="Arial"/>
          <w:b/>
        </w:rPr>
        <w:t>pons</w:t>
      </w:r>
      <w:r w:rsidRPr="00406508">
        <w:rPr>
          <w:rFonts w:ascii="Arial" w:hAnsi="Arial" w:cs="Arial"/>
        </w:rPr>
        <w:t>.</w:t>
      </w:r>
    </w:p>
    <w:p w:rsidR="00787047" w:rsidRPr="00406508" w:rsidRDefault="00787047" w:rsidP="00CD1EFE">
      <w:pPr>
        <w:tabs>
          <w:tab w:val="center" w:pos="4680"/>
        </w:tabs>
        <w:spacing w:after="0" w:line="240" w:lineRule="auto"/>
        <w:rPr>
          <w:rFonts w:ascii="Arial" w:hAnsi="Arial" w:cs="Arial"/>
          <w:b/>
        </w:rPr>
      </w:pPr>
      <w:r w:rsidRPr="00406508">
        <w:rPr>
          <w:rFonts w:ascii="Arial" w:hAnsi="Arial" w:cs="Arial"/>
          <w:b/>
        </w:rPr>
        <w:t>The Medulla</w:t>
      </w:r>
    </w:p>
    <w:p w:rsidR="00787047" w:rsidRPr="00406508" w:rsidRDefault="00787047" w:rsidP="00B346B6">
      <w:pPr>
        <w:pStyle w:val="ListParagraph"/>
        <w:numPr>
          <w:ilvl w:val="0"/>
          <w:numId w:val="18"/>
        </w:numPr>
        <w:tabs>
          <w:tab w:val="center" w:pos="4680"/>
        </w:tabs>
        <w:spacing w:line="240" w:lineRule="auto"/>
        <w:rPr>
          <w:rFonts w:ascii="Arial" w:hAnsi="Arial" w:cs="Arial"/>
        </w:rPr>
      </w:pPr>
      <w:r w:rsidRPr="00406508">
        <w:rPr>
          <w:rFonts w:ascii="Arial" w:hAnsi="Arial" w:cs="Arial"/>
        </w:rPr>
        <w:t>Attaches to the spinal cord.</w:t>
      </w:r>
    </w:p>
    <w:p w:rsidR="00787047" w:rsidRPr="00406508" w:rsidRDefault="00787047" w:rsidP="00B346B6">
      <w:pPr>
        <w:pStyle w:val="ListParagraph"/>
        <w:numPr>
          <w:ilvl w:val="0"/>
          <w:numId w:val="18"/>
        </w:numPr>
        <w:tabs>
          <w:tab w:val="center" w:pos="4680"/>
        </w:tabs>
        <w:spacing w:line="240" w:lineRule="auto"/>
        <w:rPr>
          <w:rFonts w:ascii="Arial" w:hAnsi="Arial" w:cs="Arial"/>
        </w:rPr>
      </w:pPr>
      <w:r w:rsidRPr="00406508">
        <w:rPr>
          <w:rFonts w:ascii="Arial" w:hAnsi="Arial" w:cs="Arial"/>
        </w:rPr>
        <w:t>In charge of unconscious but vital functions such as: blood circulation, breathing, maintaining muscle tone, and regulating reflexes such as sneezing, coughing and salivating.</w:t>
      </w:r>
    </w:p>
    <w:p w:rsidR="00787047" w:rsidRPr="00406508" w:rsidRDefault="00787047" w:rsidP="00CD1EFE">
      <w:pPr>
        <w:tabs>
          <w:tab w:val="center" w:pos="4680"/>
        </w:tabs>
        <w:spacing w:after="0" w:line="240" w:lineRule="auto"/>
        <w:rPr>
          <w:rFonts w:ascii="Arial" w:hAnsi="Arial" w:cs="Arial"/>
        </w:rPr>
      </w:pPr>
      <w:r w:rsidRPr="00406508">
        <w:rPr>
          <w:rFonts w:ascii="Arial" w:hAnsi="Arial" w:cs="Arial"/>
          <w:b/>
        </w:rPr>
        <w:t>The Pons</w:t>
      </w:r>
    </w:p>
    <w:p w:rsidR="00787047" w:rsidRPr="00406508" w:rsidRDefault="00787047" w:rsidP="00B346B6">
      <w:pPr>
        <w:pStyle w:val="ListParagraph"/>
        <w:numPr>
          <w:ilvl w:val="0"/>
          <w:numId w:val="19"/>
        </w:numPr>
        <w:tabs>
          <w:tab w:val="center" w:pos="4680"/>
        </w:tabs>
        <w:spacing w:line="240" w:lineRule="auto"/>
        <w:rPr>
          <w:rFonts w:ascii="Arial" w:hAnsi="Arial" w:cs="Arial"/>
        </w:rPr>
      </w:pPr>
      <w:r w:rsidRPr="00406508">
        <w:rPr>
          <w:rFonts w:ascii="Arial" w:hAnsi="Arial" w:cs="Arial"/>
        </w:rPr>
        <w:t>Pons means “bridge”.</w:t>
      </w:r>
    </w:p>
    <w:p w:rsidR="00787047" w:rsidRPr="00406508" w:rsidRDefault="00787047" w:rsidP="00B346B6">
      <w:pPr>
        <w:pStyle w:val="ListParagraph"/>
        <w:numPr>
          <w:ilvl w:val="0"/>
          <w:numId w:val="19"/>
        </w:numPr>
        <w:tabs>
          <w:tab w:val="center" w:pos="4680"/>
        </w:tabs>
        <w:spacing w:line="240" w:lineRule="auto"/>
        <w:rPr>
          <w:rFonts w:ascii="Arial" w:hAnsi="Arial" w:cs="Arial"/>
        </w:rPr>
      </w:pPr>
      <w:r w:rsidRPr="00406508">
        <w:rPr>
          <w:rFonts w:ascii="Arial" w:hAnsi="Arial" w:cs="Arial"/>
        </w:rPr>
        <w:t>Includes a bridge of fibres that connect the brainstem with the cerebellum.</w:t>
      </w:r>
    </w:p>
    <w:p w:rsidR="00787047" w:rsidRPr="00406508" w:rsidRDefault="00787047" w:rsidP="00B346B6">
      <w:pPr>
        <w:pStyle w:val="ListParagraph"/>
        <w:numPr>
          <w:ilvl w:val="0"/>
          <w:numId w:val="19"/>
        </w:numPr>
        <w:tabs>
          <w:tab w:val="center" w:pos="4680"/>
        </w:tabs>
        <w:spacing w:line="240" w:lineRule="auto"/>
        <w:rPr>
          <w:rFonts w:ascii="Arial" w:hAnsi="Arial" w:cs="Arial"/>
        </w:rPr>
      </w:pPr>
      <w:r w:rsidRPr="00406508">
        <w:rPr>
          <w:rFonts w:ascii="Arial" w:hAnsi="Arial" w:cs="Arial"/>
        </w:rPr>
        <w:t>Contains several clusters of cell bodies involved with sleep and arousal.</w:t>
      </w:r>
    </w:p>
    <w:p w:rsidR="00787047" w:rsidRPr="00406508" w:rsidRDefault="00787047" w:rsidP="00CD1EFE">
      <w:pPr>
        <w:tabs>
          <w:tab w:val="center" w:pos="4680"/>
        </w:tabs>
        <w:spacing w:after="0" w:line="240" w:lineRule="auto"/>
        <w:rPr>
          <w:rFonts w:ascii="Arial" w:hAnsi="Arial" w:cs="Arial"/>
          <w:b/>
        </w:rPr>
      </w:pPr>
      <w:r w:rsidRPr="00406508">
        <w:rPr>
          <w:rFonts w:ascii="Arial" w:hAnsi="Arial" w:cs="Arial"/>
          <w:b/>
        </w:rPr>
        <w:t>The Cerebellum</w:t>
      </w:r>
    </w:p>
    <w:p w:rsidR="00787047" w:rsidRPr="00406508" w:rsidRDefault="00787047" w:rsidP="00B346B6">
      <w:pPr>
        <w:pStyle w:val="ListParagraph"/>
        <w:numPr>
          <w:ilvl w:val="0"/>
          <w:numId w:val="20"/>
        </w:numPr>
        <w:tabs>
          <w:tab w:val="center" w:pos="4680"/>
        </w:tabs>
        <w:spacing w:line="240" w:lineRule="auto"/>
        <w:rPr>
          <w:rFonts w:ascii="Arial" w:hAnsi="Arial" w:cs="Arial"/>
        </w:rPr>
      </w:pPr>
      <w:r w:rsidRPr="00406508">
        <w:rPr>
          <w:rFonts w:ascii="Arial" w:hAnsi="Arial" w:cs="Arial"/>
        </w:rPr>
        <w:t>Cerebellum means “little brain”</w:t>
      </w:r>
    </w:p>
    <w:p w:rsidR="00787047" w:rsidRPr="00406508" w:rsidRDefault="00787047" w:rsidP="00B346B6">
      <w:pPr>
        <w:pStyle w:val="ListParagraph"/>
        <w:numPr>
          <w:ilvl w:val="0"/>
          <w:numId w:val="20"/>
        </w:numPr>
        <w:tabs>
          <w:tab w:val="center" w:pos="4680"/>
        </w:tabs>
        <w:spacing w:line="240" w:lineRule="auto"/>
        <w:rPr>
          <w:rFonts w:ascii="Arial" w:hAnsi="Arial" w:cs="Arial"/>
        </w:rPr>
      </w:pPr>
      <w:r w:rsidRPr="00406508">
        <w:rPr>
          <w:rFonts w:ascii="Arial" w:hAnsi="Arial" w:cs="Arial"/>
        </w:rPr>
        <w:t>Relatively large and folded structure.</w:t>
      </w:r>
    </w:p>
    <w:p w:rsidR="00406508" w:rsidRDefault="00787047" w:rsidP="00787047">
      <w:pPr>
        <w:pStyle w:val="ListParagraph"/>
        <w:numPr>
          <w:ilvl w:val="0"/>
          <w:numId w:val="20"/>
        </w:numPr>
        <w:tabs>
          <w:tab w:val="center" w:pos="4680"/>
        </w:tabs>
        <w:spacing w:line="240" w:lineRule="auto"/>
        <w:rPr>
          <w:rFonts w:ascii="Arial" w:hAnsi="Arial" w:cs="Arial"/>
        </w:rPr>
      </w:pPr>
      <w:r w:rsidRPr="00406508">
        <w:rPr>
          <w:rFonts w:ascii="Arial" w:hAnsi="Arial" w:cs="Arial"/>
        </w:rPr>
        <w:t xml:space="preserve">Critical to coordination and movement. Establishes our sense of equilibrium and balance. </w:t>
      </w:r>
    </w:p>
    <w:p w:rsidR="00787047" w:rsidRPr="00406508" w:rsidRDefault="00787047" w:rsidP="00787047">
      <w:pPr>
        <w:pStyle w:val="ListParagraph"/>
        <w:numPr>
          <w:ilvl w:val="0"/>
          <w:numId w:val="20"/>
        </w:numPr>
        <w:tabs>
          <w:tab w:val="center" w:pos="4680"/>
        </w:tabs>
        <w:spacing w:line="240" w:lineRule="auto"/>
        <w:rPr>
          <w:rFonts w:ascii="Arial" w:hAnsi="Arial" w:cs="Arial"/>
        </w:rPr>
      </w:pPr>
      <w:bookmarkStart w:id="0" w:name="_GoBack"/>
      <w:bookmarkEnd w:id="0"/>
      <w:r w:rsidRPr="00406508">
        <w:rPr>
          <w:rFonts w:ascii="Arial" w:hAnsi="Arial" w:cs="Arial"/>
          <w:b/>
          <w:sz w:val="24"/>
          <w:szCs w:val="28"/>
        </w:rPr>
        <w:t>The Midbrain</w:t>
      </w:r>
    </w:p>
    <w:p w:rsidR="000F6B0C" w:rsidRPr="00406508" w:rsidRDefault="000F6B0C" w:rsidP="00787047">
      <w:pPr>
        <w:tabs>
          <w:tab w:val="center" w:pos="4680"/>
        </w:tabs>
        <w:spacing w:line="240" w:lineRule="auto"/>
        <w:rPr>
          <w:rFonts w:ascii="Arial" w:hAnsi="Arial" w:cs="Arial"/>
        </w:rPr>
      </w:pPr>
      <w:r w:rsidRPr="00406508">
        <w:rPr>
          <w:rFonts w:ascii="Arial" w:hAnsi="Arial" w:cs="Arial"/>
        </w:rPr>
        <w:t>The midbrain is the segment of the brainstem that lies between the hindbrain and forebrain. It is mainly concerned with integrating sensory processes, such as vision and hearing.</w:t>
      </w:r>
    </w:p>
    <w:p w:rsidR="00CD1EFE" w:rsidRPr="00406508" w:rsidRDefault="000F6B0C" w:rsidP="00787047">
      <w:pPr>
        <w:tabs>
          <w:tab w:val="center" w:pos="4680"/>
        </w:tabs>
        <w:spacing w:line="240" w:lineRule="auto"/>
        <w:rPr>
          <w:rFonts w:ascii="Arial" w:hAnsi="Arial" w:cs="Arial"/>
        </w:rPr>
      </w:pPr>
      <w:r w:rsidRPr="00406508">
        <w:rPr>
          <w:rFonts w:ascii="Arial" w:hAnsi="Arial" w:cs="Arial"/>
        </w:rPr>
        <w:lastRenderedPageBreak/>
        <w:t xml:space="preserve">Running through both the hindbrain and the midbrain is the </w:t>
      </w:r>
      <w:r w:rsidRPr="00406508">
        <w:rPr>
          <w:rFonts w:ascii="Arial" w:hAnsi="Arial" w:cs="Arial"/>
          <w:b/>
        </w:rPr>
        <w:t>reticular formation</w:t>
      </w:r>
      <w:r w:rsidR="00CD1EFE" w:rsidRPr="00406508">
        <w:rPr>
          <w:rFonts w:ascii="Arial" w:hAnsi="Arial" w:cs="Arial"/>
        </w:rPr>
        <w:t xml:space="preserve"> (a network of nerves).</w:t>
      </w:r>
      <w:r w:rsidRPr="00406508">
        <w:rPr>
          <w:rFonts w:ascii="Arial" w:hAnsi="Arial" w:cs="Arial"/>
        </w:rPr>
        <w:br/>
        <w:t>It is important to muscle reflexes, breathing and pain perception. Best known for regulation of sleep and arousal.</w:t>
      </w:r>
    </w:p>
    <w:p w:rsidR="00CD1EFE" w:rsidRPr="00406508" w:rsidRDefault="00CD1EFE" w:rsidP="00787047">
      <w:pPr>
        <w:tabs>
          <w:tab w:val="center" w:pos="4680"/>
        </w:tabs>
        <w:spacing w:line="240" w:lineRule="auto"/>
        <w:rPr>
          <w:rFonts w:ascii="Arial" w:hAnsi="Arial" w:cs="Arial"/>
        </w:rPr>
      </w:pPr>
    </w:p>
    <w:p w:rsidR="00CD1EFE" w:rsidRPr="00406508" w:rsidRDefault="00CD1EFE" w:rsidP="00CD1EFE">
      <w:pPr>
        <w:tabs>
          <w:tab w:val="center" w:pos="4680"/>
        </w:tabs>
        <w:spacing w:line="240" w:lineRule="auto"/>
        <w:rPr>
          <w:rFonts w:ascii="Arial" w:hAnsi="Arial" w:cs="Arial"/>
          <w:b/>
          <w:sz w:val="24"/>
          <w:szCs w:val="28"/>
        </w:rPr>
      </w:pPr>
      <w:r w:rsidRPr="00406508">
        <w:rPr>
          <w:rFonts w:ascii="Arial" w:hAnsi="Arial" w:cs="Arial"/>
          <w:b/>
          <w:sz w:val="24"/>
          <w:szCs w:val="28"/>
        </w:rPr>
        <w:t>The Forebrain</w:t>
      </w:r>
    </w:p>
    <w:p w:rsidR="00CD1EFE" w:rsidRPr="00406508" w:rsidRDefault="00CD1EFE" w:rsidP="00CD1EFE">
      <w:pPr>
        <w:tabs>
          <w:tab w:val="center" w:pos="4680"/>
        </w:tabs>
        <w:spacing w:line="240" w:lineRule="auto"/>
        <w:rPr>
          <w:rFonts w:ascii="Arial" w:hAnsi="Arial" w:cs="Arial"/>
        </w:rPr>
      </w:pPr>
      <w:r w:rsidRPr="00406508">
        <w:rPr>
          <w:rFonts w:ascii="Arial" w:hAnsi="Arial" w:cs="Arial"/>
        </w:rPr>
        <w:t xml:space="preserve">The forebrain is the largest and most complex region of the brain, encompassing a variety of structures, including the </w:t>
      </w:r>
      <w:r w:rsidRPr="00406508">
        <w:rPr>
          <w:rFonts w:ascii="Arial" w:hAnsi="Arial" w:cs="Arial"/>
          <w:b/>
        </w:rPr>
        <w:t>thalamus</w:t>
      </w:r>
      <w:r w:rsidRPr="00406508">
        <w:rPr>
          <w:rFonts w:ascii="Arial" w:hAnsi="Arial" w:cs="Arial"/>
        </w:rPr>
        <w:t xml:space="preserve">, </w:t>
      </w:r>
      <w:r w:rsidRPr="00406508">
        <w:rPr>
          <w:rFonts w:ascii="Arial" w:hAnsi="Arial" w:cs="Arial"/>
          <w:b/>
        </w:rPr>
        <w:t>hypothalamus</w:t>
      </w:r>
      <w:r w:rsidRPr="00406508">
        <w:rPr>
          <w:rFonts w:ascii="Arial" w:hAnsi="Arial" w:cs="Arial"/>
        </w:rPr>
        <w:t xml:space="preserve">, </w:t>
      </w:r>
      <w:r w:rsidRPr="00406508">
        <w:rPr>
          <w:rFonts w:ascii="Arial" w:hAnsi="Arial" w:cs="Arial"/>
          <w:b/>
        </w:rPr>
        <w:t>limbic system</w:t>
      </w:r>
      <w:r w:rsidRPr="00406508">
        <w:rPr>
          <w:rFonts w:ascii="Arial" w:hAnsi="Arial" w:cs="Arial"/>
        </w:rPr>
        <w:t xml:space="preserve"> and the </w:t>
      </w:r>
      <w:r w:rsidRPr="00406508">
        <w:rPr>
          <w:rFonts w:ascii="Arial" w:hAnsi="Arial" w:cs="Arial"/>
          <w:b/>
        </w:rPr>
        <w:t>cerebrum</w:t>
      </w:r>
      <w:r w:rsidRPr="00406508">
        <w:rPr>
          <w:rFonts w:ascii="Arial" w:hAnsi="Arial" w:cs="Arial"/>
        </w:rPr>
        <w:t>.</w:t>
      </w:r>
    </w:p>
    <w:p w:rsidR="00CD1EFE" w:rsidRPr="00406508" w:rsidRDefault="00CD1EFE" w:rsidP="00CD1EFE">
      <w:pPr>
        <w:tabs>
          <w:tab w:val="center" w:pos="4680"/>
        </w:tabs>
        <w:spacing w:after="0" w:line="240" w:lineRule="auto"/>
        <w:rPr>
          <w:rFonts w:ascii="Arial" w:hAnsi="Arial" w:cs="Arial"/>
        </w:rPr>
      </w:pPr>
      <w:r w:rsidRPr="00406508">
        <w:rPr>
          <w:rFonts w:ascii="Arial" w:hAnsi="Arial" w:cs="Arial"/>
          <w:b/>
        </w:rPr>
        <w:t>Thalamus</w:t>
      </w:r>
      <w:r w:rsidR="000C0B2A" w:rsidRPr="00406508">
        <w:rPr>
          <w:rFonts w:ascii="Arial" w:hAnsi="Arial" w:cs="Arial"/>
        </w:rPr>
        <w:t xml:space="preserve"> – Sensory relay station.</w:t>
      </w:r>
    </w:p>
    <w:p w:rsidR="00CD1EFE" w:rsidRPr="00406508" w:rsidRDefault="00CD1EFE" w:rsidP="00B346B6">
      <w:pPr>
        <w:pStyle w:val="ListParagraph"/>
        <w:numPr>
          <w:ilvl w:val="0"/>
          <w:numId w:val="21"/>
        </w:numPr>
        <w:tabs>
          <w:tab w:val="center" w:pos="4680"/>
        </w:tabs>
        <w:spacing w:line="240" w:lineRule="auto"/>
        <w:rPr>
          <w:rFonts w:ascii="Arial" w:hAnsi="Arial" w:cs="Arial"/>
        </w:rPr>
      </w:pPr>
      <w:r w:rsidRPr="00406508">
        <w:rPr>
          <w:rFonts w:ascii="Arial" w:hAnsi="Arial" w:cs="Arial"/>
        </w:rPr>
        <w:t>The Thalamus is a structure in the forebrain through which all sensory information (except smell) must pass to get to the cerebral cortex. It relays the senses and integrates information from them.</w:t>
      </w:r>
    </w:p>
    <w:p w:rsidR="00151FEC" w:rsidRPr="00406508" w:rsidRDefault="00151FEC" w:rsidP="00151FEC">
      <w:pPr>
        <w:pStyle w:val="ListParagraph"/>
        <w:tabs>
          <w:tab w:val="center" w:pos="4680"/>
        </w:tabs>
        <w:spacing w:line="240" w:lineRule="auto"/>
        <w:rPr>
          <w:rFonts w:ascii="Arial" w:hAnsi="Arial" w:cs="Arial"/>
        </w:rPr>
      </w:pPr>
    </w:p>
    <w:p w:rsidR="00CD1EFE" w:rsidRPr="00406508" w:rsidRDefault="00CD1EFE" w:rsidP="00CD1EFE">
      <w:pPr>
        <w:tabs>
          <w:tab w:val="center" w:pos="4680"/>
        </w:tabs>
        <w:spacing w:after="0" w:line="240" w:lineRule="auto"/>
        <w:rPr>
          <w:rFonts w:ascii="Arial" w:hAnsi="Arial" w:cs="Arial"/>
        </w:rPr>
      </w:pPr>
      <w:r w:rsidRPr="00406508">
        <w:rPr>
          <w:rFonts w:ascii="Arial" w:hAnsi="Arial" w:cs="Arial"/>
          <w:b/>
        </w:rPr>
        <w:t>Hypothalamus</w:t>
      </w:r>
      <w:r w:rsidR="000C0B2A" w:rsidRPr="00406508">
        <w:rPr>
          <w:rFonts w:ascii="Arial" w:hAnsi="Arial" w:cs="Arial"/>
          <w:b/>
        </w:rPr>
        <w:t xml:space="preserve"> </w:t>
      </w:r>
      <w:r w:rsidR="000C0B2A" w:rsidRPr="00406508">
        <w:rPr>
          <w:rFonts w:ascii="Arial" w:hAnsi="Arial" w:cs="Arial"/>
        </w:rPr>
        <w:t>– Biological needs.</w:t>
      </w:r>
    </w:p>
    <w:p w:rsidR="00CD1EFE" w:rsidRPr="00406508" w:rsidRDefault="00CD1EFE" w:rsidP="00B346B6">
      <w:pPr>
        <w:pStyle w:val="ListParagraph"/>
        <w:numPr>
          <w:ilvl w:val="0"/>
          <w:numId w:val="21"/>
        </w:numPr>
        <w:tabs>
          <w:tab w:val="center" w:pos="4680"/>
        </w:tabs>
        <w:spacing w:line="240" w:lineRule="auto"/>
        <w:rPr>
          <w:rFonts w:ascii="Arial" w:hAnsi="Arial" w:cs="Arial"/>
        </w:rPr>
      </w:pPr>
      <w:r w:rsidRPr="00406508">
        <w:rPr>
          <w:rFonts w:ascii="Arial" w:hAnsi="Arial" w:cs="Arial"/>
        </w:rPr>
        <w:t>The Hypothalamus is a structure found near the base of the forebrain that is involved in the regulation of basic biological needs.</w:t>
      </w:r>
    </w:p>
    <w:p w:rsidR="00CD1EFE" w:rsidRPr="00406508" w:rsidRDefault="00CD1EFE" w:rsidP="00B346B6">
      <w:pPr>
        <w:pStyle w:val="ListParagraph"/>
        <w:numPr>
          <w:ilvl w:val="0"/>
          <w:numId w:val="21"/>
        </w:numPr>
        <w:tabs>
          <w:tab w:val="center" w:pos="4680"/>
        </w:tabs>
        <w:spacing w:line="240" w:lineRule="auto"/>
        <w:rPr>
          <w:rFonts w:ascii="Arial" w:hAnsi="Arial" w:cs="Arial"/>
        </w:rPr>
      </w:pPr>
      <w:r w:rsidRPr="00406508">
        <w:rPr>
          <w:rFonts w:ascii="Arial" w:hAnsi="Arial" w:cs="Arial"/>
        </w:rPr>
        <w:t>It is a vital link between the brain and Endocrine System. (Endocrine System explained later)</w:t>
      </w:r>
    </w:p>
    <w:p w:rsidR="000C0B2A" w:rsidRPr="00406508" w:rsidRDefault="00CD1EFE" w:rsidP="00151FEC">
      <w:pPr>
        <w:pStyle w:val="ListParagraph"/>
        <w:numPr>
          <w:ilvl w:val="0"/>
          <w:numId w:val="21"/>
        </w:numPr>
        <w:tabs>
          <w:tab w:val="center" w:pos="4680"/>
        </w:tabs>
        <w:spacing w:line="240" w:lineRule="auto"/>
        <w:rPr>
          <w:rFonts w:ascii="Arial" w:hAnsi="Arial" w:cs="Arial"/>
        </w:rPr>
      </w:pPr>
      <w:r w:rsidRPr="00406508">
        <w:rPr>
          <w:rFonts w:ascii="Arial" w:hAnsi="Arial" w:cs="Arial"/>
        </w:rPr>
        <w:t xml:space="preserve">4F’s </w:t>
      </w:r>
      <w:r w:rsidRPr="00406508">
        <w:rPr>
          <w:rFonts w:ascii="Arial" w:hAnsi="Arial" w:cs="Arial"/>
        </w:rPr>
        <w:sym w:font="Wingdings" w:char="F0E0"/>
      </w:r>
      <w:r w:rsidRPr="00406508">
        <w:rPr>
          <w:rFonts w:ascii="Arial" w:hAnsi="Arial" w:cs="Arial"/>
        </w:rPr>
        <w:t xml:space="preserve"> (Fighting, Fleeing, Feeding, and Mating)</w:t>
      </w:r>
    </w:p>
    <w:p w:rsidR="00151FEC" w:rsidRPr="00406508" w:rsidRDefault="00151FEC" w:rsidP="00151FEC">
      <w:pPr>
        <w:pStyle w:val="ListParagraph"/>
        <w:tabs>
          <w:tab w:val="center" w:pos="4680"/>
        </w:tabs>
        <w:spacing w:line="240" w:lineRule="auto"/>
        <w:rPr>
          <w:rFonts w:ascii="Arial" w:hAnsi="Arial" w:cs="Arial"/>
        </w:rPr>
      </w:pPr>
    </w:p>
    <w:p w:rsidR="00CD1EFE" w:rsidRPr="00406508" w:rsidRDefault="000C0B2A" w:rsidP="000C0B2A">
      <w:pPr>
        <w:tabs>
          <w:tab w:val="center" w:pos="4680"/>
        </w:tabs>
        <w:spacing w:after="0" w:line="240" w:lineRule="auto"/>
        <w:rPr>
          <w:rFonts w:ascii="Arial" w:hAnsi="Arial" w:cs="Arial"/>
        </w:rPr>
      </w:pPr>
      <w:r w:rsidRPr="00406508">
        <w:rPr>
          <w:rFonts w:ascii="Arial" w:hAnsi="Arial" w:cs="Arial"/>
          <w:b/>
        </w:rPr>
        <w:t>Limbic System</w:t>
      </w:r>
      <w:r w:rsidR="00CD1EFE" w:rsidRPr="00406508">
        <w:rPr>
          <w:rFonts w:ascii="Arial" w:hAnsi="Arial" w:cs="Arial"/>
        </w:rPr>
        <w:t xml:space="preserve"> </w:t>
      </w:r>
      <w:r w:rsidRPr="00406508">
        <w:rPr>
          <w:rFonts w:ascii="Arial" w:hAnsi="Arial" w:cs="Arial"/>
        </w:rPr>
        <w:t>– Emotion.</w:t>
      </w:r>
    </w:p>
    <w:p w:rsidR="000C0B2A" w:rsidRPr="00406508" w:rsidRDefault="000C0B2A" w:rsidP="00B346B6">
      <w:pPr>
        <w:pStyle w:val="ListParagraph"/>
        <w:numPr>
          <w:ilvl w:val="0"/>
          <w:numId w:val="22"/>
        </w:numPr>
        <w:tabs>
          <w:tab w:val="center" w:pos="4680"/>
        </w:tabs>
        <w:spacing w:line="240" w:lineRule="auto"/>
        <w:rPr>
          <w:rFonts w:ascii="Arial" w:hAnsi="Arial" w:cs="Arial"/>
        </w:rPr>
      </w:pPr>
      <w:r w:rsidRPr="00406508">
        <w:rPr>
          <w:rFonts w:ascii="Arial" w:hAnsi="Arial" w:cs="Arial"/>
        </w:rPr>
        <w:t xml:space="preserve">Loosely connected network of structures including thalamus, hypothalamus, hippocampus and amygdala. </w:t>
      </w:r>
    </w:p>
    <w:p w:rsidR="000C0B2A" w:rsidRPr="00406508" w:rsidRDefault="000C0B2A" w:rsidP="00B346B6">
      <w:pPr>
        <w:pStyle w:val="ListParagraph"/>
        <w:numPr>
          <w:ilvl w:val="0"/>
          <w:numId w:val="22"/>
        </w:numPr>
        <w:tabs>
          <w:tab w:val="center" w:pos="4680"/>
        </w:tabs>
        <w:spacing w:line="240" w:lineRule="auto"/>
        <w:rPr>
          <w:rFonts w:ascii="Arial" w:hAnsi="Arial" w:cs="Arial"/>
        </w:rPr>
      </w:pPr>
      <w:r w:rsidRPr="00406508">
        <w:rPr>
          <w:rFonts w:ascii="Arial" w:hAnsi="Arial" w:cs="Arial"/>
        </w:rPr>
        <w:t>The limbic system is involved in the regulation of emotion, memory and motivation.</w:t>
      </w:r>
    </w:p>
    <w:p w:rsidR="00151FEC" w:rsidRPr="00406508" w:rsidRDefault="00151FEC" w:rsidP="00151FEC">
      <w:pPr>
        <w:pStyle w:val="ListParagraph"/>
        <w:tabs>
          <w:tab w:val="center" w:pos="4680"/>
        </w:tabs>
        <w:spacing w:line="240" w:lineRule="auto"/>
        <w:rPr>
          <w:rFonts w:ascii="Arial" w:hAnsi="Arial" w:cs="Arial"/>
        </w:rPr>
      </w:pPr>
    </w:p>
    <w:p w:rsidR="000C0B2A" w:rsidRPr="00406508" w:rsidRDefault="000C0B2A" w:rsidP="000C0B2A">
      <w:pPr>
        <w:tabs>
          <w:tab w:val="center" w:pos="4680"/>
        </w:tabs>
        <w:spacing w:after="0" w:line="240" w:lineRule="auto"/>
        <w:rPr>
          <w:rFonts w:ascii="Arial" w:hAnsi="Arial" w:cs="Arial"/>
        </w:rPr>
      </w:pPr>
      <w:r w:rsidRPr="00406508">
        <w:rPr>
          <w:rFonts w:ascii="Arial" w:hAnsi="Arial" w:cs="Arial"/>
          <w:b/>
        </w:rPr>
        <w:t>Cerebrum</w:t>
      </w:r>
      <w:r w:rsidRPr="00406508">
        <w:rPr>
          <w:rFonts w:ascii="Arial" w:hAnsi="Arial" w:cs="Arial"/>
        </w:rPr>
        <w:t xml:space="preserve"> – Complex thought.</w:t>
      </w:r>
    </w:p>
    <w:p w:rsidR="000C0B2A" w:rsidRPr="00406508" w:rsidRDefault="000C0B2A" w:rsidP="00B346B6">
      <w:pPr>
        <w:pStyle w:val="ListParagraph"/>
        <w:numPr>
          <w:ilvl w:val="0"/>
          <w:numId w:val="23"/>
        </w:numPr>
        <w:tabs>
          <w:tab w:val="center" w:pos="4680"/>
        </w:tabs>
        <w:spacing w:line="240" w:lineRule="auto"/>
        <w:rPr>
          <w:rFonts w:ascii="Arial" w:hAnsi="Arial" w:cs="Arial"/>
        </w:rPr>
      </w:pPr>
      <w:r w:rsidRPr="00406508">
        <w:rPr>
          <w:rFonts w:ascii="Arial" w:hAnsi="Arial" w:cs="Arial"/>
        </w:rPr>
        <w:t>The cerebral cortex is the outer layer of the cerebrum.</w:t>
      </w:r>
    </w:p>
    <w:p w:rsidR="000C0B2A" w:rsidRPr="00406508" w:rsidRDefault="000C0B2A" w:rsidP="00B346B6">
      <w:pPr>
        <w:pStyle w:val="ListParagraph"/>
        <w:numPr>
          <w:ilvl w:val="0"/>
          <w:numId w:val="23"/>
        </w:numPr>
        <w:tabs>
          <w:tab w:val="center" w:pos="4680"/>
        </w:tabs>
        <w:spacing w:line="240" w:lineRule="auto"/>
        <w:rPr>
          <w:rFonts w:ascii="Arial" w:hAnsi="Arial" w:cs="Arial"/>
        </w:rPr>
      </w:pPr>
      <w:r w:rsidRPr="00406508">
        <w:rPr>
          <w:rFonts w:ascii="Arial" w:hAnsi="Arial" w:cs="Arial"/>
        </w:rPr>
        <w:t>It is folded and bent so its large surface area can be packed into the skull.</w:t>
      </w:r>
    </w:p>
    <w:p w:rsidR="000C0B2A" w:rsidRPr="00406508" w:rsidRDefault="000C0B2A" w:rsidP="00B346B6">
      <w:pPr>
        <w:pStyle w:val="ListParagraph"/>
        <w:numPr>
          <w:ilvl w:val="0"/>
          <w:numId w:val="23"/>
        </w:numPr>
        <w:tabs>
          <w:tab w:val="center" w:pos="4680"/>
        </w:tabs>
        <w:spacing w:line="240" w:lineRule="auto"/>
        <w:rPr>
          <w:rFonts w:ascii="Arial" w:hAnsi="Arial" w:cs="Arial"/>
        </w:rPr>
      </w:pPr>
      <w:r w:rsidRPr="00406508">
        <w:rPr>
          <w:rFonts w:ascii="Arial" w:hAnsi="Arial" w:cs="Arial"/>
          <w:b/>
        </w:rPr>
        <w:t xml:space="preserve">Cerebral Hemispheres </w:t>
      </w:r>
      <w:r w:rsidRPr="00406508">
        <w:rPr>
          <w:rFonts w:ascii="Arial" w:hAnsi="Arial" w:cs="Arial"/>
        </w:rPr>
        <w:t>are the left and right halves of the cerebrum.</w:t>
      </w:r>
    </w:p>
    <w:p w:rsidR="000C0B2A" w:rsidRPr="00406508" w:rsidRDefault="000C0B2A" w:rsidP="00B346B6">
      <w:pPr>
        <w:pStyle w:val="ListParagraph"/>
        <w:numPr>
          <w:ilvl w:val="0"/>
          <w:numId w:val="23"/>
        </w:numPr>
        <w:tabs>
          <w:tab w:val="center" w:pos="4680"/>
        </w:tabs>
        <w:spacing w:line="240" w:lineRule="auto"/>
        <w:rPr>
          <w:rFonts w:ascii="Arial" w:hAnsi="Arial" w:cs="Arial"/>
        </w:rPr>
      </w:pPr>
      <w:r w:rsidRPr="00406508">
        <w:rPr>
          <w:rFonts w:ascii="Arial" w:hAnsi="Arial" w:cs="Arial"/>
        </w:rPr>
        <w:t xml:space="preserve">Each cerebral hemisphere is divided into four parts called </w:t>
      </w:r>
      <w:r w:rsidRPr="00406508">
        <w:rPr>
          <w:rFonts w:ascii="Arial" w:hAnsi="Arial" w:cs="Arial"/>
          <w:b/>
        </w:rPr>
        <w:t>lobes</w:t>
      </w:r>
      <w:r w:rsidRPr="00406508">
        <w:rPr>
          <w:rFonts w:ascii="Arial" w:hAnsi="Arial" w:cs="Arial"/>
        </w:rPr>
        <w:t>.</w:t>
      </w:r>
    </w:p>
    <w:p w:rsidR="00151FEC" w:rsidRPr="00406508" w:rsidRDefault="00151FEC" w:rsidP="00151FEC">
      <w:pPr>
        <w:pStyle w:val="ListParagraph"/>
        <w:tabs>
          <w:tab w:val="center" w:pos="4680"/>
        </w:tabs>
        <w:spacing w:line="240" w:lineRule="auto"/>
        <w:rPr>
          <w:rFonts w:ascii="Arial" w:hAnsi="Arial" w:cs="Arial"/>
        </w:rPr>
      </w:pPr>
    </w:p>
    <w:p w:rsidR="000C0B2A" w:rsidRPr="00406508" w:rsidRDefault="000C0B2A" w:rsidP="000C0B2A">
      <w:pPr>
        <w:tabs>
          <w:tab w:val="center" w:pos="4680"/>
        </w:tabs>
        <w:spacing w:line="240" w:lineRule="auto"/>
        <w:rPr>
          <w:rFonts w:ascii="Arial" w:hAnsi="Arial" w:cs="Arial"/>
        </w:rPr>
      </w:pPr>
      <w:r w:rsidRPr="00406508">
        <w:rPr>
          <w:rFonts w:ascii="Arial" w:hAnsi="Arial" w:cs="Arial"/>
          <w:b/>
        </w:rPr>
        <w:t>The Four Lobes</w:t>
      </w:r>
      <w:r w:rsidRPr="00406508">
        <w:rPr>
          <w:rFonts w:ascii="Arial" w:hAnsi="Arial" w:cs="Arial"/>
        </w:rPr>
        <w:t xml:space="preserve"> – </w:t>
      </w:r>
      <w:r w:rsidRPr="00406508">
        <w:rPr>
          <w:rFonts w:ascii="Arial" w:hAnsi="Arial" w:cs="Arial"/>
          <w:b/>
        </w:rPr>
        <w:t xml:space="preserve">Occipital, Parietal, Temporal </w:t>
      </w:r>
      <w:r w:rsidRPr="00406508">
        <w:rPr>
          <w:rFonts w:ascii="Arial" w:hAnsi="Arial" w:cs="Arial"/>
        </w:rPr>
        <w:t xml:space="preserve">and </w:t>
      </w:r>
      <w:r w:rsidRPr="00406508">
        <w:rPr>
          <w:rFonts w:ascii="Arial" w:hAnsi="Arial" w:cs="Arial"/>
          <w:b/>
        </w:rPr>
        <w:t>Frontal</w:t>
      </w:r>
      <w:r w:rsidRPr="00406508">
        <w:rPr>
          <w:rFonts w:ascii="Arial" w:hAnsi="Arial" w:cs="Arial"/>
        </w:rPr>
        <w:t xml:space="preserve"> lobes. (Listed from back of head to front)</w:t>
      </w:r>
    </w:p>
    <w:p w:rsidR="000C0B2A" w:rsidRPr="00406508" w:rsidRDefault="000C0B2A" w:rsidP="00B346B6">
      <w:pPr>
        <w:pStyle w:val="ListParagraph"/>
        <w:numPr>
          <w:ilvl w:val="0"/>
          <w:numId w:val="24"/>
        </w:numPr>
        <w:tabs>
          <w:tab w:val="center" w:pos="4680"/>
        </w:tabs>
        <w:spacing w:line="240" w:lineRule="auto"/>
        <w:ind w:hanging="357"/>
        <w:rPr>
          <w:rFonts w:ascii="Arial" w:hAnsi="Arial" w:cs="Arial"/>
          <w:b/>
        </w:rPr>
      </w:pPr>
      <w:r w:rsidRPr="00406508">
        <w:rPr>
          <w:rFonts w:ascii="Arial" w:hAnsi="Arial" w:cs="Arial"/>
          <w:b/>
        </w:rPr>
        <w:t>Occipital Lobe</w:t>
      </w:r>
      <w:r w:rsidR="0010515F" w:rsidRPr="00406508">
        <w:rPr>
          <w:rFonts w:ascii="Arial" w:hAnsi="Arial" w:cs="Arial"/>
        </w:rPr>
        <w:t xml:space="preserve"> – Primary visual cortex.</w:t>
      </w:r>
    </w:p>
    <w:p w:rsidR="000C0B2A" w:rsidRPr="00406508" w:rsidRDefault="0010515F" w:rsidP="00B346B6">
      <w:pPr>
        <w:pStyle w:val="ListParagraph"/>
        <w:numPr>
          <w:ilvl w:val="1"/>
          <w:numId w:val="24"/>
        </w:numPr>
        <w:tabs>
          <w:tab w:val="center" w:pos="4680"/>
        </w:tabs>
        <w:spacing w:line="240" w:lineRule="auto"/>
        <w:ind w:hanging="357"/>
        <w:rPr>
          <w:rFonts w:ascii="Arial" w:hAnsi="Arial" w:cs="Arial"/>
          <w:b/>
        </w:rPr>
      </w:pPr>
      <w:r w:rsidRPr="00406508">
        <w:rPr>
          <w:rFonts w:ascii="Arial" w:hAnsi="Arial" w:cs="Arial"/>
        </w:rPr>
        <w:t>Where most visual signals are sent, and visual processing is begun.</w:t>
      </w:r>
    </w:p>
    <w:p w:rsidR="0010515F" w:rsidRPr="00406508" w:rsidRDefault="0010515F" w:rsidP="0010515F">
      <w:pPr>
        <w:pStyle w:val="ListParagraph"/>
        <w:tabs>
          <w:tab w:val="center" w:pos="4680"/>
        </w:tabs>
        <w:spacing w:line="240" w:lineRule="auto"/>
        <w:ind w:left="1440"/>
        <w:rPr>
          <w:rFonts w:ascii="Arial" w:hAnsi="Arial" w:cs="Arial"/>
          <w:b/>
        </w:rPr>
      </w:pPr>
    </w:p>
    <w:p w:rsidR="000C0B2A" w:rsidRPr="00406508" w:rsidRDefault="0010515F" w:rsidP="00B346B6">
      <w:pPr>
        <w:pStyle w:val="ListParagraph"/>
        <w:numPr>
          <w:ilvl w:val="0"/>
          <w:numId w:val="24"/>
        </w:numPr>
        <w:tabs>
          <w:tab w:val="center" w:pos="4680"/>
        </w:tabs>
        <w:spacing w:line="240" w:lineRule="auto"/>
        <w:ind w:hanging="357"/>
        <w:rPr>
          <w:rFonts w:ascii="Arial" w:hAnsi="Arial" w:cs="Arial"/>
          <w:b/>
        </w:rPr>
      </w:pPr>
      <w:r w:rsidRPr="00406508">
        <w:rPr>
          <w:rFonts w:ascii="Arial" w:hAnsi="Arial" w:cs="Arial"/>
          <w:b/>
        </w:rPr>
        <w:t>Parietal Lobe</w:t>
      </w:r>
      <w:r w:rsidRPr="00406508">
        <w:rPr>
          <w:rFonts w:ascii="Arial" w:hAnsi="Arial" w:cs="Arial"/>
        </w:rPr>
        <w:t xml:space="preserve"> – Primary somatosensory cortex.</w:t>
      </w:r>
    </w:p>
    <w:p w:rsidR="000C0B2A" w:rsidRPr="00406508" w:rsidRDefault="0010515F" w:rsidP="00B346B6">
      <w:pPr>
        <w:pStyle w:val="ListParagraph"/>
        <w:numPr>
          <w:ilvl w:val="1"/>
          <w:numId w:val="24"/>
        </w:numPr>
        <w:tabs>
          <w:tab w:val="center" w:pos="4680"/>
        </w:tabs>
        <w:spacing w:line="240" w:lineRule="auto"/>
        <w:ind w:hanging="357"/>
        <w:rPr>
          <w:rFonts w:ascii="Arial" w:hAnsi="Arial" w:cs="Arial"/>
          <w:b/>
        </w:rPr>
      </w:pPr>
      <w:r w:rsidRPr="00406508">
        <w:rPr>
          <w:rFonts w:ascii="Arial" w:hAnsi="Arial" w:cs="Arial"/>
        </w:rPr>
        <w:t>Registers sense of touch.</w:t>
      </w:r>
    </w:p>
    <w:p w:rsidR="0010515F" w:rsidRPr="00406508" w:rsidRDefault="0010515F" w:rsidP="0010515F">
      <w:pPr>
        <w:pStyle w:val="ListParagraph"/>
        <w:tabs>
          <w:tab w:val="center" w:pos="4680"/>
        </w:tabs>
        <w:spacing w:line="240" w:lineRule="auto"/>
        <w:ind w:left="1440"/>
        <w:rPr>
          <w:rFonts w:ascii="Arial" w:hAnsi="Arial" w:cs="Arial"/>
          <w:b/>
        </w:rPr>
      </w:pPr>
    </w:p>
    <w:p w:rsidR="000C0B2A" w:rsidRPr="00406508" w:rsidRDefault="000C0B2A" w:rsidP="00B346B6">
      <w:pPr>
        <w:pStyle w:val="ListParagraph"/>
        <w:numPr>
          <w:ilvl w:val="0"/>
          <w:numId w:val="24"/>
        </w:numPr>
        <w:tabs>
          <w:tab w:val="center" w:pos="4680"/>
        </w:tabs>
        <w:spacing w:line="240" w:lineRule="auto"/>
        <w:ind w:hanging="357"/>
        <w:rPr>
          <w:rFonts w:ascii="Arial" w:hAnsi="Arial" w:cs="Arial"/>
          <w:b/>
        </w:rPr>
      </w:pPr>
      <w:r w:rsidRPr="00406508">
        <w:rPr>
          <w:rFonts w:ascii="Arial" w:hAnsi="Arial" w:cs="Arial"/>
          <w:b/>
        </w:rPr>
        <w:t xml:space="preserve">Temporal </w:t>
      </w:r>
      <w:r w:rsidR="0010515F" w:rsidRPr="00406508">
        <w:rPr>
          <w:rFonts w:ascii="Arial" w:hAnsi="Arial" w:cs="Arial"/>
          <w:b/>
        </w:rPr>
        <w:t>L</w:t>
      </w:r>
      <w:r w:rsidRPr="00406508">
        <w:rPr>
          <w:rFonts w:ascii="Arial" w:hAnsi="Arial" w:cs="Arial"/>
          <w:b/>
        </w:rPr>
        <w:t>obe</w:t>
      </w:r>
      <w:r w:rsidR="0010515F" w:rsidRPr="00406508">
        <w:rPr>
          <w:rFonts w:ascii="Arial" w:hAnsi="Arial" w:cs="Arial"/>
        </w:rPr>
        <w:t xml:space="preserve"> – Primary </w:t>
      </w:r>
      <w:r w:rsidR="00151FEC" w:rsidRPr="00406508">
        <w:rPr>
          <w:rFonts w:ascii="Arial" w:hAnsi="Arial" w:cs="Arial"/>
        </w:rPr>
        <w:t>auditory</w:t>
      </w:r>
      <w:r w:rsidR="0010515F" w:rsidRPr="00406508">
        <w:rPr>
          <w:rFonts w:ascii="Arial" w:hAnsi="Arial" w:cs="Arial"/>
        </w:rPr>
        <w:t xml:space="preserve"> cortex.</w:t>
      </w:r>
    </w:p>
    <w:p w:rsidR="000C0B2A" w:rsidRPr="00406508" w:rsidRDefault="0010515F" w:rsidP="00B346B6">
      <w:pPr>
        <w:pStyle w:val="ListParagraph"/>
        <w:numPr>
          <w:ilvl w:val="1"/>
          <w:numId w:val="24"/>
        </w:numPr>
        <w:tabs>
          <w:tab w:val="center" w:pos="4680"/>
        </w:tabs>
        <w:spacing w:line="240" w:lineRule="auto"/>
        <w:ind w:hanging="357"/>
        <w:rPr>
          <w:rFonts w:ascii="Arial" w:hAnsi="Arial" w:cs="Arial"/>
          <w:b/>
        </w:rPr>
      </w:pPr>
      <w:r w:rsidRPr="00406508">
        <w:rPr>
          <w:rFonts w:ascii="Arial" w:hAnsi="Arial" w:cs="Arial"/>
        </w:rPr>
        <w:t>Contains an area devoted to auditory processing.</w:t>
      </w:r>
    </w:p>
    <w:p w:rsidR="0010515F" w:rsidRPr="00406508" w:rsidRDefault="0010515F" w:rsidP="0010515F">
      <w:pPr>
        <w:pStyle w:val="ListParagraph"/>
        <w:tabs>
          <w:tab w:val="center" w:pos="4680"/>
        </w:tabs>
        <w:spacing w:line="240" w:lineRule="auto"/>
        <w:ind w:left="1440"/>
        <w:rPr>
          <w:rFonts w:ascii="Arial" w:hAnsi="Arial" w:cs="Arial"/>
          <w:b/>
        </w:rPr>
      </w:pPr>
    </w:p>
    <w:p w:rsidR="0010515F" w:rsidRPr="00406508" w:rsidRDefault="0010515F" w:rsidP="00B346B6">
      <w:pPr>
        <w:pStyle w:val="ListParagraph"/>
        <w:numPr>
          <w:ilvl w:val="0"/>
          <w:numId w:val="24"/>
        </w:numPr>
        <w:tabs>
          <w:tab w:val="center" w:pos="4680"/>
        </w:tabs>
        <w:spacing w:line="240" w:lineRule="auto"/>
        <w:ind w:hanging="357"/>
        <w:rPr>
          <w:rFonts w:ascii="Arial" w:hAnsi="Arial" w:cs="Arial"/>
          <w:b/>
        </w:rPr>
      </w:pPr>
      <w:r w:rsidRPr="00406508">
        <w:rPr>
          <w:rFonts w:ascii="Arial" w:hAnsi="Arial" w:cs="Arial"/>
          <w:b/>
        </w:rPr>
        <w:t>Frontal Lobe</w:t>
      </w:r>
      <w:r w:rsidRPr="00406508">
        <w:rPr>
          <w:rFonts w:ascii="Arial" w:hAnsi="Arial" w:cs="Arial"/>
        </w:rPr>
        <w:t xml:space="preserve"> – Primary motor cortex.</w:t>
      </w:r>
    </w:p>
    <w:p w:rsidR="0010515F" w:rsidRPr="00406508" w:rsidRDefault="0010515F" w:rsidP="00B346B6">
      <w:pPr>
        <w:pStyle w:val="ListParagraph"/>
        <w:numPr>
          <w:ilvl w:val="1"/>
          <w:numId w:val="24"/>
        </w:numPr>
        <w:tabs>
          <w:tab w:val="center" w:pos="4680"/>
        </w:tabs>
        <w:spacing w:line="240" w:lineRule="auto"/>
        <w:rPr>
          <w:rFonts w:ascii="Arial" w:hAnsi="Arial" w:cs="Arial"/>
          <w:b/>
        </w:rPr>
      </w:pPr>
      <w:r w:rsidRPr="00406508">
        <w:rPr>
          <w:rFonts w:ascii="Arial" w:hAnsi="Arial" w:cs="Arial"/>
        </w:rPr>
        <w:t>Contains principal areas that control movement of muscles.</w:t>
      </w:r>
    </w:p>
    <w:p w:rsidR="0010515F" w:rsidRPr="00406508" w:rsidRDefault="0010515F" w:rsidP="00B346B6">
      <w:pPr>
        <w:pStyle w:val="ListParagraph"/>
        <w:numPr>
          <w:ilvl w:val="1"/>
          <w:numId w:val="24"/>
        </w:numPr>
        <w:tabs>
          <w:tab w:val="center" w:pos="4680"/>
        </w:tabs>
        <w:spacing w:line="240" w:lineRule="auto"/>
        <w:rPr>
          <w:rFonts w:ascii="Arial" w:hAnsi="Arial" w:cs="Arial"/>
          <w:b/>
        </w:rPr>
      </w:pPr>
      <w:r w:rsidRPr="00406508">
        <w:rPr>
          <w:rFonts w:ascii="Arial" w:hAnsi="Arial" w:cs="Arial"/>
        </w:rPr>
        <w:lastRenderedPageBreak/>
        <w:t xml:space="preserve">Contains the </w:t>
      </w:r>
      <w:r w:rsidRPr="00406508">
        <w:rPr>
          <w:rFonts w:ascii="Arial" w:hAnsi="Arial" w:cs="Arial"/>
          <w:b/>
        </w:rPr>
        <w:t>prefrontal cortex</w:t>
      </w:r>
      <w:r w:rsidRPr="00406508">
        <w:rPr>
          <w:rFonts w:ascii="Arial" w:hAnsi="Arial" w:cs="Arial"/>
        </w:rPr>
        <w:t>.</w:t>
      </w:r>
    </w:p>
    <w:p w:rsidR="0010515F" w:rsidRPr="00406508" w:rsidRDefault="0010515F" w:rsidP="00B346B6">
      <w:pPr>
        <w:pStyle w:val="ListParagraph"/>
        <w:numPr>
          <w:ilvl w:val="2"/>
          <w:numId w:val="24"/>
        </w:numPr>
        <w:tabs>
          <w:tab w:val="center" w:pos="4680"/>
        </w:tabs>
        <w:spacing w:line="240" w:lineRule="auto"/>
        <w:rPr>
          <w:rFonts w:ascii="Arial" w:hAnsi="Arial" w:cs="Arial"/>
          <w:b/>
        </w:rPr>
      </w:pPr>
      <w:r w:rsidRPr="00406508">
        <w:rPr>
          <w:rFonts w:ascii="Arial" w:hAnsi="Arial" w:cs="Arial"/>
        </w:rPr>
        <w:t>Prefrontal cortex is not fully understood. But it is known it is important for a variety of higher-order functions.</w:t>
      </w:r>
    </w:p>
    <w:p w:rsidR="00151FEC" w:rsidRPr="00406508" w:rsidRDefault="00151FEC" w:rsidP="00151FEC">
      <w:pPr>
        <w:tabs>
          <w:tab w:val="center" w:pos="4680"/>
        </w:tabs>
        <w:spacing w:line="240" w:lineRule="auto"/>
        <w:rPr>
          <w:rFonts w:ascii="Arial" w:hAnsi="Arial" w:cs="Arial"/>
          <w:b/>
        </w:rPr>
      </w:pPr>
    </w:p>
    <w:p w:rsidR="0010515F" w:rsidRPr="00406508" w:rsidRDefault="0010515F" w:rsidP="0010515F">
      <w:pPr>
        <w:tabs>
          <w:tab w:val="center" w:pos="4680"/>
        </w:tabs>
        <w:spacing w:line="240" w:lineRule="auto"/>
        <w:rPr>
          <w:rFonts w:ascii="Arial" w:hAnsi="Arial" w:cs="Arial"/>
          <w:b/>
          <w:sz w:val="24"/>
          <w:szCs w:val="28"/>
        </w:rPr>
      </w:pPr>
      <w:r w:rsidRPr="00406508">
        <w:rPr>
          <w:rFonts w:ascii="Arial" w:hAnsi="Arial" w:cs="Arial"/>
          <w:b/>
          <w:sz w:val="24"/>
          <w:szCs w:val="28"/>
        </w:rPr>
        <w:t>Plasticity of the Brain</w:t>
      </w:r>
    </w:p>
    <w:p w:rsidR="0010515F" w:rsidRPr="00406508" w:rsidRDefault="0010515F" w:rsidP="0010515F">
      <w:pPr>
        <w:tabs>
          <w:tab w:val="center" w:pos="4680"/>
        </w:tabs>
        <w:spacing w:line="240" w:lineRule="auto"/>
        <w:rPr>
          <w:rFonts w:ascii="Arial" w:hAnsi="Arial" w:cs="Arial"/>
        </w:rPr>
      </w:pPr>
      <w:r w:rsidRPr="00406508">
        <w:rPr>
          <w:rFonts w:ascii="Arial" w:hAnsi="Arial" w:cs="Arial"/>
        </w:rPr>
        <w:t>It was at one point believed all important development of the brain took place at early periods of development.</w:t>
      </w:r>
    </w:p>
    <w:p w:rsidR="0010515F" w:rsidRPr="00406508" w:rsidRDefault="0010515F" w:rsidP="00B346B6">
      <w:pPr>
        <w:pStyle w:val="ListParagraph"/>
        <w:numPr>
          <w:ilvl w:val="0"/>
          <w:numId w:val="25"/>
        </w:numPr>
        <w:tabs>
          <w:tab w:val="center" w:pos="4680"/>
        </w:tabs>
        <w:spacing w:line="240" w:lineRule="auto"/>
        <w:rPr>
          <w:rFonts w:ascii="Arial" w:hAnsi="Arial" w:cs="Arial"/>
        </w:rPr>
      </w:pPr>
      <w:r w:rsidRPr="00406508">
        <w:rPr>
          <w:rFonts w:ascii="Arial" w:hAnsi="Arial" w:cs="Arial"/>
        </w:rPr>
        <w:t>It has been proven that aspects of experiences can sculpt features of brain structure.</w:t>
      </w:r>
    </w:p>
    <w:p w:rsidR="0010515F" w:rsidRPr="00406508" w:rsidRDefault="0010515F" w:rsidP="00B346B6">
      <w:pPr>
        <w:pStyle w:val="ListParagraph"/>
        <w:numPr>
          <w:ilvl w:val="0"/>
          <w:numId w:val="25"/>
        </w:numPr>
        <w:tabs>
          <w:tab w:val="center" w:pos="4680"/>
        </w:tabs>
        <w:spacing w:line="240" w:lineRule="auto"/>
        <w:rPr>
          <w:rFonts w:ascii="Arial" w:hAnsi="Arial" w:cs="Arial"/>
        </w:rPr>
      </w:pPr>
      <w:r w:rsidRPr="00406508">
        <w:rPr>
          <w:rFonts w:ascii="Arial" w:hAnsi="Arial" w:cs="Arial"/>
        </w:rPr>
        <w:t>Research has shown that damage to incoming sensory pathways or destruction of brain tissue can lead to neural reorganization.</w:t>
      </w:r>
    </w:p>
    <w:p w:rsidR="0010515F" w:rsidRPr="00406508" w:rsidRDefault="0010515F" w:rsidP="00B346B6">
      <w:pPr>
        <w:pStyle w:val="ListParagraph"/>
        <w:numPr>
          <w:ilvl w:val="0"/>
          <w:numId w:val="25"/>
        </w:numPr>
        <w:tabs>
          <w:tab w:val="center" w:pos="4680"/>
        </w:tabs>
        <w:spacing w:line="240" w:lineRule="auto"/>
        <w:rPr>
          <w:rFonts w:ascii="Arial" w:hAnsi="Arial" w:cs="Arial"/>
        </w:rPr>
      </w:pPr>
      <w:r w:rsidRPr="00406508">
        <w:rPr>
          <w:rFonts w:ascii="Arial" w:hAnsi="Arial" w:cs="Arial"/>
          <w:b/>
        </w:rPr>
        <w:t xml:space="preserve">Neurogenesis </w:t>
      </w:r>
      <w:r w:rsidRPr="00406508">
        <w:rPr>
          <w:rFonts w:ascii="Arial" w:hAnsi="Arial" w:cs="Arial"/>
        </w:rPr>
        <w:t>(the formation of new neurons) has been proven to occur in adult humans.</w:t>
      </w:r>
    </w:p>
    <w:p w:rsidR="0010515F" w:rsidRPr="00406508" w:rsidRDefault="0010515F" w:rsidP="0010515F">
      <w:pPr>
        <w:tabs>
          <w:tab w:val="center" w:pos="4680"/>
        </w:tabs>
        <w:spacing w:line="240" w:lineRule="auto"/>
        <w:rPr>
          <w:rFonts w:ascii="Arial" w:hAnsi="Arial" w:cs="Arial"/>
          <w:sz w:val="24"/>
          <w:szCs w:val="28"/>
        </w:rPr>
      </w:pPr>
      <w:r w:rsidRPr="00406508">
        <w:rPr>
          <w:rFonts w:ascii="Arial" w:hAnsi="Arial" w:cs="Arial"/>
          <w:b/>
          <w:sz w:val="24"/>
          <w:szCs w:val="28"/>
        </w:rPr>
        <w:t xml:space="preserve">Left Brain / Right Brain </w:t>
      </w:r>
      <w:r w:rsidRPr="00406508">
        <w:rPr>
          <w:rFonts w:ascii="Arial" w:hAnsi="Arial" w:cs="Arial"/>
          <w:sz w:val="24"/>
          <w:szCs w:val="28"/>
        </w:rPr>
        <w:t>– Cerebral Laterality.</w:t>
      </w:r>
    </w:p>
    <w:p w:rsidR="0010515F" w:rsidRPr="00406508" w:rsidRDefault="0010515F" w:rsidP="0010515F">
      <w:pPr>
        <w:tabs>
          <w:tab w:val="center" w:pos="4680"/>
        </w:tabs>
        <w:spacing w:line="240" w:lineRule="auto"/>
        <w:rPr>
          <w:rFonts w:ascii="Arial" w:hAnsi="Arial" w:cs="Arial"/>
        </w:rPr>
      </w:pPr>
      <w:r w:rsidRPr="00406508">
        <w:rPr>
          <w:rFonts w:ascii="Arial" w:hAnsi="Arial" w:cs="Arial"/>
        </w:rPr>
        <w:t>As previously noted, the cerebrum is divided into 2 separate hemispheres.</w:t>
      </w:r>
    </w:p>
    <w:p w:rsidR="0010515F" w:rsidRPr="00406508" w:rsidRDefault="0010515F" w:rsidP="00B346B6">
      <w:pPr>
        <w:pStyle w:val="ListParagraph"/>
        <w:numPr>
          <w:ilvl w:val="0"/>
          <w:numId w:val="26"/>
        </w:numPr>
        <w:tabs>
          <w:tab w:val="center" w:pos="4680"/>
        </w:tabs>
        <w:spacing w:line="240" w:lineRule="auto"/>
        <w:rPr>
          <w:rFonts w:ascii="Arial" w:hAnsi="Arial" w:cs="Arial"/>
        </w:rPr>
      </w:pPr>
      <w:r w:rsidRPr="00406508">
        <w:rPr>
          <w:rFonts w:ascii="Arial" w:hAnsi="Arial" w:cs="Arial"/>
        </w:rPr>
        <w:t xml:space="preserve">Left hemisphere is “dominant” </w:t>
      </w:r>
      <w:r w:rsidR="005B7F21" w:rsidRPr="00406508">
        <w:rPr>
          <w:rFonts w:ascii="Arial" w:hAnsi="Arial" w:cs="Arial"/>
        </w:rPr>
        <w:t xml:space="preserve">because it is </w:t>
      </w:r>
      <w:r w:rsidRPr="00406508">
        <w:rPr>
          <w:rFonts w:ascii="Arial" w:hAnsi="Arial" w:cs="Arial"/>
        </w:rPr>
        <w:t>known for higher mental processes such as reasoning and problem solving.</w:t>
      </w:r>
      <w:r w:rsidR="005B7F21" w:rsidRPr="00406508">
        <w:rPr>
          <w:rFonts w:ascii="Arial" w:hAnsi="Arial" w:cs="Arial"/>
        </w:rPr>
        <w:t xml:space="preserve"> Also houses language.</w:t>
      </w:r>
    </w:p>
    <w:p w:rsidR="005B7F21" w:rsidRPr="00406508" w:rsidRDefault="005B7F21" w:rsidP="00B346B6">
      <w:pPr>
        <w:pStyle w:val="ListParagraph"/>
        <w:numPr>
          <w:ilvl w:val="0"/>
          <w:numId w:val="26"/>
        </w:numPr>
        <w:tabs>
          <w:tab w:val="center" w:pos="4680"/>
        </w:tabs>
        <w:spacing w:line="240" w:lineRule="auto"/>
        <w:rPr>
          <w:rFonts w:ascii="Arial" w:hAnsi="Arial" w:cs="Arial"/>
        </w:rPr>
      </w:pPr>
      <w:r w:rsidRPr="00406508">
        <w:rPr>
          <w:rFonts w:ascii="Arial" w:hAnsi="Arial" w:cs="Arial"/>
        </w:rPr>
        <w:t>Right hemisphere is known to be superior in assembling puzzles and copying drawings.</w:t>
      </w:r>
    </w:p>
    <w:p w:rsidR="0010515F" w:rsidRPr="00406508" w:rsidRDefault="0010515F" w:rsidP="0010515F">
      <w:pPr>
        <w:tabs>
          <w:tab w:val="center" w:pos="4680"/>
        </w:tabs>
        <w:spacing w:line="240" w:lineRule="auto"/>
        <w:rPr>
          <w:rFonts w:ascii="Arial" w:hAnsi="Arial" w:cs="Arial"/>
        </w:rPr>
      </w:pPr>
      <w:r w:rsidRPr="00406508">
        <w:rPr>
          <w:rFonts w:ascii="Arial" w:hAnsi="Arial" w:cs="Arial"/>
        </w:rPr>
        <w:t xml:space="preserve">In </w:t>
      </w:r>
      <w:r w:rsidRPr="00406508">
        <w:rPr>
          <w:rFonts w:ascii="Arial" w:hAnsi="Arial" w:cs="Arial"/>
          <w:b/>
        </w:rPr>
        <w:t>split-brain surgery</w:t>
      </w:r>
      <w:r w:rsidRPr="00406508">
        <w:rPr>
          <w:rFonts w:ascii="Arial" w:hAnsi="Arial" w:cs="Arial"/>
        </w:rPr>
        <w:t xml:space="preserve">, the corpus callosum (which connects the two cerebral hemispheres) is cut to reduce the severity of epileptic seizures. </w:t>
      </w:r>
    </w:p>
    <w:p w:rsidR="0010515F" w:rsidRPr="00406508" w:rsidRDefault="0010515F" w:rsidP="0010515F">
      <w:pPr>
        <w:tabs>
          <w:tab w:val="center" w:pos="4680"/>
        </w:tabs>
        <w:spacing w:line="240" w:lineRule="auto"/>
        <w:rPr>
          <w:rFonts w:ascii="Arial" w:hAnsi="Arial" w:cs="Arial"/>
        </w:rPr>
      </w:pPr>
    </w:p>
    <w:p w:rsidR="0010515F" w:rsidRPr="00406508" w:rsidRDefault="005B7F21" w:rsidP="0010515F">
      <w:pPr>
        <w:tabs>
          <w:tab w:val="center" w:pos="4680"/>
        </w:tabs>
        <w:spacing w:line="240" w:lineRule="auto"/>
        <w:rPr>
          <w:rFonts w:ascii="Arial" w:hAnsi="Arial" w:cs="Arial"/>
          <w:sz w:val="24"/>
          <w:szCs w:val="28"/>
        </w:rPr>
      </w:pPr>
      <w:r w:rsidRPr="00406508">
        <w:rPr>
          <w:rFonts w:ascii="Arial" w:hAnsi="Arial" w:cs="Arial"/>
          <w:b/>
          <w:sz w:val="24"/>
          <w:szCs w:val="28"/>
        </w:rPr>
        <w:t xml:space="preserve">Examining the Brain </w:t>
      </w:r>
      <w:r w:rsidRPr="00406508">
        <w:rPr>
          <w:rFonts w:ascii="Arial" w:hAnsi="Arial" w:cs="Arial"/>
          <w:sz w:val="24"/>
          <w:szCs w:val="28"/>
        </w:rPr>
        <w:t>– Methods of Observation.</w:t>
      </w:r>
    </w:p>
    <w:p w:rsidR="005B7F21" w:rsidRPr="00406508" w:rsidRDefault="005B7F21" w:rsidP="005B7F21">
      <w:pPr>
        <w:tabs>
          <w:tab w:val="center" w:pos="4680"/>
        </w:tabs>
        <w:spacing w:after="0" w:line="240" w:lineRule="auto"/>
        <w:rPr>
          <w:rFonts w:ascii="Arial" w:hAnsi="Arial" w:cs="Arial"/>
          <w:b/>
        </w:rPr>
      </w:pPr>
      <w:r w:rsidRPr="00406508">
        <w:rPr>
          <w:rFonts w:ascii="Arial" w:hAnsi="Arial" w:cs="Arial"/>
          <w:b/>
        </w:rPr>
        <w:t>Electroencephalograph (EEG)</w:t>
      </w:r>
    </w:p>
    <w:p w:rsidR="005B7F21" w:rsidRPr="00406508" w:rsidRDefault="005B7F21" w:rsidP="00B346B6">
      <w:pPr>
        <w:pStyle w:val="ListParagraph"/>
        <w:numPr>
          <w:ilvl w:val="0"/>
          <w:numId w:val="27"/>
        </w:numPr>
        <w:tabs>
          <w:tab w:val="center" w:pos="4680"/>
        </w:tabs>
        <w:spacing w:line="240" w:lineRule="auto"/>
        <w:ind w:left="714" w:hanging="357"/>
        <w:rPr>
          <w:rFonts w:ascii="Arial" w:hAnsi="Arial" w:cs="Arial"/>
        </w:rPr>
      </w:pPr>
      <w:r w:rsidRPr="00406508">
        <w:rPr>
          <w:rFonts w:ascii="Arial" w:hAnsi="Arial" w:cs="Arial"/>
        </w:rPr>
        <w:t>A device that monitors electrical activity of the brain over time by means of recording electrodes attached to the surface of the scalp.</w:t>
      </w:r>
    </w:p>
    <w:p w:rsidR="005B7F21" w:rsidRPr="00406508" w:rsidRDefault="005B7F21" w:rsidP="005B7F21">
      <w:pPr>
        <w:tabs>
          <w:tab w:val="center" w:pos="4680"/>
        </w:tabs>
        <w:spacing w:after="0" w:line="240" w:lineRule="auto"/>
        <w:rPr>
          <w:rFonts w:ascii="Arial" w:hAnsi="Arial" w:cs="Arial"/>
          <w:b/>
        </w:rPr>
      </w:pPr>
      <w:r w:rsidRPr="00406508">
        <w:rPr>
          <w:rFonts w:ascii="Arial" w:hAnsi="Arial" w:cs="Arial"/>
          <w:b/>
        </w:rPr>
        <w:t>Electrical Stimulation of the Brain (ESB)</w:t>
      </w:r>
    </w:p>
    <w:p w:rsidR="005B7F21" w:rsidRPr="00406508" w:rsidRDefault="005B7F21" w:rsidP="00B346B6">
      <w:pPr>
        <w:pStyle w:val="ListParagraph"/>
        <w:numPr>
          <w:ilvl w:val="0"/>
          <w:numId w:val="28"/>
        </w:numPr>
        <w:tabs>
          <w:tab w:val="center" w:pos="4680"/>
        </w:tabs>
        <w:spacing w:line="240" w:lineRule="auto"/>
        <w:rPr>
          <w:rFonts w:ascii="Arial" w:hAnsi="Arial" w:cs="Arial"/>
          <w:b/>
        </w:rPr>
      </w:pPr>
      <w:r w:rsidRPr="00406508">
        <w:rPr>
          <w:rFonts w:ascii="Arial" w:hAnsi="Arial" w:cs="Arial"/>
        </w:rPr>
        <w:t>Involves sending a weak electric current into a brain structure to stimulate (activate) it.</w:t>
      </w:r>
    </w:p>
    <w:p w:rsidR="005B7F21" w:rsidRPr="00406508" w:rsidRDefault="005B7F21" w:rsidP="005B7F21">
      <w:pPr>
        <w:tabs>
          <w:tab w:val="center" w:pos="4680"/>
        </w:tabs>
        <w:spacing w:after="0" w:line="240" w:lineRule="auto"/>
        <w:rPr>
          <w:rFonts w:ascii="Arial" w:hAnsi="Arial" w:cs="Arial"/>
        </w:rPr>
      </w:pPr>
      <w:r w:rsidRPr="00406508">
        <w:rPr>
          <w:rFonts w:ascii="Arial" w:hAnsi="Arial" w:cs="Arial"/>
          <w:b/>
        </w:rPr>
        <w:t>Transcranial Magnetic Stimulation (TMS)</w:t>
      </w:r>
    </w:p>
    <w:p w:rsidR="005B7F21" w:rsidRPr="00406508" w:rsidRDefault="005B7F21" w:rsidP="00B346B6">
      <w:pPr>
        <w:pStyle w:val="ListParagraph"/>
        <w:numPr>
          <w:ilvl w:val="0"/>
          <w:numId w:val="28"/>
        </w:numPr>
        <w:tabs>
          <w:tab w:val="center" w:pos="4680"/>
        </w:tabs>
        <w:spacing w:line="240" w:lineRule="auto"/>
        <w:rPr>
          <w:rFonts w:ascii="Arial" w:hAnsi="Arial" w:cs="Arial"/>
        </w:rPr>
      </w:pPr>
      <w:r w:rsidRPr="00406508">
        <w:rPr>
          <w:rFonts w:ascii="Arial" w:hAnsi="Arial" w:cs="Arial"/>
        </w:rPr>
        <w:t>A new technique that permits scientists to temporarily enhance or depress activity in a specific area of the brain.</w:t>
      </w:r>
    </w:p>
    <w:p w:rsidR="005B7F21" w:rsidRPr="00406508" w:rsidRDefault="005B7F21" w:rsidP="005B7F21">
      <w:pPr>
        <w:tabs>
          <w:tab w:val="center" w:pos="4680"/>
        </w:tabs>
        <w:spacing w:after="0" w:line="240" w:lineRule="auto"/>
        <w:rPr>
          <w:rFonts w:ascii="Arial" w:hAnsi="Arial" w:cs="Arial"/>
        </w:rPr>
      </w:pPr>
      <w:r w:rsidRPr="00406508">
        <w:rPr>
          <w:rFonts w:ascii="Arial" w:hAnsi="Arial" w:cs="Arial"/>
          <w:b/>
        </w:rPr>
        <w:t>Lesioning</w:t>
      </w:r>
    </w:p>
    <w:p w:rsidR="005B7F21" w:rsidRPr="00406508" w:rsidRDefault="005B7F21" w:rsidP="00B346B6">
      <w:pPr>
        <w:pStyle w:val="ListParagraph"/>
        <w:numPr>
          <w:ilvl w:val="0"/>
          <w:numId w:val="27"/>
        </w:numPr>
        <w:tabs>
          <w:tab w:val="center" w:pos="4680"/>
        </w:tabs>
        <w:spacing w:line="240" w:lineRule="auto"/>
        <w:rPr>
          <w:rFonts w:ascii="Arial" w:hAnsi="Arial" w:cs="Arial"/>
        </w:rPr>
      </w:pPr>
      <w:r w:rsidRPr="00406508">
        <w:rPr>
          <w:rFonts w:ascii="Arial" w:hAnsi="Arial" w:cs="Arial"/>
        </w:rPr>
        <w:t>Lesioning involves destroying a piece of the brain.</w:t>
      </w:r>
    </w:p>
    <w:p w:rsidR="005B7F21" w:rsidRPr="00406508" w:rsidRDefault="005B7F21" w:rsidP="00B346B6">
      <w:pPr>
        <w:pStyle w:val="ListParagraph"/>
        <w:numPr>
          <w:ilvl w:val="0"/>
          <w:numId w:val="27"/>
        </w:numPr>
        <w:tabs>
          <w:tab w:val="center" w:pos="4680"/>
        </w:tabs>
        <w:spacing w:line="240" w:lineRule="auto"/>
        <w:rPr>
          <w:rFonts w:ascii="Arial" w:hAnsi="Arial" w:cs="Arial"/>
        </w:rPr>
      </w:pPr>
      <w:r w:rsidRPr="00406508">
        <w:rPr>
          <w:rFonts w:ascii="Arial" w:hAnsi="Arial" w:cs="Arial"/>
        </w:rPr>
        <w:t>Very invasive.</w:t>
      </w:r>
    </w:p>
    <w:p w:rsidR="005B7F21" w:rsidRPr="00406508" w:rsidRDefault="005B7F21" w:rsidP="005B7F21">
      <w:pPr>
        <w:tabs>
          <w:tab w:val="center" w:pos="4680"/>
        </w:tabs>
        <w:spacing w:line="240" w:lineRule="auto"/>
        <w:rPr>
          <w:rFonts w:ascii="Arial" w:hAnsi="Arial" w:cs="Arial"/>
          <w:b/>
        </w:rPr>
      </w:pPr>
      <w:r w:rsidRPr="00406508">
        <w:rPr>
          <w:rFonts w:ascii="Arial" w:hAnsi="Arial" w:cs="Arial"/>
          <w:b/>
        </w:rPr>
        <w:t>Brain-Imaging Procedures</w:t>
      </w:r>
    </w:p>
    <w:p w:rsidR="005B7F21" w:rsidRPr="00406508" w:rsidRDefault="005B7F21" w:rsidP="00B346B6">
      <w:pPr>
        <w:pStyle w:val="ListParagraph"/>
        <w:numPr>
          <w:ilvl w:val="0"/>
          <w:numId w:val="29"/>
        </w:numPr>
        <w:tabs>
          <w:tab w:val="center" w:pos="4680"/>
        </w:tabs>
        <w:spacing w:line="240" w:lineRule="auto"/>
        <w:rPr>
          <w:rFonts w:ascii="Arial" w:hAnsi="Arial" w:cs="Arial"/>
          <w:b/>
        </w:rPr>
      </w:pPr>
      <w:r w:rsidRPr="00406508">
        <w:rPr>
          <w:rFonts w:ascii="Arial" w:hAnsi="Arial" w:cs="Arial"/>
          <w:b/>
        </w:rPr>
        <w:t>Computerized Tomography (CT) Scan</w:t>
      </w:r>
    </w:p>
    <w:p w:rsidR="005B7F21" w:rsidRPr="00406508" w:rsidRDefault="005B7F21" w:rsidP="00B346B6">
      <w:pPr>
        <w:pStyle w:val="ListParagraph"/>
        <w:numPr>
          <w:ilvl w:val="1"/>
          <w:numId w:val="29"/>
        </w:numPr>
        <w:tabs>
          <w:tab w:val="center" w:pos="4680"/>
        </w:tabs>
        <w:spacing w:line="240" w:lineRule="auto"/>
        <w:rPr>
          <w:rFonts w:ascii="Arial" w:hAnsi="Arial" w:cs="Arial"/>
          <w:b/>
        </w:rPr>
      </w:pPr>
      <w:r w:rsidRPr="00406508">
        <w:rPr>
          <w:rFonts w:ascii="Arial" w:hAnsi="Arial" w:cs="Arial"/>
        </w:rPr>
        <w:t>Computer enhanced x-ray of brain structure.</w:t>
      </w:r>
    </w:p>
    <w:p w:rsidR="005B7F21" w:rsidRPr="00406508" w:rsidRDefault="005B7F21" w:rsidP="00B346B6">
      <w:pPr>
        <w:pStyle w:val="ListParagraph"/>
        <w:numPr>
          <w:ilvl w:val="1"/>
          <w:numId w:val="29"/>
        </w:numPr>
        <w:tabs>
          <w:tab w:val="center" w:pos="4680"/>
        </w:tabs>
        <w:spacing w:line="240" w:lineRule="auto"/>
        <w:rPr>
          <w:rFonts w:ascii="Arial" w:hAnsi="Arial" w:cs="Arial"/>
          <w:b/>
        </w:rPr>
      </w:pPr>
      <w:r w:rsidRPr="00406508">
        <w:rPr>
          <w:rFonts w:ascii="Arial" w:hAnsi="Arial" w:cs="Arial"/>
        </w:rPr>
        <w:t>X rays shot from many angles, which computer combines into a horizontal cross section of the brain.</w:t>
      </w:r>
    </w:p>
    <w:p w:rsidR="005B7F21" w:rsidRPr="00406508" w:rsidRDefault="005B7F21" w:rsidP="00B346B6">
      <w:pPr>
        <w:pStyle w:val="ListParagraph"/>
        <w:numPr>
          <w:ilvl w:val="0"/>
          <w:numId w:val="29"/>
        </w:numPr>
        <w:tabs>
          <w:tab w:val="center" w:pos="4680"/>
        </w:tabs>
        <w:spacing w:line="240" w:lineRule="auto"/>
        <w:rPr>
          <w:rFonts w:ascii="Arial" w:hAnsi="Arial" w:cs="Arial"/>
          <w:b/>
        </w:rPr>
      </w:pPr>
      <w:r w:rsidRPr="00406508">
        <w:rPr>
          <w:rFonts w:ascii="Arial" w:hAnsi="Arial" w:cs="Arial"/>
          <w:b/>
        </w:rPr>
        <w:t>Position Emission Tomography (PET) Scan</w:t>
      </w:r>
    </w:p>
    <w:p w:rsidR="005B7F21" w:rsidRPr="00406508" w:rsidRDefault="005B7F21" w:rsidP="00B346B6">
      <w:pPr>
        <w:pStyle w:val="ListParagraph"/>
        <w:numPr>
          <w:ilvl w:val="1"/>
          <w:numId w:val="29"/>
        </w:numPr>
        <w:tabs>
          <w:tab w:val="center" w:pos="4680"/>
        </w:tabs>
        <w:spacing w:line="240" w:lineRule="auto"/>
        <w:rPr>
          <w:rFonts w:ascii="Arial" w:hAnsi="Arial" w:cs="Arial"/>
          <w:b/>
        </w:rPr>
      </w:pPr>
      <w:r w:rsidRPr="00406508">
        <w:rPr>
          <w:rFonts w:ascii="Arial" w:hAnsi="Arial" w:cs="Arial"/>
        </w:rPr>
        <w:t>Involves introducing radioactively tagged chemicals to the brain.</w:t>
      </w:r>
    </w:p>
    <w:p w:rsidR="005B7F21" w:rsidRPr="00406508" w:rsidRDefault="005B7F21" w:rsidP="00B346B6">
      <w:pPr>
        <w:pStyle w:val="ListParagraph"/>
        <w:numPr>
          <w:ilvl w:val="1"/>
          <w:numId w:val="29"/>
        </w:numPr>
        <w:tabs>
          <w:tab w:val="center" w:pos="4680"/>
        </w:tabs>
        <w:spacing w:line="240" w:lineRule="auto"/>
        <w:rPr>
          <w:rFonts w:ascii="Arial" w:hAnsi="Arial" w:cs="Arial"/>
          <w:b/>
        </w:rPr>
      </w:pPr>
      <w:r w:rsidRPr="00406508">
        <w:rPr>
          <w:rFonts w:ascii="Arial" w:hAnsi="Arial" w:cs="Arial"/>
        </w:rPr>
        <w:t>Can examine function, mapping and brain activity over time.</w:t>
      </w:r>
    </w:p>
    <w:p w:rsidR="00151FEC" w:rsidRPr="00406508" w:rsidRDefault="00151FEC" w:rsidP="00151FEC">
      <w:pPr>
        <w:pStyle w:val="ListParagraph"/>
        <w:tabs>
          <w:tab w:val="center" w:pos="4680"/>
        </w:tabs>
        <w:spacing w:line="240" w:lineRule="auto"/>
        <w:ind w:left="1440"/>
        <w:rPr>
          <w:rFonts w:ascii="Arial" w:hAnsi="Arial" w:cs="Arial"/>
          <w:b/>
        </w:rPr>
      </w:pPr>
    </w:p>
    <w:p w:rsidR="005B7F21" w:rsidRPr="00406508" w:rsidRDefault="005B7F21" w:rsidP="00B346B6">
      <w:pPr>
        <w:pStyle w:val="ListParagraph"/>
        <w:numPr>
          <w:ilvl w:val="0"/>
          <w:numId w:val="29"/>
        </w:numPr>
        <w:tabs>
          <w:tab w:val="center" w:pos="4680"/>
        </w:tabs>
        <w:spacing w:line="240" w:lineRule="auto"/>
        <w:rPr>
          <w:rFonts w:ascii="Arial" w:hAnsi="Arial" w:cs="Arial"/>
          <w:b/>
        </w:rPr>
      </w:pPr>
      <w:r w:rsidRPr="00406508">
        <w:rPr>
          <w:rFonts w:ascii="Arial" w:hAnsi="Arial" w:cs="Arial"/>
          <w:b/>
        </w:rPr>
        <w:t>Magnetic Resonance Imaging (MRI) Scan</w:t>
      </w:r>
      <w:r w:rsidRPr="00406508">
        <w:rPr>
          <w:rFonts w:ascii="Arial" w:hAnsi="Arial" w:cs="Arial"/>
        </w:rPr>
        <w:t xml:space="preserve"> </w:t>
      </w:r>
    </w:p>
    <w:p w:rsidR="005B7F21" w:rsidRPr="00406508" w:rsidRDefault="005B7F21" w:rsidP="00B346B6">
      <w:pPr>
        <w:pStyle w:val="ListParagraph"/>
        <w:numPr>
          <w:ilvl w:val="1"/>
          <w:numId w:val="29"/>
        </w:numPr>
        <w:tabs>
          <w:tab w:val="center" w:pos="4680"/>
        </w:tabs>
        <w:spacing w:line="240" w:lineRule="auto"/>
        <w:rPr>
          <w:rFonts w:ascii="Arial" w:hAnsi="Arial" w:cs="Arial"/>
          <w:b/>
        </w:rPr>
      </w:pPr>
      <w:r w:rsidRPr="00406508">
        <w:rPr>
          <w:rFonts w:ascii="Arial" w:hAnsi="Arial" w:cs="Arial"/>
        </w:rPr>
        <w:t>Uses magnetic fields, radio waves, and computerized enhancement to map out brain structure.</w:t>
      </w:r>
    </w:p>
    <w:p w:rsidR="005B7F21" w:rsidRPr="00406508" w:rsidRDefault="005B7F21" w:rsidP="00B346B6">
      <w:pPr>
        <w:pStyle w:val="ListParagraph"/>
        <w:numPr>
          <w:ilvl w:val="1"/>
          <w:numId w:val="29"/>
        </w:numPr>
        <w:tabs>
          <w:tab w:val="center" w:pos="4680"/>
        </w:tabs>
        <w:spacing w:line="240" w:lineRule="auto"/>
        <w:rPr>
          <w:rFonts w:ascii="Arial" w:hAnsi="Arial" w:cs="Arial"/>
          <w:b/>
        </w:rPr>
      </w:pPr>
      <w:r w:rsidRPr="00406508">
        <w:rPr>
          <w:rFonts w:ascii="Arial" w:hAnsi="Arial" w:cs="Arial"/>
        </w:rPr>
        <w:t>Provides very good quality images.</w:t>
      </w:r>
    </w:p>
    <w:p w:rsidR="005B7F21" w:rsidRPr="00406508" w:rsidRDefault="005B7F21" w:rsidP="00B346B6">
      <w:pPr>
        <w:pStyle w:val="ListParagraph"/>
        <w:numPr>
          <w:ilvl w:val="0"/>
          <w:numId w:val="29"/>
        </w:numPr>
        <w:tabs>
          <w:tab w:val="center" w:pos="4680"/>
        </w:tabs>
        <w:spacing w:line="240" w:lineRule="auto"/>
        <w:rPr>
          <w:rFonts w:ascii="Arial" w:hAnsi="Arial" w:cs="Arial"/>
          <w:b/>
        </w:rPr>
      </w:pPr>
      <w:r w:rsidRPr="00406508">
        <w:rPr>
          <w:rFonts w:ascii="Arial" w:hAnsi="Arial" w:cs="Arial"/>
          <w:b/>
        </w:rPr>
        <w:t>fMRI (Functional Magnetic Resonance Imaging)</w:t>
      </w:r>
    </w:p>
    <w:p w:rsidR="005B7F21" w:rsidRPr="00406508" w:rsidRDefault="005B7F21" w:rsidP="00B346B6">
      <w:pPr>
        <w:pStyle w:val="ListParagraph"/>
        <w:numPr>
          <w:ilvl w:val="1"/>
          <w:numId w:val="29"/>
        </w:numPr>
        <w:tabs>
          <w:tab w:val="center" w:pos="4680"/>
        </w:tabs>
        <w:spacing w:line="240" w:lineRule="auto"/>
        <w:rPr>
          <w:rFonts w:ascii="Arial" w:hAnsi="Arial" w:cs="Arial"/>
          <w:b/>
        </w:rPr>
      </w:pPr>
      <w:r w:rsidRPr="00406508">
        <w:rPr>
          <w:rFonts w:ascii="Arial" w:hAnsi="Arial" w:cs="Arial"/>
        </w:rPr>
        <w:t>New MRI technology that monitors blood flow and oxygen consumption in the brain.</w:t>
      </w:r>
    </w:p>
    <w:p w:rsidR="005B7F21" w:rsidRPr="00406508" w:rsidRDefault="005B7F21" w:rsidP="00B346B6">
      <w:pPr>
        <w:pStyle w:val="ListParagraph"/>
        <w:numPr>
          <w:ilvl w:val="1"/>
          <w:numId w:val="29"/>
        </w:numPr>
        <w:tabs>
          <w:tab w:val="center" w:pos="4680"/>
        </w:tabs>
        <w:spacing w:line="240" w:lineRule="auto"/>
        <w:rPr>
          <w:rFonts w:ascii="Arial" w:hAnsi="Arial" w:cs="Arial"/>
          <w:b/>
        </w:rPr>
      </w:pPr>
      <w:r w:rsidRPr="00406508">
        <w:rPr>
          <w:rFonts w:ascii="Arial" w:hAnsi="Arial" w:cs="Arial"/>
        </w:rPr>
        <w:t>Can map activity in the brain over time with vastly greater p</w:t>
      </w:r>
      <w:r w:rsidR="00151FEC" w:rsidRPr="00406508">
        <w:rPr>
          <w:rFonts w:ascii="Arial" w:hAnsi="Arial" w:cs="Arial"/>
        </w:rPr>
        <w:t>rec</w:t>
      </w:r>
      <w:r w:rsidRPr="00406508">
        <w:rPr>
          <w:rFonts w:ascii="Arial" w:hAnsi="Arial" w:cs="Arial"/>
        </w:rPr>
        <w:t>i</w:t>
      </w:r>
      <w:r w:rsidR="00151FEC" w:rsidRPr="00406508">
        <w:rPr>
          <w:rFonts w:ascii="Arial" w:hAnsi="Arial" w:cs="Arial"/>
        </w:rPr>
        <w:t>s</w:t>
      </w:r>
      <w:r w:rsidRPr="00406508">
        <w:rPr>
          <w:rFonts w:ascii="Arial" w:hAnsi="Arial" w:cs="Arial"/>
        </w:rPr>
        <w:t>ion than a PET scan.</w:t>
      </w:r>
    </w:p>
    <w:p w:rsidR="005B7F21" w:rsidRPr="00406508" w:rsidRDefault="005B7F21" w:rsidP="005B7F21">
      <w:pPr>
        <w:tabs>
          <w:tab w:val="center" w:pos="4680"/>
        </w:tabs>
        <w:spacing w:line="240" w:lineRule="auto"/>
        <w:rPr>
          <w:rFonts w:ascii="Arial" w:hAnsi="Arial" w:cs="Arial"/>
          <w:b/>
        </w:rPr>
      </w:pPr>
    </w:p>
    <w:p w:rsidR="00725060" w:rsidRPr="00406508" w:rsidRDefault="00725060" w:rsidP="00725060">
      <w:pPr>
        <w:tabs>
          <w:tab w:val="center" w:pos="4680"/>
        </w:tabs>
        <w:spacing w:line="240" w:lineRule="auto"/>
        <w:rPr>
          <w:rFonts w:ascii="Arial" w:hAnsi="Arial" w:cs="Arial"/>
          <w:sz w:val="24"/>
          <w:szCs w:val="28"/>
        </w:rPr>
      </w:pPr>
      <w:r w:rsidRPr="00406508">
        <w:rPr>
          <w:rFonts w:ascii="Arial" w:hAnsi="Arial" w:cs="Arial"/>
          <w:b/>
          <w:sz w:val="24"/>
          <w:szCs w:val="28"/>
        </w:rPr>
        <w:t xml:space="preserve">The Endocrine System </w:t>
      </w:r>
      <w:r w:rsidRPr="00406508">
        <w:rPr>
          <w:rFonts w:ascii="Arial" w:hAnsi="Arial" w:cs="Arial"/>
          <w:sz w:val="24"/>
          <w:szCs w:val="28"/>
        </w:rPr>
        <w:t>– Hormones.</w:t>
      </w:r>
    </w:p>
    <w:p w:rsidR="0010515F" w:rsidRPr="00406508" w:rsidRDefault="00725060" w:rsidP="0010515F">
      <w:pPr>
        <w:tabs>
          <w:tab w:val="center" w:pos="4680"/>
        </w:tabs>
        <w:spacing w:line="240" w:lineRule="auto"/>
        <w:rPr>
          <w:rFonts w:ascii="Arial" w:hAnsi="Arial" w:cs="Arial"/>
        </w:rPr>
      </w:pPr>
      <w:r w:rsidRPr="00406508">
        <w:rPr>
          <w:rFonts w:ascii="Arial" w:hAnsi="Arial" w:cs="Arial"/>
        </w:rPr>
        <w:t>The endocrine system consists of glands that release hormones into the bloodstream. These hormones help control bodily functions. They act like neurotransmitters in the nervous system.</w:t>
      </w:r>
    </w:p>
    <w:p w:rsidR="00725060" w:rsidRPr="00406508" w:rsidRDefault="00725060" w:rsidP="0010515F">
      <w:pPr>
        <w:tabs>
          <w:tab w:val="center" w:pos="4680"/>
        </w:tabs>
        <w:spacing w:line="240" w:lineRule="auto"/>
        <w:rPr>
          <w:rFonts w:ascii="Arial" w:hAnsi="Arial" w:cs="Arial"/>
        </w:rPr>
      </w:pPr>
      <w:r w:rsidRPr="00406508">
        <w:rPr>
          <w:rFonts w:ascii="Arial" w:hAnsi="Arial" w:cs="Arial"/>
        </w:rPr>
        <w:t xml:space="preserve">The </w:t>
      </w:r>
      <w:r w:rsidRPr="00406508">
        <w:rPr>
          <w:rFonts w:ascii="Arial" w:hAnsi="Arial" w:cs="Arial"/>
          <w:b/>
        </w:rPr>
        <w:t>Pituitary Gland</w:t>
      </w:r>
      <w:r w:rsidRPr="00406508">
        <w:rPr>
          <w:rFonts w:ascii="Arial" w:hAnsi="Arial" w:cs="Arial"/>
        </w:rPr>
        <w:t xml:space="preserve"> releases a great variety of hormones that fan out around the body, stimulation actions in the other endocrine glands.</w:t>
      </w:r>
    </w:p>
    <w:p w:rsidR="00725060" w:rsidRPr="00406508" w:rsidRDefault="00725060" w:rsidP="0010515F">
      <w:pPr>
        <w:tabs>
          <w:tab w:val="center" w:pos="4680"/>
        </w:tabs>
        <w:spacing w:line="240" w:lineRule="auto"/>
        <w:rPr>
          <w:rFonts w:ascii="Arial" w:hAnsi="Arial" w:cs="Arial"/>
        </w:rPr>
      </w:pPr>
      <w:r w:rsidRPr="00406508">
        <w:rPr>
          <w:rFonts w:ascii="Arial" w:hAnsi="Arial" w:cs="Arial"/>
        </w:rPr>
        <w:t>Hormones can help control digestion, regulate blood pressure and more. The pancreatic hormone (insulin) is essential for cells to use sugar from the blood.</w:t>
      </w:r>
    </w:p>
    <w:p w:rsidR="00151FEC" w:rsidRPr="00406508" w:rsidRDefault="00725060" w:rsidP="0010515F">
      <w:pPr>
        <w:tabs>
          <w:tab w:val="center" w:pos="4680"/>
        </w:tabs>
        <w:spacing w:line="240" w:lineRule="auto"/>
        <w:rPr>
          <w:rFonts w:ascii="Arial" w:hAnsi="Arial" w:cs="Arial"/>
        </w:rPr>
      </w:pPr>
      <w:r w:rsidRPr="00406508">
        <w:rPr>
          <w:rFonts w:ascii="Arial" w:hAnsi="Arial" w:cs="Arial"/>
        </w:rPr>
        <w:t xml:space="preserve">Hormone release tends to be </w:t>
      </w:r>
      <w:r w:rsidRPr="00406508">
        <w:rPr>
          <w:rFonts w:ascii="Arial" w:hAnsi="Arial" w:cs="Arial"/>
          <w:b/>
        </w:rPr>
        <w:t>pulsatile</w:t>
      </w:r>
      <w:r w:rsidRPr="00406508">
        <w:rPr>
          <w:rFonts w:ascii="Arial" w:hAnsi="Arial" w:cs="Arial"/>
        </w:rPr>
        <w:t>. (They tend to be released several times per day in brief bursts / pulses that last a few minutes)</w:t>
      </w:r>
    </w:p>
    <w:p w:rsidR="00151FEC" w:rsidRPr="00406508" w:rsidRDefault="00151FEC" w:rsidP="0010515F">
      <w:pPr>
        <w:tabs>
          <w:tab w:val="center" w:pos="4680"/>
        </w:tabs>
        <w:spacing w:line="240" w:lineRule="auto"/>
        <w:rPr>
          <w:rFonts w:ascii="Arial" w:hAnsi="Arial" w:cs="Arial"/>
        </w:rPr>
      </w:pPr>
    </w:p>
    <w:p w:rsidR="00725060" w:rsidRPr="00406508" w:rsidRDefault="00725060" w:rsidP="00725060">
      <w:pPr>
        <w:tabs>
          <w:tab w:val="center" w:pos="4680"/>
        </w:tabs>
        <w:spacing w:line="240" w:lineRule="auto"/>
        <w:rPr>
          <w:rFonts w:ascii="Arial" w:hAnsi="Arial" w:cs="Arial"/>
          <w:sz w:val="24"/>
          <w:szCs w:val="28"/>
        </w:rPr>
      </w:pPr>
      <w:r w:rsidRPr="00406508">
        <w:rPr>
          <w:rFonts w:ascii="Arial" w:hAnsi="Arial" w:cs="Arial"/>
          <w:b/>
          <w:sz w:val="24"/>
          <w:szCs w:val="28"/>
        </w:rPr>
        <w:t xml:space="preserve">Basic Principles of Genetics </w:t>
      </w:r>
      <w:r w:rsidRPr="00406508">
        <w:rPr>
          <w:rFonts w:ascii="Arial" w:hAnsi="Arial" w:cs="Arial"/>
          <w:sz w:val="24"/>
          <w:szCs w:val="28"/>
        </w:rPr>
        <w:t>– Genes and Chromosomes.</w:t>
      </w:r>
    </w:p>
    <w:p w:rsidR="00725060" w:rsidRPr="00406508" w:rsidRDefault="00725060" w:rsidP="00725060">
      <w:pPr>
        <w:tabs>
          <w:tab w:val="center" w:pos="4680"/>
        </w:tabs>
        <w:spacing w:line="240" w:lineRule="auto"/>
        <w:rPr>
          <w:rFonts w:ascii="Arial" w:hAnsi="Arial" w:cs="Arial"/>
        </w:rPr>
      </w:pPr>
      <w:r w:rsidRPr="00406508">
        <w:rPr>
          <w:rFonts w:ascii="Arial" w:hAnsi="Arial" w:cs="Arial"/>
        </w:rPr>
        <w:t>Every cell in your body contains messages from your mother and father. (Found on chromosomes in the nucleus)</w:t>
      </w:r>
    </w:p>
    <w:p w:rsidR="00725060" w:rsidRPr="00406508" w:rsidRDefault="00725060" w:rsidP="00725060">
      <w:pPr>
        <w:tabs>
          <w:tab w:val="center" w:pos="4680"/>
        </w:tabs>
        <w:spacing w:after="0" w:line="240" w:lineRule="auto"/>
        <w:rPr>
          <w:rFonts w:ascii="Arial" w:hAnsi="Arial" w:cs="Arial"/>
        </w:rPr>
      </w:pPr>
      <w:r w:rsidRPr="00406508">
        <w:rPr>
          <w:rFonts w:ascii="Arial" w:hAnsi="Arial" w:cs="Arial"/>
          <w:b/>
        </w:rPr>
        <w:t>Chromosomes</w:t>
      </w:r>
    </w:p>
    <w:p w:rsidR="00725060" w:rsidRPr="00406508" w:rsidRDefault="00725060" w:rsidP="00B346B6">
      <w:pPr>
        <w:pStyle w:val="ListParagraph"/>
        <w:numPr>
          <w:ilvl w:val="0"/>
          <w:numId w:val="30"/>
        </w:numPr>
        <w:tabs>
          <w:tab w:val="center" w:pos="4680"/>
        </w:tabs>
        <w:spacing w:line="240" w:lineRule="auto"/>
        <w:rPr>
          <w:rFonts w:ascii="Arial" w:hAnsi="Arial" w:cs="Arial"/>
        </w:rPr>
      </w:pPr>
      <w:r w:rsidRPr="00406508">
        <w:rPr>
          <w:rFonts w:ascii="Arial" w:hAnsi="Arial" w:cs="Arial"/>
        </w:rPr>
        <w:t>Strands of DNA molecules that carry genetic information</w:t>
      </w:r>
    </w:p>
    <w:p w:rsidR="00725060" w:rsidRPr="00406508" w:rsidRDefault="00725060" w:rsidP="00B346B6">
      <w:pPr>
        <w:pStyle w:val="ListParagraph"/>
        <w:numPr>
          <w:ilvl w:val="0"/>
          <w:numId w:val="30"/>
        </w:numPr>
        <w:tabs>
          <w:tab w:val="center" w:pos="4680"/>
        </w:tabs>
        <w:spacing w:line="240" w:lineRule="auto"/>
        <w:rPr>
          <w:rFonts w:ascii="Arial" w:hAnsi="Arial" w:cs="Arial"/>
        </w:rPr>
      </w:pPr>
      <w:r w:rsidRPr="00406508">
        <w:rPr>
          <w:rFonts w:ascii="Arial" w:hAnsi="Arial" w:cs="Arial"/>
        </w:rPr>
        <w:t xml:space="preserve">Each cell in humans (except sex cells) contains 46 chromosomes. (23 from each parent) </w:t>
      </w:r>
    </w:p>
    <w:p w:rsidR="00725060" w:rsidRPr="00406508" w:rsidRDefault="00725060" w:rsidP="00B346B6">
      <w:pPr>
        <w:pStyle w:val="ListParagraph"/>
        <w:numPr>
          <w:ilvl w:val="0"/>
          <w:numId w:val="30"/>
        </w:numPr>
        <w:tabs>
          <w:tab w:val="center" w:pos="4680"/>
        </w:tabs>
        <w:spacing w:line="240" w:lineRule="auto"/>
        <w:rPr>
          <w:rFonts w:ascii="Arial" w:hAnsi="Arial" w:cs="Arial"/>
        </w:rPr>
      </w:pPr>
      <w:r w:rsidRPr="00406508">
        <w:rPr>
          <w:rFonts w:ascii="Arial" w:hAnsi="Arial" w:cs="Arial"/>
        </w:rPr>
        <w:t>Each chromosome contains thousands of biochemical messengers called genes.</w:t>
      </w:r>
    </w:p>
    <w:p w:rsidR="00725060" w:rsidRPr="00406508" w:rsidRDefault="00725060" w:rsidP="00725060">
      <w:pPr>
        <w:tabs>
          <w:tab w:val="center" w:pos="4680"/>
        </w:tabs>
        <w:spacing w:after="0" w:line="240" w:lineRule="auto"/>
        <w:rPr>
          <w:rFonts w:ascii="Arial" w:hAnsi="Arial" w:cs="Arial"/>
          <w:b/>
        </w:rPr>
      </w:pPr>
      <w:r w:rsidRPr="00406508">
        <w:rPr>
          <w:rFonts w:ascii="Arial" w:hAnsi="Arial" w:cs="Arial"/>
          <w:b/>
        </w:rPr>
        <w:t>Genes</w:t>
      </w:r>
    </w:p>
    <w:p w:rsidR="00725060" w:rsidRPr="00406508" w:rsidRDefault="00725060" w:rsidP="00B346B6">
      <w:pPr>
        <w:pStyle w:val="ListParagraph"/>
        <w:numPr>
          <w:ilvl w:val="0"/>
          <w:numId w:val="31"/>
        </w:numPr>
        <w:tabs>
          <w:tab w:val="center" w:pos="4680"/>
        </w:tabs>
        <w:spacing w:line="240" w:lineRule="auto"/>
        <w:rPr>
          <w:rFonts w:ascii="Arial" w:hAnsi="Arial" w:cs="Arial"/>
        </w:rPr>
      </w:pPr>
      <w:r w:rsidRPr="00406508">
        <w:rPr>
          <w:rFonts w:ascii="Arial" w:hAnsi="Arial" w:cs="Arial"/>
        </w:rPr>
        <w:t>Genes are DNA segments that serve as the key functional units in a hereditary transmission.</w:t>
      </w:r>
    </w:p>
    <w:p w:rsidR="00725060" w:rsidRPr="00406508" w:rsidRDefault="00725060" w:rsidP="00B346B6">
      <w:pPr>
        <w:pStyle w:val="ListParagraph"/>
        <w:numPr>
          <w:ilvl w:val="0"/>
          <w:numId w:val="31"/>
        </w:numPr>
        <w:tabs>
          <w:tab w:val="center" w:pos="4680"/>
        </w:tabs>
        <w:spacing w:line="240" w:lineRule="auto"/>
        <w:rPr>
          <w:rFonts w:ascii="Arial" w:hAnsi="Arial" w:cs="Arial"/>
        </w:rPr>
      </w:pPr>
      <w:r w:rsidRPr="00406508">
        <w:rPr>
          <w:rFonts w:ascii="Arial" w:hAnsi="Arial" w:cs="Arial"/>
        </w:rPr>
        <w:t>Genes operate in pairs.</w:t>
      </w:r>
    </w:p>
    <w:p w:rsidR="00725060" w:rsidRPr="00406508" w:rsidRDefault="00725060" w:rsidP="00BA10E1">
      <w:pPr>
        <w:tabs>
          <w:tab w:val="center" w:pos="4680"/>
        </w:tabs>
        <w:spacing w:after="0" w:line="240" w:lineRule="auto"/>
        <w:rPr>
          <w:rFonts w:ascii="Arial" w:hAnsi="Arial" w:cs="Arial"/>
          <w:b/>
        </w:rPr>
      </w:pPr>
      <w:r w:rsidRPr="00406508">
        <w:rPr>
          <w:rFonts w:ascii="Arial" w:hAnsi="Arial" w:cs="Arial"/>
          <w:b/>
        </w:rPr>
        <w:t>Homozygous Condition</w:t>
      </w:r>
    </w:p>
    <w:p w:rsidR="00725060" w:rsidRPr="00406508" w:rsidRDefault="00725060" w:rsidP="00B346B6">
      <w:pPr>
        <w:pStyle w:val="ListParagraph"/>
        <w:numPr>
          <w:ilvl w:val="0"/>
          <w:numId w:val="32"/>
        </w:numPr>
        <w:tabs>
          <w:tab w:val="center" w:pos="4680"/>
        </w:tabs>
        <w:spacing w:line="240" w:lineRule="auto"/>
        <w:rPr>
          <w:rFonts w:ascii="Arial" w:hAnsi="Arial" w:cs="Arial"/>
        </w:rPr>
      </w:pPr>
      <w:r w:rsidRPr="00406508">
        <w:rPr>
          <w:rFonts w:ascii="Arial" w:hAnsi="Arial" w:cs="Arial"/>
        </w:rPr>
        <w:t>Two genes in a specific pair are the same.</w:t>
      </w:r>
    </w:p>
    <w:p w:rsidR="00725060" w:rsidRPr="00406508" w:rsidRDefault="00725060" w:rsidP="00BA10E1">
      <w:pPr>
        <w:tabs>
          <w:tab w:val="center" w:pos="4680"/>
        </w:tabs>
        <w:spacing w:after="0" w:line="240" w:lineRule="auto"/>
        <w:rPr>
          <w:rFonts w:ascii="Arial" w:hAnsi="Arial" w:cs="Arial"/>
          <w:b/>
        </w:rPr>
      </w:pPr>
      <w:r w:rsidRPr="00406508">
        <w:rPr>
          <w:rFonts w:ascii="Arial" w:hAnsi="Arial" w:cs="Arial"/>
          <w:b/>
        </w:rPr>
        <w:t>Heterozygous Condition</w:t>
      </w:r>
    </w:p>
    <w:p w:rsidR="00725060" w:rsidRPr="00406508" w:rsidRDefault="00725060" w:rsidP="00B346B6">
      <w:pPr>
        <w:pStyle w:val="ListParagraph"/>
        <w:numPr>
          <w:ilvl w:val="0"/>
          <w:numId w:val="32"/>
        </w:numPr>
        <w:tabs>
          <w:tab w:val="center" w:pos="4680"/>
        </w:tabs>
        <w:spacing w:line="240" w:lineRule="auto"/>
        <w:rPr>
          <w:rFonts w:ascii="Arial" w:hAnsi="Arial" w:cs="Arial"/>
          <w:b/>
        </w:rPr>
      </w:pPr>
      <w:r w:rsidRPr="00406508">
        <w:rPr>
          <w:rFonts w:ascii="Arial" w:hAnsi="Arial" w:cs="Arial"/>
        </w:rPr>
        <w:t>Two genes in a specific pair are different.</w:t>
      </w:r>
    </w:p>
    <w:p w:rsidR="00725060" w:rsidRPr="00406508" w:rsidRDefault="00725060" w:rsidP="00B346B6">
      <w:pPr>
        <w:pStyle w:val="ListParagraph"/>
        <w:numPr>
          <w:ilvl w:val="0"/>
          <w:numId w:val="32"/>
        </w:numPr>
        <w:tabs>
          <w:tab w:val="center" w:pos="4680"/>
        </w:tabs>
        <w:spacing w:line="240" w:lineRule="auto"/>
        <w:rPr>
          <w:rFonts w:ascii="Arial" w:hAnsi="Arial" w:cs="Arial"/>
          <w:b/>
        </w:rPr>
      </w:pPr>
      <w:r w:rsidRPr="00406508">
        <w:rPr>
          <w:rFonts w:ascii="Arial" w:hAnsi="Arial" w:cs="Arial"/>
        </w:rPr>
        <w:t>The dominant gene is expressed while the recessive gene is masked.</w:t>
      </w:r>
    </w:p>
    <w:p w:rsidR="00725060" w:rsidRPr="00406508" w:rsidRDefault="00725060" w:rsidP="00B346B6">
      <w:pPr>
        <w:pStyle w:val="ListParagraph"/>
        <w:numPr>
          <w:ilvl w:val="0"/>
          <w:numId w:val="32"/>
        </w:numPr>
        <w:tabs>
          <w:tab w:val="center" w:pos="4680"/>
        </w:tabs>
        <w:spacing w:line="240" w:lineRule="auto"/>
        <w:rPr>
          <w:rFonts w:ascii="Arial" w:hAnsi="Arial" w:cs="Arial"/>
          <w:b/>
        </w:rPr>
      </w:pPr>
      <w:r w:rsidRPr="00406508">
        <w:rPr>
          <w:rFonts w:ascii="Arial" w:hAnsi="Arial" w:cs="Arial"/>
        </w:rPr>
        <w:t>Example: Blue eyes are recessive, Brown eyes are dominant. (Brown eyes will be expressed).</w:t>
      </w:r>
    </w:p>
    <w:p w:rsidR="00BA10E1" w:rsidRPr="00406508" w:rsidRDefault="00BA10E1" w:rsidP="00BA10E1">
      <w:pPr>
        <w:tabs>
          <w:tab w:val="center" w:pos="4680"/>
        </w:tabs>
        <w:spacing w:after="0" w:line="240" w:lineRule="auto"/>
        <w:rPr>
          <w:rFonts w:ascii="Arial" w:hAnsi="Arial" w:cs="Arial"/>
        </w:rPr>
      </w:pPr>
      <w:r w:rsidRPr="00406508">
        <w:rPr>
          <w:rFonts w:ascii="Arial" w:hAnsi="Arial" w:cs="Arial"/>
          <w:b/>
        </w:rPr>
        <w:t>Genotype vs. Phenotype</w:t>
      </w:r>
    </w:p>
    <w:p w:rsidR="00BA10E1" w:rsidRPr="00406508" w:rsidRDefault="00BA10E1" w:rsidP="00B346B6">
      <w:pPr>
        <w:pStyle w:val="ListParagraph"/>
        <w:numPr>
          <w:ilvl w:val="0"/>
          <w:numId w:val="33"/>
        </w:numPr>
        <w:tabs>
          <w:tab w:val="center" w:pos="4680"/>
        </w:tabs>
        <w:spacing w:line="240" w:lineRule="auto"/>
        <w:rPr>
          <w:rFonts w:ascii="Arial" w:hAnsi="Arial" w:cs="Arial"/>
        </w:rPr>
      </w:pPr>
      <w:r w:rsidRPr="00406508">
        <w:rPr>
          <w:rFonts w:ascii="Arial" w:hAnsi="Arial" w:cs="Arial"/>
        </w:rPr>
        <w:lastRenderedPageBreak/>
        <w:t>Genotype refers to genetic makeup.</w:t>
      </w:r>
    </w:p>
    <w:p w:rsidR="00BA10E1" w:rsidRPr="00406508" w:rsidRDefault="00BA10E1" w:rsidP="00B346B6">
      <w:pPr>
        <w:pStyle w:val="ListParagraph"/>
        <w:numPr>
          <w:ilvl w:val="0"/>
          <w:numId w:val="33"/>
        </w:numPr>
        <w:tabs>
          <w:tab w:val="center" w:pos="4680"/>
        </w:tabs>
        <w:spacing w:line="240" w:lineRule="auto"/>
        <w:rPr>
          <w:rFonts w:ascii="Arial" w:hAnsi="Arial" w:cs="Arial"/>
        </w:rPr>
      </w:pPr>
      <w:r w:rsidRPr="00406508">
        <w:rPr>
          <w:rFonts w:ascii="Arial" w:hAnsi="Arial" w:cs="Arial"/>
        </w:rPr>
        <w:t>Phenotype refers to the ways in which a person’s genotype is physically observable.</w:t>
      </w:r>
    </w:p>
    <w:p w:rsidR="00CE6CE0" w:rsidRPr="00406508" w:rsidRDefault="00CE6CE0" w:rsidP="00CE6CE0">
      <w:pPr>
        <w:pStyle w:val="ListParagraph"/>
        <w:tabs>
          <w:tab w:val="center" w:pos="4680"/>
        </w:tabs>
        <w:spacing w:line="240" w:lineRule="auto"/>
        <w:rPr>
          <w:rFonts w:ascii="Arial" w:hAnsi="Arial" w:cs="Arial"/>
        </w:rPr>
      </w:pPr>
    </w:p>
    <w:p w:rsidR="00CE6CE0" w:rsidRPr="00406508" w:rsidRDefault="00CE6CE0" w:rsidP="00CE6CE0">
      <w:pPr>
        <w:tabs>
          <w:tab w:val="center" w:pos="4680"/>
        </w:tabs>
        <w:spacing w:line="240" w:lineRule="auto"/>
        <w:rPr>
          <w:rFonts w:ascii="Arial" w:hAnsi="Arial" w:cs="Arial"/>
          <w:sz w:val="24"/>
          <w:szCs w:val="28"/>
        </w:rPr>
      </w:pPr>
      <w:r w:rsidRPr="00406508">
        <w:rPr>
          <w:rFonts w:ascii="Arial" w:hAnsi="Arial" w:cs="Arial"/>
          <w:b/>
          <w:sz w:val="24"/>
          <w:szCs w:val="28"/>
        </w:rPr>
        <w:t xml:space="preserve">Hereditary Influence </w:t>
      </w:r>
      <w:r w:rsidRPr="00406508">
        <w:rPr>
          <w:rFonts w:ascii="Arial" w:hAnsi="Arial" w:cs="Arial"/>
          <w:sz w:val="24"/>
          <w:szCs w:val="28"/>
        </w:rPr>
        <w:t>– Methods of observation.</w:t>
      </w:r>
    </w:p>
    <w:p w:rsidR="00CE6CE0" w:rsidRPr="00406508" w:rsidRDefault="00CE6CE0" w:rsidP="00CE6CE0">
      <w:pPr>
        <w:tabs>
          <w:tab w:val="center" w:pos="4680"/>
        </w:tabs>
        <w:spacing w:after="0" w:line="240" w:lineRule="auto"/>
        <w:rPr>
          <w:rFonts w:ascii="Arial" w:hAnsi="Arial" w:cs="Arial"/>
        </w:rPr>
      </w:pPr>
      <w:r w:rsidRPr="00406508">
        <w:rPr>
          <w:rFonts w:ascii="Arial" w:hAnsi="Arial" w:cs="Arial"/>
          <w:b/>
        </w:rPr>
        <w:t>Family Studies</w:t>
      </w:r>
    </w:p>
    <w:p w:rsidR="00CE6CE0" w:rsidRPr="00406508" w:rsidRDefault="00CE6CE0" w:rsidP="00B346B6">
      <w:pPr>
        <w:pStyle w:val="ListParagraph"/>
        <w:numPr>
          <w:ilvl w:val="0"/>
          <w:numId w:val="34"/>
        </w:numPr>
        <w:tabs>
          <w:tab w:val="center" w:pos="4680"/>
        </w:tabs>
        <w:spacing w:line="240" w:lineRule="auto"/>
        <w:rPr>
          <w:rFonts w:ascii="Arial" w:hAnsi="Arial" w:cs="Arial"/>
        </w:rPr>
      </w:pPr>
      <w:r w:rsidRPr="00406508">
        <w:rPr>
          <w:rFonts w:ascii="Arial" w:hAnsi="Arial" w:cs="Arial"/>
        </w:rPr>
        <w:t>In family studies, blood relatives are examined to determine how much they resemble each other on a specific trait.</w:t>
      </w:r>
    </w:p>
    <w:p w:rsidR="00CE6CE0" w:rsidRPr="00406508" w:rsidRDefault="00CE6CE0" w:rsidP="00CE6CE0">
      <w:pPr>
        <w:tabs>
          <w:tab w:val="center" w:pos="4680"/>
        </w:tabs>
        <w:spacing w:after="0" w:line="240" w:lineRule="auto"/>
        <w:rPr>
          <w:rFonts w:ascii="Arial" w:hAnsi="Arial" w:cs="Arial"/>
          <w:b/>
        </w:rPr>
      </w:pPr>
      <w:r w:rsidRPr="00406508">
        <w:rPr>
          <w:rFonts w:ascii="Arial" w:hAnsi="Arial" w:cs="Arial"/>
          <w:b/>
        </w:rPr>
        <w:t>Twin Studies</w:t>
      </w:r>
    </w:p>
    <w:p w:rsidR="00CE6CE0" w:rsidRPr="00406508" w:rsidRDefault="00CE6CE0" w:rsidP="00B346B6">
      <w:pPr>
        <w:pStyle w:val="ListParagraph"/>
        <w:numPr>
          <w:ilvl w:val="0"/>
          <w:numId w:val="34"/>
        </w:numPr>
        <w:tabs>
          <w:tab w:val="center" w:pos="4680"/>
        </w:tabs>
        <w:spacing w:line="240" w:lineRule="auto"/>
        <w:rPr>
          <w:rFonts w:ascii="Arial" w:hAnsi="Arial" w:cs="Arial"/>
        </w:rPr>
      </w:pPr>
      <w:r w:rsidRPr="00406508">
        <w:rPr>
          <w:rFonts w:ascii="Arial" w:hAnsi="Arial" w:cs="Arial"/>
        </w:rPr>
        <w:t>Comparing the resemblance of identical and fraternal twins on a specific trait.</w:t>
      </w:r>
    </w:p>
    <w:p w:rsidR="00CE6CE0" w:rsidRPr="00406508" w:rsidRDefault="00CE6CE0" w:rsidP="00B346B6">
      <w:pPr>
        <w:pStyle w:val="ListParagraph"/>
        <w:numPr>
          <w:ilvl w:val="0"/>
          <w:numId w:val="34"/>
        </w:numPr>
        <w:tabs>
          <w:tab w:val="center" w:pos="4680"/>
        </w:tabs>
        <w:spacing w:line="240" w:lineRule="auto"/>
        <w:rPr>
          <w:rFonts w:ascii="Arial" w:hAnsi="Arial" w:cs="Arial"/>
        </w:rPr>
      </w:pPr>
      <w:r w:rsidRPr="00406508">
        <w:rPr>
          <w:rFonts w:ascii="Arial" w:hAnsi="Arial" w:cs="Arial"/>
        </w:rPr>
        <w:t xml:space="preserve">Identical twins emerge from 1 egg that splits </w:t>
      </w:r>
      <w:r w:rsidRPr="00406508">
        <w:rPr>
          <w:rFonts w:ascii="Arial" w:hAnsi="Arial" w:cs="Arial"/>
        </w:rPr>
        <w:sym w:font="Wingdings" w:char="F0E0"/>
      </w:r>
      <w:r w:rsidRPr="00406508">
        <w:rPr>
          <w:rFonts w:ascii="Arial" w:hAnsi="Arial" w:cs="Arial"/>
        </w:rPr>
        <w:t xml:space="preserve"> 100% Genetic make-up.</w:t>
      </w:r>
    </w:p>
    <w:p w:rsidR="00CE6CE0" w:rsidRPr="00406508" w:rsidRDefault="00CE6CE0" w:rsidP="00B346B6">
      <w:pPr>
        <w:pStyle w:val="ListParagraph"/>
        <w:numPr>
          <w:ilvl w:val="0"/>
          <w:numId w:val="34"/>
        </w:numPr>
        <w:tabs>
          <w:tab w:val="center" w:pos="4680"/>
        </w:tabs>
        <w:spacing w:line="240" w:lineRule="auto"/>
        <w:rPr>
          <w:rFonts w:ascii="Arial" w:hAnsi="Arial" w:cs="Arial"/>
        </w:rPr>
      </w:pPr>
      <w:r w:rsidRPr="00406508">
        <w:rPr>
          <w:rFonts w:ascii="Arial" w:hAnsi="Arial" w:cs="Arial"/>
        </w:rPr>
        <w:t xml:space="preserve">Fraternal twins emerge from two eggs simultaneously fertilized </w:t>
      </w:r>
      <w:r w:rsidRPr="00406508">
        <w:rPr>
          <w:rFonts w:ascii="Arial" w:hAnsi="Arial" w:cs="Arial"/>
        </w:rPr>
        <w:sym w:font="Wingdings" w:char="F0E0"/>
      </w:r>
      <w:r w:rsidRPr="00406508">
        <w:rPr>
          <w:rFonts w:ascii="Arial" w:hAnsi="Arial" w:cs="Arial"/>
        </w:rPr>
        <w:t xml:space="preserve"> 50% Genetic make-up.</w:t>
      </w:r>
    </w:p>
    <w:p w:rsidR="00CE6CE0" w:rsidRPr="00406508" w:rsidRDefault="00CE6CE0" w:rsidP="00CE6CE0">
      <w:pPr>
        <w:tabs>
          <w:tab w:val="center" w:pos="4680"/>
        </w:tabs>
        <w:spacing w:after="0" w:line="240" w:lineRule="auto"/>
        <w:rPr>
          <w:rFonts w:ascii="Arial" w:hAnsi="Arial" w:cs="Arial"/>
        </w:rPr>
      </w:pPr>
      <w:r w:rsidRPr="00406508">
        <w:rPr>
          <w:rFonts w:ascii="Arial" w:hAnsi="Arial" w:cs="Arial"/>
          <w:b/>
        </w:rPr>
        <w:t>Adoption Studies</w:t>
      </w:r>
    </w:p>
    <w:p w:rsidR="00CE6CE0" w:rsidRPr="00406508" w:rsidRDefault="00CE6CE0" w:rsidP="00B346B6">
      <w:pPr>
        <w:pStyle w:val="ListParagraph"/>
        <w:numPr>
          <w:ilvl w:val="0"/>
          <w:numId w:val="35"/>
        </w:numPr>
        <w:tabs>
          <w:tab w:val="center" w:pos="4680"/>
        </w:tabs>
        <w:spacing w:line="240" w:lineRule="auto"/>
        <w:rPr>
          <w:rFonts w:ascii="Arial" w:hAnsi="Arial" w:cs="Arial"/>
        </w:rPr>
      </w:pPr>
      <w:r w:rsidRPr="00406508">
        <w:rPr>
          <w:rFonts w:ascii="Arial" w:hAnsi="Arial" w:cs="Arial"/>
        </w:rPr>
        <w:t>Adoption studies assess hereditary influence by examining the resemblance between adopted children and both their biological and adoptive parents.</w:t>
      </w:r>
    </w:p>
    <w:p w:rsidR="00CE6CE0" w:rsidRPr="00406508" w:rsidRDefault="00CE6CE0" w:rsidP="00CE6CE0">
      <w:pPr>
        <w:tabs>
          <w:tab w:val="center" w:pos="4680"/>
        </w:tabs>
        <w:spacing w:after="0" w:line="240" w:lineRule="auto"/>
        <w:rPr>
          <w:rFonts w:ascii="Arial" w:hAnsi="Arial" w:cs="Arial"/>
        </w:rPr>
      </w:pPr>
      <w:r w:rsidRPr="00406508">
        <w:rPr>
          <w:rFonts w:ascii="Arial" w:hAnsi="Arial" w:cs="Arial"/>
          <w:b/>
        </w:rPr>
        <w:t>Genetic Mapping</w:t>
      </w:r>
    </w:p>
    <w:p w:rsidR="00CE6CE0" w:rsidRPr="00406508" w:rsidRDefault="00CE6CE0" w:rsidP="00CE6CE0">
      <w:pPr>
        <w:pStyle w:val="ListParagraph"/>
        <w:numPr>
          <w:ilvl w:val="0"/>
          <w:numId w:val="35"/>
        </w:numPr>
        <w:tabs>
          <w:tab w:val="center" w:pos="4680"/>
        </w:tabs>
        <w:spacing w:line="240" w:lineRule="auto"/>
        <w:rPr>
          <w:rFonts w:ascii="Arial" w:hAnsi="Arial" w:cs="Arial"/>
        </w:rPr>
      </w:pPr>
      <w:r w:rsidRPr="00406508">
        <w:rPr>
          <w:rFonts w:ascii="Arial" w:hAnsi="Arial" w:cs="Arial"/>
        </w:rPr>
        <w:t>Genetic mapping is the process of determining the location and chemical sequence of specific genes on specific chromosomes.</w:t>
      </w:r>
    </w:p>
    <w:p w:rsidR="00CE6CE0" w:rsidRPr="00406508" w:rsidRDefault="00CE6CE0" w:rsidP="00CE6CE0">
      <w:pPr>
        <w:tabs>
          <w:tab w:val="center" w:pos="4680"/>
        </w:tabs>
        <w:spacing w:line="240" w:lineRule="auto"/>
        <w:rPr>
          <w:rFonts w:ascii="Arial" w:hAnsi="Arial" w:cs="Arial"/>
          <w:sz w:val="24"/>
          <w:szCs w:val="28"/>
        </w:rPr>
      </w:pPr>
      <w:r w:rsidRPr="00406508">
        <w:rPr>
          <w:rFonts w:ascii="Arial" w:hAnsi="Arial" w:cs="Arial"/>
          <w:b/>
          <w:sz w:val="24"/>
          <w:szCs w:val="28"/>
        </w:rPr>
        <w:t>Heredity and Environment</w:t>
      </w:r>
    </w:p>
    <w:p w:rsidR="00CE6CE0" w:rsidRPr="00406508" w:rsidRDefault="00CE6CE0" w:rsidP="00B346B6">
      <w:pPr>
        <w:tabs>
          <w:tab w:val="center" w:pos="4680"/>
        </w:tabs>
        <w:spacing w:after="0" w:line="240" w:lineRule="auto"/>
        <w:rPr>
          <w:rFonts w:ascii="Arial" w:hAnsi="Arial" w:cs="Arial"/>
        </w:rPr>
      </w:pPr>
      <w:r w:rsidRPr="00406508">
        <w:rPr>
          <w:rFonts w:ascii="Arial" w:hAnsi="Arial" w:cs="Arial"/>
          <w:b/>
        </w:rPr>
        <w:t>Darwin’s View</w:t>
      </w:r>
      <w:r w:rsidR="00B346B6" w:rsidRPr="00406508">
        <w:rPr>
          <w:rFonts w:ascii="Arial" w:hAnsi="Arial" w:cs="Arial"/>
          <w:b/>
        </w:rPr>
        <w:t>:</w:t>
      </w:r>
    </w:p>
    <w:p w:rsidR="00CE6CE0" w:rsidRPr="00406508" w:rsidRDefault="00CE6CE0" w:rsidP="00B346B6">
      <w:pPr>
        <w:pStyle w:val="ListParagraph"/>
        <w:numPr>
          <w:ilvl w:val="0"/>
          <w:numId w:val="35"/>
        </w:numPr>
        <w:tabs>
          <w:tab w:val="center" w:pos="4680"/>
        </w:tabs>
        <w:spacing w:line="240" w:lineRule="auto"/>
        <w:rPr>
          <w:rFonts w:ascii="Arial" w:hAnsi="Arial" w:cs="Arial"/>
        </w:rPr>
      </w:pPr>
      <w:r w:rsidRPr="00406508">
        <w:rPr>
          <w:rFonts w:ascii="Arial" w:hAnsi="Arial" w:cs="Arial"/>
        </w:rPr>
        <w:t>Survival is important as it relates to reproductive success.</w:t>
      </w:r>
    </w:p>
    <w:p w:rsidR="00CE6CE0" w:rsidRPr="00406508" w:rsidRDefault="00CE6CE0" w:rsidP="00B346B6">
      <w:pPr>
        <w:pStyle w:val="ListParagraph"/>
        <w:numPr>
          <w:ilvl w:val="0"/>
          <w:numId w:val="35"/>
        </w:numPr>
        <w:tabs>
          <w:tab w:val="center" w:pos="4680"/>
        </w:tabs>
        <w:spacing w:line="240" w:lineRule="auto"/>
        <w:rPr>
          <w:rFonts w:ascii="Arial" w:hAnsi="Arial" w:cs="Arial"/>
        </w:rPr>
      </w:pPr>
      <w:r w:rsidRPr="00406508">
        <w:rPr>
          <w:rFonts w:ascii="Arial" w:hAnsi="Arial" w:cs="Arial"/>
        </w:rPr>
        <w:t>Fitness is the reproductive success of an individual organism relative to the average reproductive success in the population.</w:t>
      </w:r>
    </w:p>
    <w:p w:rsidR="00CE6CE0" w:rsidRPr="00406508" w:rsidRDefault="00CE6CE0" w:rsidP="00B346B6">
      <w:pPr>
        <w:pStyle w:val="ListParagraph"/>
        <w:numPr>
          <w:ilvl w:val="0"/>
          <w:numId w:val="35"/>
        </w:numPr>
        <w:tabs>
          <w:tab w:val="center" w:pos="4680"/>
        </w:tabs>
        <w:spacing w:line="240" w:lineRule="auto"/>
        <w:rPr>
          <w:rFonts w:ascii="Arial" w:hAnsi="Arial" w:cs="Arial"/>
        </w:rPr>
      </w:pPr>
      <w:r w:rsidRPr="00406508">
        <w:rPr>
          <w:rFonts w:ascii="Arial" w:hAnsi="Arial" w:cs="Arial"/>
        </w:rPr>
        <w:t>Variations in reproductive success are really what fuel evolutionary change.</w:t>
      </w:r>
    </w:p>
    <w:p w:rsidR="00CE6CE0" w:rsidRPr="00406508" w:rsidRDefault="00B346B6" w:rsidP="00B346B6">
      <w:pPr>
        <w:tabs>
          <w:tab w:val="center" w:pos="4680"/>
        </w:tabs>
        <w:spacing w:after="0" w:line="240" w:lineRule="auto"/>
        <w:rPr>
          <w:rFonts w:ascii="Arial" w:hAnsi="Arial" w:cs="Arial"/>
        </w:rPr>
      </w:pPr>
      <w:r w:rsidRPr="00406508">
        <w:rPr>
          <w:rFonts w:ascii="Arial" w:hAnsi="Arial" w:cs="Arial"/>
          <w:b/>
        </w:rPr>
        <w:t>Theory Derived From This View:</w:t>
      </w:r>
    </w:p>
    <w:p w:rsidR="00CE6CE0" w:rsidRPr="00406508" w:rsidRDefault="00CE6CE0" w:rsidP="00B346B6">
      <w:pPr>
        <w:pStyle w:val="ListParagraph"/>
        <w:numPr>
          <w:ilvl w:val="0"/>
          <w:numId w:val="36"/>
        </w:numPr>
        <w:tabs>
          <w:tab w:val="center" w:pos="4680"/>
        </w:tabs>
        <w:spacing w:line="240" w:lineRule="auto"/>
        <w:rPr>
          <w:rFonts w:ascii="Arial" w:hAnsi="Arial" w:cs="Arial"/>
        </w:rPr>
      </w:pPr>
      <w:r w:rsidRPr="00406508">
        <w:rPr>
          <w:rFonts w:ascii="Arial" w:hAnsi="Arial" w:cs="Arial"/>
        </w:rPr>
        <w:t>Nat</w:t>
      </w:r>
      <w:r w:rsidR="00B346B6" w:rsidRPr="00406508">
        <w:rPr>
          <w:rFonts w:ascii="Arial" w:hAnsi="Arial" w:cs="Arial"/>
        </w:rPr>
        <w:t>ur</w:t>
      </w:r>
      <w:r w:rsidRPr="00406508">
        <w:rPr>
          <w:rFonts w:ascii="Arial" w:hAnsi="Arial" w:cs="Arial"/>
        </w:rPr>
        <w:t xml:space="preserve">al selection </w:t>
      </w:r>
      <w:r w:rsidR="00B346B6" w:rsidRPr="00406508">
        <w:rPr>
          <w:rFonts w:ascii="Arial" w:hAnsi="Arial" w:cs="Arial"/>
        </w:rPr>
        <w:t>posits that heritable characteristics provide a survival or reproductive advantage are more likely than alternative characteristics to be passed onto subsequent generations. Therefore, they become “selected” over time.</w:t>
      </w:r>
    </w:p>
    <w:p w:rsidR="00B346B6" w:rsidRPr="00406508" w:rsidRDefault="00B346B6" w:rsidP="00B346B6">
      <w:pPr>
        <w:tabs>
          <w:tab w:val="center" w:pos="4680"/>
        </w:tabs>
        <w:spacing w:after="0" w:line="240" w:lineRule="auto"/>
        <w:rPr>
          <w:rFonts w:ascii="Arial" w:hAnsi="Arial" w:cs="Arial"/>
        </w:rPr>
      </w:pPr>
      <w:r w:rsidRPr="00406508">
        <w:rPr>
          <w:rFonts w:ascii="Arial" w:hAnsi="Arial" w:cs="Arial"/>
          <w:b/>
        </w:rPr>
        <w:t>Mutation</w:t>
      </w:r>
    </w:p>
    <w:p w:rsidR="00CE6CE0" w:rsidRPr="00406508" w:rsidRDefault="00B346B6" w:rsidP="00CE6CE0">
      <w:pPr>
        <w:tabs>
          <w:tab w:val="center" w:pos="4680"/>
        </w:tabs>
        <w:spacing w:line="240" w:lineRule="auto"/>
        <w:rPr>
          <w:rFonts w:ascii="Arial" w:hAnsi="Arial" w:cs="Arial"/>
        </w:rPr>
      </w:pPr>
      <w:r w:rsidRPr="00406508">
        <w:rPr>
          <w:rFonts w:ascii="Arial" w:hAnsi="Arial" w:cs="Arial"/>
        </w:rPr>
        <w:t>A mutation is a spontaneous, heritable change in a piece of DNA that occurs in an individual organism.</w:t>
      </w:r>
    </w:p>
    <w:p w:rsidR="00B346B6" w:rsidRPr="00406508" w:rsidRDefault="00B346B6" w:rsidP="00B346B6">
      <w:pPr>
        <w:tabs>
          <w:tab w:val="center" w:pos="4680"/>
        </w:tabs>
        <w:spacing w:after="0" w:line="240" w:lineRule="auto"/>
        <w:rPr>
          <w:rFonts w:ascii="Arial" w:hAnsi="Arial" w:cs="Arial"/>
          <w:b/>
        </w:rPr>
      </w:pPr>
      <w:r w:rsidRPr="00406508">
        <w:rPr>
          <w:rFonts w:ascii="Arial" w:hAnsi="Arial" w:cs="Arial"/>
          <w:b/>
        </w:rPr>
        <w:t>Adaptation</w:t>
      </w:r>
    </w:p>
    <w:p w:rsidR="00406508" w:rsidRDefault="00B346B6" w:rsidP="00406508">
      <w:pPr>
        <w:tabs>
          <w:tab w:val="center" w:pos="4680"/>
        </w:tabs>
        <w:spacing w:line="240" w:lineRule="auto"/>
        <w:rPr>
          <w:rFonts w:ascii="Arial" w:hAnsi="Arial" w:cs="Arial"/>
        </w:rPr>
      </w:pPr>
      <w:r w:rsidRPr="00406508">
        <w:rPr>
          <w:rFonts w:ascii="Arial" w:hAnsi="Arial" w:cs="Arial"/>
        </w:rPr>
        <w:t>An inherited characteristic that increased in a population (through natural selection) because it helped solve a problem of survival or reproduction during the time it emerged.</w:t>
      </w:r>
    </w:p>
    <w:p w:rsidR="00B346B6" w:rsidRPr="00406508" w:rsidRDefault="00B346B6" w:rsidP="00406508">
      <w:pPr>
        <w:tabs>
          <w:tab w:val="center" w:pos="4680"/>
        </w:tabs>
        <w:spacing w:line="240" w:lineRule="auto"/>
        <w:rPr>
          <w:rFonts w:ascii="Arial" w:hAnsi="Arial" w:cs="Arial"/>
        </w:rPr>
      </w:pPr>
      <w:r w:rsidRPr="00406508">
        <w:rPr>
          <w:rFonts w:ascii="Arial" w:hAnsi="Arial" w:cs="Arial"/>
          <w:b/>
        </w:rPr>
        <w:t>Inclusive Fitness</w:t>
      </w:r>
    </w:p>
    <w:p w:rsidR="00C45FBA" w:rsidRPr="00406508" w:rsidRDefault="00B346B6" w:rsidP="00CE6CE0">
      <w:pPr>
        <w:tabs>
          <w:tab w:val="center" w:pos="4680"/>
        </w:tabs>
        <w:spacing w:line="240" w:lineRule="auto"/>
        <w:rPr>
          <w:rFonts w:ascii="Arial" w:hAnsi="Arial" w:cs="Arial"/>
        </w:rPr>
      </w:pPr>
      <w:r w:rsidRPr="00406508">
        <w:rPr>
          <w:rFonts w:ascii="Arial" w:hAnsi="Arial" w:cs="Arial"/>
        </w:rPr>
        <w:t>Is the sum of an individual’s own reproductive success plus the effects the organism has on the reproduc</w:t>
      </w:r>
      <w:r w:rsidR="002E0A61" w:rsidRPr="00406508">
        <w:rPr>
          <w:rFonts w:ascii="Arial" w:hAnsi="Arial" w:cs="Arial"/>
        </w:rPr>
        <w:t>tive success of related others.</w:t>
      </w:r>
    </w:p>
    <w:p w:rsidR="00151FEC" w:rsidRPr="00406508" w:rsidRDefault="00151FEC" w:rsidP="002E0A61">
      <w:pPr>
        <w:spacing w:line="240" w:lineRule="auto"/>
        <w:jc w:val="center"/>
        <w:rPr>
          <w:b/>
          <w:color w:val="2F5496" w:themeColor="accent5" w:themeShade="BF"/>
          <w:sz w:val="52"/>
          <w:szCs w:val="52"/>
        </w:rPr>
      </w:pPr>
    </w:p>
    <w:p w:rsidR="00151FEC" w:rsidRPr="00424C5D" w:rsidRDefault="00151FEC" w:rsidP="00151FEC">
      <w:pPr>
        <w:spacing w:line="240" w:lineRule="auto"/>
        <w:rPr>
          <w:b/>
          <w:color w:val="2F5496" w:themeColor="accent5" w:themeShade="BF"/>
          <w:sz w:val="52"/>
          <w:szCs w:val="52"/>
        </w:rPr>
      </w:pPr>
    </w:p>
    <w:sectPr w:rsidR="00151FEC" w:rsidRPr="00424C5D">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DFD" w:rsidRDefault="00D66DFD" w:rsidP="00151FEC">
      <w:pPr>
        <w:spacing w:after="0" w:line="240" w:lineRule="auto"/>
      </w:pPr>
      <w:r>
        <w:separator/>
      </w:r>
    </w:p>
  </w:endnote>
  <w:endnote w:type="continuationSeparator" w:id="0">
    <w:p w:rsidR="00D66DFD" w:rsidRDefault="00D66DFD" w:rsidP="00151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293239"/>
      <w:docPartObj>
        <w:docPartGallery w:val="Page Numbers (Top of Page)"/>
        <w:docPartUnique/>
      </w:docPartObj>
    </w:sdtPr>
    <w:sdtEndPr>
      <w:rPr>
        <w:noProof/>
      </w:rPr>
    </w:sdtEndPr>
    <w:sdtContent>
      <w:p w:rsidR="0075227F" w:rsidRDefault="0075227F" w:rsidP="00151FEC">
        <w:pPr>
          <w:pStyle w:val="Header"/>
        </w:pPr>
        <w:r>
          <w:rPr>
            <w:noProof/>
          </w:rPr>
          <w:tab/>
        </w:r>
        <w:r>
          <w:rPr>
            <w:noProof/>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DFD" w:rsidRDefault="00D66DFD" w:rsidP="00151FEC">
      <w:pPr>
        <w:spacing w:after="0" w:line="240" w:lineRule="auto"/>
      </w:pPr>
      <w:r>
        <w:separator/>
      </w:r>
    </w:p>
  </w:footnote>
  <w:footnote w:type="continuationSeparator" w:id="0">
    <w:p w:rsidR="00D66DFD" w:rsidRDefault="00D66DFD" w:rsidP="00151F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27F" w:rsidRDefault="0075227F" w:rsidP="00151FEC">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3892"/>
    <w:multiLevelType w:val="hybridMultilevel"/>
    <w:tmpl w:val="D9B6A4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E92219"/>
    <w:multiLevelType w:val="hybridMultilevel"/>
    <w:tmpl w:val="656EBC9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23F67CD"/>
    <w:multiLevelType w:val="hybridMultilevel"/>
    <w:tmpl w:val="AE0C98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29B13A8"/>
    <w:multiLevelType w:val="hybridMultilevel"/>
    <w:tmpl w:val="97A662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44D264E"/>
    <w:multiLevelType w:val="hybridMultilevel"/>
    <w:tmpl w:val="1C60E99E"/>
    <w:lvl w:ilvl="0" w:tplc="10090001">
      <w:start w:val="1"/>
      <w:numFmt w:val="bullet"/>
      <w:lvlText w:val=""/>
      <w:lvlJc w:val="left"/>
      <w:pPr>
        <w:ind w:left="768" w:hanging="360"/>
      </w:pPr>
      <w:rPr>
        <w:rFonts w:ascii="Symbol" w:hAnsi="Symbol"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5" w15:restartNumberingAfterBreak="0">
    <w:nsid w:val="06E07087"/>
    <w:multiLevelType w:val="hybridMultilevel"/>
    <w:tmpl w:val="8076A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C0097F"/>
    <w:multiLevelType w:val="hybridMultilevel"/>
    <w:tmpl w:val="F82A1E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0066FC2"/>
    <w:multiLevelType w:val="hybridMultilevel"/>
    <w:tmpl w:val="8B5CB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1E3528A"/>
    <w:multiLevelType w:val="hybridMultilevel"/>
    <w:tmpl w:val="6434A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2865B69"/>
    <w:multiLevelType w:val="hybridMultilevel"/>
    <w:tmpl w:val="90E41E26"/>
    <w:lvl w:ilvl="0" w:tplc="A9DE405C">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5EF26F9"/>
    <w:multiLevelType w:val="hybridMultilevel"/>
    <w:tmpl w:val="ABD69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91E5464"/>
    <w:multiLevelType w:val="hybridMultilevel"/>
    <w:tmpl w:val="7F7ACC8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195C21EA"/>
    <w:multiLevelType w:val="hybridMultilevel"/>
    <w:tmpl w:val="855CB8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A14178C"/>
    <w:multiLevelType w:val="hybridMultilevel"/>
    <w:tmpl w:val="1DDE46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ABE30CA"/>
    <w:multiLevelType w:val="hybridMultilevel"/>
    <w:tmpl w:val="E182D0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D080253"/>
    <w:multiLevelType w:val="hybridMultilevel"/>
    <w:tmpl w:val="A6CC6A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F023AE1"/>
    <w:multiLevelType w:val="hybridMultilevel"/>
    <w:tmpl w:val="0B2CF056"/>
    <w:lvl w:ilvl="0" w:tplc="10090001">
      <w:start w:val="1"/>
      <w:numFmt w:val="bullet"/>
      <w:lvlText w:val=""/>
      <w:lvlJc w:val="left"/>
      <w:pPr>
        <w:ind w:left="768" w:hanging="360"/>
      </w:pPr>
      <w:rPr>
        <w:rFonts w:ascii="Symbol" w:hAnsi="Symbol"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17" w15:restartNumberingAfterBreak="0">
    <w:nsid w:val="1F24699E"/>
    <w:multiLevelType w:val="hybridMultilevel"/>
    <w:tmpl w:val="1EE8F1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F2C0EC1"/>
    <w:multiLevelType w:val="hybridMultilevel"/>
    <w:tmpl w:val="5C4A0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FB922D5"/>
    <w:multiLevelType w:val="hybridMultilevel"/>
    <w:tmpl w:val="741AAA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D72A2882">
      <w:start w:val="2"/>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26C3863"/>
    <w:multiLevelType w:val="hybridMultilevel"/>
    <w:tmpl w:val="E04A16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2F37736"/>
    <w:multiLevelType w:val="hybridMultilevel"/>
    <w:tmpl w:val="3D5675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4020ED3"/>
    <w:multiLevelType w:val="hybridMultilevel"/>
    <w:tmpl w:val="B4C22D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4C43857"/>
    <w:multiLevelType w:val="hybridMultilevel"/>
    <w:tmpl w:val="6898182C"/>
    <w:lvl w:ilvl="0" w:tplc="A9DE405C">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25055D3E"/>
    <w:multiLevelType w:val="hybridMultilevel"/>
    <w:tmpl w:val="DEF29076"/>
    <w:lvl w:ilvl="0" w:tplc="10090001">
      <w:start w:val="1"/>
      <w:numFmt w:val="bullet"/>
      <w:lvlText w:val=""/>
      <w:lvlJc w:val="left"/>
      <w:pPr>
        <w:ind w:left="1080" w:hanging="360"/>
      </w:pPr>
      <w:rPr>
        <w:rFonts w:ascii="Symbol" w:hAnsi="Symbol" w:hint="default"/>
        <w:b w:val="0"/>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15:restartNumberingAfterBreak="0">
    <w:nsid w:val="28224A66"/>
    <w:multiLevelType w:val="hybridMultilevel"/>
    <w:tmpl w:val="E1283C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9BB1BF4"/>
    <w:multiLevelType w:val="hybridMultilevel"/>
    <w:tmpl w:val="0C403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9C81D42"/>
    <w:multiLevelType w:val="hybridMultilevel"/>
    <w:tmpl w:val="61E88E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9D17033"/>
    <w:multiLevelType w:val="hybridMultilevel"/>
    <w:tmpl w:val="97320012"/>
    <w:lvl w:ilvl="0" w:tplc="620CD2D2">
      <w:start w:val="1"/>
      <w:numFmt w:val="decimal"/>
      <w:lvlText w:val="%1)"/>
      <w:lvlJc w:val="left"/>
      <w:pPr>
        <w:ind w:left="720" w:hanging="360"/>
      </w:pPr>
      <w:rPr>
        <w:rFonts w:hint="default"/>
        <w:b/>
      </w:rPr>
    </w:lvl>
    <w:lvl w:ilvl="1" w:tplc="10090001">
      <w:start w:val="1"/>
      <w:numFmt w:val="bullet"/>
      <w:lvlText w:val=""/>
      <w:lvlJc w:val="left"/>
      <w:pPr>
        <w:ind w:left="1440" w:hanging="360"/>
      </w:pPr>
      <w:rPr>
        <w:rFonts w:ascii="Symbol" w:hAnsi="Symbol" w:hint="default"/>
      </w:rPr>
    </w:lvl>
    <w:lvl w:ilvl="2" w:tplc="A9DE405C">
      <w:start w:val="1"/>
      <w:numFmt w:val="decimal"/>
      <w:lvlText w:val="%3)"/>
      <w:lvlJc w:val="left"/>
      <w:pPr>
        <w:ind w:left="2160" w:hanging="180"/>
      </w:pPr>
      <w:rPr>
        <w:rFonts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2B0E6842"/>
    <w:multiLevelType w:val="hybridMultilevel"/>
    <w:tmpl w:val="D76620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15:restartNumberingAfterBreak="0">
    <w:nsid w:val="2D513E3C"/>
    <w:multiLevelType w:val="hybridMultilevel"/>
    <w:tmpl w:val="9BFC9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2D8747B7"/>
    <w:multiLevelType w:val="hybridMultilevel"/>
    <w:tmpl w:val="57409058"/>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2F3C542E"/>
    <w:multiLevelType w:val="hybridMultilevel"/>
    <w:tmpl w:val="9BDCD5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F922660"/>
    <w:multiLevelType w:val="hybridMultilevel"/>
    <w:tmpl w:val="BBE854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FC7315F"/>
    <w:multiLevelType w:val="hybridMultilevel"/>
    <w:tmpl w:val="9F0E5270"/>
    <w:lvl w:ilvl="0" w:tplc="10090001">
      <w:start w:val="1"/>
      <w:numFmt w:val="bullet"/>
      <w:lvlText w:val=""/>
      <w:lvlJc w:val="left"/>
      <w:pPr>
        <w:ind w:left="768" w:hanging="360"/>
      </w:pPr>
      <w:rPr>
        <w:rFonts w:ascii="Symbol" w:hAnsi="Symbol" w:hint="default"/>
      </w:rPr>
    </w:lvl>
    <w:lvl w:ilvl="1" w:tplc="10090003">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35" w15:restartNumberingAfterBreak="0">
    <w:nsid w:val="31106713"/>
    <w:multiLevelType w:val="hybridMultilevel"/>
    <w:tmpl w:val="CA06E73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311A6000"/>
    <w:multiLevelType w:val="hybridMultilevel"/>
    <w:tmpl w:val="7D08418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319156F3"/>
    <w:multiLevelType w:val="hybridMultilevel"/>
    <w:tmpl w:val="F8440CC8"/>
    <w:lvl w:ilvl="0" w:tplc="10090001">
      <w:start w:val="1"/>
      <w:numFmt w:val="bullet"/>
      <w:lvlText w:val=""/>
      <w:lvlJc w:val="left"/>
      <w:pPr>
        <w:ind w:left="768" w:hanging="360"/>
      </w:pPr>
      <w:rPr>
        <w:rFonts w:ascii="Symbol" w:hAnsi="Symbol"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38" w15:restartNumberingAfterBreak="0">
    <w:nsid w:val="31E73544"/>
    <w:multiLevelType w:val="hybridMultilevel"/>
    <w:tmpl w:val="9278AB54"/>
    <w:lvl w:ilvl="0" w:tplc="B6BE13A4">
      <w:start w:val="1"/>
      <w:numFmt w:val="decimal"/>
      <w:lvlText w:val="%1)"/>
      <w:lvlJc w:val="left"/>
      <w:pPr>
        <w:ind w:left="720" w:hanging="360"/>
      </w:pPr>
      <w:rPr>
        <w:rFonts w:hint="default"/>
        <w:b/>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33660CE6"/>
    <w:multiLevelType w:val="hybridMultilevel"/>
    <w:tmpl w:val="17C4407C"/>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3386466E"/>
    <w:multiLevelType w:val="hybridMultilevel"/>
    <w:tmpl w:val="36526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3C71A4C"/>
    <w:multiLevelType w:val="hybridMultilevel"/>
    <w:tmpl w:val="2594FF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394B3743"/>
    <w:multiLevelType w:val="hybridMultilevel"/>
    <w:tmpl w:val="C9348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3A300D62"/>
    <w:multiLevelType w:val="hybridMultilevel"/>
    <w:tmpl w:val="32401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3B3352DB"/>
    <w:multiLevelType w:val="hybridMultilevel"/>
    <w:tmpl w:val="E7380F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3C216FA8"/>
    <w:multiLevelType w:val="hybridMultilevel"/>
    <w:tmpl w:val="B94640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3C5666F9"/>
    <w:multiLevelType w:val="hybridMultilevel"/>
    <w:tmpl w:val="A9665768"/>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15:restartNumberingAfterBreak="0">
    <w:nsid w:val="3DAA5B3E"/>
    <w:multiLevelType w:val="hybridMultilevel"/>
    <w:tmpl w:val="7262B994"/>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3DE3727E"/>
    <w:multiLevelType w:val="hybridMultilevel"/>
    <w:tmpl w:val="555C27FA"/>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3E8957A9"/>
    <w:multiLevelType w:val="hybridMultilevel"/>
    <w:tmpl w:val="9092C7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15:restartNumberingAfterBreak="0">
    <w:nsid w:val="40663CB3"/>
    <w:multiLevelType w:val="hybridMultilevel"/>
    <w:tmpl w:val="071AC02E"/>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15:restartNumberingAfterBreak="0">
    <w:nsid w:val="40C174E1"/>
    <w:multiLevelType w:val="hybridMultilevel"/>
    <w:tmpl w:val="AA98F8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40E43CF5"/>
    <w:multiLevelType w:val="hybridMultilevel"/>
    <w:tmpl w:val="56AA2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446C1A51"/>
    <w:multiLevelType w:val="hybridMultilevel"/>
    <w:tmpl w:val="B896CD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45906783"/>
    <w:multiLevelType w:val="hybridMultilevel"/>
    <w:tmpl w:val="90F6A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460A36B3"/>
    <w:multiLevelType w:val="hybridMultilevel"/>
    <w:tmpl w:val="94C0E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46B12601"/>
    <w:multiLevelType w:val="hybridMultilevel"/>
    <w:tmpl w:val="DBCE3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475019C5"/>
    <w:multiLevelType w:val="hybridMultilevel"/>
    <w:tmpl w:val="7E4E0724"/>
    <w:lvl w:ilvl="0" w:tplc="10090001">
      <w:start w:val="1"/>
      <w:numFmt w:val="bullet"/>
      <w:lvlText w:val=""/>
      <w:lvlJc w:val="left"/>
      <w:pPr>
        <w:ind w:left="768" w:hanging="360"/>
      </w:pPr>
      <w:rPr>
        <w:rFonts w:ascii="Symbol" w:hAnsi="Symbol"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58" w15:restartNumberingAfterBreak="0">
    <w:nsid w:val="4A3B6B4B"/>
    <w:multiLevelType w:val="hybridMultilevel"/>
    <w:tmpl w:val="C6E49210"/>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15:restartNumberingAfterBreak="0">
    <w:nsid w:val="4A584ACB"/>
    <w:multiLevelType w:val="hybridMultilevel"/>
    <w:tmpl w:val="68B20596"/>
    <w:lvl w:ilvl="0" w:tplc="34945E2A">
      <w:start w:val="1"/>
      <w:numFmt w:val="decimal"/>
      <w:lvlText w:val="%1)"/>
      <w:lvlJc w:val="left"/>
      <w:pPr>
        <w:ind w:left="720" w:hanging="360"/>
      </w:pPr>
      <w:rPr>
        <w:rFonts w:hint="default"/>
        <w:b/>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15:restartNumberingAfterBreak="0">
    <w:nsid w:val="4A7D6575"/>
    <w:multiLevelType w:val="hybridMultilevel"/>
    <w:tmpl w:val="00340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4D614130"/>
    <w:multiLevelType w:val="hybridMultilevel"/>
    <w:tmpl w:val="F2926E24"/>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15:restartNumberingAfterBreak="0">
    <w:nsid w:val="4F3F6B27"/>
    <w:multiLevelType w:val="hybridMultilevel"/>
    <w:tmpl w:val="F9DC1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4F814E86"/>
    <w:multiLevelType w:val="hybridMultilevel"/>
    <w:tmpl w:val="4DCE29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52316518"/>
    <w:multiLevelType w:val="hybridMultilevel"/>
    <w:tmpl w:val="4C4C765A"/>
    <w:lvl w:ilvl="0" w:tplc="10090001">
      <w:start w:val="1"/>
      <w:numFmt w:val="bullet"/>
      <w:lvlText w:val=""/>
      <w:lvlJc w:val="left"/>
      <w:pPr>
        <w:ind w:left="768" w:hanging="360"/>
      </w:pPr>
      <w:rPr>
        <w:rFonts w:ascii="Symbol" w:hAnsi="Symbol"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65" w15:restartNumberingAfterBreak="0">
    <w:nsid w:val="528E6B6D"/>
    <w:multiLevelType w:val="hybridMultilevel"/>
    <w:tmpl w:val="177E7E12"/>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557E1D6A">
      <w:start w:val="1"/>
      <w:numFmt w:val="lowerLetter"/>
      <w:lvlText w:val="%3)"/>
      <w:lvlJc w:val="left"/>
      <w:pPr>
        <w:ind w:left="2340" w:hanging="360"/>
      </w:pPr>
      <w:rPr>
        <w:rFonts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15:restartNumberingAfterBreak="0">
    <w:nsid w:val="533C6843"/>
    <w:multiLevelType w:val="hybridMultilevel"/>
    <w:tmpl w:val="98FEB1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543F45E8"/>
    <w:multiLevelType w:val="hybridMultilevel"/>
    <w:tmpl w:val="2390C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546B5042"/>
    <w:multiLevelType w:val="hybridMultilevel"/>
    <w:tmpl w:val="87680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56677AFE"/>
    <w:multiLevelType w:val="hybridMultilevel"/>
    <w:tmpl w:val="A56830D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590C79AA"/>
    <w:multiLevelType w:val="hybridMultilevel"/>
    <w:tmpl w:val="71C4D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5963655D"/>
    <w:multiLevelType w:val="hybridMultilevel"/>
    <w:tmpl w:val="E67838F0"/>
    <w:lvl w:ilvl="0" w:tplc="978ECA4A">
      <w:start w:val="1"/>
      <w:numFmt w:val="decimal"/>
      <w:lvlText w:val="%1)"/>
      <w:lvlJc w:val="left"/>
      <w:pPr>
        <w:ind w:left="720" w:hanging="360"/>
      </w:pPr>
      <w:rPr>
        <w:rFonts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15:restartNumberingAfterBreak="0">
    <w:nsid w:val="5BCF66E0"/>
    <w:multiLevelType w:val="hybridMultilevel"/>
    <w:tmpl w:val="5CFECE90"/>
    <w:lvl w:ilvl="0" w:tplc="10090001">
      <w:start w:val="1"/>
      <w:numFmt w:val="bullet"/>
      <w:lvlText w:val=""/>
      <w:lvlJc w:val="left"/>
      <w:pPr>
        <w:ind w:left="1440" w:hanging="360"/>
      </w:pPr>
      <w:rPr>
        <w:rFonts w:ascii="Symbol" w:hAnsi="Symbol" w:hint="default"/>
      </w:rPr>
    </w:lvl>
    <w:lvl w:ilvl="1" w:tplc="A9DE405C">
      <w:start w:val="1"/>
      <w:numFmt w:val="decimal"/>
      <w:lvlText w:val="%2)"/>
      <w:lvlJc w:val="left"/>
      <w:pPr>
        <w:ind w:left="2160" w:hanging="360"/>
      </w:pPr>
      <w:rPr>
        <w:rFonts w:hint="default"/>
      </w:rPr>
    </w:lvl>
    <w:lvl w:ilvl="2" w:tplc="10090001">
      <w:start w:val="1"/>
      <w:numFmt w:val="bullet"/>
      <w:lvlText w:val=""/>
      <w:lvlJc w:val="left"/>
      <w:pPr>
        <w:ind w:left="2880" w:hanging="360"/>
      </w:pPr>
      <w:rPr>
        <w:rFonts w:ascii="Symbol" w:hAnsi="Symbol"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15:restartNumberingAfterBreak="0">
    <w:nsid w:val="5F533D4B"/>
    <w:multiLevelType w:val="hybridMultilevel"/>
    <w:tmpl w:val="4552B6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603F0D2E"/>
    <w:multiLevelType w:val="hybridMultilevel"/>
    <w:tmpl w:val="AB0204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60F741AA"/>
    <w:multiLevelType w:val="hybridMultilevel"/>
    <w:tmpl w:val="8FD0C7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619559C2"/>
    <w:multiLevelType w:val="hybridMultilevel"/>
    <w:tmpl w:val="3BCC5B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61C86EBC"/>
    <w:multiLevelType w:val="hybridMultilevel"/>
    <w:tmpl w:val="E2F21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61EC74EE"/>
    <w:multiLevelType w:val="hybridMultilevel"/>
    <w:tmpl w:val="4678E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635A4285"/>
    <w:multiLevelType w:val="hybridMultilevel"/>
    <w:tmpl w:val="4EBA979A"/>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15:restartNumberingAfterBreak="0">
    <w:nsid w:val="64294ECB"/>
    <w:multiLevelType w:val="hybridMultilevel"/>
    <w:tmpl w:val="6AE8C1E6"/>
    <w:lvl w:ilvl="0" w:tplc="EDA6969A">
      <w:start w:val="1"/>
      <w:numFmt w:val="decimal"/>
      <w:lvlText w:val="%1)"/>
      <w:lvlJc w:val="left"/>
      <w:pPr>
        <w:ind w:left="720" w:hanging="360"/>
      </w:pPr>
      <w:rPr>
        <w:rFonts w:hint="default"/>
        <w:b/>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15:restartNumberingAfterBreak="0">
    <w:nsid w:val="65024151"/>
    <w:multiLevelType w:val="hybridMultilevel"/>
    <w:tmpl w:val="18328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66384249"/>
    <w:multiLevelType w:val="hybridMultilevel"/>
    <w:tmpl w:val="E8BAAE62"/>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15:restartNumberingAfterBreak="0">
    <w:nsid w:val="66A221EC"/>
    <w:multiLevelType w:val="hybridMultilevel"/>
    <w:tmpl w:val="379CC4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66FA5386"/>
    <w:multiLevelType w:val="hybridMultilevel"/>
    <w:tmpl w:val="E2520768"/>
    <w:lvl w:ilvl="0" w:tplc="A9DE405C">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85" w15:restartNumberingAfterBreak="0">
    <w:nsid w:val="68677A04"/>
    <w:multiLevelType w:val="hybridMultilevel"/>
    <w:tmpl w:val="49664DE0"/>
    <w:lvl w:ilvl="0" w:tplc="A9DE405C">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15:restartNumberingAfterBreak="0">
    <w:nsid w:val="69734028"/>
    <w:multiLevelType w:val="hybridMultilevel"/>
    <w:tmpl w:val="0A92EBE2"/>
    <w:lvl w:ilvl="0" w:tplc="10090001">
      <w:start w:val="1"/>
      <w:numFmt w:val="bullet"/>
      <w:lvlText w:val=""/>
      <w:lvlJc w:val="left"/>
      <w:pPr>
        <w:ind w:left="1080" w:hanging="360"/>
      </w:pPr>
      <w:rPr>
        <w:rFonts w:ascii="Symbol" w:hAnsi="Symbol" w:hint="default"/>
        <w:b w:val="0"/>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7" w15:restartNumberingAfterBreak="0">
    <w:nsid w:val="71F87EAD"/>
    <w:multiLevelType w:val="hybridMultilevel"/>
    <w:tmpl w:val="F3500D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724458DF"/>
    <w:multiLevelType w:val="hybridMultilevel"/>
    <w:tmpl w:val="5B762F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732071D2"/>
    <w:multiLevelType w:val="hybridMultilevel"/>
    <w:tmpl w:val="9176F6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743C6D2B"/>
    <w:multiLevelType w:val="hybridMultilevel"/>
    <w:tmpl w:val="C81C9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74AF27FB"/>
    <w:multiLevelType w:val="hybridMultilevel"/>
    <w:tmpl w:val="F2AA29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759A5AAC"/>
    <w:multiLevelType w:val="hybridMultilevel"/>
    <w:tmpl w:val="5F34C55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3" w15:restartNumberingAfterBreak="0">
    <w:nsid w:val="77EA1C75"/>
    <w:multiLevelType w:val="hybridMultilevel"/>
    <w:tmpl w:val="F160B8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78F52931"/>
    <w:multiLevelType w:val="hybridMultilevel"/>
    <w:tmpl w:val="EBDCF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792F4565"/>
    <w:multiLevelType w:val="hybridMultilevel"/>
    <w:tmpl w:val="CC543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7963286C"/>
    <w:multiLevelType w:val="hybridMultilevel"/>
    <w:tmpl w:val="4620AE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798F4822"/>
    <w:multiLevelType w:val="hybridMultilevel"/>
    <w:tmpl w:val="0FBC1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79E52270"/>
    <w:multiLevelType w:val="hybridMultilevel"/>
    <w:tmpl w:val="B1CEB282"/>
    <w:lvl w:ilvl="0" w:tplc="A9DE405C">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15:restartNumberingAfterBreak="0">
    <w:nsid w:val="7A8879B2"/>
    <w:multiLevelType w:val="hybridMultilevel"/>
    <w:tmpl w:val="ECE21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7BE60770"/>
    <w:multiLevelType w:val="hybridMultilevel"/>
    <w:tmpl w:val="9454B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7CDE199E"/>
    <w:multiLevelType w:val="hybridMultilevel"/>
    <w:tmpl w:val="BEA420F0"/>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6"/>
  </w:num>
  <w:num w:numId="2">
    <w:abstractNumId w:val="19"/>
  </w:num>
  <w:num w:numId="3">
    <w:abstractNumId w:val="24"/>
  </w:num>
  <w:num w:numId="4">
    <w:abstractNumId w:val="86"/>
  </w:num>
  <w:num w:numId="5">
    <w:abstractNumId w:val="73"/>
  </w:num>
  <w:num w:numId="6">
    <w:abstractNumId w:val="60"/>
  </w:num>
  <w:num w:numId="7">
    <w:abstractNumId w:val="90"/>
  </w:num>
  <w:num w:numId="8">
    <w:abstractNumId w:val="16"/>
  </w:num>
  <w:num w:numId="9">
    <w:abstractNumId w:val="71"/>
  </w:num>
  <w:num w:numId="10">
    <w:abstractNumId w:val="35"/>
  </w:num>
  <w:num w:numId="11">
    <w:abstractNumId w:val="41"/>
  </w:num>
  <w:num w:numId="12">
    <w:abstractNumId w:val="88"/>
  </w:num>
  <w:num w:numId="13">
    <w:abstractNumId w:val="101"/>
  </w:num>
  <w:num w:numId="14">
    <w:abstractNumId w:val="92"/>
  </w:num>
  <w:num w:numId="15">
    <w:abstractNumId w:val="79"/>
  </w:num>
  <w:num w:numId="16">
    <w:abstractNumId w:val="61"/>
  </w:num>
  <w:num w:numId="17">
    <w:abstractNumId w:val="29"/>
  </w:num>
  <w:num w:numId="18">
    <w:abstractNumId w:val="22"/>
  </w:num>
  <w:num w:numId="19">
    <w:abstractNumId w:val="89"/>
  </w:num>
  <w:num w:numId="20">
    <w:abstractNumId w:val="57"/>
  </w:num>
  <w:num w:numId="21">
    <w:abstractNumId w:val="66"/>
  </w:num>
  <w:num w:numId="22">
    <w:abstractNumId w:val="5"/>
  </w:num>
  <w:num w:numId="23">
    <w:abstractNumId w:val="44"/>
  </w:num>
  <w:num w:numId="24">
    <w:abstractNumId w:val="82"/>
  </w:num>
  <w:num w:numId="25">
    <w:abstractNumId w:val="55"/>
  </w:num>
  <w:num w:numId="26">
    <w:abstractNumId w:val="62"/>
  </w:num>
  <w:num w:numId="27">
    <w:abstractNumId w:val="51"/>
  </w:num>
  <w:num w:numId="28">
    <w:abstractNumId w:val="32"/>
  </w:num>
  <w:num w:numId="29">
    <w:abstractNumId w:val="3"/>
  </w:num>
  <w:num w:numId="30">
    <w:abstractNumId w:val="37"/>
  </w:num>
  <w:num w:numId="31">
    <w:abstractNumId w:val="97"/>
  </w:num>
  <w:num w:numId="32">
    <w:abstractNumId w:val="4"/>
  </w:num>
  <w:num w:numId="33">
    <w:abstractNumId w:val="68"/>
  </w:num>
  <w:num w:numId="34">
    <w:abstractNumId w:val="2"/>
  </w:num>
  <w:num w:numId="35">
    <w:abstractNumId w:val="100"/>
  </w:num>
  <w:num w:numId="36">
    <w:abstractNumId w:val="1"/>
  </w:num>
  <w:num w:numId="37">
    <w:abstractNumId w:val="49"/>
  </w:num>
  <w:num w:numId="38">
    <w:abstractNumId w:val="40"/>
  </w:num>
  <w:num w:numId="39">
    <w:abstractNumId w:val="27"/>
  </w:num>
  <w:num w:numId="40">
    <w:abstractNumId w:val="17"/>
  </w:num>
  <w:num w:numId="41">
    <w:abstractNumId w:val="8"/>
  </w:num>
  <w:num w:numId="42">
    <w:abstractNumId w:val="34"/>
  </w:num>
  <w:num w:numId="43">
    <w:abstractNumId w:val="77"/>
  </w:num>
  <w:num w:numId="44">
    <w:abstractNumId w:val="59"/>
  </w:num>
  <w:num w:numId="45">
    <w:abstractNumId w:val="80"/>
  </w:num>
  <w:num w:numId="46">
    <w:abstractNumId w:val="50"/>
  </w:num>
  <w:num w:numId="47">
    <w:abstractNumId w:val="39"/>
  </w:num>
  <w:num w:numId="48">
    <w:abstractNumId w:val="25"/>
  </w:num>
  <w:num w:numId="49">
    <w:abstractNumId w:val="7"/>
  </w:num>
  <w:num w:numId="50">
    <w:abstractNumId w:val="65"/>
  </w:num>
  <w:num w:numId="51">
    <w:abstractNumId w:val="83"/>
  </w:num>
  <w:num w:numId="52">
    <w:abstractNumId w:val="30"/>
  </w:num>
  <w:num w:numId="53">
    <w:abstractNumId w:val="26"/>
  </w:num>
  <w:num w:numId="54">
    <w:abstractNumId w:val="76"/>
  </w:num>
  <w:num w:numId="55">
    <w:abstractNumId w:val="81"/>
  </w:num>
  <w:num w:numId="56">
    <w:abstractNumId w:val="58"/>
  </w:num>
  <w:num w:numId="57">
    <w:abstractNumId w:val="31"/>
  </w:num>
  <w:num w:numId="58">
    <w:abstractNumId w:val="11"/>
  </w:num>
  <w:num w:numId="59">
    <w:abstractNumId w:val="52"/>
  </w:num>
  <w:num w:numId="60">
    <w:abstractNumId w:val="78"/>
  </w:num>
  <w:num w:numId="61">
    <w:abstractNumId w:val="33"/>
  </w:num>
  <w:num w:numId="62">
    <w:abstractNumId w:val="0"/>
  </w:num>
  <w:num w:numId="63">
    <w:abstractNumId w:val="70"/>
  </w:num>
  <w:num w:numId="64">
    <w:abstractNumId w:val="93"/>
  </w:num>
  <w:num w:numId="65">
    <w:abstractNumId w:val="46"/>
  </w:num>
  <w:num w:numId="66">
    <w:abstractNumId w:val="14"/>
  </w:num>
  <w:num w:numId="67">
    <w:abstractNumId w:val="48"/>
  </w:num>
  <w:num w:numId="68">
    <w:abstractNumId w:val="20"/>
  </w:num>
  <w:num w:numId="69">
    <w:abstractNumId w:val="74"/>
  </w:num>
  <w:num w:numId="70">
    <w:abstractNumId w:val="38"/>
  </w:num>
  <w:num w:numId="71">
    <w:abstractNumId w:val="6"/>
  </w:num>
  <w:num w:numId="72">
    <w:abstractNumId w:val="64"/>
  </w:num>
  <w:num w:numId="73">
    <w:abstractNumId w:val="91"/>
  </w:num>
  <w:num w:numId="74">
    <w:abstractNumId w:val="15"/>
  </w:num>
  <w:num w:numId="75">
    <w:abstractNumId w:val="67"/>
  </w:num>
  <w:num w:numId="76">
    <w:abstractNumId w:val="99"/>
  </w:num>
  <w:num w:numId="77">
    <w:abstractNumId w:val="63"/>
  </w:num>
  <w:num w:numId="78">
    <w:abstractNumId w:val="21"/>
  </w:num>
  <w:num w:numId="79">
    <w:abstractNumId w:val="47"/>
  </w:num>
  <w:num w:numId="80">
    <w:abstractNumId w:val="94"/>
  </w:num>
  <w:num w:numId="81">
    <w:abstractNumId w:val="45"/>
  </w:num>
  <w:num w:numId="82">
    <w:abstractNumId w:val="43"/>
  </w:num>
  <w:num w:numId="83">
    <w:abstractNumId w:val="54"/>
  </w:num>
  <w:num w:numId="84">
    <w:abstractNumId w:val="75"/>
  </w:num>
  <w:num w:numId="85">
    <w:abstractNumId w:val="69"/>
  </w:num>
  <w:num w:numId="86">
    <w:abstractNumId w:val="72"/>
  </w:num>
  <w:num w:numId="87">
    <w:abstractNumId w:val="84"/>
  </w:num>
  <w:num w:numId="88">
    <w:abstractNumId w:val="56"/>
  </w:num>
  <w:num w:numId="89">
    <w:abstractNumId w:val="85"/>
  </w:num>
  <w:num w:numId="90">
    <w:abstractNumId w:val="18"/>
  </w:num>
  <w:num w:numId="91">
    <w:abstractNumId w:val="23"/>
  </w:num>
  <w:num w:numId="92">
    <w:abstractNumId w:val="9"/>
  </w:num>
  <w:num w:numId="93">
    <w:abstractNumId w:val="28"/>
  </w:num>
  <w:num w:numId="94">
    <w:abstractNumId w:val="98"/>
  </w:num>
  <w:num w:numId="95">
    <w:abstractNumId w:val="42"/>
  </w:num>
  <w:num w:numId="96">
    <w:abstractNumId w:val="13"/>
  </w:num>
  <w:num w:numId="97">
    <w:abstractNumId w:val="10"/>
  </w:num>
  <w:num w:numId="98">
    <w:abstractNumId w:val="87"/>
  </w:num>
  <w:num w:numId="99">
    <w:abstractNumId w:val="95"/>
  </w:num>
  <w:num w:numId="100">
    <w:abstractNumId w:val="12"/>
  </w:num>
  <w:num w:numId="101">
    <w:abstractNumId w:val="96"/>
  </w:num>
  <w:num w:numId="102">
    <w:abstractNumId w:val="5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7E8"/>
    <w:rsid w:val="00035652"/>
    <w:rsid w:val="000460D2"/>
    <w:rsid w:val="000B7FE7"/>
    <w:rsid w:val="000C0B2A"/>
    <w:rsid w:val="000F2CD9"/>
    <w:rsid w:val="000F6B0C"/>
    <w:rsid w:val="0010515F"/>
    <w:rsid w:val="00105B28"/>
    <w:rsid w:val="00151FEC"/>
    <w:rsid w:val="00181388"/>
    <w:rsid w:val="001826B8"/>
    <w:rsid w:val="001A1E82"/>
    <w:rsid w:val="001A53F7"/>
    <w:rsid w:val="00275EA5"/>
    <w:rsid w:val="002E0A61"/>
    <w:rsid w:val="00397128"/>
    <w:rsid w:val="003A4E00"/>
    <w:rsid w:val="003D6059"/>
    <w:rsid w:val="003F2319"/>
    <w:rsid w:val="00406508"/>
    <w:rsid w:val="00424C5D"/>
    <w:rsid w:val="00434C61"/>
    <w:rsid w:val="00473AC4"/>
    <w:rsid w:val="00483E99"/>
    <w:rsid w:val="00494735"/>
    <w:rsid w:val="004B13D1"/>
    <w:rsid w:val="005102B8"/>
    <w:rsid w:val="005212AC"/>
    <w:rsid w:val="00530521"/>
    <w:rsid w:val="005B7F21"/>
    <w:rsid w:val="005F1E84"/>
    <w:rsid w:val="005F5FBB"/>
    <w:rsid w:val="00702E2C"/>
    <w:rsid w:val="00703D99"/>
    <w:rsid w:val="00725060"/>
    <w:rsid w:val="0075227F"/>
    <w:rsid w:val="00787047"/>
    <w:rsid w:val="007878E0"/>
    <w:rsid w:val="007A4802"/>
    <w:rsid w:val="007D1C74"/>
    <w:rsid w:val="007E0E19"/>
    <w:rsid w:val="00813A5B"/>
    <w:rsid w:val="008527E9"/>
    <w:rsid w:val="008D14D1"/>
    <w:rsid w:val="00910F58"/>
    <w:rsid w:val="00921E55"/>
    <w:rsid w:val="009A6054"/>
    <w:rsid w:val="00A63B06"/>
    <w:rsid w:val="00A71F95"/>
    <w:rsid w:val="00A91112"/>
    <w:rsid w:val="00AA5D6C"/>
    <w:rsid w:val="00AB516E"/>
    <w:rsid w:val="00B207A4"/>
    <w:rsid w:val="00B346B6"/>
    <w:rsid w:val="00B874B1"/>
    <w:rsid w:val="00BA05AD"/>
    <w:rsid w:val="00BA10E1"/>
    <w:rsid w:val="00C05496"/>
    <w:rsid w:val="00C45FBA"/>
    <w:rsid w:val="00C667E8"/>
    <w:rsid w:val="00CD1EFE"/>
    <w:rsid w:val="00CE1E62"/>
    <w:rsid w:val="00CE5F19"/>
    <w:rsid w:val="00CE6CE0"/>
    <w:rsid w:val="00D10EF8"/>
    <w:rsid w:val="00D6158D"/>
    <w:rsid w:val="00D66DFD"/>
    <w:rsid w:val="00D75586"/>
    <w:rsid w:val="00D80A95"/>
    <w:rsid w:val="00D907D3"/>
    <w:rsid w:val="00DC6AFA"/>
    <w:rsid w:val="00E063F0"/>
    <w:rsid w:val="00E665C9"/>
    <w:rsid w:val="00E7712D"/>
    <w:rsid w:val="00EA2A3C"/>
    <w:rsid w:val="00EB7812"/>
    <w:rsid w:val="00F060B4"/>
    <w:rsid w:val="00F166B7"/>
    <w:rsid w:val="00FE6A97"/>
    <w:rsid w:val="00FF19FC"/>
    <w:rsid w:val="00FF4E3C"/>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4F4C61-05D4-400E-ABF2-B128B493F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B06"/>
    <w:pPr>
      <w:ind w:left="720"/>
      <w:contextualSpacing/>
    </w:pPr>
  </w:style>
  <w:style w:type="paragraph" w:styleId="NormalWeb">
    <w:name w:val="Normal (Web)"/>
    <w:basedOn w:val="Normal"/>
    <w:uiPriority w:val="99"/>
    <w:semiHidden/>
    <w:unhideWhenUsed/>
    <w:rsid w:val="00EB7812"/>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39"/>
    <w:rsid w:val="00C054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1F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1FEC"/>
  </w:style>
  <w:style w:type="paragraph" w:styleId="Footer">
    <w:name w:val="footer"/>
    <w:basedOn w:val="Normal"/>
    <w:link w:val="FooterChar"/>
    <w:uiPriority w:val="99"/>
    <w:unhideWhenUsed/>
    <w:rsid w:val="00151F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1FEC"/>
  </w:style>
  <w:style w:type="paragraph" w:styleId="BalloonText">
    <w:name w:val="Balloon Text"/>
    <w:basedOn w:val="Normal"/>
    <w:link w:val="BalloonTextChar"/>
    <w:uiPriority w:val="99"/>
    <w:semiHidden/>
    <w:unhideWhenUsed/>
    <w:rsid w:val="00424C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C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2329</Words>
  <Characters>13278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Marino</dc:creator>
  <cp:keywords/>
  <dc:description/>
  <cp:lastModifiedBy>bemnet damcha</cp:lastModifiedBy>
  <cp:revision>2</cp:revision>
  <cp:lastPrinted>2015-11-23T03:47:00Z</cp:lastPrinted>
  <dcterms:created xsi:type="dcterms:W3CDTF">2016-04-10T02:08:00Z</dcterms:created>
  <dcterms:modified xsi:type="dcterms:W3CDTF">2016-04-10T02:08:00Z</dcterms:modified>
</cp:coreProperties>
</file>