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AD4" w:rsidRDefault="00414AD4" w:rsidP="00414AD4">
      <w:pPr>
        <w:spacing w:line="360" w:lineRule="auto"/>
        <w:jc w:val="center"/>
        <w:rPr>
          <w:rFonts w:ascii="Times New Roman" w:hAnsi="Times New Roman" w:cs="Times New Roman"/>
          <w:sz w:val="24"/>
          <w:szCs w:val="24"/>
        </w:rPr>
      </w:pPr>
    </w:p>
    <w:p w:rsidR="00414AD4" w:rsidRDefault="00414AD4" w:rsidP="00414AD4">
      <w:pPr>
        <w:spacing w:line="360" w:lineRule="auto"/>
        <w:jc w:val="center"/>
        <w:rPr>
          <w:rFonts w:ascii="Times New Roman" w:hAnsi="Times New Roman" w:cs="Times New Roman"/>
          <w:sz w:val="24"/>
          <w:szCs w:val="24"/>
        </w:rPr>
      </w:pPr>
    </w:p>
    <w:p w:rsidR="00414AD4" w:rsidRDefault="00414AD4" w:rsidP="00414AD4">
      <w:pPr>
        <w:spacing w:line="360" w:lineRule="auto"/>
        <w:jc w:val="center"/>
        <w:rPr>
          <w:rFonts w:ascii="Times New Roman" w:hAnsi="Times New Roman" w:cs="Times New Roman"/>
          <w:sz w:val="24"/>
          <w:szCs w:val="24"/>
        </w:rPr>
      </w:pPr>
    </w:p>
    <w:p w:rsidR="00414AD4" w:rsidRPr="00414AD4" w:rsidRDefault="00414AD4" w:rsidP="00414AD4">
      <w:pPr>
        <w:spacing w:line="360" w:lineRule="auto"/>
        <w:jc w:val="center"/>
        <w:rPr>
          <w:rFonts w:ascii="Times New Roman" w:hAnsi="Times New Roman" w:cs="Times New Roman"/>
          <w:b/>
          <w:sz w:val="28"/>
          <w:szCs w:val="28"/>
        </w:rPr>
      </w:pPr>
      <w:r w:rsidRPr="00414AD4">
        <w:rPr>
          <w:rFonts w:ascii="Times New Roman" w:hAnsi="Times New Roman" w:cs="Times New Roman"/>
          <w:b/>
          <w:sz w:val="28"/>
          <w:szCs w:val="28"/>
        </w:rPr>
        <w:t>Travail Pratique 1 : l’Iliade</w:t>
      </w:r>
    </w:p>
    <w:p w:rsidR="007D0D8A" w:rsidRDefault="007D0D8A" w:rsidP="00414AD4">
      <w:pPr>
        <w:spacing w:line="360" w:lineRule="auto"/>
        <w:jc w:val="center"/>
        <w:rPr>
          <w:rFonts w:ascii="Times New Roman" w:hAnsi="Times New Roman" w:cs="Times New Roman"/>
          <w:sz w:val="24"/>
          <w:szCs w:val="24"/>
        </w:rPr>
      </w:pPr>
    </w:p>
    <w:p w:rsidR="007D0D8A" w:rsidRDefault="007D0D8A" w:rsidP="00414AD4">
      <w:pPr>
        <w:spacing w:line="360" w:lineRule="auto"/>
        <w:jc w:val="center"/>
        <w:rPr>
          <w:rFonts w:ascii="Times New Roman" w:hAnsi="Times New Roman" w:cs="Times New Roman"/>
          <w:sz w:val="24"/>
          <w:szCs w:val="24"/>
        </w:rPr>
      </w:pPr>
    </w:p>
    <w:p w:rsidR="00414AD4" w:rsidRPr="007D0D8A" w:rsidRDefault="00414AD4" w:rsidP="00414AD4">
      <w:pPr>
        <w:spacing w:line="360" w:lineRule="auto"/>
        <w:jc w:val="center"/>
        <w:rPr>
          <w:rFonts w:ascii="Times New Roman" w:hAnsi="Times New Roman" w:cs="Times New Roman"/>
          <w:b/>
          <w:sz w:val="24"/>
          <w:szCs w:val="24"/>
        </w:rPr>
      </w:pPr>
      <w:r w:rsidRPr="007D0D8A">
        <w:rPr>
          <w:rFonts w:ascii="Times New Roman" w:hAnsi="Times New Roman" w:cs="Times New Roman"/>
          <w:b/>
          <w:sz w:val="24"/>
          <w:szCs w:val="24"/>
        </w:rPr>
        <w:t>Mohamed Kechacha</w:t>
      </w:r>
    </w:p>
    <w:p w:rsidR="00414AD4" w:rsidRDefault="00414AD4" w:rsidP="00414AD4">
      <w:pPr>
        <w:spacing w:line="360" w:lineRule="auto"/>
        <w:jc w:val="center"/>
        <w:rPr>
          <w:rFonts w:ascii="Times New Roman" w:hAnsi="Times New Roman" w:cs="Times New Roman"/>
          <w:sz w:val="24"/>
          <w:szCs w:val="24"/>
        </w:rPr>
      </w:pPr>
    </w:p>
    <w:p w:rsidR="00414AD4" w:rsidRDefault="00414AD4" w:rsidP="00414AD4">
      <w:pPr>
        <w:spacing w:line="360" w:lineRule="auto"/>
        <w:jc w:val="center"/>
        <w:rPr>
          <w:rFonts w:ascii="Times New Roman" w:hAnsi="Times New Roman" w:cs="Times New Roman"/>
          <w:sz w:val="24"/>
          <w:szCs w:val="24"/>
        </w:rPr>
      </w:pPr>
    </w:p>
    <w:p w:rsidR="00414AD4" w:rsidRDefault="00414AD4" w:rsidP="00414AD4">
      <w:pPr>
        <w:spacing w:line="360" w:lineRule="auto"/>
        <w:jc w:val="center"/>
        <w:rPr>
          <w:rFonts w:ascii="Times New Roman" w:hAnsi="Times New Roman" w:cs="Times New Roman"/>
          <w:sz w:val="24"/>
          <w:szCs w:val="24"/>
        </w:rPr>
      </w:pPr>
    </w:p>
    <w:p w:rsidR="00414AD4" w:rsidRDefault="00414AD4" w:rsidP="00414AD4">
      <w:pPr>
        <w:spacing w:line="360" w:lineRule="auto"/>
        <w:jc w:val="center"/>
        <w:rPr>
          <w:rFonts w:ascii="Times New Roman" w:hAnsi="Times New Roman" w:cs="Times New Roman"/>
          <w:sz w:val="24"/>
          <w:szCs w:val="24"/>
        </w:rPr>
      </w:pPr>
    </w:p>
    <w:p w:rsidR="00414AD4" w:rsidRDefault="00414AD4" w:rsidP="00414AD4">
      <w:pPr>
        <w:spacing w:line="360" w:lineRule="auto"/>
        <w:jc w:val="center"/>
        <w:rPr>
          <w:rFonts w:ascii="Times New Roman" w:hAnsi="Times New Roman" w:cs="Times New Roman"/>
          <w:sz w:val="24"/>
          <w:szCs w:val="24"/>
        </w:rPr>
      </w:pPr>
    </w:p>
    <w:p w:rsidR="00414AD4" w:rsidRDefault="00414AD4" w:rsidP="00414AD4">
      <w:pPr>
        <w:spacing w:line="360" w:lineRule="auto"/>
        <w:jc w:val="center"/>
        <w:rPr>
          <w:rFonts w:ascii="Times New Roman" w:hAnsi="Times New Roman" w:cs="Times New Roman"/>
          <w:sz w:val="24"/>
          <w:szCs w:val="24"/>
        </w:rPr>
      </w:pPr>
    </w:p>
    <w:p w:rsidR="00414AD4" w:rsidRPr="007D0D8A" w:rsidRDefault="00414AD4" w:rsidP="00414AD4">
      <w:pPr>
        <w:spacing w:line="360" w:lineRule="auto"/>
        <w:jc w:val="center"/>
        <w:rPr>
          <w:rFonts w:ascii="Times New Roman" w:hAnsi="Times New Roman" w:cs="Times New Roman"/>
          <w:b/>
          <w:sz w:val="24"/>
          <w:szCs w:val="24"/>
        </w:rPr>
      </w:pPr>
      <w:r w:rsidRPr="007D0D8A">
        <w:rPr>
          <w:rFonts w:ascii="Times New Roman" w:hAnsi="Times New Roman" w:cs="Times New Roman"/>
          <w:b/>
          <w:sz w:val="24"/>
          <w:szCs w:val="24"/>
        </w:rPr>
        <w:t xml:space="preserve">Travail présenté Monsieur Dominique Côté </w:t>
      </w:r>
    </w:p>
    <w:p w:rsidR="00414AD4" w:rsidRDefault="00414AD4" w:rsidP="00414AD4">
      <w:pPr>
        <w:spacing w:line="360" w:lineRule="auto"/>
        <w:jc w:val="center"/>
        <w:rPr>
          <w:rFonts w:ascii="Times New Roman" w:hAnsi="Times New Roman" w:cs="Times New Roman"/>
          <w:b/>
          <w:sz w:val="24"/>
          <w:szCs w:val="24"/>
        </w:rPr>
      </w:pPr>
      <w:r w:rsidRPr="007D0D8A">
        <w:rPr>
          <w:rFonts w:ascii="Times New Roman" w:hAnsi="Times New Roman" w:cs="Times New Roman"/>
          <w:b/>
          <w:sz w:val="24"/>
          <w:szCs w:val="24"/>
        </w:rPr>
        <w:t>Dans le cadre du court CLA 2723</w:t>
      </w:r>
    </w:p>
    <w:p w:rsidR="007D0D8A" w:rsidRDefault="007D0D8A" w:rsidP="00414AD4">
      <w:pPr>
        <w:spacing w:line="360" w:lineRule="auto"/>
        <w:jc w:val="center"/>
        <w:rPr>
          <w:rFonts w:ascii="Times New Roman" w:hAnsi="Times New Roman" w:cs="Times New Roman"/>
          <w:b/>
          <w:i/>
          <w:sz w:val="36"/>
          <w:szCs w:val="36"/>
        </w:rPr>
      </w:pPr>
      <w:r w:rsidRPr="007D0D8A">
        <w:rPr>
          <w:rFonts w:ascii="Times New Roman" w:hAnsi="Times New Roman" w:cs="Times New Roman"/>
          <w:b/>
          <w:i/>
          <w:sz w:val="36"/>
          <w:szCs w:val="36"/>
        </w:rPr>
        <w:t xml:space="preserve">Mythologie Grecque </w:t>
      </w:r>
    </w:p>
    <w:p w:rsidR="007D0D8A" w:rsidRPr="007D0D8A" w:rsidRDefault="007D0D8A" w:rsidP="00414AD4">
      <w:pPr>
        <w:spacing w:line="360" w:lineRule="auto"/>
        <w:jc w:val="center"/>
        <w:rPr>
          <w:rFonts w:ascii="Times New Roman" w:hAnsi="Times New Roman" w:cs="Times New Roman"/>
          <w:b/>
          <w:i/>
          <w:sz w:val="36"/>
          <w:szCs w:val="36"/>
        </w:rPr>
      </w:pPr>
    </w:p>
    <w:p w:rsidR="00414AD4" w:rsidRDefault="00414AD4" w:rsidP="007D0D8A">
      <w:pPr>
        <w:pStyle w:val="Paragraphedeliste"/>
        <w:spacing w:line="360" w:lineRule="auto"/>
        <w:jc w:val="center"/>
        <w:rPr>
          <w:rFonts w:ascii="Times New Roman" w:hAnsi="Times New Roman" w:cs="Times New Roman"/>
          <w:b/>
          <w:sz w:val="24"/>
          <w:szCs w:val="24"/>
        </w:rPr>
      </w:pPr>
    </w:p>
    <w:p w:rsidR="007D0D8A" w:rsidRDefault="007D0D8A" w:rsidP="007D0D8A">
      <w:pPr>
        <w:pStyle w:val="Paragraphedeliste"/>
        <w:spacing w:line="360" w:lineRule="auto"/>
        <w:jc w:val="center"/>
        <w:rPr>
          <w:rFonts w:ascii="Times New Roman" w:hAnsi="Times New Roman" w:cs="Times New Roman"/>
          <w:b/>
          <w:sz w:val="24"/>
          <w:szCs w:val="24"/>
        </w:rPr>
      </w:pPr>
    </w:p>
    <w:p w:rsidR="007D0D8A" w:rsidRDefault="007D0D8A" w:rsidP="007D0D8A">
      <w:pPr>
        <w:pStyle w:val="Paragraphedeliste"/>
        <w:spacing w:line="360" w:lineRule="auto"/>
        <w:jc w:val="center"/>
        <w:rPr>
          <w:rFonts w:ascii="Times New Roman" w:hAnsi="Times New Roman" w:cs="Times New Roman"/>
          <w:b/>
          <w:sz w:val="24"/>
          <w:szCs w:val="24"/>
        </w:rPr>
      </w:pPr>
    </w:p>
    <w:p w:rsidR="007D0D8A" w:rsidRDefault="007D0D8A" w:rsidP="007D0D8A">
      <w:pPr>
        <w:pStyle w:val="Paragraphedeliste"/>
        <w:spacing w:line="360" w:lineRule="auto"/>
        <w:jc w:val="center"/>
        <w:rPr>
          <w:rFonts w:ascii="Times New Roman" w:hAnsi="Times New Roman" w:cs="Times New Roman"/>
          <w:b/>
          <w:sz w:val="24"/>
          <w:szCs w:val="24"/>
        </w:rPr>
      </w:pPr>
    </w:p>
    <w:p w:rsidR="007D0D8A" w:rsidRDefault="007D0D8A" w:rsidP="007D0D8A">
      <w:pPr>
        <w:pStyle w:val="Paragraphedeliste"/>
        <w:spacing w:line="360" w:lineRule="auto"/>
        <w:jc w:val="center"/>
        <w:rPr>
          <w:rFonts w:ascii="Times New Roman" w:hAnsi="Times New Roman" w:cs="Times New Roman"/>
          <w:b/>
          <w:sz w:val="24"/>
          <w:szCs w:val="24"/>
        </w:rPr>
      </w:pPr>
    </w:p>
    <w:p w:rsidR="007D0D8A" w:rsidRDefault="007D0D8A" w:rsidP="007D0D8A">
      <w:pPr>
        <w:pStyle w:val="Paragraphedeliste"/>
        <w:spacing w:line="360" w:lineRule="auto"/>
        <w:jc w:val="center"/>
        <w:rPr>
          <w:rFonts w:ascii="Times New Roman" w:hAnsi="Times New Roman" w:cs="Times New Roman"/>
          <w:b/>
          <w:sz w:val="24"/>
          <w:szCs w:val="24"/>
        </w:rPr>
      </w:pPr>
    </w:p>
    <w:p w:rsidR="007D0D8A" w:rsidRDefault="007D0D8A" w:rsidP="007D0D8A">
      <w:pPr>
        <w:pStyle w:val="Paragraphedeliste"/>
        <w:spacing w:line="360" w:lineRule="auto"/>
        <w:jc w:val="center"/>
        <w:rPr>
          <w:rFonts w:ascii="Times New Roman" w:hAnsi="Times New Roman" w:cs="Times New Roman"/>
          <w:b/>
          <w:sz w:val="24"/>
          <w:szCs w:val="24"/>
        </w:rPr>
      </w:pPr>
      <w:r>
        <w:rPr>
          <w:rFonts w:ascii="Times New Roman" w:hAnsi="Times New Roman" w:cs="Times New Roman"/>
          <w:b/>
          <w:sz w:val="24"/>
          <w:szCs w:val="24"/>
        </w:rPr>
        <w:t>Faculté des Arts</w:t>
      </w:r>
    </w:p>
    <w:p w:rsidR="007D0D8A" w:rsidRDefault="007D0D8A" w:rsidP="007D0D8A">
      <w:pPr>
        <w:pStyle w:val="Paragraphedeliste"/>
        <w:spacing w:line="360" w:lineRule="auto"/>
        <w:jc w:val="center"/>
        <w:rPr>
          <w:rFonts w:ascii="Times New Roman" w:hAnsi="Times New Roman" w:cs="Times New Roman"/>
          <w:b/>
          <w:sz w:val="24"/>
          <w:szCs w:val="24"/>
        </w:rPr>
      </w:pPr>
      <w:r>
        <w:rPr>
          <w:rFonts w:ascii="Times New Roman" w:hAnsi="Times New Roman" w:cs="Times New Roman"/>
          <w:b/>
          <w:sz w:val="24"/>
          <w:szCs w:val="24"/>
        </w:rPr>
        <w:t>Université d’Ottawa</w:t>
      </w:r>
    </w:p>
    <w:p w:rsidR="007D0D8A" w:rsidRPr="007D0D8A" w:rsidRDefault="007D0D8A" w:rsidP="007D0D8A">
      <w:pPr>
        <w:pStyle w:val="Paragraphedeliste"/>
        <w:spacing w:line="360" w:lineRule="auto"/>
        <w:jc w:val="center"/>
        <w:rPr>
          <w:rFonts w:ascii="Times New Roman" w:hAnsi="Times New Roman" w:cs="Times New Roman"/>
          <w:b/>
          <w:sz w:val="24"/>
          <w:szCs w:val="24"/>
        </w:rPr>
      </w:pPr>
      <w:r>
        <w:rPr>
          <w:rFonts w:ascii="Times New Roman" w:hAnsi="Times New Roman" w:cs="Times New Roman"/>
          <w:b/>
          <w:sz w:val="24"/>
          <w:szCs w:val="24"/>
        </w:rPr>
        <w:t>jeudi 25 février 2016</w:t>
      </w:r>
    </w:p>
    <w:p w:rsidR="006F15DD" w:rsidRPr="00414AD4" w:rsidRDefault="006F15DD" w:rsidP="00414AD4">
      <w:pPr>
        <w:pStyle w:val="Paragraphedeliste"/>
        <w:numPr>
          <w:ilvl w:val="0"/>
          <w:numId w:val="7"/>
        </w:numPr>
        <w:spacing w:line="360" w:lineRule="auto"/>
        <w:jc w:val="both"/>
        <w:rPr>
          <w:rFonts w:ascii="Times New Roman" w:hAnsi="Times New Roman" w:cs="Times New Roman"/>
          <w:sz w:val="24"/>
          <w:szCs w:val="24"/>
        </w:rPr>
      </w:pPr>
      <w:r w:rsidRPr="00414AD4">
        <w:rPr>
          <w:rFonts w:ascii="Times New Roman" w:hAnsi="Times New Roman" w:cs="Times New Roman"/>
          <w:sz w:val="24"/>
          <w:szCs w:val="24"/>
        </w:rPr>
        <w:lastRenderedPageBreak/>
        <w:t>Au début du récit se met en place une dispute dans le rang des Achéens. En effet, Agamemnon, chef des Achéens, kidnappe Chryséis, fille de Chrysès, prête d’Apollon Troyen et, celui-ci, dans sa peine, implore Apollon de le venger et de l’aider au retour de sa fille en demandant au dieu “à l’arc d’argent”</w:t>
      </w:r>
      <w:r w:rsidR="00916DB7" w:rsidRPr="00414AD4">
        <w:rPr>
          <w:rFonts w:ascii="Times New Roman" w:hAnsi="Times New Roman" w:cs="Times New Roman"/>
          <w:sz w:val="24"/>
          <w:szCs w:val="24"/>
        </w:rPr>
        <w:t xml:space="preserve"> </w:t>
      </w:r>
      <w:r w:rsidR="00916DB7">
        <w:rPr>
          <w:rStyle w:val="Appelnotedebasdep"/>
          <w:rFonts w:ascii="Times New Roman" w:hAnsi="Times New Roman" w:cs="Times New Roman"/>
          <w:sz w:val="24"/>
          <w:szCs w:val="24"/>
        </w:rPr>
        <w:footnoteReference w:id="1"/>
      </w:r>
      <w:r w:rsidRPr="00414AD4">
        <w:rPr>
          <w:rFonts w:ascii="Times New Roman" w:hAnsi="Times New Roman" w:cs="Times New Roman"/>
          <w:sz w:val="24"/>
          <w:szCs w:val="24"/>
        </w:rPr>
        <w:t xml:space="preserve"> de faire souffrir les Achéen et leurs nefs. Ceux-ci </w:t>
      </w:r>
      <w:r w:rsidR="00655C04" w:rsidRPr="00414AD4">
        <w:rPr>
          <w:rFonts w:ascii="Times New Roman" w:hAnsi="Times New Roman" w:cs="Times New Roman"/>
          <w:sz w:val="24"/>
          <w:szCs w:val="24"/>
        </w:rPr>
        <w:t>subiront</w:t>
      </w:r>
      <w:r w:rsidRPr="00414AD4">
        <w:rPr>
          <w:rFonts w:ascii="Times New Roman" w:hAnsi="Times New Roman" w:cs="Times New Roman"/>
          <w:sz w:val="24"/>
          <w:szCs w:val="24"/>
        </w:rPr>
        <w:t xml:space="preserve"> la colère d’Apollon pendant </w:t>
      </w:r>
      <w:r w:rsidR="00655C04" w:rsidRPr="00414AD4">
        <w:rPr>
          <w:rFonts w:ascii="Times New Roman" w:hAnsi="Times New Roman" w:cs="Times New Roman"/>
          <w:sz w:val="24"/>
          <w:szCs w:val="24"/>
        </w:rPr>
        <w:t>neuf</w:t>
      </w:r>
      <w:r w:rsidRPr="00414AD4">
        <w:rPr>
          <w:rFonts w:ascii="Times New Roman" w:hAnsi="Times New Roman" w:cs="Times New Roman"/>
          <w:sz w:val="24"/>
          <w:szCs w:val="24"/>
        </w:rPr>
        <w:t xml:space="preserve"> jours.</w:t>
      </w:r>
    </w:p>
    <w:p w:rsidR="006F15DD" w:rsidRPr="00586A57" w:rsidRDefault="006F15DD" w:rsidP="00586A57">
      <w:pPr>
        <w:pStyle w:val="Paragraphedeliste"/>
        <w:spacing w:line="360" w:lineRule="auto"/>
        <w:jc w:val="both"/>
        <w:rPr>
          <w:rFonts w:ascii="Times New Roman" w:hAnsi="Times New Roman" w:cs="Times New Roman"/>
          <w:i/>
          <w:sz w:val="24"/>
          <w:szCs w:val="24"/>
        </w:rPr>
      </w:pPr>
    </w:p>
    <w:p w:rsidR="006F15DD" w:rsidRDefault="006F15DD"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Des cimes de l’Olympe [Apollon] descendit, plein de courroux […] Se posant à l’écart des nefs, il lança une flèche. Un sifflement terrible s’échappa de l’arc d’argent […] Neuf jours durant, le dieu lança ses flèches sur l’armée. »</w:t>
      </w:r>
      <w:r w:rsidR="00916DB7">
        <w:rPr>
          <w:rFonts w:ascii="Times New Roman" w:hAnsi="Times New Roman" w:cs="Times New Roman"/>
          <w:i/>
          <w:sz w:val="24"/>
          <w:szCs w:val="24"/>
        </w:rPr>
        <w:t xml:space="preserve"> </w:t>
      </w:r>
      <w:r w:rsidR="00916DB7">
        <w:rPr>
          <w:rStyle w:val="Appelnotedebasdep"/>
          <w:rFonts w:ascii="Times New Roman" w:hAnsi="Times New Roman" w:cs="Times New Roman"/>
          <w:i/>
          <w:sz w:val="24"/>
          <w:szCs w:val="24"/>
        </w:rPr>
        <w:footnoteReference w:id="2"/>
      </w:r>
      <w:r w:rsidRPr="00586A57">
        <w:rPr>
          <w:rFonts w:ascii="Times New Roman" w:hAnsi="Times New Roman" w:cs="Times New Roman"/>
          <w:sz w:val="24"/>
          <w:szCs w:val="24"/>
        </w:rPr>
        <w:t xml:space="preserve"> </w:t>
      </w:r>
    </w:p>
    <w:p w:rsidR="00916DB7" w:rsidRPr="00586A57" w:rsidRDefault="00916DB7" w:rsidP="00586A57">
      <w:pPr>
        <w:pStyle w:val="Paragraphedeliste"/>
        <w:spacing w:line="360" w:lineRule="auto"/>
        <w:jc w:val="both"/>
        <w:rPr>
          <w:rFonts w:ascii="Times New Roman" w:hAnsi="Times New Roman" w:cs="Times New Roman"/>
          <w:sz w:val="24"/>
          <w:szCs w:val="24"/>
        </w:rPr>
      </w:pPr>
    </w:p>
    <w:p w:rsidR="006F15DD" w:rsidRPr="00586A57" w:rsidRDefault="00655C04"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Au dixième jour, Achille, sur ordre d’</w:t>
      </w:r>
      <w:r w:rsidR="00D3439B" w:rsidRPr="00586A57">
        <w:rPr>
          <w:rFonts w:ascii="Times New Roman" w:hAnsi="Times New Roman" w:cs="Times New Roman"/>
          <w:sz w:val="24"/>
          <w:szCs w:val="24"/>
        </w:rPr>
        <w:t>H</w:t>
      </w:r>
      <w:r w:rsidRPr="00586A57">
        <w:rPr>
          <w:rFonts w:ascii="Times New Roman" w:hAnsi="Times New Roman" w:cs="Times New Roman"/>
          <w:sz w:val="24"/>
          <w:szCs w:val="24"/>
        </w:rPr>
        <w:t>éra qui “s’affligeait de voir mourir les Danéens”, convoqua les preux pour leur proposer de mettre un terme à l’</w:t>
      </w:r>
      <w:r w:rsidR="00D3439B" w:rsidRPr="00586A57">
        <w:rPr>
          <w:rFonts w:ascii="Times New Roman" w:hAnsi="Times New Roman" w:cs="Times New Roman"/>
          <w:sz w:val="24"/>
          <w:szCs w:val="24"/>
        </w:rPr>
        <w:t>expédition</w:t>
      </w:r>
      <w:r w:rsidRPr="00586A57">
        <w:rPr>
          <w:rFonts w:ascii="Times New Roman" w:hAnsi="Times New Roman" w:cs="Times New Roman"/>
          <w:sz w:val="24"/>
          <w:szCs w:val="24"/>
        </w:rPr>
        <w:t xml:space="preserve"> et de retourner chez eux avec leur butin mais aussi pour tenter de trouver une solution pour calmer la fureur d’Apollon pensant qu’elle était due à une certaine insatisfaction. A cela le devin Calchas qui déclara après s’être fait promettre la protection d’Achille, qu</w:t>
      </w:r>
      <w:r w:rsidR="004C5748" w:rsidRPr="00586A57">
        <w:rPr>
          <w:rFonts w:ascii="Times New Roman" w:hAnsi="Times New Roman" w:cs="Times New Roman"/>
          <w:sz w:val="24"/>
          <w:szCs w:val="24"/>
        </w:rPr>
        <w:t>’</w:t>
      </w:r>
      <w:r w:rsidRPr="00586A57">
        <w:rPr>
          <w:rFonts w:ascii="Times New Roman" w:hAnsi="Times New Roman" w:cs="Times New Roman"/>
          <w:sz w:val="24"/>
          <w:szCs w:val="24"/>
        </w:rPr>
        <w:t xml:space="preserve">Apollon </w:t>
      </w:r>
      <w:r w:rsidR="004C5748" w:rsidRPr="00586A57">
        <w:rPr>
          <w:rFonts w:ascii="Times New Roman" w:hAnsi="Times New Roman" w:cs="Times New Roman"/>
          <w:sz w:val="24"/>
          <w:szCs w:val="24"/>
        </w:rPr>
        <w:t>ne se plaignait pas d’ “un vœu ou une hécatombe”</w:t>
      </w:r>
      <w:r w:rsidR="00916DB7">
        <w:rPr>
          <w:rFonts w:ascii="Times New Roman" w:hAnsi="Times New Roman" w:cs="Times New Roman"/>
          <w:sz w:val="24"/>
          <w:szCs w:val="24"/>
        </w:rPr>
        <w:t xml:space="preserve"> </w:t>
      </w:r>
      <w:r w:rsidR="00916DB7">
        <w:rPr>
          <w:rStyle w:val="Appelnotedebasdep"/>
          <w:rFonts w:ascii="Times New Roman" w:hAnsi="Times New Roman" w:cs="Times New Roman"/>
          <w:sz w:val="24"/>
          <w:szCs w:val="24"/>
        </w:rPr>
        <w:footnoteReference w:id="3"/>
      </w:r>
      <w:r w:rsidR="004C5748" w:rsidRPr="00586A57">
        <w:rPr>
          <w:rFonts w:ascii="Times New Roman" w:hAnsi="Times New Roman" w:cs="Times New Roman"/>
          <w:sz w:val="24"/>
          <w:szCs w:val="24"/>
        </w:rPr>
        <w:t>, mais que sa colère était due au manque de respect qui fut montré à son prêtre et à l’enlèvement de sa fille, et les Achéens devaient s’empresser de la lui rendre.</w:t>
      </w:r>
    </w:p>
    <w:p w:rsidR="004C5748" w:rsidRPr="00586A57" w:rsidRDefault="004C5748" w:rsidP="00586A57">
      <w:pPr>
        <w:pStyle w:val="Paragraphedeliste"/>
        <w:spacing w:line="360" w:lineRule="auto"/>
        <w:jc w:val="both"/>
        <w:rPr>
          <w:rFonts w:ascii="Times New Roman" w:hAnsi="Times New Roman" w:cs="Times New Roman"/>
          <w:sz w:val="24"/>
          <w:szCs w:val="24"/>
        </w:rPr>
      </w:pPr>
    </w:p>
    <w:p w:rsidR="004C5748" w:rsidRDefault="004C5748"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[Apollon se plaint] pour son prêtre, à qui l’Atride a manqué de respect en refusant la rançon en échange de la fille […] La paix faite, il pourra se laisser fléchir</w:t>
      </w:r>
      <w:r w:rsidR="00D3439B" w:rsidRPr="00586A57">
        <w:rPr>
          <w:rFonts w:ascii="Times New Roman" w:hAnsi="Times New Roman" w:cs="Times New Roman"/>
          <w:i/>
          <w:sz w:val="24"/>
          <w:szCs w:val="24"/>
        </w:rPr>
        <w:t>.</w:t>
      </w:r>
      <w:r w:rsidRPr="00586A57">
        <w:rPr>
          <w:rFonts w:ascii="Times New Roman" w:hAnsi="Times New Roman" w:cs="Times New Roman"/>
          <w:i/>
          <w:sz w:val="24"/>
          <w:szCs w:val="24"/>
        </w:rPr>
        <w:t> »</w:t>
      </w:r>
      <w:r w:rsidR="00916DB7">
        <w:rPr>
          <w:rFonts w:ascii="Times New Roman" w:hAnsi="Times New Roman" w:cs="Times New Roman"/>
          <w:i/>
          <w:sz w:val="24"/>
          <w:szCs w:val="24"/>
        </w:rPr>
        <w:t xml:space="preserve"> </w:t>
      </w:r>
      <w:r w:rsidR="00916DB7">
        <w:rPr>
          <w:rStyle w:val="Appelnotedebasdep"/>
          <w:rFonts w:ascii="Times New Roman" w:hAnsi="Times New Roman" w:cs="Times New Roman"/>
          <w:i/>
          <w:sz w:val="24"/>
          <w:szCs w:val="24"/>
        </w:rPr>
        <w:footnoteReference w:id="4"/>
      </w:r>
      <w:r w:rsidRPr="00586A57">
        <w:rPr>
          <w:rFonts w:ascii="Times New Roman" w:hAnsi="Times New Roman" w:cs="Times New Roman"/>
          <w:i/>
          <w:sz w:val="24"/>
          <w:szCs w:val="24"/>
        </w:rPr>
        <w:t xml:space="preserve"> </w:t>
      </w:r>
    </w:p>
    <w:p w:rsidR="00916DB7" w:rsidRPr="00586A57" w:rsidRDefault="00916DB7" w:rsidP="00586A57">
      <w:pPr>
        <w:pStyle w:val="Paragraphedeliste"/>
        <w:spacing w:line="360" w:lineRule="auto"/>
        <w:jc w:val="both"/>
        <w:rPr>
          <w:rFonts w:ascii="Times New Roman" w:hAnsi="Times New Roman" w:cs="Times New Roman"/>
          <w:sz w:val="24"/>
          <w:szCs w:val="24"/>
        </w:rPr>
      </w:pPr>
    </w:p>
    <w:p w:rsidR="00A71FDA" w:rsidRPr="00586A57" w:rsidRDefault="004C5748"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N’ayant pas de choix, Agamemnon se voit dérobé de son butin de guerre. Il demande alors qu’il soit compensé </w:t>
      </w:r>
      <w:r w:rsidR="00A71FDA" w:rsidRPr="00586A57">
        <w:rPr>
          <w:rFonts w:ascii="Times New Roman" w:hAnsi="Times New Roman" w:cs="Times New Roman"/>
          <w:sz w:val="24"/>
          <w:szCs w:val="24"/>
        </w:rPr>
        <w:t>de quelque façon par les Achéens en menaçant de venir lui-même la prendre si sa demande n’était pas satisfaite</w:t>
      </w:r>
      <w:r w:rsidRPr="00586A57">
        <w:rPr>
          <w:rFonts w:ascii="Times New Roman" w:hAnsi="Times New Roman" w:cs="Times New Roman"/>
          <w:sz w:val="24"/>
          <w:szCs w:val="24"/>
        </w:rPr>
        <w:t xml:space="preserve">. De </w:t>
      </w:r>
      <w:r w:rsidR="00A71FDA" w:rsidRPr="00586A57">
        <w:rPr>
          <w:rFonts w:ascii="Times New Roman" w:hAnsi="Times New Roman" w:cs="Times New Roman"/>
          <w:sz w:val="24"/>
          <w:szCs w:val="24"/>
        </w:rPr>
        <w:t>là commence une dispute entre Achille et Agamemnon, Achille, quand à lui, défend que tous les Achéens on beaucoup sacrifié pour une querelle qui ne les concernent pas et que de toute façon le partage était déjà fait. Le chef des Achéens ne veut rien savoir et persiste à</w:t>
      </w:r>
      <w:r w:rsidR="00414AD4">
        <w:rPr>
          <w:rFonts w:ascii="Times New Roman" w:hAnsi="Times New Roman" w:cs="Times New Roman"/>
          <w:sz w:val="24"/>
          <w:szCs w:val="24"/>
        </w:rPr>
        <w:t xml:space="preserve"> demander une compensation. Le P</w:t>
      </w:r>
      <w:r w:rsidR="00A71FDA" w:rsidRPr="00586A57">
        <w:rPr>
          <w:rFonts w:ascii="Times New Roman" w:hAnsi="Times New Roman" w:cs="Times New Roman"/>
          <w:sz w:val="24"/>
          <w:szCs w:val="24"/>
        </w:rPr>
        <w:t>éléide décide donc de quitter la bataille. Agamemnon, piqué à vif par l’insolence d’Achille, lui prendra Bryséis pour qu’il sache qu’il est plus fort que lui.</w:t>
      </w:r>
    </w:p>
    <w:p w:rsidR="00A71FDA" w:rsidRPr="00586A57" w:rsidRDefault="00A71FDA" w:rsidP="00586A57">
      <w:pPr>
        <w:pStyle w:val="Paragraphedeliste"/>
        <w:spacing w:line="360" w:lineRule="auto"/>
        <w:jc w:val="both"/>
        <w:rPr>
          <w:rFonts w:ascii="Times New Roman" w:hAnsi="Times New Roman" w:cs="Times New Roman"/>
          <w:sz w:val="24"/>
          <w:szCs w:val="24"/>
        </w:rPr>
      </w:pPr>
    </w:p>
    <w:p w:rsidR="00A71FDA" w:rsidRPr="00586A57" w:rsidRDefault="00A71FDA"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Et peu m’importe ton courroux. Je te préviens pourtant : Puis donc que Ph</w:t>
      </w:r>
      <w:r w:rsidR="00D3439B" w:rsidRPr="00586A57">
        <w:rPr>
          <w:rFonts w:ascii="Times New Roman" w:hAnsi="Times New Roman" w:cs="Times New Roman"/>
          <w:i/>
          <w:sz w:val="24"/>
          <w:szCs w:val="24"/>
        </w:rPr>
        <w:t>œ</w:t>
      </w:r>
      <w:r w:rsidRPr="00586A57">
        <w:rPr>
          <w:rFonts w:ascii="Times New Roman" w:hAnsi="Times New Roman" w:cs="Times New Roman"/>
          <w:i/>
          <w:sz w:val="24"/>
          <w:szCs w:val="24"/>
        </w:rPr>
        <w:t xml:space="preserve">bos </w:t>
      </w:r>
      <w:r w:rsidR="00D3439B" w:rsidRPr="00586A57">
        <w:rPr>
          <w:rFonts w:ascii="Times New Roman" w:hAnsi="Times New Roman" w:cs="Times New Roman"/>
          <w:i/>
          <w:sz w:val="24"/>
          <w:szCs w:val="24"/>
        </w:rPr>
        <w:t xml:space="preserve">Apollon m’enlève Chryséis […] ; mais moi je viendrai prendre en ta baraque la belle Briséis […] pour que tu saches combien je suis plus fort que toi (…) » </w:t>
      </w:r>
      <w:r w:rsidR="00916DB7">
        <w:rPr>
          <w:rStyle w:val="Appelnotedebasdep"/>
          <w:rFonts w:ascii="Times New Roman" w:hAnsi="Times New Roman" w:cs="Times New Roman"/>
          <w:sz w:val="24"/>
          <w:szCs w:val="24"/>
        </w:rPr>
        <w:footnoteReference w:id="5"/>
      </w:r>
    </w:p>
    <w:p w:rsidR="00D3439B" w:rsidRPr="00586A57" w:rsidRDefault="00D3439B" w:rsidP="00586A57">
      <w:pPr>
        <w:pStyle w:val="Paragraphedeliste"/>
        <w:spacing w:line="360" w:lineRule="auto"/>
        <w:jc w:val="both"/>
        <w:rPr>
          <w:rFonts w:ascii="Times New Roman" w:hAnsi="Times New Roman" w:cs="Times New Roman"/>
          <w:sz w:val="24"/>
          <w:szCs w:val="24"/>
        </w:rPr>
      </w:pPr>
    </w:p>
    <w:p w:rsidR="00D3439B" w:rsidRPr="00586A57" w:rsidRDefault="00D3439B"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Achille quitte donc la bataille car il ne pouvait plus supporter la cupidité et l’appât du gain d’Agamemnon</w:t>
      </w:r>
      <w:r w:rsidR="00830DA7" w:rsidRPr="00586A57">
        <w:rPr>
          <w:rFonts w:ascii="Times New Roman" w:hAnsi="Times New Roman" w:cs="Times New Roman"/>
          <w:sz w:val="24"/>
          <w:szCs w:val="24"/>
        </w:rPr>
        <w:t xml:space="preserve"> et, tout esseulé, se retirera dans sa nef.</w:t>
      </w:r>
    </w:p>
    <w:p w:rsidR="006F15DD" w:rsidRPr="00586A57" w:rsidRDefault="006F15DD" w:rsidP="00586A57">
      <w:pPr>
        <w:pStyle w:val="Paragraphedeliste"/>
        <w:spacing w:line="360" w:lineRule="auto"/>
        <w:jc w:val="both"/>
        <w:rPr>
          <w:rFonts w:ascii="Times New Roman" w:hAnsi="Times New Roman" w:cs="Times New Roman"/>
          <w:sz w:val="24"/>
          <w:szCs w:val="24"/>
        </w:rPr>
      </w:pPr>
    </w:p>
    <w:p w:rsidR="00CD78F3" w:rsidRPr="00586A57" w:rsidRDefault="00CD78F3" w:rsidP="00414AD4">
      <w:pPr>
        <w:pStyle w:val="Paragraphedeliste"/>
        <w:numPr>
          <w:ilvl w:val="0"/>
          <w:numId w:val="2"/>
        </w:numPr>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Achille, triste de sa perte, s’écarta de ses compagnons pour se lamenter. Sa mère, qui l’entendit pleurer, “sortit en hâte des flots gris”</w:t>
      </w:r>
      <w:r w:rsidR="00916DB7">
        <w:rPr>
          <w:rFonts w:ascii="Times New Roman" w:hAnsi="Times New Roman" w:cs="Times New Roman"/>
          <w:sz w:val="24"/>
          <w:szCs w:val="24"/>
        </w:rPr>
        <w:t xml:space="preserve"> </w:t>
      </w:r>
      <w:r w:rsidR="00916DB7">
        <w:rPr>
          <w:rStyle w:val="Appelnotedebasdep"/>
          <w:rFonts w:ascii="Times New Roman" w:hAnsi="Times New Roman" w:cs="Times New Roman"/>
          <w:sz w:val="24"/>
          <w:szCs w:val="24"/>
        </w:rPr>
        <w:footnoteReference w:id="6"/>
      </w:r>
      <w:r w:rsidRPr="00586A57">
        <w:rPr>
          <w:rFonts w:ascii="Times New Roman" w:hAnsi="Times New Roman" w:cs="Times New Roman"/>
          <w:sz w:val="24"/>
          <w:szCs w:val="24"/>
        </w:rPr>
        <w:t xml:space="preserve"> et se plaça à côté de lui. Achille lui racontât comment Agamemnon lui injustement pris Briséis. Achille demanda ensuite à Thétis de plaider son cas à Zeus et de lui demander de l’aide.</w:t>
      </w:r>
    </w:p>
    <w:p w:rsidR="00CD78F3" w:rsidRPr="00586A57" w:rsidRDefault="00CD78F3" w:rsidP="00586A57">
      <w:pPr>
        <w:pStyle w:val="Paragraphedeliste"/>
        <w:spacing w:line="360" w:lineRule="auto"/>
        <w:jc w:val="both"/>
        <w:rPr>
          <w:rFonts w:ascii="Times New Roman" w:hAnsi="Times New Roman" w:cs="Times New Roman"/>
          <w:sz w:val="24"/>
          <w:szCs w:val="24"/>
        </w:rPr>
      </w:pPr>
    </w:p>
    <w:p w:rsidR="00CD78F3" w:rsidRPr="00586A57" w:rsidRDefault="00CD78F3"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 Vois</w:t>
      </w:r>
      <w:r w:rsidR="00E55A96" w:rsidRPr="00586A57">
        <w:rPr>
          <w:rFonts w:ascii="Times New Roman" w:hAnsi="Times New Roman" w:cs="Times New Roman"/>
          <w:i/>
          <w:sz w:val="24"/>
          <w:szCs w:val="24"/>
        </w:rPr>
        <w:t xml:space="preserve"> s’il ne daignerait pas de secourir les Troyens bloqués près de leurs poupes et du rivage, afin que tous jouissent de leur roi et qu’Agamemnon comprenne sa folie d’avoir outragé le meilleur des hommes de ce camp ! » </w:t>
      </w:r>
      <w:r w:rsidR="00916DB7">
        <w:rPr>
          <w:rStyle w:val="Appelnotedebasdep"/>
          <w:rFonts w:ascii="Times New Roman" w:hAnsi="Times New Roman" w:cs="Times New Roman"/>
          <w:i/>
          <w:sz w:val="24"/>
          <w:szCs w:val="24"/>
        </w:rPr>
        <w:footnoteReference w:id="7"/>
      </w:r>
    </w:p>
    <w:p w:rsidR="00E55A96" w:rsidRPr="00586A57" w:rsidRDefault="00E55A96" w:rsidP="00586A57">
      <w:pPr>
        <w:pStyle w:val="Paragraphedeliste"/>
        <w:spacing w:line="360" w:lineRule="auto"/>
        <w:jc w:val="both"/>
        <w:rPr>
          <w:rFonts w:ascii="Times New Roman" w:hAnsi="Times New Roman" w:cs="Times New Roman"/>
          <w:sz w:val="24"/>
          <w:szCs w:val="24"/>
        </w:rPr>
      </w:pPr>
    </w:p>
    <w:p w:rsidR="00E55A96" w:rsidRPr="00586A57" w:rsidRDefault="00E55A96"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Achille, pour aider sa mère à gagner la faveur de </w:t>
      </w:r>
      <w:r w:rsidR="00DD7E0A" w:rsidRPr="00586A57">
        <w:rPr>
          <w:rFonts w:ascii="Times New Roman" w:hAnsi="Times New Roman" w:cs="Times New Roman"/>
          <w:sz w:val="24"/>
          <w:szCs w:val="24"/>
        </w:rPr>
        <w:t>Zeus</w:t>
      </w:r>
      <w:r w:rsidRPr="00586A57">
        <w:rPr>
          <w:rFonts w:ascii="Times New Roman" w:hAnsi="Times New Roman" w:cs="Times New Roman"/>
          <w:sz w:val="24"/>
          <w:szCs w:val="24"/>
        </w:rPr>
        <w:t>, lui conseille de lui rappeler comment elle “préserva d’un noir malheur le nuageux Cronide”</w:t>
      </w:r>
      <w:r w:rsidR="002F3192">
        <w:rPr>
          <w:rFonts w:ascii="Times New Roman" w:hAnsi="Times New Roman" w:cs="Times New Roman"/>
          <w:sz w:val="24"/>
          <w:szCs w:val="24"/>
        </w:rPr>
        <w:t xml:space="preserve"> </w:t>
      </w:r>
      <w:r w:rsidR="002F3192">
        <w:rPr>
          <w:rStyle w:val="Appelnotedebasdep"/>
          <w:rFonts w:ascii="Times New Roman" w:hAnsi="Times New Roman" w:cs="Times New Roman"/>
          <w:sz w:val="24"/>
          <w:szCs w:val="24"/>
        </w:rPr>
        <w:footnoteReference w:id="8"/>
      </w:r>
      <w:r w:rsidR="002F3192">
        <w:rPr>
          <w:rFonts w:ascii="Times New Roman" w:hAnsi="Times New Roman" w:cs="Times New Roman"/>
          <w:sz w:val="24"/>
          <w:szCs w:val="24"/>
        </w:rPr>
        <w:t xml:space="preserve"> </w:t>
      </w:r>
      <w:r w:rsidR="00DD7E0A" w:rsidRPr="00586A57">
        <w:rPr>
          <w:rFonts w:ascii="Times New Roman" w:hAnsi="Times New Roman" w:cs="Times New Roman"/>
          <w:sz w:val="24"/>
          <w:szCs w:val="24"/>
        </w:rPr>
        <w:t xml:space="preserve">en sollicitant l’aide de Briarée “au cents bras” </w:t>
      </w:r>
      <w:r w:rsidR="002F3192">
        <w:rPr>
          <w:rStyle w:val="Appelnotedebasdep"/>
          <w:rFonts w:ascii="Times New Roman" w:hAnsi="Times New Roman" w:cs="Times New Roman"/>
          <w:sz w:val="24"/>
          <w:szCs w:val="24"/>
        </w:rPr>
        <w:footnoteReference w:id="9"/>
      </w:r>
      <w:r w:rsidR="002F3192">
        <w:rPr>
          <w:rFonts w:ascii="Times New Roman" w:hAnsi="Times New Roman" w:cs="Times New Roman"/>
          <w:sz w:val="24"/>
          <w:szCs w:val="24"/>
        </w:rPr>
        <w:t xml:space="preserve"> </w:t>
      </w:r>
      <w:r w:rsidR="00DD7E0A" w:rsidRPr="00586A57">
        <w:rPr>
          <w:rFonts w:ascii="Times New Roman" w:hAnsi="Times New Roman" w:cs="Times New Roman"/>
          <w:sz w:val="24"/>
          <w:szCs w:val="24"/>
        </w:rPr>
        <w:t xml:space="preserve">pour protéger Zeus contre Athéna, Héra et Poséidon qui voulaient “le charger de chaînes” </w:t>
      </w:r>
      <w:r w:rsidR="002F3192">
        <w:rPr>
          <w:rStyle w:val="Appelnotedebasdep"/>
          <w:rFonts w:ascii="Times New Roman" w:hAnsi="Times New Roman" w:cs="Times New Roman"/>
          <w:sz w:val="24"/>
          <w:szCs w:val="24"/>
        </w:rPr>
        <w:footnoteReference w:id="10"/>
      </w:r>
      <w:r w:rsidR="00DD7E0A" w:rsidRPr="00586A57">
        <w:rPr>
          <w:rFonts w:ascii="Times New Roman" w:hAnsi="Times New Roman" w:cs="Times New Roman"/>
          <w:sz w:val="24"/>
          <w:szCs w:val="24"/>
        </w:rPr>
        <w:t>.</w:t>
      </w:r>
    </w:p>
    <w:p w:rsidR="00DD7E0A" w:rsidRPr="00586A57" w:rsidRDefault="00DD7E0A" w:rsidP="00586A57">
      <w:pPr>
        <w:pStyle w:val="Paragraphedeliste"/>
        <w:spacing w:line="360" w:lineRule="auto"/>
        <w:jc w:val="both"/>
        <w:rPr>
          <w:rFonts w:ascii="Times New Roman" w:hAnsi="Times New Roman" w:cs="Times New Roman"/>
          <w:sz w:val="24"/>
          <w:szCs w:val="24"/>
        </w:rPr>
      </w:pPr>
    </w:p>
    <w:p w:rsidR="00DD7E0A" w:rsidRPr="00586A57" w:rsidRDefault="00DD7E0A"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xml:space="preserve">« Tous fiers de ce prestige, il se plaça près du Cronide, et, pris de peur, les bienheureux n’osèrent l’enchainer. Rappelles lui ce souvenir, presses lui les genoux (…) » </w:t>
      </w:r>
      <w:r w:rsidR="002F3192">
        <w:rPr>
          <w:rStyle w:val="Appelnotedebasdep"/>
          <w:rFonts w:ascii="Times New Roman" w:hAnsi="Times New Roman" w:cs="Times New Roman"/>
          <w:i/>
          <w:sz w:val="24"/>
          <w:szCs w:val="24"/>
        </w:rPr>
        <w:footnoteReference w:id="11"/>
      </w:r>
    </w:p>
    <w:p w:rsidR="00DD7E0A" w:rsidRPr="00586A57" w:rsidRDefault="00DD7E0A" w:rsidP="00586A57">
      <w:pPr>
        <w:pStyle w:val="Paragraphedeliste"/>
        <w:spacing w:line="360" w:lineRule="auto"/>
        <w:jc w:val="both"/>
        <w:rPr>
          <w:rFonts w:ascii="Times New Roman" w:hAnsi="Times New Roman" w:cs="Times New Roman"/>
          <w:sz w:val="24"/>
          <w:szCs w:val="24"/>
        </w:rPr>
      </w:pPr>
    </w:p>
    <w:p w:rsidR="00DD7E0A" w:rsidRPr="00586A57" w:rsidRDefault="00DD7E0A"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De là, Thétis persuadera Zeus d’envoyer un songe trompeur à Agamemnon</w:t>
      </w:r>
      <w:r w:rsidR="00830DA7" w:rsidRPr="00586A57">
        <w:rPr>
          <w:rFonts w:ascii="Times New Roman" w:hAnsi="Times New Roman" w:cs="Times New Roman"/>
          <w:sz w:val="24"/>
          <w:szCs w:val="24"/>
        </w:rPr>
        <w:t xml:space="preserve"> lui indiquant qu’une victoire Achéenne l’attendait</w:t>
      </w:r>
      <w:r w:rsidRPr="00586A57">
        <w:rPr>
          <w:rFonts w:ascii="Times New Roman" w:hAnsi="Times New Roman" w:cs="Times New Roman"/>
          <w:sz w:val="24"/>
          <w:szCs w:val="24"/>
        </w:rPr>
        <w:t>.</w:t>
      </w:r>
    </w:p>
    <w:p w:rsidR="00E55A96" w:rsidRPr="00586A57" w:rsidRDefault="00E55A96" w:rsidP="00586A57">
      <w:pPr>
        <w:pStyle w:val="Paragraphedeliste"/>
        <w:spacing w:line="360" w:lineRule="auto"/>
        <w:jc w:val="both"/>
        <w:rPr>
          <w:rFonts w:ascii="Times New Roman" w:hAnsi="Times New Roman" w:cs="Times New Roman"/>
          <w:sz w:val="24"/>
          <w:szCs w:val="24"/>
        </w:rPr>
      </w:pPr>
    </w:p>
    <w:p w:rsidR="00830DA7" w:rsidRPr="00586A57" w:rsidRDefault="00830DA7" w:rsidP="00414AD4">
      <w:pPr>
        <w:pStyle w:val="Paragraphedeliste"/>
        <w:numPr>
          <w:ilvl w:val="0"/>
          <w:numId w:val="2"/>
        </w:numPr>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lastRenderedPageBreak/>
        <w:t>Le siège de Troie est fut débuté lorsque Pâris, prince de Priam, enleva à Mélénas sa femme, Hélène. L’expédition, qui durera neufs années, verra sa fin au sein de la ville de Troie.</w:t>
      </w:r>
    </w:p>
    <w:p w:rsidR="00830DA7" w:rsidRPr="00586A57" w:rsidRDefault="00830DA7"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Au travers du récit, on voit que plusieurs personnages clés, tel que Ménélas, le premier mari d’Hélène, Hector, prince et plus grand guerrier de Troie, et Hélène, enlevé à son premier mari (nous considèrerons pour cette question qu’Hélène fût enlevé de force</w:t>
      </w:r>
      <w:r w:rsidR="00740D44" w:rsidRPr="00586A57">
        <w:rPr>
          <w:rFonts w:ascii="Times New Roman" w:hAnsi="Times New Roman" w:cs="Times New Roman"/>
          <w:sz w:val="24"/>
          <w:szCs w:val="24"/>
        </w:rPr>
        <w:t xml:space="preserve"> par Pâris</w:t>
      </w:r>
      <w:r w:rsidRPr="00586A57">
        <w:rPr>
          <w:rFonts w:ascii="Times New Roman" w:hAnsi="Times New Roman" w:cs="Times New Roman"/>
          <w:sz w:val="24"/>
          <w:szCs w:val="24"/>
        </w:rPr>
        <w:t xml:space="preserve"> bien qu’elle</w:t>
      </w:r>
      <w:r w:rsidR="00740D44" w:rsidRPr="00586A57">
        <w:rPr>
          <w:rFonts w:ascii="Times New Roman" w:hAnsi="Times New Roman" w:cs="Times New Roman"/>
          <w:sz w:val="24"/>
          <w:szCs w:val="24"/>
        </w:rPr>
        <w:t xml:space="preserve"> le</w:t>
      </w:r>
      <w:r w:rsidRPr="00586A57">
        <w:rPr>
          <w:rFonts w:ascii="Times New Roman" w:hAnsi="Times New Roman" w:cs="Times New Roman"/>
          <w:sz w:val="24"/>
          <w:szCs w:val="24"/>
        </w:rPr>
        <w:t xml:space="preserve"> </w:t>
      </w:r>
      <w:r w:rsidR="00740D44" w:rsidRPr="00586A57">
        <w:rPr>
          <w:rFonts w:ascii="Times New Roman" w:hAnsi="Times New Roman" w:cs="Times New Roman"/>
          <w:sz w:val="24"/>
          <w:szCs w:val="24"/>
        </w:rPr>
        <w:t>désire</w:t>
      </w:r>
      <w:r w:rsidRPr="00586A57">
        <w:rPr>
          <w:rFonts w:ascii="Times New Roman" w:hAnsi="Times New Roman" w:cs="Times New Roman"/>
          <w:sz w:val="24"/>
          <w:szCs w:val="24"/>
        </w:rPr>
        <w:t>)</w:t>
      </w:r>
      <w:r w:rsidR="00740D44" w:rsidRPr="00586A57">
        <w:rPr>
          <w:rFonts w:ascii="Times New Roman" w:hAnsi="Times New Roman" w:cs="Times New Roman"/>
          <w:sz w:val="24"/>
          <w:szCs w:val="24"/>
        </w:rPr>
        <w:t xml:space="preserve">, expriment leur haine envers Pâris de différentes façons. </w:t>
      </w:r>
    </w:p>
    <w:p w:rsidR="00740D44" w:rsidRPr="00586A57" w:rsidRDefault="00740D44"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Mélénas est le premier à montrer signe d’une haine envers Alexandre ; en effet, dès qu’il l’aperçut, “il jubilât, tel un lion qui trouve sur sa ro</w:t>
      </w:r>
      <w:r w:rsidR="002F3192">
        <w:rPr>
          <w:rFonts w:ascii="Times New Roman" w:hAnsi="Times New Roman" w:cs="Times New Roman"/>
          <w:sz w:val="24"/>
          <w:szCs w:val="24"/>
        </w:rPr>
        <w:t xml:space="preserve">ute un gros cadavre” </w:t>
      </w:r>
      <w:r w:rsidR="002F3192">
        <w:rPr>
          <w:rStyle w:val="Appelnotedebasdep"/>
          <w:rFonts w:ascii="Times New Roman" w:hAnsi="Times New Roman" w:cs="Times New Roman"/>
          <w:sz w:val="24"/>
          <w:szCs w:val="24"/>
        </w:rPr>
        <w:footnoteReference w:id="12"/>
      </w:r>
      <w:r w:rsidRPr="00586A57">
        <w:rPr>
          <w:rFonts w:ascii="Times New Roman" w:hAnsi="Times New Roman" w:cs="Times New Roman"/>
          <w:sz w:val="24"/>
          <w:szCs w:val="24"/>
        </w:rPr>
        <w:t>. A son duel avec Pâris, il implore Zeus de lui donner la victoire et se battra farouchement, à tel point qu’Aphrodite devra  sauver Pâris d’une mort certaine.</w:t>
      </w:r>
    </w:p>
    <w:p w:rsidR="00237896" w:rsidRPr="00586A57" w:rsidRDefault="00237896" w:rsidP="00586A57">
      <w:pPr>
        <w:pStyle w:val="Paragraphedeliste"/>
        <w:spacing w:line="360" w:lineRule="auto"/>
        <w:jc w:val="both"/>
        <w:rPr>
          <w:rFonts w:ascii="Times New Roman" w:hAnsi="Times New Roman" w:cs="Times New Roman"/>
          <w:sz w:val="24"/>
          <w:szCs w:val="24"/>
        </w:rPr>
      </w:pPr>
    </w:p>
    <w:p w:rsidR="00740D44" w:rsidRPr="00586A57" w:rsidRDefault="00740D44"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xml:space="preserve">« O Grand Zeus ! </w:t>
      </w:r>
      <w:r w:rsidR="00237896" w:rsidRPr="00586A57">
        <w:rPr>
          <w:rFonts w:ascii="Times New Roman" w:hAnsi="Times New Roman" w:cs="Times New Roman"/>
          <w:i/>
          <w:sz w:val="24"/>
          <w:szCs w:val="24"/>
        </w:rPr>
        <w:t>Laisse-moi</w:t>
      </w:r>
      <w:r w:rsidRPr="00586A57">
        <w:rPr>
          <w:rFonts w:ascii="Times New Roman" w:hAnsi="Times New Roman" w:cs="Times New Roman"/>
          <w:i/>
          <w:sz w:val="24"/>
          <w:szCs w:val="24"/>
        </w:rPr>
        <w:t xml:space="preserve"> punir le divin Alexandre, qui le premier me porta tort</w:t>
      </w:r>
      <w:r w:rsidR="00237896" w:rsidRPr="00586A57">
        <w:rPr>
          <w:rFonts w:ascii="Times New Roman" w:hAnsi="Times New Roman" w:cs="Times New Roman"/>
          <w:i/>
          <w:sz w:val="24"/>
          <w:szCs w:val="24"/>
        </w:rPr>
        <w:t> ; dompte-le sous mon bras, et fais que chacun tremble, jusque dans les temps futurs, de nuire à l’hôte qui l’aura reçu comme ami ! »</w:t>
      </w:r>
      <w:r w:rsidR="002F3192">
        <w:rPr>
          <w:rFonts w:ascii="Times New Roman" w:hAnsi="Times New Roman" w:cs="Times New Roman"/>
          <w:sz w:val="24"/>
          <w:szCs w:val="24"/>
        </w:rPr>
        <w:t xml:space="preserve"> </w:t>
      </w:r>
      <w:r w:rsidR="002F3192">
        <w:rPr>
          <w:rStyle w:val="Appelnotedebasdep"/>
          <w:rFonts w:ascii="Times New Roman" w:hAnsi="Times New Roman" w:cs="Times New Roman"/>
          <w:sz w:val="24"/>
          <w:szCs w:val="24"/>
        </w:rPr>
        <w:footnoteReference w:id="13"/>
      </w:r>
    </w:p>
    <w:p w:rsidR="00237896" w:rsidRPr="00586A57" w:rsidRDefault="00237896" w:rsidP="00586A57">
      <w:pPr>
        <w:pStyle w:val="Paragraphedeliste"/>
        <w:spacing w:line="360" w:lineRule="auto"/>
        <w:jc w:val="both"/>
        <w:rPr>
          <w:rFonts w:ascii="Times New Roman" w:hAnsi="Times New Roman" w:cs="Times New Roman"/>
          <w:sz w:val="24"/>
          <w:szCs w:val="24"/>
        </w:rPr>
      </w:pPr>
    </w:p>
    <w:p w:rsidR="00237896" w:rsidRDefault="00237896"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 Hector, de son côté, exprimera sa haine à la réaction de Pâris en voyant Ménélas ; en effet, celui-ci se réfugiera dans les rangs des Troyens après avoir aperçu l’Atride. Face au manque de courage d’</w:t>
      </w:r>
      <w:r w:rsidR="002F3192">
        <w:rPr>
          <w:rFonts w:ascii="Times New Roman" w:hAnsi="Times New Roman" w:cs="Times New Roman"/>
          <w:sz w:val="24"/>
          <w:szCs w:val="24"/>
        </w:rPr>
        <w:t>A</w:t>
      </w:r>
      <w:r w:rsidRPr="00586A57">
        <w:rPr>
          <w:rFonts w:ascii="Times New Roman" w:hAnsi="Times New Roman" w:cs="Times New Roman"/>
          <w:sz w:val="24"/>
          <w:szCs w:val="24"/>
        </w:rPr>
        <w:t>lexandre, Hector</w:t>
      </w:r>
      <w:r w:rsidR="002F3192">
        <w:rPr>
          <w:rFonts w:ascii="Times New Roman" w:hAnsi="Times New Roman" w:cs="Times New Roman"/>
          <w:sz w:val="24"/>
          <w:szCs w:val="24"/>
        </w:rPr>
        <w:t xml:space="preserve"> l’“accable d’injures” </w:t>
      </w:r>
      <w:r w:rsidR="002F3192">
        <w:rPr>
          <w:rStyle w:val="Appelnotedebasdep"/>
          <w:rFonts w:ascii="Times New Roman" w:hAnsi="Times New Roman" w:cs="Times New Roman"/>
          <w:sz w:val="24"/>
          <w:szCs w:val="24"/>
        </w:rPr>
        <w:footnoteReference w:id="14"/>
      </w:r>
      <w:r w:rsidRPr="00586A57">
        <w:rPr>
          <w:rFonts w:ascii="Times New Roman" w:hAnsi="Times New Roman" w:cs="Times New Roman"/>
          <w:sz w:val="24"/>
          <w:szCs w:val="24"/>
        </w:rPr>
        <w:t xml:space="preserve"> </w:t>
      </w:r>
    </w:p>
    <w:p w:rsidR="002F3192" w:rsidRPr="00586A57" w:rsidRDefault="002F3192" w:rsidP="00586A57">
      <w:pPr>
        <w:pStyle w:val="Paragraphedeliste"/>
        <w:spacing w:line="360" w:lineRule="auto"/>
        <w:jc w:val="both"/>
        <w:rPr>
          <w:rFonts w:ascii="Times New Roman" w:hAnsi="Times New Roman" w:cs="Times New Roman"/>
          <w:sz w:val="24"/>
          <w:szCs w:val="24"/>
        </w:rPr>
      </w:pPr>
    </w:p>
    <w:p w:rsidR="00237896" w:rsidRPr="002F3192" w:rsidRDefault="002F3192" w:rsidP="002F3192">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xml:space="preserve"> </w:t>
      </w:r>
      <w:r w:rsidR="00237896" w:rsidRPr="00586A57">
        <w:rPr>
          <w:rFonts w:ascii="Times New Roman" w:hAnsi="Times New Roman" w:cs="Times New Roman"/>
          <w:i/>
          <w:sz w:val="24"/>
          <w:szCs w:val="24"/>
        </w:rPr>
        <w:t>« Que n’est-tu impuissant, ou mort sans avoir pris de femmes ! Je le souhaiterais, et tu t’en trouverais bien mieux que d’être pour nous tous l’objet de honte et de mépris. »</w:t>
      </w:r>
      <w:r>
        <w:rPr>
          <w:rFonts w:ascii="Times New Roman" w:hAnsi="Times New Roman" w:cs="Times New Roman"/>
          <w:sz w:val="24"/>
          <w:szCs w:val="24"/>
        </w:rPr>
        <w:t xml:space="preserve"> </w:t>
      </w:r>
      <w:r>
        <w:rPr>
          <w:rStyle w:val="Appelnotedebasdep"/>
          <w:rFonts w:ascii="Times New Roman" w:hAnsi="Times New Roman" w:cs="Times New Roman"/>
          <w:sz w:val="24"/>
          <w:szCs w:val="24"/>
        </w:rPr>
        <w:footnoteReference w:id="15"/>
      </w:r>
    </w:p>
    <w:p w:rsidR="00237896" w:rsidRPr="00586A57" w:rsidRDefault="00237896" w:rsidP="00586A57">
      <w:pPr>
        <w:pStyle w:val="Paragraphedeliste"/>
        <w:spacing w:line="360" w:lineRule="auto"/>
        <w:jc w:val="both"/>
        <w:rPr>
          <w:rFonts w:ascii="Times New Roman" w:hAnsi="Times New Roman" w:cs="Times New Roman"/>
          <w:sz w:val="24"/>
          <w:szCs w:val="24"/>
        </w:rPr>
      </w:pPr>
    </w:p>
    <w:p w:rsidR="00237896" w:rsidRPr="00586A57" w:rsidRDefault="00237896"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Hélène, quant à elle, méprise</w:t>
      </w:r>
      <w:r w:rsidR="0077301E" w:rsidRPr="00586A57">
        <w:rPr>
          <w:rFonts w:ascii="Times New Roman" w:hAnsi="Times New Roman" w:cs="Times New Roman"/>
          <w:sz w:val="24"/>
          <w:szCs w:val="24"/>
        </w:rPr>
        <w:t xml:space="preserve"> Pâris</w:t>
      </w:r>
      <w:r w:rsidRPr="00586A57">
        <w:rPr>
          <w:rFonts w:ascii="Times New Roman" w:hAnsi="Times New Roman" w:cs="Times New Roman"/>
          <w:sz w:val="24"/>
          <w:szCs w:val="24"/>
        </w:rPr>
        <w:t xml:space="preserve"> pour l’avoir enlevé à son</w:t>
      </w:r>
      <w:r w:rsidR="0077301E" w:rsidRPr="00586A57">
        <w:rPr>
          <w:rFonts w:ascii="Times New Roman" w:hAnsi="Times New Roman" w:cs="Times New Roman"/>
          <w:sz w:val="24"/>
          <w:szCs w:val="24"/>
        </w:rPr>
        <w:t xml:space="preserve"> premier mari, Méléne, sa haine envers son second mari est telle, bi</w:t>
      </w:r>
      <w:bookmarkStart w:id="0" w:name="_GoBack"/>
      <w:bookmarkEnd w:id="0"/>
      <w:r w:rsidR="0077301E" w:rsidRPr="00586A57">
        <w:rPr>
          <w:rFonts w:ascii="Times New Roman" w:hAnsi="Times New Roman" w:cs="Times New Roman"/>
          <w:sz w:val="24"/>
          <w:szCs w:val="24"/>
        </w:rPr>
        <w:t>en qu’elle doive se résigner dans les larmes, qu’elle aurait préféré la mort cruelle plutôt que de suivre Pâris à Troie, quittant sa famille et</w:t>
      </w:r>
      <w:r w:rsidR="002F3192">
        <w:rPr>
          <w:rFonts w:ascii="Times New Roman" w:hAnsi="Times New Roman" w:cs="Times New Roman"/>
          <w:sz w:val="24"/>
          <w:szCs w:val="24"/>
        </w:rPr>
        <w:t xml:space="preserve"> ses compagnes. </w:t>
      </w:r>
      <w:r w:rsidR="002F3192">
        <w:rPr>
          <w:rStyle w:val="Appelnotedebasdep"/>
          <w:rFonts w:ascii="Times New Roman" w:hAnsi="Times New Roman" w:cs="Times New Roman"/>
          <w:sz w:val="24"/>
          <w:szCs w:val="24"/>
        </w:rPr>
        <w:footnoteReference w:id="16"/>
      </w:r>
      <w:r w:rsidR="0077301E" w:rsidRPr="00586A57">
        <w:rPr>
          <w:rFonts w:ascii="Times New Roman" w:hAnsi="Times New Roman" w:cs="Times New Roman"/>
          <w:sz w:val="24"/>
          <w:szCs w:val="24"/>
        </w:rPr>
        <w:t>.</w:t>
      </w:r>
    </w:p>
    <w:p w:rsidR="0077301E" w:rsidRPr="00586A57" w:rsidRDefault="0077301E"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Plus tard, après qu’Alexandre est sauvé par Aphrodite, Hélène tente de le provoquer en lui demandant d’arrêter de chercher à se battre contre son premier mari Ménélas de peur que Pâris n’en meure.</w:t>
      </w:r>
    </w:p>
    <w:p w:rsidR="0077301E" w:rsidRPr="00586A57" w:rsidRDefault="0077301E" w:rsidP="00586A57">
      <w:pPr>
        <w:pStyle w:val="Paragraphedeliste"/>
        <w:spacing w:line="360" w:lineRule="auto"/>
        <w:jc w:val="both"/>
        <w:rPr>
          <w:rFonts w:ascii="Times New Roman" w:hAnsi="Times New Roman" w:cs="Times New Roman"/>
          <w:i/>
          <w:sz w:val="24"/>
          <w:szCs w:val="24"/>
        </w:rPr>
      </w:pPr>
    </w:p>
    <w:p w:rsidR="0077301E" w:rsidRPr="00586A57" w:rsidRDefault="0077301E"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Te voilà rentré du combat ? Que n’y as-tu péri des coups de ce héros qui fut mon tout premier époux !</w:t>
      </w:r>
      <w:r w:rsidR="00562910" w:rsidRPr="00586A57">
        <w:rPr>
          <w:rFonts w:ascii="Times New Roman" w:hAnsi="Times New Roman" w:cs="Times New Roman"/>
          <w:i/>
          <w:sz w:val="24"/>
          <w:szCs w:val="24"/>
        </w:rPr>
        <w:t xml:space="preserve"> (…) cesse pour </w:t>
      </w:r>
      <w:r w:rsidR="002F3192">
        <w:rPr>
          <w:rFonts w:ascii="Times New Roman" w:hAnsi="Times New Roman" w:cs="Times New Roman"/>
          <w:i/>
          <w:sz w:val="24"/>
          <w:szCs w:val="24"/>
        </w:rPr>
        <w:t>cette fois de te battre contre [Ménélas]</w:t>
      </w:r>
      <w:r w:rsidR="00562910" w:rsidRPr="00586A57">
        <w:rPr>
          <w:rFonts w:ascii="Times New Roman" w:hAnsi="Times New Roman" w:cs="Times New Roman"/>
          <w:i/>
          <w:sz w:val="24"/>
          <w:szCs w:val="24"/>
        </w:rPr>
        <w:t xml:space="preserve"> comme un écervelé, de peur que tu ne sois bientôt terrassé sous sa lance. »</w:t>
      </w:r>
      <w:r w:rsidR="002F3192">
        <w:rPr>
          <w:rFonts w:ascii="Times New Roman" w:hAnsi="Times New Roman" w:cs="Times New Roman"/>
          <w:sz w:val="24"/>
          <w:szCs w:val="24"/>
        </w:rPr>
        <w:t xml:space="preserve"> </w:t>
      </w:r>
      <w:r w:rsidR="002F3192">
        <w:rPr>
          <w:rStyle w:val="Appelnotedebasdep"/>
          <w:rFonts w:ascii="Times New Roman" w:hAnsi="Times New Roman" w:cs="Times New Roman"/>
          <w:sz w:val="24"/>
          <w:szCs w:val="24"/>
        </w:rPr>
        <w:footnoteReference w:id="17"/>
      </w:r>
    </w:p>
    <w:p w:rsidR="00562910" w:rsidRPr="00586A57" w:rsidRDefault="00562910" w:rsidP="00586A57">
      <w:pPr>
        <w:pStyle w:val="Paragraphedeliste"/>
        <w:spacing w:line="360" w:lineRule="auto"/>
        <w:jc w:val="both"/>
        <w:rPr>
          <w:rFonts w:ascii="Times New Roman" w:hAnsi="Times New Roman" w:cs="Times New Roman"/>
          <w:sz w:val="24"/>
          <w:szCs w:val="24"/>
        </w:rPr>
      </w:pPr>
    </w:p>
    <w:p w:rsidR="00562910" w:rsidRPr="00586A57" w:rsidRDefault="00626422" w:rsidP="00414AD4">
      <w:pPr>
        <w:pStyle w:val="Paragraphedeliste"/>
        <w:numPr>
          <w:ilvl w:val="0"/>
          <w:numId w:val="2"/>
        </w:numPr>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Athéna, déesse de la guerre, de la pensée, des armes et de la sagesse, intervînt à plusieurs reprises tout au long du cinquième chant au côté des troyens. Que ce fût aux côtés de Diomède Le Fort en lui donnant courage, en le sauvant et en l’aidant, ou bien aux côtés d’Héra pour porter aide au</w:t>
      </w:r>
      <w:r w:rsidR="007175DB" w:rsidRPr="00586A57">
        <w:rPr>
          <w:rFonts w:ascii="Times New Roman" w:hAnsi="Times New Roman" w:cs="Times New Roman"/>
          <w:sz w:val="24"/>
          <w:szCs w:val="24"/>
        </w:rPr>
        <w:t>x Argiens, ou même contre Arès et Aphrodite</w:t>
      </w:r>
      <w:r w:rsidRPr="00586A57">
        <w:rPr>
          <w:rFonts w:ascii="Times New Roman" w:hAnsi="Times New Roman" w:cs="Times New Roman"/>
          <w:sz w:val="24"/>
          <w:szCs w:val="24"/>
        </w:rPr>
        <w:t>, Athéna servit de support indispensable qui donna aux Achéens une avance considérable dans la bataille.</w:t>
      </w:r>
    </w:p>
    <w:p w:rsidR="00626422" w:rsidRPr="00586A57" w:rsidRDefault="00083C13"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A sa</w:t>
      </w:r>
      <w:r w:rsidR="00626422" w:rsidRPr="00586A57">
        <w:rPr>
          <w:rFonts w:ascii="Times New Roman" w:hAnsi="Times New Roman" w:cs="Times New Roman"/>
          <w:sz w:val="24"/>
          <w:szCs w:val="24"/>
        </w:rPr>
        <w:t xml:space="preserve"> toute première intervention</w:t>
      </w:r>
      <w:r w:rsidR="00292EE6">
        <w:rPr>
          <w:rFonts w:ascii="Times New Roman" w:hAnsi="Times New Roman" w:cs="Times New Roman"/>
          <w:sz w:val="24"/>
          <w:szCs w:val="24"/>
        </w:rPr>
        <w:t xml:space="preserve">, Athéna “prit la main d’Arès” </w:t>
      </w:r>
      <w:r w:rsidR="00292EE6">
        <w:rPr>
          <w:rStyle w:val="Appelnotedebasdep"/>
          <w:rFonts w:ascii="Times New Roman" w:hAnsi="Times New Roman" w:cs="Times New Roman"/>
          <w:sz w:val="24"/>
          <w:szCs w:val="24"/>
        </w:rPr>
        <w:footnoteReference w:id="18"/>
      </w:r>
      <w:r w:rsidRPr="00586A57">
        <w:rPr>
          <w:rFonts w:ascii="Times New Roman" w:hAnsi="Times New Roman" w:cs="Times New Roman"/>
          <w:sz w:val="24"/>
          <w:szCs w:val="24"/>
        </w:rPr>
        <w:t xml:space="preserve"> et le conduisit hors du combat.</w:t>
      </w:r>
    </w:p>
    <w:p w:rsidR="00083C13" w:rsidRPr="00586A57" w:rsidRDefault="00083C13" w:rsidP="00586A57">
      <w:pPr>
        <w:pStyle w:val="Paragraphedeliste"/>
        <w:spacing w:line="360" w:lineRule="auto"/>
        <w:jc w:val="both"/>
        <w:rPr>
          <w:rFonts w:ascii="Times New Roman" w:hAnsi="Times New Roman" w:cs="Times New Roman"/>
          <w:sz w:val="24"/>
          <w:szCs w:val="24"/>
        </w:rPr>
      </w:pPr>
    </w:p>
    <w:p w:rsidR="00083C13" w:rsidRPr="00586A57" w:rsidRDefault="00083C13"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Arès, Arès, fléau du monde, assassin, destructeur ! Pourquoi ne laisserions-nous pas Troyens et Achéens trancher entre eux à qui Zeus Père accordera la gloire ? Retirons-nous d’ici et fuyons le courroux de Zeus »</w:t>
      </w:r>
      <w:r w:rsidR="00292EE6">
        <w:rPr>
          <w:rFonts w:ascii="Times New Roman" w:hAnsi="Times New Roman" w:cs="Times New Roman"/>
          <w:sz w:val="24"/>
          <w:szCs w:val="24"/>
        </w:rPr>
        <w:t xml:space="preserve"> </w:t>
      </w:r>
      <w:r w:rsidR="00292EE6">
        <w:rPr>
          <w:rStyle w:val="Appelnotedebasdep"/>
          <w:rFonts w:ascii="Times New Roman" w:hAnsi="Times New Roman" w:cs="Times New Roman"/>
          <w:sz w:val="24"/>
          <w:szCs w:val="24"/>
        </w:rPr>
        <w:footnoteReference w:id="19"/>
      </w:r>
    </w:p>
    <w:p w:rsidR="00083C13" w:rsidRPr="00586A57" w:rsidRDefault="00083C13" w:rsidP="00586A57">
      <w:pPr>
        <w:pStyle w:val="Paragraphedeliste"/>
        <w:spacing w:line="360" w:lineRule="auto"/>
        <w:jc w:val="both"/>
        <w:rPr>
          <w:rFonts w:ascii="Times New Roman" w:hAnsi="Times New Roman" w:cs="Times New Roman"/>
          <w:i/>
          <w:sz w:val="24"/>
          <w:szCs w:val="24"/>
        </w:rPr>
      </w:pPr>
    </w:p>
    <w:p w:rsidR="007175DB" w:rsidRPr="00586A57" w:rsidRDefault="00083C13"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Sa seconde intervention pris place au moment où Diomède fut blessé par Sthénélos et fît une prière à la déesse pour qu</w:t>
      </w:r>
      <w:r w:rsidR="007175DB" w:rsidRPr="00586A57">
        <w:rPr>
          <w:rFonts w:ascii="Times New Roman" w:hAnsi="Times New Roman" w:cs="Times New Roman"/>
          <w:sz w:val="24"/>
          <w:szCs w:val="24"/>
        </w:rPr>
        <w:t>’elle lui donne la victoire face au Troyen. Athéna lui “assouplis ses mem</w:t>
      </w:r>
      <w:r w:rsidR="00292EE6">
        <w:rPr>
          <w:rFonts w:ascii="Times New Roman" w:hAnsi="Times New Roman" w:cs="Times New Roman"/>
          <w:sz w:val="24"/>
          <w:szCs w:val="24"/>
        </w:rPr>
        <w:t xml:space="preserve">bres” </w:t>
      </w:r>
      <w:r w:rsidR="00292EE6">
        <w:rPr>
          <w:rStyle w:val="Appelnotedebasdep"/>
          <w:rFonts w:ascii="Times New Roman" w:hAnsi="Times New Roman" w:cs="Times New Roman"/>
          <w:sz w:val="24"/>
          <w:szCs w:val="24"/>
        </w:rPr>
        <w:footnoteReference w:id="20"/>
      </w:r>
      <w:r w:rsidR="007175DB" w:rsidRPr="00586A57">
        <w:rPr>
          <w:rFonts w:ascii="Times New Roman" w:hAnsi="Times New Roman" w:cs="Times New Roman"/>
          <w:sz w:val="24"/>
          <w:szCs w:val="24"/>
        </w:rPr>
        <w:t xml:space="preserve"> et lui donna la fougue de son père pour lui permettre de vaincre son adversaire ; de plus, elle lui instruisit de ne pas se mesurer aux immortels sauf pour Aphrodite, qu’il de</w:t>
      </w:r>
      <w:r w:rsidR="00292EE6">
        <w:rPr>
          <w:rFonts w:ascii="Times New Roman" w:hAnsi="Times New Roman" w:cs="Times New Roman"/>
          <w:sz w:val="24"/>
          <w:szCs w:val="24"/>
        </w:rPr>
        <w:t>vra frapper de son bronze aigu</w:t>
      </w:r>
      <w:r w:rsidR="00292EE6">
        <w:rPr>
          <w:rStyle w:val="Appelnotedebasdep"/>
          <w:rFonts w:ascii="Times New Roman" w:hAnsi="Times New Roman" w:cs="Times New Roman"/>
          <w:sz w:val="24"/>
          <w:szCs w:val="24"/>
        </w:rPr>
        <w:footnoteReference w:id="21"/>
      </w:r>
      <w:r w:rsidR="007175DB" w:rsidRPr="00586A57">
        <w:rPr>
          <w:rFonts w:ascii="Times New Roman" w:hAnsi="Times New Roman" w:cs="Times New Roman"/>
          <w:sz w:val="24"/>
          <w:szCs w:val="24"/>
        </w:rPr>
        <w:t xml:space="preserve">. </w:t>
      </w:r>
    </w:p>
    <w:p w:rsidR="00562910" w:rsidRPr="00586A57" w:rsidRDefault="007175DB"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Sa troisième intervention se fera aux côtés de Diomède ; ce dernier se trouvera face à </w:t>
      </w:r>
      <w:r w:rsidR="00C921AC" w:rsidRPr="00586A57">
        <w:rPr>
          <w:rFonts w:ascii="Times New Roman" w:hAnsi="Times New Roman" w:cs="Times New Roman"/>
          <w:sz w:val="24"/>
          <w:szCs w:val="24"/>
        </w:rPr>
        <w:t xml:space="preserve"> </w:t>
      </w:r>
      <w:proofErr w:type="spellStart"/>
      <w:r w:rsidRPr="00586A57">
        <w:rPr>
          <w:rFonts w:ascii="Times New Roman" w:hAnsi="Times New Roman" w:cs="Times New Roman"/>
          <w:sz w:val="24"/>
          <w:szCs w:val="24"/>
        </w:rPr>
        <w:t>Pandare</w:t>
      </w:r>
      <w:proofErr w:type="spellEnd"/>
      <w:r w:rsidRPr="00586A57">
        <w:rPr>
          <w:rFonts w:ascii="Times New Roman" w:hAnsi="Times New Roman" w:cs="Times New Roman"/>
          <w:sz w:val="24"/>
          <w:szCs w:val="24"/>
        </w:rPr>
        <w:t>, “cet archer habile qui se ve</w:t>
      </w:r>
      <w:r w:rsidR="00292EE6">
        <w:rPr>
          <w:rFonts w:ascii="Times New Roman" w:hAnsi="Times New Roman" w:cs="Times New Roman"/>
          <w:sz w:val="24"/>
          <w:szCs w:val="24"/>
        </w:rPr>
        <w:t xml:space="preserve">nte d’être de fils de Lycaon ” </w:t>
      </w:r>
      <w:r w:rsidR="00292EE6">
        <w:rPr>
          <w:rStyle w:val="Appelnotedebasdep"/>
          <w:rFonts w:ascii="Times New Roman" w:hAnsi="Times New Roman" w:cs="Times New Roman"/>
          <w:sz w:val="24"/>
          <w:szCs w:val="24"/>
        </w:rPr>
        <w:footnoteReference w:id="22"/>
      </w:r>
      <w:r w:rsidR="00C921AC" w:rsidRPr="00586A57">
        <w:rPr>
          <w:rFonts w:ascii="Times New Roman" w:hAnsi="Times New Roman" w:cs="Times New Roman"/>
          <w:sz w:val="24"/>
          <w:szCs w:val="24"/>
        </w:rPr>
        <w:t xml:space="preserve"> et à Enée, fils d’Aphrodite et d’Anchise le héros. Athéna lui permettra de vaincre </w:t>
      </w:r>
      <w:proofErr w:type="spellStart"/>
      <w:r w:rsidR="00C921AC" w:rsidRPr="00586A57">
        <w:rPr>
          <w:rFonts w:ascii="Times New Roman" w:hAnsi="Times New Roman" w:cs="Times New Roman"/>
          <w:sz w:val="24"/>
          <w:szCs w:val="24"/>
        </w:rPr>
        <w:t>Pandare</w:t>
      </w:r>
      <w:proofErr w:type="spellEnd"/>
      <w:r w:rsidR="00C921AC" w:rsidRPr="00586A57">
        <w:rPr>
          <w:rFonts w:ascii="Times New Roman" w:hAnsi="Times New Roman" w:cs="Times New Roman"/>
          <w:sz w:val="24"/>
          <w:szCs w:val="24"/>
        </w:rPr>
        <w:t xml:space="preserve"> en l’</w:t>
      </w:r>
      <w:r w:rsidR="00C17CFE" w:rsidRPr="00586A57">
        <w:rPr>
          <w:rFonts w:ascii="Times New Roman" w:hAnsi="Times New Roman" w:cs="Times New Roman"/>
          <w:sz w:val="24"/>
          <w:szCs w:val="24"/>
        </w:rPr>
        <w:t>atteignant</w:t>
      </w:r>
      <w:r w:rsidR="00C921AC" w:rsidRPr="00586A57">
        <w:rPr>
          <w:rFonts w:ascii="Times New Roman" w:hAnsi="Times New Roman" w:cs="Times New Roman"/>
          <w:sz w:val="24"/>
          <w:szCs w:val="24"/>
        </w:rPr>
        <w:t xml:space="preserve"> d’un trait en plein visage, “vers le nez, près de l’œil” et de blesser </w:t>
      </w:r>
      <w:r w:rsidR="00C17CFE" w:rsidRPr="00586A57">
        <w:rPr>
          <w:rFonts w:ascii="Times New Roman" w:hAnsi="Times New Roman" w:cs="Times New Roman"/>
          <w:sz w:val="24"/>
          <w:szCs w:val="24"/>
        </w:rPr>
        <w:t>gravement</w:t>
      </w:r>
      <w:r w:rsidR="00C921AC" w:rsidRPr="00586A57">
        <w:rPr>
          <w:rFonts w:ascii="Times New Roman" w:hAnsi="Times New Roman" w:cs="Times New Roman"/>
          <w:sz w:val="24"/>
          <w:szCs w:val="24"/>
        </w:rPr>
        <w:t xml:space="preserve"> Enée en lui lançant </w:t>
      </w:r>
      <w:r w:rsidR="00C17CFE" w:rsidRPr="00586A57">
        <w:rPr>
          <w:rFonts w:ascii="Times New Roman" w:hAnsi="Times New Roman" w:cs="Times New Roman"/>
          <w:sz w:val="24"/>
          <w:szCs w:val="24"/>
        </w:rPr>
        <w:t xml:space="preserve">sur la jambe </w:t>
      </w:r>
      <w:r w:rsidR="00C921AC" w:rsidRPr="00586A57">
        <w:rPr>
          <w:rFonts w:ascii="Times New Roman" w:hAnsi="Times New Roman" w:cs="Times New Roman"/>
          <w:sz w:val="24"/>
          <w:szCs w:val="24"/>
        </w:rPr>
        <w:t xml:space="preserve">une pierre </w:t>
      </w:r>
      <w:r w:rsidR="00C17CFE" w:rsidRPr="00586A57">
        <w:rPr>
          <w:rFonts w:ascii="Times New Roman" w:hAnsi="Times New Roman" w:cs="Times New Roman"/>
          <w:sz w:val="24"/>
          <w:szCs w:val="24"/>
        </w:rPr>
        <w:t>“que ne sauraient sou</w:t>
      </w:r>
      <w:r w:rsidR="00292EE6">
        <w:rPr>
          <w:rFonts w:ascii="Times New Roman" w:hAnsi="Times New Roman" w:cs="Times New Roman"/>
          <w:sz w:val="24"/>
          <w:szCs w:val="24"/>
        </w:rPr>
        <w:t>lever deux hommes aujourd’hui”</w:t>
      </w:r>
      <w:r w:rsidR="00292EE6">
        <w:rPr>
          <w:rStyle w:val="Appelnotedebasdep"/>
          <w:rFonts w:ascii="Times New Roman" w:hAnsi="Times New Roman" w:cs="Times New Roman"/>
          <w:sz w:val="24"/>
          <w:szCs w:val="24"/>
        </w:rPr>
        <w:footnoteReference w:id="23"/>
      </w:r>
      <w:r w:rsidR="00C17CFE" w:rsidRPr="00586A57">
        <w:rPr>
          <w:rFonts w:ascii="Times New Roman" w:hAnsi="Times New Roman" w:cs="Times New Roman"/>
          <w:sz w:val="24"/>
          <w:szCs w:val="24"/>
        </w:rPr>
        <w:t xml:space="preserve">. </w:t>
      </w:r>
    </w:p>
    <w:p w:rsidR="00C17CFE" w:rsidRPr="00586A57" w:rsidRDefault="00C17CFE"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lastRenderedPageBreak/>
        <w:t>Sa prochaine intervention fût d’empêcher Ulysse de s’en prendre à Arès et l’envoya plutôt se battre contre les Lyciens car “le destin du magnanime Ulysse ne fut pas d’abattre de son glaive aigu le fier enfant de Zeus”</w:t>
      </w:r>
      <w:r w:rsidR="00292EE6">
        <w:rPr>
          <w:rFonts w:ascii="Times New Roman" w:hAnsi="Times New Roman" w:cs="Times New Roman"/>
          <w:sz w:val="24"/>
          <w:szCs w:val="24"/>
        </w:rPr>
        <w:t xml:space="preserve"> </w:t>
      </w:r>
      <w:r w:rsidR="00292EE6">
        <w:rPr>
          <w:rStyle w:val="Appelnotedebasdep"/>
          <w:rFonts w:ascii="Times New Roman" w:hAnsi="Times New Roman" w:cs="Times New Roman"/>
          <w:sz w:val="24"/>
          <w:szCs w:val="24"/>
        </w:rPr>
        <w:footnoteReference w:id="24"/>
      </w:r>
    </w:p>
    <w:p w:rsidR="006C47EC" w:rsidRPr="00586A57" w:rsidRDefault="006933AE"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Ensuite, Athéna après avoir vu Arès retourner au combat de par la demande d’Aphrodite</w:t>
      </w:r>
      <w:r w:rsidR="006C47EC" w:rsidRPr="00586A57">
        <w:rPr>
          <w:rFonts w:ascii="Times New Roman" w:hAnsi="Times New Roman" w:cs="Times New Roman"/>
          <w:sz w:val="24"/>
          <w:szCs w:val="24"/>
        </w:rPr>
        <w:t>, repart en Olympe et redescend vers le champ de bataille avec Héra. Arrivé</w:t>
      </w:r>
      <w:r w:rsidR="006C47EC" w:rsidRPr="00586A57">
        <w:rPr>
          <w:rFonts w:ascii="Times New Roman" w:hAnsi="Times New Roman" w:cs="Times New Roman"/>
          <w:sz w:val="24"/>
          <w:szCs w:val="24"/>
        </w:rPr>
        <w:tab/>
        <w:t>sur place, elle redonne courage à Diomède et l’instruit d’attaquer Arès bien que celle-ci lui demanda plus tôt de ne pas se mesurer à autres immortels qu’Aphrodite.</w:t>
      </w:r>
    </w:p>
    <w:p w:rsidR="006C47EC" w:rsidRPr="00586A57" w:rsidRDefault="006C47EC" w:rsidP="00586A57">
      <w:pPr>
        <w:pStyle w:val="Paragraphedeliste"/>
        <w:spacing w:line="360" w:lineRule="auto"/>
        <w:jc w:val="both"/>
        <w:rPr>
          <w:rFonts w:ascii="Times New Roman" w:hAnsi="Times New Roman" w:cs="Times New Roman"/>
          <w:sz w:val="24"/>
          <w:szCs w:val="24"/>
        </w:rPr>
      </w:pPr>
    </w:p>
    <w:p w:rsidR="006933AE" w:rsidRPr="00586A57" w:rsidRDefault="006C47EC"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Fonce droit sur Arès avec tes coursiers frémissants, frappe de près et ne respecte pas l’ardent Arès, ce fou, ce fléau ac</w:t>
      </w:r>
      <w:r w:rsidR="00292EE6">
        <w:rPr>
          <w:rFonts w:ascii="Times New Roman" w:hAnsi="Times New Roman" w:cs="Times New Roman"/>
          <w:i/>
          <w:sz w:val="24"/>
          <w:szCs w:val="24"/>
        </w:rPr>
        <w:t xml:space="preserve">compli, ce pauvre écervelé ! » </w:t>
      </w:r>
      <w:r w:rsidR="00292EE6">
        <w:rPr>
          <w:rStyle w:val="Appelnotedebasdep"/>
          <w:rFonts w:ascii="Times New Roman" w:hAnsi="Times New Roman" w:cs="Times New Roman"/>
          <w:i/>
          <w:sz w:val="24"/>
          <w:szCs w:val="24"/>
        </w:rPr>
        <w:footnoteReference w:id="25"/>
      </w:r>
    </w:p>
    <w:p w:rsidR="009E2FC9" w:rsidRPr="00586A57" w:rsidRDefault="009E2FC9" w:rsidP="00586A57">
      <w:pPr>
        <w:pStyle w:val="Paragraphedeliste"/>
        <w:spacing w:line="360" w:lineRule="auto"/>
        <w:jc w:val="both"/>
        <w:rPr>
          <w:rFonts w:ascii="Times New Roman" w:hAnsi="Times New Roman" w:cs="Times New Roman"/>
          <w:sz w:val="24"/>
          <w:szCs w:val="24"/>
        </w:rPr>
      </w:pPr>
    </w:p>
    <w:p w:rsidR="00AA2798" w:rsidRPr="00586A57" w:rsidRDefault="00AA2798" w:rsidP="00586A57">
      <w:pPr>
        <w:pStyle w:val="Paragraphedeliste"/>
        <w:spacing w:line="360" w:lineRule="auto"/>
        <w:jc w:val="both"/>
        <w:rPr>
          <w:rFonts w:ascii="Times New Roman" w:hAnsi="Times New Roman" w:cs="Times New Roman"/>
          <w:sz w:val="24"/>
          <w:szCs w:val="24"/>
        </w:rPr>
      </w:pPr>
    </w:p>
    <w:p w:rsidR="009E2FC9" w:rsidRPr="00586A57" w:rsidRDefault="009E2FC9"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La victoire de Diomède sera assuré grâce à l’aide d’Athéna et, Ares étant blessé, remonte en Olympe pour se faire soigner et sera rejoint par Athéna et Héra plus tard. </w:t>
      </w:r>
    </w:p>
    <w:p w:rsidR="009E2FC9" w:rsidRPr="00586A57" w:rsidRDefault="009E2FC9" w:rsidP="00586A57">
      <w:pPr>
        <w:pStyle w:val="Paragraphedeliste"/>
        <w:spacing w:line="360" w:lineRule="auto"/>
        <w:jc w:val="both"/>
        <w:rPr>
          <w:rFonts w:ascii="Times New Roman" w:hAnsi="Times New Roman" w:cs="Times New Roman"/>
          <w:sz w:val="24"/>
          <w:szCs w:val="24"/>
        </w:rPr>
      </w:pPr>
    </w:p>
    <w:p w:rsidR="00237896" w:rsidRPr="00586A57" w:rsidRDefault="00D820A4" w:rsidP="00414AD4">
      <w:pPr>
        <w:pStyle w:val="Paragraphedeliste"/>
        <w:numPr>
          <w:ilvl w:val="0"/>
          <w:numId w:val="2"/>
        </w:numPr>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La formidable victoire des Troyens lors de la bataille au chant VIII implique de nombreux facteurs ; d’une part, certains événements précédant la bataille ont permis aux Troyen d’obtenir un renforcement non négligeable. Des paramètres tels que le retour de Paris au combat après qu’Hector le convainc d’y retourner au chant VI aidèrent les Troyens à consolider une victoire écrasante contre les Achéens. Cependant, deux </w:t>
      </w:r>
      <w:r w:rsidR="00C22F39" w:rsidRPr="00586A57">
        <w:rPr>
          <w:rFonts w:ascii="Times New Roman" w:hAnsi="Times New Roman" w:cs="Times New Roman"/>
          <w:sz w:val="24"/>
          <w:szCs w:val="24"/>
        </w:rPr>
        <w:t>personnages</w:t>
      </w:r>
      <w:r w:rsidRPr="00586A57">
        <w:rPr>
          <w:rFonts w:ascii="Times New Roman" w:hAnsi="Times New Roman" w:cs="Times New Roman"/>
          <w:sz w:val="24"/>
          <w:szCs w:val="24"/>
        </w:rPr>
        <w:t xml:space="preserve"> eurent un rôle décisif dans la désignation du vainqueur : </w:t>
      </w:r>
      <w:r w:rsidR="00C22F39" w:rsidRPr="00586A57">
        <w:rPr>
          <w:rFonts w:ascii="Times New Roman" w:hAnsi="Times New Roman" w:cs="Times New Roman"/>
          <w:sz w:val="24"/>
          <w:szCs w:val="24"/>
        </w:rPr>
        <w:t xml:space="preserve">d’une part </w:t>
      </w:r>
      <w:r w:rsidRPr="00586A57">
        <w:rPr>
          <w:rFonts w:ascii="Times New Roman" w:hAnsi="Times New Roman" w:cs="Times New Roman"/>
          <w:sz w:val="24"/>
          <w:szCs w:val="24"/>
        </w:rPr>
        <w:t>Zeus et</w:t>
      </w:r>
      <w:r w:rsidR="00C22F39" w:rsidRPr="00586A57">
        <w:rPr>
          <w:rFonts w:ascii="Times New Roman" w:hAnsi="Times New Roman" w:cs="Times New Roman"/>
          <w:sz w:val="24"/>
          <w:szCs w:val="24"/>
        </w:rPr>
        <w:t xml:space="preserve"> son intervention pour prêter main forte aux Troyens, et d’autre part le courage et la fougue que démontra Hector dans le champ de bataille.</w:t>
      </w:r>
    </w:p>
    <w:p w:rsidR="00C22F39" w:rsidRPr="00586A57" w:rsidRDefault="00C22F39"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Zeus, au début du huitième Chant, interdit catégoriquement à tout immortel de se mêler à la bataille. Et bien qu’Athéna et Héra protestent, elles savent qu’il est bien plus fort qu’elles et risquent d’encourir sa fureur. Le </w:t>
      </w:r>
      <w:proofErr w:type="spellStart"/>
      <w:r w:rsidRPr="00586A57">
        <w:rPr>
          <w:rFonts w:ascii="Times New Roman" w:hAnsi="Times New Roman" w:cs="Times New Roman"/>
          <w:sz w:val="24"/>
          <w:szCs w:val="24"/>
        </w:rPr>
        <w:t>Cronide</w:t>
      </w:r>
      <w:proofErr w:type="spellEnd"/>
      <w:r w:rsidRPr="00586A57">
        <w:rPr>
          <w:rFonts w:ascii="Times New Roman" w:hAnsi="Times New Roman" w:cs="Times New Roman"/>
          <w:sz w:val="24"/>
          <w:szCs w:val="24"/>
        </w:rPr>
        <w:t>, se plaçant sur le mont Ida surplombant le champ de bataille pèse sur sa balance d'or les destinées des deux armées.</w:t>
      </w:r>
    </w:p>
    <w:p w:rsidR="00C22F39" w:rsidRPr="00586A57" w:rsidRDefault="00C22F39" w:rsidP="00586A57">
      <w:pPr>
        <w:pStyle w:val="Paragraphedeliste"/>
        <w:spacing w:line="360" w:lineRule="auto"/>
        <w:jc w:val="both"/>
        <w:rPr>
          <w:rFonts w:ascii="Times New Roman" w:hAnsi="Times New Roman" w:cs="Times New Roman"/>
          <w:i/>
          <w:sz w:val="24"/>
          <w:szCs w:val="24"/>
        </w:rPr>
      </w:pPr>
    </w:p>
    <w:p w:rsidR="00C22F39" w:rsidRPr="00586A57" w:rsidRDefault="00C22F39"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lastRenderedPageBreak/>
        <w:t xml:space="preserve">« Zeus laissa pendre les plateaux de sa balance d’or. Il y plaça les deux déesses du trépas cruel, celle des fiers Troyens et celle des Argiens guêtrés ; puis il la souleva, et le sort des Argiens pencha. » </w:t>
      </w:r>
      <w:r w:rsidR="00292EE6">
        <w:rPr>
          <w:rStyle w:val="Appelnotedebasdep"/>
          <w:rFonts w:ascii="Times New Roman" w:hAnsi="Times New Roman" w:cs="Times New Roman"/>
          <w:i/>
          <w:sz w:val="24"/>
          <w:szCs w:val="24"/>
        </w:rPr>
        <w:footnoteReference w:id="26"/>
      </w:r>
    </w:p>
    <w:p w:rsidR="00C22F39" w:rsidRPr="00586A57" w:rsidRDefault="00C22F39" w:rsidP="00586A57">
      <w:pPr>
        <w:pStyle w:val="Paragraphedeliste"/>
        <w:spacing w:line="360" w:lineRule="auto"/>
        <w:jc w:val="both"/>
        <w:rPr>
          <w:rFonts w:ascii="Times New Roman" w:hAnsi="Times New Roman" w:cs="Times New Roman"/>
          <w:sz w:val="24"/>
          <w:szCs w:val="24"/>
        </w:rPr>
      </w:pPr>
    </w:p>
    <w:p w:rsidR="00C22F39" w:rsidRPr="00586A57" w:rsidRDefault="00AA2798"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Après avoir déterminé que les Argiens étaient destinés à perdre la bataille, Zeus “lança un </w:t>
      </w:r>
      <w:r w:rsidR="00292EE6">
        <w:rPr>
          <w:rFonts w:ascii="Times New Roman" w:hAnsi="Times New Roman" w:cs="Times New Roman"/>
          <w:sz w:val="24"/>
          <w:szCs w:val="24"/>
        </w:rPr>
        <w:t xml:space="preserve">trait de feux sur les Argiens” </w:t>
      </w:r>
      <w:r w:rsidR="00292EE6">
        <w:rPr>
          <w:rStyle w:val="Appelnotedebasdep"/>
          <w:rFonts w:ascii="Times New Roman" w:hAnsi="Times New Roman" w:cs="Times New Roman"/>
          <w:sz w:val="24"/>
          <w:szCs w:val="24"/>
        </w:rPr>
        <w:footnoteReference w:id="27"/>
      </w:r>
      <w:r w:rsidRPr="00586A57">
        <w:rPr>
          <w:rFonts w:ascii="Times New Roman" w:hAnsi="Times New Roman" w:cs="Times New Roman"/>
          <w:sz w:val="24"/>
          <w:szCs w:val="24"/>
        </w:rPr>
        <w:t xml:space="preserve"> et continuera d’attaquer les Achéens </w:t>
      </w:r>
      <w:r w:rsidR="00C67E95" w:rsidRPr="00586A57">
        <w:rPr>
          <w:rFonts w:ascii="Times New Roman" w:hAnsi="Times New Roman" w:cs="Times New Roman"/>
          <w:sz w:val="24"/>
          <w:szCs w:val="24"/>
        </w:rPr>
        <w:t>au fil du chapitre.</w:t>
      </w:r>
    </w:p>
    <w:p w:rsidR="00C67E95" w:rsidRPr="00586A57" w:rsidRDefault="00C67E95"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Il serait notable d’ajouter que Zeus empêcha l’armée toute entière d’être décimée après avoir été ému par les prières d’Agamemnon.</w:t>
      </w:r>
    </w:p>
    <w:p w:rsidR="00C67E95" w:rsidRPr="00586A57" w:rsidRDefault="00C67E95"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Hector fut aussi, sinon plus, important à sceller la victoire Troyenne ; en effet, celui- poussera les Troyens à se battre plus farouchement et lui-même, protégé par Apollon et Zeus, se démarquera comme étant le Troyen qui renversa le courant de la bataille à lui tout seul</w:t>
      </w:r>
      <w:r w:rsidR="00E7748F" w:rsidRPr="00586A57">
        <w:rPr>
          <w:rFonts w:ascii="Times New Roman" w:hAnsi="Times New Roman" w:cs="Times New Roman"/>
          <w:sz w:val="24"/>
          <w:szCs w:val="24"/>
        </w:rPr>
        <w:t>, notablement en blessant Nestor.</w:t>
      </w:r>
    </w:p>
    <w:p w:rsidR="00C67E95" w:rsidRPr="00586A57" w:rsidRDefault="00C67E95" w:rsidP="00586A57">
      <w:pPr>
        <w:pStyle w:val="Paragraphedeliste"/>
        <w:spacing w:line="360" w:lineRule="auto"/>
        <w:jc w:val="both"/>
        <w:rPr>
          <w:rFonts w:ascii="Times New Roman" w:hAnsi="Times New Roman" w:cs="Times New Roman"/>
          <w:sz w:val="24"/>
          <w:szCs w:val="24"/>
        </w:rPr>
      </w:pPr>
    </w:p>
    <w:p w:rsidR="00C67E95" w:rsidRPr="00586A57" w:rsidRDefault="00C67E95"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xml:space="preserve">« Et à </w:t>
      </w:r>
      <w:r w:rsidR="00E7748F" w:rsidRPr="00586A57">
        <w:rPr>
          <w:rFonts w:ascii="Times New Roman" w:hAnsi="Times New Roman" w:cs="Times New Roman"/>
          <w:i/>
          <w:sz w:val="24"/>
          <w:szCs w:val="24"/>
        </w:rPr>
        <w:t>Lemnos, vous vous flattiez (…) de pouvoir tenir tête à cent, voire à deux cents</w:t>
      </w:r>
      <w:r w:rsidRPr="00586A57">
        <w:rPr>
          <w:rFonts w:ascii="Times New Roman" w:hAnsi="Times New Roman" w:cs="Times New Roman"/>
          <w:i/>
          <w:sz w:val="24"/>
          <w:szCs w:val="24"/>
        </w:rPr>
        <w:t xml:space="preserve"> </w:t>
      </w:r>
      <w:r w:rsidR="00E7748F" w:rsidRPr="00586A57">
        <w:rPr>
          <w:rFonts w:ascii="Times New Roman" w:hAnsi="Times New Roman" w:cs="Times New Roman"/>
          <w:i/>
          <w:sz w:val="24"/>
          <w:szCs w:val="24"/>
        </w:rPr>
        <w:t>Troyens ! Mais voici qu’aujourd’hui nous n’en valons pas même un seul : Hector, qui va livrer nos nefs aux flammes dévorantes. »</w:t>
      </w:r>
      <w:r w:rsidR="00292EE6">
        <w:rPr>
          <w:rFonts w:ascii="Times New Roman" w:hAnsi="Times New Roman" w:cs="Times New Roman"/>
          <w:sz w:val="24"/>
          <w:szCs w:val="24"/>
        </w:rPr>
        <w:t xml:space="preserve"> </w:t>
      </w:r>
      <w:r w:rsidR="00292EE6">
        <w:rPr>
          <w:rStyle w:val="Appelnotedebasdep"/>
          <w:rFonts w:ascii="Times New Roman" w:hAnsi="Times New Roman" w:cs="Times New Roman"/>
          <w:sz w:val="24"/>
          <w:szCs w:val="24"/>
        </w:rPr>
        <w:footnoteReference w:id="28"/>
      </w:r>
    </w:p>
    <w:p w:rsidR="00E7748F" w:rsidRPr="00586A57" w:rsidRDefault="00E7748F" w:rsidP="00586A57">
      <w:pPr>
        <w:pStyle w:val="Paragraphedeliste"/>
        <w:spacing w:line="360" w:lineRule="auto"/>
        <w:jc w:val="both"/>
        <w:rPr>
          <w:rFonts w:ascii="Times New Roman" w:hAnsi="Times New Roman" w:cs="Times New Roman"/>
          <w:sz w:val="24"/>
          <w:szCs w:val="24"/>
        </w:rPr>
      </w:pPr>
    </w:p>
    <w:p w:rsidR="00BE60E8" w:rsidRPr="00586A57" w:rsidRDefault="00BE60E8" w:rsidP="00414AD4">
      <w:pPr>
        <w:pStyle w:val="Paragraphedeliste"/>
        <w:numPr>
          <w:ilvl w:val="0"/>
          <w:numId w:val="2"/>
        </w:numPr>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Il est bien connu que les dieux grecs ne sont pas étrangers au changement d’avis ; </w:t>
      </w:r>
      <w:r w:rsidR="00292EE6">
        <w:rPr>
          <w:rFonts w:ascii="Times New Roman" w:hAnsi="Times New Roman" w:cs="Times New Roman"/>
          <w:sz w:val="24"/>
          <w:szCs w:val="24"/>
        </w:rPr>
        <w:t>en effet, que ce soit au Chant huit</w:t>
      </w:r>
      <w:r w:rsidRPr="00586A57">
        <w:rPr>
          <w:rFonts w:ascii="Times New Roman" w:hAnsi="Times New Roman" w:cs="Times New Roman"/>
          <w:sz w:val="24"/>
          <w:szCs w:val="24"/>
        </w:rPr>
        <w:t xml:space="preserve"> lorsque Zeus pris pitié d’Agamemnon, ou au Chant 1 lorsque Thétis arriva à convaincre Zeus d’aider Achille, les dieux de l’Olympe font objet de prise en pitié, changement d’avis et de rang tout au long du récit. Selon Phénix, “les dieux aussi se laissent retourner”</w:t>
      </w:r>
      <w:r w:rsidR="00292EE6">
        <w:rPr>
          <w:rStyle w:val="Appelnotedebasdep"/>
          <w:rFonts w:ascii="Times New Roman" w:hAnsi="Times New Roman" w:cs="Times New Roman"/>
          <w:sz w:val="24"/>
          <w:szCs w:val="24"/>
        </w:rPr>
        <w:footnoteReference w:id="29"/>
      </w:r>
      <w:r w:rsidR="00292EE6">
        <w:rPr>
          <w:rFonts w:ascii="Times New Roman" w:hAnsi="Times New Roman" w:cs="Times New Roman"/>
          <w:sz w:val="24"/>
          <w:szCs w:val="24"/>
        </w:rPr>
        <w:t xml:space="preserve">. </w:t>
      </w:r>
      <w:r w:rsidRPr="00586A57">
        <w:rPr>
          <w:rFonts w:ascii="Times New Roman" w:hAnsi="Times New Roman" w:cs="Times New Roman"/>
          <w:sz w:val="24"/>
          <w:szCs w:val="24"/>
        </w:rPr>
        <w:t>Phénix, personne qui éduquât Achilles et qui le considère comme son propre fils, fera mention des prières, filles de Zeus. “Boiteuses, louches des deu</w:t>
      </w:r>
      <w:r w:rsidR="00292EE6">
        <w:rPr>
          <w:rFonts w:ascii="Times New Roman" w:hAnsi="Times New Roman" w:cs="Times New Roman"/>
          <w:sz w:val="24"/>
          <w:szCs w:val="24"/>
        </w:rPr>
        <w:t xml:space="preserve">x yeux et couvertes de rides” </w:t>
      </w:r>
      <w:r w:rsidR="00292EE6">
        <w:rPr>
          <w:rStyle w:val="Appelnotedebasdep"/>
          <w:rFonts w:ascii="Times New Roman" w:hAnsi="Times New Roman" w:cs="Times New Roman"/>
          <w:sz w:val="24"/>
          <w:szCs w:val="24"/>
        </w:rPr>
        <w:footnoteReference w:id="30"/>
      </w:r>
      <w:r w:rsidRPr="00586A57">
        <w:rPr>
          <w:rFonts w:ascii="Times New Roman" w:hAnsi="Times New Roman" w:cs="Times New Roman"/>
          <w:sz w:val="24"/>
          <w:szCs w:val="24"/>
        </w:rPr>
        <w:t xml:space="preserve"> </w:t>
      </w:r>
      <w:r w:rsidR="005E617E" w:rsidRPr="00586A57">
        <w:rPr>
          <w:rFonts w:ascii="Times New Roman" w:hAnsi="Times New Roman" w:cs="Times New Roman"/>
          <w:sz w:val="24"/>
          <w:szCs w:val="24"/>
        </w:rPr>
        <w:t>sont un</w:t>
      </w:r>
      <w:r w:rsidR="00376842" w:rsidRPr="00586A57">
        <w:rPr>
          <w:rFonts w:ascii="Times New Roman" w:hAnsi="Times New Roman" w:cs="Times New Roman"/>
          <w:sz w:val="24"/>
          <w:szCs w:val="24"/>
        </w:rPr>
        <w:t>e</w:t>
      </w:r>
      <w:r w:rsidR="005E617E" w:rsidRPr="00586A57">
        <w:rPr>
          <w:rFonts w:ascii="Times New Roman" w:hAnsi="Times New Roman" w:cs="Times New Roman"/>
          <w:sz w:val="24"/>
          <w:szCs w:val="24"/>
        </w:rPr>
        <w:t xml:space="preserve"> métaphore pour expliquer comment la</w:t>
      </w:r>
      <w:r w:rsidR="00292EE6">
        <w:rPr>
          <w:rFonts w:ascii="Times New Roman" w:hAnsi="Times New Roman" w:cs="Times New Roman"/>
          <w:sz w:val="24"/>
          <w:szCs w:val="24"/>
        </w:rPr>
        <w:t xml:space="preserve"> “Faute” </w:t>
      </w:r>
      <w:r w:rsidR="00292EE6">
        <w:rPr>
          <w:rStyle w:val="Appelnotedebasdep"/>
          <w:rFonts w:ascii="Times New Roman" w:hAnsi="Times New Roman" w:cs="Times New Roman"/>
          <w:sz w:val="24"/>
          <w:szCs w:val="24"/>
        </w:rPr>
        <w:footnoteReference w:id="31"/>
      </w:r>
      <w:r w:rsidR="005E617E" w:rsidRPr="00586A57">
        <w:rPr>
          <w:rFonts w:ascii="Times New Roman" w:hAnsi="Times New Roman" w:cs="Times New Roman"/>
          <w:sz w:val="24"/>
          <w:szCs w:val="24"/>
        </w:rPr>
        <w:t xml:space="preserve"> (ici représenté comme étant une  femme précédent les trois sœurs) peut mener sois à la bonne fortune si une personne est ouverte </w:t>
      </w:r>
      <w:r w:rsidR="00376842" w:rsidRPr="00586A57">
        <w:rPr>
          <w:rFonts w:ascii="Times New Roman" w:hAnsi="Times New Roman" w:cs="Times New Roman"/>
          <w:sz w:val="24"/>
          <w:szCs w:val="24"/>
        </w:rPr>
        <w:t>à</w:t>
      </w:r>
      <w:r w:rsidR="005E617E" w:rsidRPr="00586A57">
        <w:rPr>
          <w:rFonts w:ascii="Times New Roman" w:hAnsi="Times New Roman" w:cs="Times New Roman"/>
          <w:sz w:val="24"/>
          <w:szCs w:val="24"/>
        </w:rPr>
        <w:t xml:space="preserve"> l’humilité et</w:t>
      </w:r>
      <w:r w:rsidR="00292EE6">
        <w:rPr>
          <w:rFonts w:ascii="Times New Roman" w:hAnsi="Times New Roman" w:cs="Times New Roman"/>
          <w:sz w:val="24"/>
          <w:szCs w:val="24"/>
        </w:rPr>
        <w:t xml:space="preserve"> le respect, sois à “l’Erreur” </w:t>
      </w:r>
      <w:r w:rsidR="00292EE6">
        <w:rPr>
          <w:rStyle w:val="Appelnotedebasdep"/>
          <w:rFonts w:ascii="Times New Roman" w:hAnsi="Times New Roman" w:cs="Times New Roman"/>
          <w:sz w:val="24"/>
          <w:szCs w:val="24"/>
        </w:rPr>
        <w:footnoteReference w:id="32"/>
      </w:r>
      <w:r w:rsidR="00376842" w:rsidRPr="00586A57">
        <w:rPr>
          <w:rFonts w:ascii="Times New Roman" w:hAnsi="Times New Roman" w:cs="Times New Roman"/>
          <w:sz w:val="24"/>
          <w:szCs w:val="24"/>
        </w:rPr>
        <w:t xml:space="preserve"> qui s’attachera à ses pas. </w:t>
      </w:r>
    </w:p>
    <w:p w:rsidR="00376842" w:rsidRPr="00586A57" w:rsidRDefault="00376842" w:rsidP="00586A57">
      <w:pPr>
        <w:pStyle w:val="Paragraphedeliste"/>
        <w:spacing w:line="360" w:lineRule="auto"/>
        <w:jc w:val="both"/>
        <w:rPr>
          <w:rFonts w:ascii="Times New Roman" w:hAnsi="Times New Roman" w:cs="Times New Roman"/>
          <w:sz w:val="24"/>
          <w:szCs w:val="24"/>
        </w:rPr>
      </w:pPr>
    </w:p>
    <w:p w:rsidR="00E7748F" w:rsidRPr="00586A57" w:rsidRDefault="00376842"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lastRenderedPageBreak/>
        <w:t xml:space="preserve">« Quiconque à leur approche est plein de respect pour ces filles en tire grand profit et vois ses vœux écoutés d’elles, mais celui qui dit non et les repousse avec hauteur, elles vont demander à Zeus (…) d’attacher l’Erreur à ses pas, afin qu’il souffre et paie. » </w:t>
      </w:r>
      <w:r w:rsidR="00292EE6">
        <w:rPr>
          <w:rStyle w:val="Appelnotedebasdep"/>
          <w:rFonts w:ascii="Times New Roman" w:hAnsi="Times New Roman" w:cs="Times New Roman"/>
          <w:i/>
          <w:sz w:val="24"/>
          <w:szCs w:val="24"/>
        </w:rPr>
        <w:footnoteReference w:id="33"/>
      </w:r>
    </w:p>
    <w:p w:rsidR="00376842" w:rsidRPr="00586A57" w:rsidRDefault="00376842" w:rsidP="00586A57">
      <w:pPr>
        <w:pStyle w:val="Paragraphedeliste"/>
        <w:spacing w:line="360" w:lineRule="auto"/>
        <w:jc w:val="both"/>
        <w:rPr>
          <w:rFonts w:ascii="Times New Roman" w:hAnsi="Times New Roman" w:cs="Times New Roman"/>
          <w:sz w:val="24"/>
          <w:szCs w:val="24"/>
        </w:rPr>
      </w:pPr>
    </w:p>
    <w:p w:rsidR="00376842" w:rsidRPr="00586A57" w:rsidRDefault="00376842"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Les prières jouent donc un rôle primordial dans le processus de changement de position du fait qu’elles poussent les hommes et les dieux à être humbles, ouvert à d’autres solutions et à punir l’orgueil.</w:t>
      </w:r>
    </w:p>
    <w:p w:rsidR="00C67E95" w:rsidRPr="00586A57" w:rsidRDefault="00C67E95" w:rsidP="00586A57">
      <w:pPr>
        <w:pStyle w:val="Paragraphedeliste"/>
        <w:spacing w:line="360" w:lineRule="auto"/>
        <w:jc w:val="both"/>
        <w:rPr>
          <w:rFonts w:ascii="Times New Roman" w:hAnsi="Times New Roman" w:cs="Times New Roman"/>
          <w:sz w:val="24"/>
          <w:szCs w:val="24"/>
        </w:rPr>
      </w:pPr>
    </w:p>
    <w:p w:rsidR="00F062CB" w:rsidRPr="00586A57" w:rsidRDefault="001D30B0" w:rsidP="00414AD4">
      <w:pPr>
        <w:pStyle w:val="Paragraphedeliste"/>
        <w:numPr>
          <w:ilvl w:val="0"/>
          <w:numId w:val="2"/>
        </w:numPr>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Phénix, pris de désespoir face au refus d’Achille à reprendre les armes, relate le mythe de Méléagre </w:t>
      </w:r>
      <w:r w:rsidR="00BD7B75" w:rsidRPr="00586A57">
        <w:rPr>
          <w:rStyle w:val="mw-headline"/>
          <w:rFonts w:ascii="Times New Roman" w:hAnsi="Times New Roman" w:cs="Times New Roman"/>
          <w:bCs/>
          <w:sz w:val="24"/>
          <w:szCs w:val="24"/>
        </w:rPr>
        <w:t>et la guerre des E</w:t>
      </w:r>
      <w:r w:rsidRPr="00586A57">
        <w:rPr>
          <w:rStyle w:val="mw-headline"/>
          <w:rFonts w:ascii="Times New Roman" w:hAnsi="Times New Roman" w:cs="Times New Roman"/>
          <w:bCs/>
          <w:sz w:val="24"/>
          <w:szCs w:val="24"/>
        </w:rPr>
        <w:t xml:space="preserve">toliens et des Curètes pour tenter de le convaincre de revenir sur le champ de bataille et d’aider les Argiens à renverser le courant de la guerre. L’histoire qu’il raconte commence avec </w:t>
      </w:r>
      <w:r w:rsidRPr="00586A57">
        <w:rPr>
          <w:rFonts w:ascii="Times New Roman" w:hAnsi="Times New Roman" w:cs="Times New Roman"/>
          <w:sz w:val="24"/>
          <w:szCs w:val="24"/>
        </w:rPr>
        <w:t xml:space="preserve">Artémis, furieuse d'être oubliée par </w:t>
      </w:r>
      <w:proofErr w:type="spellStart"/>
      <w:r w:rsidRPr="00586A57">
        <w:rPr>
          <w:rFonts w:ascii="Times New Roman" w:hAnsi="Times New Roman" w:cs="Times New Roman"/>
          <w:sz w:val="24"/>
          <w:szCs w:val="24"/>
        </w:rPr>
        <w:t>Œnée</w:t>
      </w:r>
      <w:proofErr w:type="spellEnd"/>
      <w:r w:rsidRPr="00586A57">
        <w:rPr>
          <w:rFonts w:ascii="Times New Roman" w:hAnsi="Times New Roman" w:cs="Times New Roman"/>
          <w:sz w:val="24"/>
          <w:szCs w:val="24"/>
        </w:rPr>
        <w:t xml:space="preserve"> dans ses sacrifices et qui décide d’envoyer un “sangl</w:t>
      </w:r>
      <w:r w:rsidR="004E09C5">
        <w:rPr>
          <w:rFonts w:ascii="Times New Roman" w:hAnsi="Times New Roman" w:cs="Times New Roman"/>
          <w:sz w:val="24"/>
          <w:szCs w:val="24"/>
        </w:rPr>
        <w:t xml:space="preserve">ier sauvage aux blanches dents </w:t>
      </w:r>
      <w:r w:rsidR="004E09C5">
        <w:rPr>
          <w:rStyle w:val="Appelnotedebasdep"/>
          <w:rFonts w:ascii="Times New Roman" w:hAnsi="Times New Roman" w:cs="Times New Roman"/>
          <w:sz w:val="24"/>
          <w:szCs w:val="24"/>
        </w:rPr>
        <w:footnoteReference w:id="34"/>
      </w:r>
      <w:r w:rsidR="00BD7B75" w:rsidRPr="00586A57">
        <w:rPr>
          <w:rFonts w:ascii="Times New Roman" w:hAnsi="Times New Roman" w:cs="Times New Roman"/>
          <w:sz w:val="24"/>
          <w:szCs w:val="24"/>
        </w:rPr>
        <w:t xml:space="preserve"> </w:t>
      </w:r>
      <w:r w:rsidRPr="00586A57">
        <w:rPr>
          <w:rFonts w:ascii="Times New Roman" w:hAnsi="Times New Roman" w:cs="Times New Roman"/>
          <w:sz w:val="24"/>
          <w:szCs w:val="24"/>
        </w:rPr>
        <w:t xml:space="preserve">pour ravager le verger de ce dernier. Méléagre arrive à vaincre </w:t>
      </w:r>
      <w:r w:rsidR="00BD7B75" w:rsidRPr="00586A57">
        <w:rPr>
          <w:rFonts w:ascii="Times New Roman" w:hAnsi="Times New Roman" w:cs="Times New Roman"/>
          <w:sz w:val="24"/>
          <w:szCs w:val="24"/>
        </w:rPr>
        <w:t>avec l’aide de chasseurs et de chien. Artémis se venge en montant les Etoliens contre les Curètes qui se disputent la dépouille. La victoire demeure entre les mains des Etoliens tant que Méléagre est au champ de bataille. Cependant “un jour le courroux, qui embrase parfois le cœur des plus sages, s’e</w:t>
      </w:r>
      <w:r w:rsidR="004E09C5">
        <w:rPr>
          <w:rFonts w:ascii="Times New Roman" w:hAnsi="Times New Roman" w:cs="Times New Roman"/>
          <w:sz w:val="24"/>
          <w:szCs w:val="24"/>
        </w:rPr>
        <w:t>mpara de lui”</w:t>
      </w:r>
      <w:r w:rsidR="004E09C5">
        <w:rPr>
          <w:rStyle w:val="Appelnotedebasdep"/>
          <w:rFonts w:ascii="Times New Roman" w:hAnsi="Times New Roman" w:cs="Times New Roman"/>
          <w:sz w:val="24"/>
          <w:szCs w:val="24"/>
        </w:rPr>
        <w:footnoteReference w:id="35"/>
      </w:r>
      <w:r w:rsidR="00BD7B75" w:rsidRPr="00586A57">
        <w:rPr>
          <w:rFonts w:ascii="Times New Roman" w:hAnsi="Times New Roman" w:cs="Times New Roman"/>
          <w:sz w:val="24"/>
          <w:szCs w:val="24"/>
        </w:rPr>
        <w:t xml:space="preserve"> et tua plusieurs de ses oncles maternels ; </w:t>
      </w:r>
      <w:proofErr w:type="spellStart"/>
      <w:r w:rsidR="00BD7B75" w:rsidRPr="00586A57">
        <w:rPr>
          <w:rFonts w:ascii="Times New Roman" w:hAnsi="Times New Roman" w:cs="Times New Roman"/>
          <w:sz w:val="24"/>
          <w:szCs w:val="24"/>
        </w:rPr>
        <w:t>Althée</w:t>
      </w:r>
      <w:proofErr w:type="spellEnd"/>
      <w:r w:rsidR="00BD7B75" w:rsidRPr="00586A57">
        <w:rPr>
          <w:rFonts w:ascii="Times New Roman" w:hAnsi="Times New Roman" w:cs="Times New Roman"/>
          <w:sz w:val="24"/>
          <w:szCs w:val="24"/>
        </w:rPr>
        <w:t xml:space="preserve">, prise de chagrin à la mort de ses frères, son fils à la mort. </w:t>
      </w:r>
      <w:r w:rsidR="00F062CB" w:rsidRPr="00586A57">
        <w:rPr>
          <w:rFonts w:ascii="Times New Roman" w:hAnsi="Times New Roman" w:cs="Times New Roman"/>
          <w:sz w:val="24"/>
          <w:szCs w:val="24"/>
        </w:rPr>
        <w:t>Méléagre se retire du combat et bien qu’offert de grandes récompenses à la condition de son retour, refuse de reprendre les armes.</w:t>
      </w:r>
    </w:p>
    <w:p w:rsidR="00F062CB" w:rsidRPr="00586A57" w:rsidRDefault="00F062CB" w:rsidP="00586A57">
      <w:pPr>
        <w:pStyle w:val="Paragraphedeliste"/>
        <w:spacing w:line="360" w:lineRule="auto"/>
        <w:jc w:val="both"/>
        <w:rPr>
          <w:rFonts w:ascii="Times New Roman" w:hAnsi="Times New Roman" w:cs="Times New Roman"/>
          <w:sz w:val="24"/>
          <w:szCs w:val="24"/>
        </w:rPr>
      </w:pPr>
    </w:p>
    <w:p w:rsidR="00F062CB" w:rsidRPr="00586A57" w:rsidRDefault="00F062CB"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Les Anciens d’Etolie (…) lui supplièrent d’enrayer cet assaut, moyennant forte récompense. (…)</w:t>
      </w:r>
      <w:r w:rsidR="00F36B78" w:rsidRPr="00586A57">
        <w:rPr>
          <w:rFonts w:ascii="Times New Roman" w:hAnsi="Times New Roman" w:cs="Times New Roman"/>
          <w:i/>
          <w:sz w:val="24"/>
          <w:szCs w:val="24"/>
        </w:rPr>
        <w:t xml:space="preserve"> </w:t>
      </w:r>
      <w:proofErr w:type="spellStart"/>
      <w:r w:rsidRPr="00586A57">
        <w:rPr>
          <w:rFonts w:ascii="Times New Roman" w:hAnsi="Times New Roman" w:cs="Times New Roman"/>
          <w:i/>
          <w:sz w:val="24"/>
          <w:szCs w:val="24"/>
        </w:rPr>
        <w:t>Œnée</w:t>
      </w:r>
      <w:proofErr w:type="spellEnd"/>
      <w:r w:rsidRPr="00586A57">
        <w:rPr>
          <w:rFonts w:ascii="Times New Roman" w:hAnsi="Times New Roman" w:cs="Times New Roman"/>
          <w:i/>
          <w:sz w:val="24"/>
          <w:szCs w:val="24"/>
        </w:rPr>
        <w:t xml:space="preserve"> également ne cessait de le supplier (…) Ses sœurs et son auguste mère aussi le suppliaient. Il persistait dans son refus »</w:t>
      </w:r>
      <w:r w:rsidR="004E09C5">
        <w:rPr>
          <w:rFonts w:ascii="Times New Roman" w:hAnsi="Times New Roman" w:cs="Times New Roman"/>
          <w:sz w:val="24"/>
          <w:szCs w:val="24"/>
        </w:rPr>
        <w:t xml:space="preserve"> </w:t>
      </w:r>
      <w:r w:rsidR="004E09C5">
        <w:rPr>
          <w:rStyle w:val="Appelnotedebasdep"/>
          <w:rFonts w:ascii="Times New Roman" w:hAnsi="Times New Roman" w:cs="Times New Roman"/>
          <w:sz w:val="24"/>
          <w:szCs w:val="24"/>
        </w:rPr>
        <w:footnoteReference w:id="36"/>
      </w:r>
    </w:p>
    <w:p w:rsidR="00F062CB" w:rsidRPr="00586A57" w:rsidRDefault="00F062CB" w:rsidP="00586A57">
      <w:pPr>
        <w:pStyle w:val="Paragraphedeliste"/>
        <w:spacing w:line="360" w:lineRule="auto"/>
        <w:jc w:val="both"/>
        <w:rPr>
          <w:rFonts w:ascii="Times New Roman" w:hAnsi="Times New Roman" w:cs="Times New Roman"/>
          <w:sz w:val="24"/>
          <w:szCs w:val="24"/>
        </w:rPr>
      </w:pPr>
    </w:p>
    <w:p w:rsidR="00F062CB" w:rsidRPr="00586A57" w:rsidRDefault="00F062CB"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C’est seulement lorsque Calydon est en flammes et que la femme de Méléagre, Cléopâtre, lui rappelle le sort des villes prises, pour qu'il re</w:t>
      </w:r>
      <w:r w:rsidR="00B93183" w:rsidRPr="00586A57">
        <w:rPr>
          <w:rFonts w:ascii="Times New Roman" w:hAnsi="Times New Roman" w:cs="Times New Roman"/>
          <w:sz w:val="24"/>
          <w:szCs w:val="24"/>
        </w:rPr>
        <w:t>tourne sur le champ de bataille</w:t>
      </w:r>
      <w:r w:rsidRPr="00586A57">
        <w:rPr>
          <w:rFonts w:ascii="Times New Roman" w:hAnsi="Times New Roman" w:cs="Times New Roman"/>
          <w:sz w:val="24"/>
          <w:szCs w:val="24"/>
        </w:rPr>
        <w:t xml:space="preserve">. </w:t>
      </w:r>
      <w:r w:rsidR="00B93183" w:rsidRPr="00586A57">
        <w:rPr>
          <w:rFonts w:ascii="Times New Roman" w:hAnsi="Times New Roman" w:cs="Times New Roman"/>
          <w:sz w:val="24"/>
          <w:szCs w:val="24"/>
        </w:rPr>
        <w:t>Cependant, puisqu’il arrivât trop tard, et que ce ne fût que grâce à sa femme qu’il changeât d’avis, bien qu’il sauvât la ville, Méléagre ne recevra pas de récompense.</w:t>
      </w:r>
    </w:p>
    <w:p w:rsidR="00B93183" w:rsidRPr="00586A57" w:rsidRDefault="00B93183"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lastRenderedPageBreak/>
        <w:t>Phénix tente de le persuader en lui disant qu’il ne peut attendre d’être contraint par malheur de revenir en guerre, car sinon il ne recevra pas sa récompense</w:t>
      </w:r>
      <w:r w:rsidR="00713C95" w:rsidRPr="00586A57">
        <w:rPr>
          <w:rFonts w:ascii="Times New Roman" w:hAnsi="Times New Roman" w:cs="Times New Roman"/>
          <w:sz w:val="24"/>
          <w:szCs w:val="24"/>
        </w:rPr>
        <w:t>.</w:t>
      </w:r>
    </w:p>
    <w:p w:rsidR="00713C95" w:rsidRPr="00586A57" w:rsidRDefault="00713C95" w:rsidP="00586A57">
      <w:pPr>
        <w:pStyle w:val="Paragraphedeliste"/>
        <w:spacing w:line="360" w:lineRule="auto"/>
        <w:jc w:val="both"/>
        <w:rPr>
          <w:rFonts w:ascii="Times New Roman" w:hAnsi="Times New Roman" w:cs="Times New Roman"/>
          <w:sz w:val="24"/>
          <w:szCs w:val="24"/>
        </w:rPr>
      </w:pPr>
    </w:p>
    <w:p w:rsidR="00713C95" w:rsidRPr="00586A57" w:rsidRDefault="00713C95"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w:t>
      </w:r>
      <w:r w:rsidR="0008432E" w:rsidRPr="00586A57">
        <w:rPr>
          <w:rFonts w:ascii="Times New Roman" w:hAnsi="Times New Roman" w:cs="Times New Roman"/>
          <w:i/>
          <w:sz w:val="24"/>
          <w:szCs w:val="24"/>
        </w:rPr>
        <w:t>Quel malheur ce serait de voler au secours des nefs quand déjà le feu les embrase ! »</w:t>
      </w:r>
      <w:r w:rsidR="004E09C5">
        <w:rPr>
          <w:rStyle w:val="Appelnotedebasdep"/>
          <w:rFonts w:ascii="Times New Roman" w:hAnsi="Times New Roman" w:cs="Times New Roman"/>
          <w:i/>
          <w:sz w:val="24"/>
          <w:szCs w:val="24"/>
        </w:rPr>
        <w:footnoteReference w:id="37"/>
      </w:r>
    </w:p>
    <w:p w:rsidR="0008432E" w:rsidRPr="00586A57" w:rsidRDefault="0008432E" w:rsidP="00586A57">
      <w:pPr>
        <w:pStyle w:val="Paragraphedeliste"/>
        <w:spacing w:line="360" w:lineRule="auto"/>
        <w:jc w:val="both"/>
        <w:rPr>
          <w:rFonts w:ascii="Times New Roman" w:hAnsi="Times New Roman" w:cs="Times New Roman"/>
          <w:sz w:val="24"/>
          <w:szCs w:val="24"/>
        </w:rPr>
      </w:pPr>
    </w:p>
    <w:p w:rsidR="00F36B78" w:rsidRPr="00586A57" w:rsidRDefault="00F36B78" w:rsidP="00414AD4">
      <w:pPr>
        <w:pStyle w:val="Paragraphedeliste"/>
        <w:numPr>
          <w:ilvl w:val="0"/>
          <w:numId w:val="2"/>
        </w:numPr>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Les Achéens sont sur le point d’être vaincu. Hector, aidé de Zeus qui lui avait ordonné de contre attaquer lorsque le roi Agamemnon sera blessé, poussent les Troyens jusqu’aux campements des Argiens. Poséidon </w:t>
      </w:r>
      <w:r w:rsidR="00BE266C" w:rsidRPr="00586A57">
        <w:rPr>
          <w:rFonts w:ascii="Times New Roman" w:hAnsi="Times New Roman" w:cs="Times New Roman"/>
          <w:sz w:val="24"/>
          <w:szCs w:val="24"/>
        </w:rPr>
        <w:t>est du côté des Grecs</w:t>
      </w:r>
      <w:r w:rsidRPr="00586A57">
        <w:rPr>
          <w:rFonts w:ascii="Times New Roman" w:hAnsi="Times New Roman" w:cs="Times New Roman"/>
          <w:sz w:val="24"/>
          <w:szCs w:val="24"/>
        </w:rPr>
        <w:t xml:space="preserve">. Héra, voyant l’échec imminent des </w:t>
      </w:r>
      <w:proofErr w:type="spellStart"/>
      <w:r w:rsidRPr="00586A57">
        <w:rPr>
          <w:rFonts w:ascii="Times New Roman" w:hAnsi="Times New Roman" w:cs="Times New Roman"/>
          <w:sz w:val="24"/>
          <w:szCs w:val="24"/>
        </w:rPr>
        <w:t>Danaens</w:t>
      </w:r>
      <w:proofErr w:type="spellEnd"/>
      <w:r w:rsidRPr="00586A57">
        <w:rPr>
          <w:rFonts w:ascii="Times New Roman" w:hAnsi="Times New Roman" w:cs="Times New Roman"/>
          <w:sz w:val="24"/>
          <w:szCs w:val="24"/>
        </w:rPr>
        <w:t xml:space="preserve">, décide de mettre en place un stratagème pour attirer Zeus hors de la bataille, de le neutraliser et d’ainsi permettre à ces derniers de reprendre le dessus. </w:t>
      </w:r>
    </w:p>
    <w:p w:rsidR="00F36B78" w:rsidRPr="00586A57" w:rsidRDefault="00F36B78" w:rsidP="00586A57">
      <w:pPr>
        <w:pStyle w:val="Paragraphedeliste"/>
        <w:spacing w:line="360" w:lineRule="auto"/>
        <w:jc w:val="both"/>
        <w:rPr>
          <w:rFonts w:ascii="Times New Roman" w:hAnsi="Times New Roman" w:cs="Times New Roman"/>
          <w:sz w:val="24"/>
          <w:szCs w:val="24"/>
        </w:rPr>
      </w:pPr>
    </w:p>
    <w:p w:rsidR="00F36B78" w:rsidRPr="00586A57" w:rsidRDefault="00F36B78" w:rsidP="00586A57">
      <w:pPr>
        <w:pStyle w:val="Paragraphedeliste"/>
        <w:spacing w:line="360" w:lineRule="auto"/>
        <w:jc w:val="both"/>
        <w:rPr>
          <w:rFonts w:ascii="Times New Roman" w:hAnsi="Times New Roman" w:cs="Times New Roman"/>
          <w:i/>
          <w:sz w:val="24"/>
          <w:szCs w:val="24"/>
        </w:rPr>
      </w:pPr>
      <w:r w:rsidRPr="00586A57">
        <w:rPr>
          <w:rFonts w:ascii="Times New Roman" w:hAnsi="Times New Roman" w:cs="Times New Roman"/>
          <w:i/>
          <w:sz w:val="24"/>
          <w:szCs w:val="24"/>
        </w:rPr>
        <w:t>« Le parti qu’à la fin elle crut le meilleur, ce fut de mettre ses plus beaux atours et d’aller sur l’Ida, dans l’espoir d’inspirer Zeus le désire de l’étreindre, puis de verser sur lui un tiède et bienfaisant sommeil,</w:t>
      </w:r>
      <w:r w:rsidR="005C0E0D" w:rsidRPr="00586A57">
        <w:rPr>
          <w:rFonts w:ascii="Times New Roman" w:hAnsi="Times New Roman" w:cs="Times New Roman"/>
          <w:i/>
          <w:sz w:val="24"/>
          <w:szCs w:val="24"/>
        </w:rPr>
        <w:t xml:space="preserve"> (…)</w:t>
      </w:r>
      <w:r w:rsidRPr="00586A57">
        <w:rPr>
          <w:rFonts w:ascii="Times New Roman" w:hAnsi="Times New Roman" w:cs="Times New Roman"/>
          <w:i/>
          <w:sz w:val="24"/>
          <w:szCs w:val="24"/>
        </w:rPr>
        <w:t>»</w:t>
      </w:r>
      <w:r w:rsidR="004E09C5">
        <w:rPr>
          <w:rFonts w:ascii="Times New Roman" w:hAnsi="Times New Roman" w:cs="Times New Roman"/>
          <w:i/>
          <w:sz w:val="24"/>
          <w:szCs w:val="24"/>
        </w:rPr>
        <w:t xml:space="preserve"> </w:t>
      </w:r>
      <w:r w:rsidR="004E09C5">
        <w:rPr>
          <w:rStyle w:val="Appelnotedebasdep"/>
          <w:rFonts w:ascii="Times New Roman" w:hAnsi="Times New Roman" w:cs="Times New Roman"/>
          <w:i/>
          <w:sz w:val="24"/>
          <w:szCs w:val="24"/>
        </w:rPr>
        <w:footnoteReference w:id="38"/>
      </w:r>
    </w:p>
    <w:p w:rsidR="005C0E0D" w:rsidRPr="00586A57" w:rsidRDefault="005C0E0D" w:rsidP="00586A57">
      <w:pPr>
        <w:pStyle w:val="Paragraphedeliste"/>
        <w:spacing w:line="360" w:lineRule="auto"/>
        <w:jc w:val="both"/>
        <w:rPr>
          <w:rFonts w:ascii="Times New Roman" w:hAnsi="Times New Roman" w:cs="Times New Roman"/>
          <w:i/>
          <w:sz w:val="24"/>
          <w:szCs w:val="24"/>
        </w:rPr>
      </w:pPr>
    </w:p>
    <w:p w:rsidR="005C0E0D" w:rsidRPr="00586A57" w:rsidRDefault="005C0E0D"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Pour arriver à ses fins, se fera belle en mettant de magnifiques habits et parures, “avec de l’</w:t>
      </w:r>
      <w:r w:rsidR="0099784B" w:rsidRPr="00586A57">
        <w:rPr>
          <w:rFonts w:ascii="Times New Roman" w:hAnsi="Times New Roman" w:cs="Times New Roman"/>
          <w:sz w:val="24"/>
          <w:szCs w:val="24"/>
        </w:rPr>
        <w:t>a</w:t>
      </w:r>
      <w:r w:rsidRPr="00586A57">
        <w:rPr>
          <w:rFonts w:ascii="Times New Roman" w:hAnsi="Times New Roman" w:cs="Times New Roman"/>
          <w:sz w:val="24"/>
          <w:szCs w:val="24"/>
        </w:rPr>
        <w:t>mbroisie elle purif</w:t>
      </w:r>
      <w:r w:rsidR="004E09C5">
        <w:rPr>
          <w:rFonts w:ascii="Times New Roman" w:hAnsi="Times New Roman" w:cs="Times New Roman"/>
          <w:sz w:val="24"/>
          <w:szCs w:val="24"/>
        </w:rPr>
        <w:t>ia d’abord sa désirable chair”</w:t>
      </w:r>
      <w:r w:rsidR="004E09C5">
        <w:rPr>
          <w:rStyle w:val="Appelnotedebasdep"/>
          <w:rFonts w:ascii="Times New Roman" w:hAnsi="Times New Roman" w:cs="Times New Roman"/>
          <w:sz w:val="24"/>
          <w:szCs w:val="24"/>
        </w:rPr>
        <w:footnoteReference w:id="39"/>
      </w:r>
      <w:r w:rsidRPr="00586A57">
        <w:rPr>
          <w:rFonts w:ascii="Times New Roman" w:hAnsi="Times New Roman" w:cs="Times New Roman"/>
          <w:sz w:val="24"/>
          <w:szCs w:val="24"/>
        </w:rPr>
        <w:t xml:space="preserve">, puis se parfumera, et se couvrira la tête d’un voile. Ensuite elle ira chez Aphrodite à qui elle demandera dû lui prêter le don du charme trompeur autan des mortels que des Immortels en déguisant ses </w:t>
      </w:r>
      <w:r w:rsidR="0099784B" w:rsidRPr="00586A57">
        <w:rPr>
          <w:rFonts w:ascii="Times New Roman" w:hAnsi="Times New Roman" w:cs="Times New Roman"/>
          <w:sz w:val="24"/>
          <w:szCs w:val="24"/>
        </w:rPr>
        <w:t>véritables</w:t>
      </w:r>
      <w:r w:rsidRPr="00586A57">
        <w:rPr>
          <w:rFonts w:ascii="Times New Roman" w:hAnsi="Times New Roman" w:cs="Times New Roman"/>
          <w:sz w:val="24"/>
          <w:szCs w:val="24"/>
        </w:rPr>
        <w:t xml:space="preserve"> intentions avec un voyage réconciliateur entre Océan et Téthys. Aphrodite accepte lui donne “ le ruban doré, aux desseins variés, où </w:t>
      </w:r>
      <w:r w:rsidR="004E09C5">
        <w:rPr>
          <w:rFonts w:ascii="Times New Roman" w:hAnsi="Times New Roman" w:cs="Times New Roman"/>
          <w:sz w:val="24"/>
          <w:szCs w:val="24"/>
        </w:rPr>
        <w:t>tous les charmes sont enclos.”</w:t>
      </w:r>
      <w:r w:rsidR="004E09C5">
        <w:rPr>
          <w:rStyle w:val="Appelnotedebasdep"/>
          <w:rFonts w:ascii="Times New Roman" w:hAnsi="Times New Roman" w:cs="Times New Roman"/>
          <w:sz w:val="24"/>
          <w:szCs w:val="24"/>
        </w:rPr>
        <w:footnoteReference w:id="40"/>
      </w:r>
      <w:r w:rsidR="004E09C5">
        <w:rPr>
          <w:rFonts w:ascii="Times New Roman" w:hAnsi="Times New Roman" w:cs="Times New Roman"/>
          <w:sz w:val="24"/>
          <w:szCs w:val="24"/>
        </w:rPr>
        <w:t xml:space="preserve"> </w:t>
      </w:r>
      <w:r w:rsidR="0099784B" w:rsidRPr="00586A57">
        <w:rPr>
          <w:rFonts w:ascii="Times New Roman" w:hAnsi="Times New Roman" w:cs="Times New Roman"/>
          <w:sz w:val="24"/>
          <w:szCs w:val="24"/>
        </w:rPr>
        <w:t>.Héra ira ensuite parler à “</w:t>
      </w:r>
      <w:r w:rsidR="004E09C5">
        <w:rPr>
          <w:rFonts w:ascii="Times New Roman" w:hAnsi="Times New Roman" w:cs="Times New Roman"/>
          <w:sz w:val="24"/>
          <w:szCs w:val="24"/>
        </w:rPr>
        <w:t xml:space="preserve">Sommeil, le frère de Trépas” </w:t>
      </w:r>
      <w:r w:rsidR="004E09C5">
        <w:rPr>
          <w:rStyle w:val="Appelnotedebasdep"/>
          <w:rFonts w:ascii="Times New Roman" w:hAnsi="Times New Roman" w:cs="Times New Roman"/>
          <w:sz w:val="24"/>
          <w:szCs w:val="24"/>
        </w:rPr>
        <w:footnoteReference w:id="41"/>
      </w:r>
      <w:r w:rsidR="008532D8" w:rsidRPr="00586A57">
        <w:rPr>
          <w:rFonts w:ascii="Times New Roman" w:hAnsi="Times New Roman" w:cs="Times New Roman"/>
          <w:sz w:val="24"/>
          <w:szCs w:val="24"/>
        </w:rPr>
        <w:t xml:space="preserve"> à qui elle lui demandera d’endormir Zeus. </w:t>
      </w:r>
    </w:p>
    <w:p w:rsidR="008532D8" w:rsidRPr="00586A57" w:rsidRDefault="008532D8"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[Sommeil,] daigne endormir sou</w:t>
      </w:r>
      <w:r w:rsidR="00683422" w:rsidRPr="00586A57">
        <w:rPr>
          <w:rFonts w:ascii="Times New Roman" w:hAnsi="Times New Roman" w:cs="Times New Roman"/>
          <w:i/>
          <w:sz w:val="24"/>
          <w:szCs w:val="24"/>
        </w:rPr>
        <w:t>s</w:t>
      </w:r>
      <w:r w:rsidRPr="00586A57">
        <w:rPr>
          <w:rFonts w:ascii="Times New Roman" w:hAnsi="Times New Roman" w:cs="Times New Roman"/>
          <w:i/>
          <w:sz w:val="24"/>
          <w:szCs w:val="24"/>
        </w:rPr>
        <w:t xml:space="preserve"> leurs sourcils les yeux brillants de Zeus, dès que je serais dans l’amour couchée auprès de lui. Je t’offrirai un siège en or, inaltérable et beau, que mon fils, </w:t>
      </w:r>
      <w:proofErr w:type="spellStart"/>
      <w:r w:rsidRPr="00586A57">
        <w:rPr>
          <w:rFonts w:ascii="Times New Roman" w:hAnsi="Times New Roman" w:cs="Times New Roman"/>
          <w:i/>
          <w:sz w:val="24"/>
          <w:szCs w:val="24"/>
        </w:rPr>
        <w:t>Héphæstos</w:t>
      </w:r>
      <w:proofErr w:type="spellEnd"/>
      <w:r w:rsidRPr="00586A57">
        <w:rPr>
          <w:rFonts w:ascii="Times New Roman" w:hAnsi="Times New Roman" w:cs="Times New Roman"/>
          <w:i/>
          <w:sz w:val="24"/>
          <w:szCs w:val="24"/>
        </w:rPr>
        <w:t xml:space="preserve"> le Boiteux, forgera pour toi avec grand soin (…) »</w:t>
      </w:r>
      <w:r w:rsidR="004E09C5">
        <w:rPr>
          <w:rFonts w:ascii="Times New Roman" w:hAnsi="Times New Roman" w:cs="Times New Roman"/>
          <w:sz w:val="24"/>
          <w:szCs w:val="24"/>
        </w:rPr>
        <w:t xml:space="preserve"> </w:t>
      </w:r>
      <w:r w:rsidR="004E09C5">
        <w:rPr>
          <w:rStyle w:val="Appelnotedebasdep"/>
          <w:rFonts w:ascii="Times New Roman" w:hAnsi="Times New Roman" w:cs="Times New Roman"/>
          <w:sz w:val="24"/>
          <w:szCs w:val="24"/>
        </w:rPr>
        <w:footnoteReference w:id="42"/>
      </w:r>
    </w:p>
    <w:p w:rsidR="008532D8" w:rsidRPr="00586A57" w:rsidRDefault="008532D8" w:rsidP="00586A57">
      <w:pPr>
        <w:pStyle w:val="Paragraphedeliste"/>
        <w:spacing w:line="360" w:lineRule="auto"/>
        <w:jc w:val="both"/>
        <w:rPr>
          <w:rFonts w:ascii="Times New Roman" w:hAnsi="Times New Roman" w:cs="Times New Roman"/>
          <w:sz w:val="24"/>
          <w:szCs w:val="24"/>
        </w:rPr>
      </w:pPr>
    </w:p>
    <w:p w:rsidR="008532D8" w:rsidRPr="00586A57" w:rsidRDefault="006C7DD3"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lastRenderedPageBreak/>
        <w:t>Sommeil</w:t>
      </w:r>
      <w:r w:rsidR="0032777E" w:rsidRPr="00586A57">
        <w:rPr>
          <w:rFonts w:ascii="Times New Roman" w:hAnsi="Times New Roman" w:cs="Times New Roman"/>
          <w:sz w:val="24"/>
          <w:szCs w:val="24"/>
        </w:rPr>
        <w:t xml:space="preserve"> refusera cette première offre, mais acceptera d’aider la Déesse lorsqu’elle lui promet la main de </w:t>
      </w:r>
      <w:proofErr w:type="spellStart"/>
      <w:r w:rsidR="0032777E" w:rsidRPr="00586A57">
        <w:rPr>
          <w:rFonts w:ascii="Times New Roman" w:hAnsi="Times New Roman" w:cs="Times New Roman"/>
          <w:sz w:val="24"/>
          <w:szCs w:val="24"/>
        </w:rPr>
        <w:t>Pasithéa</w:t>
      </w:r>
      <w:proofErr w:type="spellEnd"/>
      <w:r w:rsidR="0032777E" w:rsidRPr="00586A57">
        <w:rPr>
          <w:rFonts w:ascii="Times New Roman" w:hAnsi="Times New Roman" w:cs="Times New Roman"/>
          <w:sz w:val="24"/>
          <w:szCs w:val="24"/>
        </w:rPr>
        <w:t xml:space="preserve"> qu’il désire depuis longtemps. </w:t>
      </w:r>
    </w:p>
    <w:p w:rsidR="0032777E" w:rsidRPr="00586A57" w:rsidRDefault="0032777E"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 xml:space="preserve">Héra et Sommeil se dirigeront vers l’Ida où Sommeil se </w:t>
      </w:r>
      <w:r w:rsidR="00683422" w:rsidRPr="00586A57">
        <w:rPr>
          <w:rFonts w:ascii="Times New Roman" w:hAnsi="Times New Roman" w:cs="Times New Roman"/>
          <w:sz w:val="24"/>
          <w:szCs w:val="24"/>
        </w:rPr>
        <w:t>réfugiera</w:t>
      </w:r>
      <w:r w:rsidRPr="00586A57">
        <w:rPr>
          <w:rFonts w:ascii="Times New Roman" w:hAnsi="Times New Roman" w:cs="Times New Roman"/>
          <w:sz w:val="24"/>
          <w:szCs w:val="24"/>
        </w:rPr>
        <w:t xml:space="preserve"> dans un haut pin et Héra charmera Zeus hors de la bataille. Zeus lui avoue que jamais il n’a désiré quelqu’un autant qu’il désira Héra en ce moment. Malgré les protestations d’Héra qui veut éviter le scandale en partageant le lit de Zeus devant mortels et immortels, Zeus la prend sur l’Ida et les réfu</w:t>
      </w:r>
      <w:r w:rsidR="00F244D2">
        <w:rPr>
          <w:rFonts w:ascii="Times New Roman" w:hAnsi="Times New Roman" w:cs="Times New Roman"/>
          <w:sz w:val="24"/>
          <w:szCs w:val="24"/>
        </w:rPr>
        <w:t>gie dans “un grand nuage d’or”</w:t>
      </w:r>
      <w:r w:rsidR="00F244D2">
        <w:rPr>
          <w:rStyle w:val="Appelnotedebasdep"/>
          <w:rFonts w:ascii="Times New Roman" w:hAnsi="Times New Roman" w:cs="Times New Roman"/>
          <w:sz w:val="24"/>
          <w:szCs w:val="24"/>
        </w:rPr>
        <w:footnoteReference w:id="43"/>
      </w:r>
      <w:r w:rsidRPr="00586A57">
        <w:rPr>
          <w:rFonts w:ascii="Times New Roman" w:hAnsi="Times New Roman" w:cs="Times New Roman"/>
          <w:sz w:val="24"/>
          <w:szCs w:val="24"/>
        </w:rPr>
        <w:t>. Sommeil s’</w:t>
      </w:r>
      <w:r w:rsidR="00683422" w:rsidRPr="00586A57">
        <w:rPr>
          <w:rFonts w:ascii="Times New Roman" w:hAnsi="Times New Roman" w:cs="Times New Roman"/>
          <w:sz w:val="24"/>
          <w:szCs w:val="24"/>
        </w:rPr>
        <w:t>acquittera</w:t>
      </w:r>
      <w:r w:rsidRPr="00586A57">
        <w:rPr>
          <w:rFonts w:ascii="Times New Roman" w:hAnsi="Times New Roman" w:cs="Times New Roman"/>
          <w:sz w:val="24"/>
          <w:szCs w:val="24"/>
        </w:rPr>
        <w:t xml:space="preserve"> de sa tâche en endormant Zeus et ira prévenir Poséidon que Zeus n’</w:t>
      </w:r>
      <w:r w:rsidR="00BE266C" w:rsidRPr="00586A57">
        <w:rPr>
          <w:rFonts w:ascii="Times New Roman" w:hAnsi="Times New Roman" w:cs="Times New Roman"/>
          <w:sz w:val="24"/>
          <w:szCs w:val="24"/>
        </w:rPr>
        <w:t>est pas en état de</w:t>
      </w:r>
      <w:r w:rsidRPr="00586A57">
        <w:rPr>
          <w:rFonts w:ascii="Times New Roman" w:hAnsi="Times New Roman" w:cs="Times New Roman"/>
          <w:sz w:val="24"/>
          <w:szCs w:val="24"/>
        </w:rPr>
        <w:t xml:space="preserve"> venir au </w:t>
      </w:r>
      <w:r w:rsidR="00683422" w:rsidRPr="00586A57">
        <w:rPr>
          <w:rFonts w:ascii="Times New Roman" w:hAnsi="Times New Roman" w:cs="Times New Roman"/>
          <w:sz w:val="24"/>
          <w:szCs w:val="24"/>
        </w:rPr>
        <w:t>secours</w:t>
      </w:r>
      <w:r w:rsidRPr="00586A57">
        <w:rPr>
          <w:rFonts w:ascii="Times New Roman" w:hAnsi="Times New Roman" w:cs="Times New Roman"/>
          <w:sz w:val="24"/>
          <w:szCs w:val="24"/>
        </w:rPr>
        <w:t xml:space="preserve"> des Troyens. Avec l’aide de </w:t>
      </w:r>
      <w:r w:rsidR="00683422" w:rsidRPr="00586A57">
        <w:rPr>
          <w:rFonts w:ascii="Times New Roman" w:hAnsi="Times New Roman" w:cs="Times New Roman"/>
          <w:sz w:val="24"/>
          <w:szCs w:val="24"/>
        </w:rPr>
        <w:t>Poséidon, les Achéens reprendront le dessus dans la bataille.</w:t>
      </w:r>
    </w:p>
    <w:p w:rsidR="008532D8" w:rsidRPr="00586A57" w:rsidRDefault="008532D8" w:rsidP="00586A57">
      <w:pPr>
        <w:pStyle w:val="Paragraphedeliste"/>
        <w:spacing w:line="360" w:lineRule="auto"/>
        <w:jc w:val="both"/>
        <w:rPr>
          <w:rFonts w:ascii="Times New Roman" w:hAnsi="Times New Roman" w:cs="Times New Roman"/>
          <w:sz w:val="24"/>
          <w:szCs w:val="24"/>
        </w:rPr>
      </w:pPr>
    </w:p>
    <w:p w:rsidR="00845EE7" w:rsidRPr="00586A57" w:rsidRDefault="00845EE7" w:rsidP="00414AD4">
      <w:pPr>
        <w:pStyle w:val="Paragraphedeliste"/>
        <w:numPr>
          <w:ilvl w:val="0"/>
          <w:numId w:val="2"/>
        </w:numPr>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Zeus, à son réveil, en colère, menace Héra de la prendre comme seul responsable de la défaite des Troyen et de la blâmer de l’avoir endormi. Héra, de peur, lui avoue qu’elle voulut aider Poséidon bien que l’idée du dieu de la mer aidant les Achéen n’était pas son dessein et lui promet qu’elle obéira aux ordres de Zeus de demander à Poséidon de se retirer de la bataille. Zeus à son tour lui ordonne d’aller chercher Iris, messagère, et Apollon l’archer. La première aura pour tâche d’aller demander “au roi Poséidon de quitter la bataille et de s’en retourn</w:t>
      </w:r>
      <w:r w:rsidR="00F244D2">
        <w:rPr>
          <w:rFonts w:ascii="Times New Roman" w:hAnsi="Times New Roman" w:cs="Times New Roman"/>
          <w:sz w:val="24"/>
          <w:szCs w:val="24"/>
        </w:rPr>
        <w:t>er chez lui”</w:t>
      </w:r>
      <w:r w:rsidR="00F244D2">
        <w:rPr>
          <w:rStyle w:val="Appelnotedebasdep"/>
          <w:rFonts w:ascii="Times New Roman" w:hAnsi="Times New Roman" w:cs="Times New Roman"/>
          <w:sz w:val="24"/>
          <w:szCs w:val="24"/>
        </w:rPr>
        <w:footnoteReference w:id="44"/>
      </w:r>
      <w:r w:rsidR="00F244D2">
        <w:rPr>
          <w:rFonts w:ascii="Times New Roman" w:hAnsi="Times New Roman" w:cs="Times New Roman"/>
          <w:sz w:val="24"/>
          <w:szCs w:val="24"/>
        </w:rPr>
        <w:t xml:space="preserve"> </w:t>
      </w:r>
      <w:r w:rsidRPr="00586A57">
        <w:rPr>
          <w:rFonts w:ascii="Times New Roman" w:hAnsi="Times New Roman" w:cs="Times New Roman"/>
          <w:sz w:val="24"/>
          <w:szCs w:val="24"/>
        </w:rPr>
        <w:t>, et le second devra redonner vigueur, ardeur et courage à Hector pour qu’il mette les Argiens en déroute.</w:t>
      </w:r>
      <w:r w:rsidR="006A3552" w:rsidRPr="00586A57">
        <w:rPr>
          <w:rFonts w:ascii="Times New Roman" w:hAnsi="Times New Roman" w:cs="Times New Roman"/>
          <w:sz w:val="24"/>
          <w:szCs w:val="24"/>
        </w:rPr>
        <w:t xml:space="preserve"> </w:t>
      </w:r>
    </w:p>
    <w:p w:rsidR="006A3552" w:rsidRPr="00586A57" w:rsidRDefault="006A3552"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Zeus, en même temps de prendre cet action du fait de son courroux, à en tête tous les événements qui aurons lieu jusqu’à la fin de la guerre ; en effet, celui-ci tiens tenir la promesse qu’il a fait à Athéna et à Thétis.</w:t>
      </w:r>
    </w:p>
    <w:p w:rsidR="006A3552" w:rsidRPr="00586A57" w:rsidRDefault="006A3552" w:rsidP="00586A57">
      <w:pPr>
        <w:pStyle w:val="Paragraphedeliste"/>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(Pour des raisons exceptionnelles, la taille de la citation qui va suivre dépassera la règle des citations ne devant pas dépasser trois lignes du fait de l’importance de celle-ci et l’impossibilité de la raccourcir à la norme voulue sans en perdre le sens. Cette décision fût pise après une longue délibération et je pense que les circonstances le permettent. Libre à vous la possibilité de m’enlever des points si vous le décidez)</w:t>
      </w:r>
    </w:p>
    <w:p w:rsidR="006A3552" w:rsidRPr="00586A57" w:rsidRDefault="006A3552" w:rsidP="00586A57">
      <w:pPr>
        <w:pStyle w:val="Paragraphedeliste"/>
        <w:spacing w:line="360" w:lineRule="auto"/>
        <w:jc w:val="both"/>
        <w:rPr>
          <w:rFonts w:ascii="Times New Roman" w:hAnsi="Times New Roman" w:cs="Times New Roman"/>
          <w:sz w:val="24"/>
          <w:szCs w:val="24"/>
        </w:rPr>
      </w:pPr>
    </w:p>
    <w:p w:rsidR="006A3552" w:rsidRPr="00586A57" w:rsidRDefault="006A3552" w:rsidP="00586A57">
      <w:pPr>
        <w:pStyle w:val="Paragraphedeliste"/>
        <w:tabs>
          <w:tab w:val="left" w:pos="4200"/>
        </w:tabs>
        <w:spacing w:line="360" w:lineRule="auto"/>
        <w:jc w:val="both"/>
        <w:rPr>
          <w:rFonts w:ascii="Times New Roman" w:hAnsi="Times New Roman" w:cs="Times New Roman"/>
          <w:i/>
          <w:sz w:val="24"/>
          <w:szCs w:val="24"/>
        </w:rPr>
      </w:pPr>
      <w:r w:rsidRPr="00586A57">
        <w:rPr>
          <w:rFonts w:ascii="Times New Roman" w:hAnsi="Times New Roman" w:cs="Times New Roman"/>
          <w:i/>
          <w:sz w:val="24"/>
          <w:szCs w:val="24"/>
        </w:rPr>
        <w:t>« </w:t>
      </w:r>
      <w:r w:rsidR="00ED33F5" w:rsidRPr="00586A57">
        <w:rPr>
          <w:rFonts w:ascii="Times New Roman" w:hAnsi="Times New Roman" w:cs="Times New Roman"/>
          <w:i/>
          <w:sz w:val="24"/>
          <w:szCs w:val="24"/>
        </w:rPr>
        <w:t xml:space="preserve">[Achilles] fera lever son ami Patrocle, que l’illustre Hector abattra de sa lance sous les murs d’Ilion, après avoir tué lui-même, outre bien des guerriers, mon fils, le divin Sarpédon ; Puis le divin Achille, en son courroux, tuera Hector. Des nefs alors je ferai </w:t>
      </w:r>
      <w:r w:rsidR="00ED33F5" w:rsidRPr="00586A57">
        <w:rPr>
          <w:rFonts w:ascii="Times New Roman" w:hAnsi="Times New Roman" w:cs="Times New Roman"/>
          <w:i/>
          <w:sz w:val="24"/>
          <w:szCs w:val="24"/>
        </w:rPr>
        <w:lastRenderedPageBreak/>
        <w:t>partir une contre-attaque qui se prolongera jusqu’au jour où les Achées suivant le vouloir d’Athéna, prendrons la haute Troie. »</w:t>
      </w:r>
      <w:r w:rsidR="00F244D2">
        <w:rPr>
          <w:rStyle w:val="Appelnotedebasdep"/>
          <w:rFonts w:ascii="Times New Roman" w:hAnsi="Times New Roman" w:cs="Times New Roman"/>
          <w:i/>
          <w:sz w:val="24"/>
          <w:szCs w:val="24"/>
        </w:rPr>
        <w:footnoteReference w:id="45"/>
      </w:r>
    </w:p>
    <w:p w:rsidR="00ED33F5" w:rsidRPr="00586A57" w:rsidRDefault="00ED33F5" w:rsidP="00586A57">
      <w:pPr>
        <w:pStyle w:val="Paragraphedeliste"/>
        <w:tabs>
          <w:tab w:val="left" w:pos="4200"/>
        </w:tabs>
        <w:spacing w:line="360" w:lineRule="auto"/>
        <w:jc w:val="both"/>
        <w:rPr>
          <w:rFonts w:ascii="Times New Roman" w:hAnsi="Times New Roman" w:cs="Times New Roman"/>
          <w:i/>
          <w:sz w:val="24"/>
          <w:szCs w:val="24"/>
        </w:rPr>
      </w:pPr>
    </w:p>
    <w:p w:rsidR="00ED33F5" w:rsidRPr="00586A57" w:rsidRDefault="00ED33F5" w:rsidP="00586A57">
      <w:pPr>
        <w:pStyle w:val="Paragraphedeliste"/>
        <w:tabs>
          <w:tab w:val="left" w:pos="4200"/>
        </w:tabs>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Ainsi, Zeus mis en place tous les événements qui se dérouleront tout au long du récit et cèlera le sort la ville de Troie.</w:t>
      </w:r>
    </w:p>
    <w:p w:rsidR="00ED33F5" w:rsidRPr="00586A57" w:rsidRDefault="00ED33F5" w:rsidP="00586A57">
      <w:pPr>
        <w:pStyle w:val="Paragraphedeliste"/>
        <w:tabs>
          <w:tab w:val="left" w:pos="4200"/>
        </w:tabs>
        <w:spacing w:line="360" w:lineRule="auto"/>
        <w:jc w:val="both"/>
        <w:rPr>
          <w:rFonts w:ascii="Times New Roman" w:hAnsi="Times New Roman" w:cs="Times New Roman"/>
          <w:sz w:val="24"/>
          <w:szCs w:val="24"/>
        </w:rPr>
      </w:pPr>
    </w:p>
    <w:p w:rsidR="00ED33F5" w:rsidRPr="00586A57" w:rsidRDefault="00E9196A" w:rsidP="00414AD4">
      <w:pPr>
        <w:pStyle w:val="Paragraphedeliste"/>
        <w:numPr>
          <w:ilvl w:val="0"/>
          <w:numId w:val="2"/>
        </w:numPr>
        <w:tabs>
          <w:tab w:val="left" w:pos="4200"/>
        </w:tabs>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Troyens ont pris d’assaut le camp des Achéens. Aidés de Zeus, Ils mettent le feu aux nefs Achéennes et ceux-ci, sans espoir, sont sur le point de perdre</w:t>
      </w:r>
      <w:r w:rsidR="000E5F82" w:rsidRPr="00586A57">
        <w:rPr>
          <w:rFonts w:ascii="Times New Roman" w:hAnsi="Times New Roman" w:cs="Times New Roman"/>
          <w:sz w:val="24"/>
          <w:szCs w:val="24"/>
        </w:rPr>
        <w:t>, plusieurs des grand</w:t>
      </w:r>
      <w:r w:rsidR="00586A57" w:rsidRPr="00586A57">
        <w:rPr>
          <w:rFonts w:ascii="Times New Roman" w:hAnsi="Times New Roman" w:cs="Times New Roman"/>
          <w:sz w:val="24"/>
          <w:szCs w:val="24"/>
        </w:rPr>
        <w:t>s</w:t>
      </w:r>
      <w:r w:rsidR="000E5F82" w:rsidRPr="00586A57">
        <w:rPr>
          <w:rFonts w:ascii="Times New Roman" w:hAnsi="Times New Roman" w:cs="Times New Roman"/>
          <w:sz w:val="24"/>
          <w:szCs w:val="24"/>
        </w:rPr>
        <w:t xml:space="preserve"> guerriers </w:t>
      </w:r>
      <w:r w:rsidR="00586A57" w:rsidRPr="00586A57">
        <w:rPr>
          <w:rFonts w:ascii="Times New Roman" w:hAnsi="Times New Roman" w:cs="Times New Roman"/>
          <w:sz w:val="24"/>
          <w:szCs w:val="24"/>
        </w:rPr>
        <w:t>“gisent parmi les nefs,</w:t>
      </w:r>
      <w:r w:rsidR="000E5F82" w:rsidRPr="00586A57">
        <w:rPr>
          <w:rFonts w:ascii="Times New Roman" w:hAnsi="Times New Roman" w:cs="Times New Roman"/>
          <w:sz w:val="24"/>
          <w:szCs w:val="24"/>
        </w:rPr>
        <w:t xml:space="preserve"> touchés de loi</w:t>
      </w:r>
      <w:r w:rsidR="00586A57" w:rsidRPr="00586A57">
        <w:rPr>
          <w:rFonts w:ascii="Times New Roman" w:hAnsi="Times New Roman" w:cs="Times New Roman"/>
          <w:sz w:val="24"/>
          <w:szCs w:val="24"/>
        </w:rPr>
        <w:t>n</w:t>
      </w:r>
      <w:r w:rsidR="000E5F82" w:rsidRPr="00586A57">
        <w:rPr>
          <w:rFonts w:ascii="Times New Roman" w:hAnsi="Times New Roman" w:cs="Times New Roman"/>
          <w:sz w:val="24"/>
          <w:szCs w:val="24"/>
        </w:rPr>
        <w:t>, frappés de près</w:t>
      </w:r>
      <w:r w:rsidR="00586A57" w:rsidRPr="00586A57">
        <w:rPr>
          <w:rFonts w:ascii="Times New Roman" w:hAnsi="Times New Roman" w:cs="Times New Roman"/>
          <w:sz w:val="24"/>
          <w:szCs w:val="24"/>
        </w:rPr>
        <w:t>” (vers 24)</w:t>
      </w:r>
      <w:r w:rsidRPr="00586A57">
        <w:rPr>
          <w:rFonts w:ascii="Times New Roman" w:hAnsi="Times New Roman" w:cs="Times New Roman"/>
          <w:sz w:val="24"/>
          <w:szCs w:val="24"/>
        </w:rPr>
        <w:t xml:space="preserve">. Patrocle arrive chez Achilles et, pleurant, l’implore de lui prêter son armure pour qu’il puisse remonter le moral aux achéens et, à l’aide des Myrmidons, mettre en échec les Troyens. </w:t>
      </w:r>
    </w:p>
    <w:p w:rsidR="00E9196A" w:rsidRPr="00586A57" w:rsidRDefault="00E9196A" w:rsidP="00586A57">
      <w:pPr>
        <w:pStyle w:val="Paragraphedeliste"/>
        <w:tabs>
          <w:tab w:val="left" w:pos="4200"/>
        </w:tabs>
        <w:spacing w:line="360" w:lineRule="auto"/>
        <w:jc w:val="both"/>
        <w:rPr>
          <w:rFonts w:ascii="Times New Roman" w:hAnsi="Times New Roman" w:cs="Times New Roman"/>
          <w:sz w:val="24"/>
          <w:szCs w:val="24"/>
        </w:rPr>
      </w:pPr>
    </w:p>
    <w:p w:rsidR="00E9196A" w:rsidRPr="00586A57" w:rsidRDefault="00E9196A" w:rsidP="00586A57">
      <w:pPr>
        <w:pStyle w:val="Paragraphedeliste"/>
        <w:tabs>
          <w:tab w:val="left" w:pos="4200"/>
        </w:tabs>
        <w:spacing w:line="360" w:lineRule="auto"/>
        <w:jc w:val="both"/>
        <w:rPr>
          <w:rFonts w:ascii="Times New Roman" w:hAnsi="Times New Roman" w:cs="Times New Roman"/>
          <w:sz w:val="24"/>
          <w:szCs w:val="24"/>
        </w:rPr>
      </w:pPr>
      <w:r w:rsidRPr="00586A57">
        <w:rPr>
          <w:rFonts w:ascii="Times New Roman" w:hAnsi="Times New Roman" w:cs="Times New Roman"/>
          <w:i/>
          <w:sz w:val="24"/>
          <w:szCs w:val="24"/>
        </w:rPr>
        <w:t>« Si tu cherches à fuir l’effet de quelque arrêt divin qu’au nom de Zeus ta vénérable mère te transmit, laisses-moi partir sans retard avec toute la troupe des Myrmidons : peut-être que le salut viendra de moi »</w:t>
      </w:r>
      <w:r w:rsidR="00F244D2">
        <w:rPr>
          <w:rFonts w:ascii="Times New Roman" w:hAnsi="Times New Roman" w:cs="Times New Roman"/>
          <w:sz w:val="24"/>
          <w:szCs w:val="24"/>
        </w:rPr>
        <w:t xml:space="preserve"> </w:t>
      </w:r>
      <w:r w:rsidR="00F244D2">
        <w:rPr>
          <w:rStyle w:val="Appelnotedebasdep"/>
          <w:rFonts w:ascii="Times New Roman" w:hAnsi="Times New Roman" w:cs="Times New Roman"/>
          <w:sz w:val="24"/>
          <w:szCs w:val="24"/>
        </w:rPr>
        <w:footnoteReference w:id="46"/>
      </w:r>
    </w:p>
    <w:p w:rsidR="00E9196A" w:rsidRPr="00586A57" w:rsidRDefault="00E9196A" w:rsidP="00586A57">
      <w:pPr>
        <w:pStyle w:val="Paragraphedeliste"/>
        <w:tabs>
          <w:tab w:val="left" w:pos="4200"/>
        </w:tabs>
        <w:spacing w:line="360" w:lineRule="auto"/>
        <w:jc w:val="both"/>
        <w:rPr>
          <w:rFonts w:ascii="Times New Roman" w:hAnsi="Times New Roman" w:cs="Times New Roman"/>
          <w:sz w:val="24"/>
          <w:szCs w:val="24"/>
        </w:rPr>
      </w:pPr>
    </w:p>
    <w:p w:rsidR="00E9196A" w:rsidRDefault="000E5F82" w:rsidP="00586A57">
      <w:pPr>
        <w:pStyle w:val="Paragraphedeliste"/>
        <w:tabs>
          <w:tab w:val="left" w:pos="4200"/>
        </w:tabs>
        <w:spacing w:line="360" w:lineRule="auto"/>
        <w:jc w:val="both"/>
        <w:rPr>
          <w:rFonts w:ascii="Times New Roman" w:hAnsi="Times New Roman" w:cs="Times New Roman"/>
          <w:sz w:val="24"/>
          <w:szCs w:val="24"/>
        </w:rPr>
      </w:pPr>
      <w:r w:rsidRPr="00586A57">
        <w:rPr>
          <w:rFonts w:ascii="Times New Roman" w:hAnsi="Times New Roman" w:cs="Times New Roman"/>
          <w:sz w:val="24"/>
          <w:szCs w:val="24"/>
        </w:rPr>
        <w:t>Achilles cède à sa demande et permet à Patrocle de se déguiser de son armure, mais celui-ci lui imposera des conditions qu’il devra respecter : les nefs sauvés, Patrocle devra se retirer du combat</w:t>
      </w:r>
      <w:r w:rsidR="00586A57" w:rsidRPr="00586A57">
        <w:rPr>
          <w:rFonts w:ascii="Times New Roman" w:hAnsi="Times New Roman" w:cs="Times New Roman"/>
          <w:sz w:val="24"/>
          <w:szCs w:val="24"/>
        </w:rPr>
        <w:t>, même si Zeus lui “donne</w:t>
      </w:r>
      <w:r w:rsidR="007C4263">
        <w:rPr>
          <w:rFonts w:ascii="Times New Roman" w:hAnsi="Times New Roman" w:cs="Times New Roman"/>
          <w:sz w:val="24"/>
          <w:szCs w:val="24"/>
        </w:rPr>
        <w:t xml:space="preserve"> une autre gloire à conquérir”</w:t>
      </w:r>
      <w:r w:rsidR="007C4263">
        <w:rPr>
          <w:rStyle w:val="Appelnotedebasdep"/>
          <w:rFonts w:ascii="Times New Roman" w:hAnsi="Times New Roman" w:cs="Times New Roman"/>
          <w:sz w:val="24"/>
          <w:szCs w:val="24"/>
        </w:rPr>
        <w:footnoteReference w:id="47"/>
      </w:r>
      <w:r w:rsidR="00586A57" w:rsidRPr="00586A57">
        <w:rPr>
          <w:rFonts w:ascii="Times New Roman" w:hAnsi="Times New Roman" w:cs="Times New Roman"/>
          <w:sz w:val="24"/>
          <w:szCs w:val="24"/>
        </w:rPr>
        <w:t xml:space="preserve">. Enfin, il ne devra pas, “enivré par la bataille et par le </w:t>
      </w:r>
      <w:r w:rsidR="007C4263">
        <w:rPr>
          <w:rFonts w:ascii="Times New Roman" w:hAnsi="Times New Roman" w:cs="Times New Roman"/>
          <w:sz w:val="24"/>
          <w:szCs w:val="24"/>
        </w:rPr>
        <w:t>sang des Troyens massacrés”</w:t>
      </w:r>
      <w:r w:rsidR="007C4263">
        <w:rPr>
          <w:rStyle w:val="Appelnotedebasdep"/>
          <w:rFonts w:ascii="Times New Roman" w:hAnsi="Times New Roman" w:cs="Times New Roman"/>
          <w:sz w:val="24"/>
          <w:szCs w:val="24"/>
        </w:rPr>
        <w:footnoteReference w:id="48"/>
      </w:r>
      <w:r w:rsidR="007C4263">
        <w:rPr>
          <w:rFonts w:ascii="Times New Roman" w:hAnsi="Times New Roman" w:cs="Times New Roman"/>
          <w:sz w:val="24"/>
          <w:szCs w:val="24"/>
        </w:rPr>
        <w:t xml:space="preserve"> </w:t>
      </w:r>
      <w:r w:rsidR="00586A57" w:rsidRPr="00586A57">
        <w:rPr>
          <w:rFonts w:ascii="Times New Roman" w:hAnsi="Times New Roman" w:cs="Times New Roman"/>
          <w:sz w:val="24"/>
          <w:szCs w:val="24"/>
        </w:rPr>
        <w:t xml:space="preserve"> mener l’attaque jusqu’aux murs Troyens, car il incitera la colère des dieux de l’Olympe.</w:t>
      </w:r>
      <w:r w:rsidR="00586A57">
        <w:rPr>
          <w:rFonts w:ascii="Times New Roman" w:hAnsi="Times New Roman" w:cs="Times New Roman"/>
          <w:sz w:val="24"/>
          <w:szCs w:val="24"/>
        </w:rPr>
        <w:t xml:space="preserve"> Achille priera à Zeus pour qu’il aide Patrocle à vaincre les Troyens afin de démontrer sa bravoure et </w:t>
      </w:r>
      <w:r w:rsidR="00F368D4">
        <w:rPr>
          <w:rFonts w:ascii="Times New Roman" w:hAnsi="Times New Roman" w:cs="Times New Roman"/>
          <w:sz w:val="24"/>
          <w:szCs w:val="24"/>
        </w:rPr>
        <w:t>aussi pour qu’il l’empêche de continuer son attaque après avoir sauvé les nefs. Promesse que Zeus exhaussera qu’en partie.</w:t>
      </w:r>
    </w:p>
    <w:p w:rsidR="00F368D4" w:rsidRDefault="00F368D4" w:rsidP="00E01646">
      <w:pPr>
        <w:pStyle w:val="Paragraphedeliste"/>
        <w:tabs>
          <w:tab w:val="left" w:pos="4200"/>
        </w:tabs>
        <w:spacing w:line="360" w:lineRule="auto"/>
        <w:jc w:val="both"/>
        <w:rPr>
          <w:rFonts w:ascii="Times New Roman" w:hAnsi="Times New Roman" w:cs="Times New Roman"/>
          <w:sz w:val="24"/>
          <w:szCs w:val="24"/>
        </w:rPr>
      </w:pPr>
    </w:p>
    <w:p w:rsidR="00E01646" w:rsidRDefault="00342739" w:rsidP="00414AD4">
      <w:pPr>
        <w:pStyle w:val="Paragraphedeliste"/>
        <w:numPr>
          <w:ilvl w:val="0"/>
          <w:numId w:val="2"/>
        </w:numPr>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Patrocle, Après réussi à éloigner les Troyens du camp Achéen. Cependant, sa victoire miraculeuse le pousse à emmener la bataille jusqu’à Troie où il mourra, frappé par Apollon et tué par Hector. </w:t>
      </w:r>
      <w:proofErr w:type="spellStart"/>
      <w:r>
        <w:rPr>
          <w:rFonts w:ascii="Times New Roman" w:hAnsi="Times New Roman" w:cs="Times New Roman"/>
          <w:sz w:val="24"/>
          <w:szCs w:val="24"/>
        </w:rPr>
        <w:t>Antiloque</w:t>
      </w:r>
      <w:proofErr w:type="spellEnd"/>
      <w:r>
        <w:rPr>
          <w:rFonts w:ascii="Times New Roman" w:hAnsi="Times New Roman" w:cs="Times New Roman"/>
          <w:sz w:val="24"/>
          <w:szCs w:val="24"/>
        </w:rPr>
        <w:t xml:space="preserve"> devra se charger de porter la funeste nouvelle à Achille qui sombre dans une profonde tristesse. Thétis sa mère entent son </w:t>
      </w:r>
      <w:r>
        <w:rPr>
          <w:rFonts w:ascii="Times New Roman" w:hAnsi="Times New Roman" w:cs="Times New Roman"/>
          <w:sz w:val="24"/>
          <w:szCs w:val="24"/>
        </w:rPr>
        <w:lastRenderedPageBreak/>
        <w:t>chagrin et, suivie des Néréides, s’envole à toute vitesse pour consoler son fils. Arrivé près d’Achille, “sa mère auguste le</w:t>
      </w:r>
      <w:r w:rsidR="007C4263">
        <w:rPr>
          <w:rFonts w:ascii="Times New Roman" w:hAnsi="Times New Roman" w:cs="Times New Roman"/>
          <w:sz w:val="24"/>
          <w:szCs w:val="24"/>
        </w:rPr>
        <w:t xml:space="preserve"> trouva sanglotant lourdement” </w:t>
      </w:r>
      <w:r w:rsidR="007C4263">
        <w:rPr>
          <w:rStyle w:val="Appelnotedebasdep"/>
          <w:rFonts w:ascii="Times New Roman" w:hAnsi="Times New Roman" w:cs="Times New Roman"/>
          <w:sz w:val="24"/>
          <w:szCs w:val="24"/>
        </w:rPr>
        <w:footnoteReference w:id="49"/>
      </w:r>
      <w:r>
        <w:rPr>
          <w:rFonts w:ascii="Times New Roman" w:hAnsi="Times New Roman" w:cs="Times New Roman"/>
          <w:sz w:val="24"/>
          <w:szCs w:val="24"/>
        </w:rPr>
        <w:t xml:space="preserve"> et, tout en gémissant, lui demande quelle est la raison de son chagrin. Achille lui raconte la mort de son ami Patrocle et lui annonce qu’il mettra la peine qu’Agamemnon lui infligeât et promis de venger son compagnon </w:t>
      </w:r>
      <w:r w:rsidR="00E01646">
        <w:rPr>
          <w:rFonts w:ascii="Times New Roman" w:hAnsi="Times New Roman" w:cs="Times New Roman"/>
          <w:sz w:val="24"/>
          <w:szCs w:val="24"/>
        </w:rPr>
        <w:t>déchu. Thétis accepte sa décision avec chagrin.</w:t>
      </w:r>
    </w:p>
    <w:p w:rsidR="00E01646" w:rsidRDefault="00E01646" w:rsidP="00E01646">
      <w:pPr>
        <w:pStyle w:val="Paragraphedeliste"/>
        <w:tabs>
          <w:tab w:val="left" w:pos="4200"/>
        </w:tabs>
        <w:spacing w:line="360" w:lineRule="auto"/>
        <w:jc w:val="both"/>
        <w:rPr>
          <w:rFonts w:ascii="Times New Roman" w:hAnsi="Times New Roman" w:cs="Times New Roman"/>
          <w:sz w:val="24"/>
          <w:szCs w:val="24"/>
        </w:rPr>
      </w:pPr>
    </w:p>
    <w:p w:rsidR="00E01646" w:rsidRDefault="00E01646" w:rsidP="00E01646">
      <w:pPr>
        <w:pStyle w:val="Paragraphedeliste"/>
        <w:tabs>
          <w:tab w:val="left" w:pos="4200"/>
        </w:tabs>
        <w:spacing w:line="360" w:lineRule="auto"/>
        <w:jc w:val="both"/>
        <w:rPr>
          <w:rFonts w:ascii="Times New Roman" w:hAnsi="Times New Roman" w:cs="Times New Roman"/>
          <w:i/>
          <w:sz w:val="24"/>
          <w:szCs w:val="24"/>
        </w:rPr>
      </w:pPr>
      <w:r>
        <w:rPr>
          <w:rFonts w:ascii="Times New Roman" w:hAnsi="Times New Roman" w:cs="Times New Roman"/>
          <w:i/>
          <w:sz w:val="24"/>
          <w:szCs w:val="24"/>
        </w:rPr>
        <w:t>« Ta fin est proche, mon enfant, si j’en crois tes paroles ; car ton trépas va suivre</w:t>
      </w:r>
      <w:r w:rsidR="007C4263">
        <w:rPr>
          <w:rFonts w:ascii="Times New Roman" w:hAnsi="Times New Roman" w:cs="Times New Roman"/>
          <w:i/>
          <w:sz w:val="24"/>
          <w:szCs w:val="24"/>
        </w:rPr>
        <w:t xml:space="preserve"> de bien près celui d’Hector »</w:t>
      </w:r>
      <w:r w:rsidR="007C4263" w:rsidRPr="007C4263">
        <w:rPr>
          <w:rStyle w:val="Appelnotedebasdep"/>
          <w:rFonts w:ascii="Times New Roman" w:hAnsi="Times New Roman" w:cs="Times New Roman"/>
          <w:sz w:val="24"/>
          <w:szCs w:val="24"/>
        </w:rPr>
        <w:footnoteReference w:id="50"/>
      </w:r>
      <w:r w:rsidR="007C4263" w:rsidRPr="007C4263">
        <w:rPr>
          <w:rFonts w:ascii="Times New Roman" w:hAnsi="Times New Roman" w:cs="Times New Roman"/>
          <w:sz w:val="24"/>
          <w:szCs w:val="24"/>
        </w:rPr>
        <w:t xml:space="preserve"> </w:t>
      </w:r>
    </w:p>
    <w:p w:rsidR="00E01646" w:rsidRDefault="00E01646" w:rsidP="00E01646">
      <w:pPr>
        <w:pStyle w:val="Paragraphedeliste"/>
        <w:tabs>
          <w:tab w:val="left" w:pos="4200"/>
        </w:tabs>
        <w:spacing w:line="360" w:lineRule="auto"/>
        <w:jc w:val="both"/>
        <w:rPr>
          <w:rFonts w:ascii="Times New Roman" w:hAnsi="Times New Roman" w:cs="Times New Roman"/>
          <w:i/>
          <w:sz w:val="24"/>
          <w:szCs w:val="24"/>
        </w:rPr>
      </w:pPr>
    </w:p>
    <w:p w:rsidR="0020020D" w:rsidRDefault="00E01646" w:rsidP="00B434FC">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Le destin d’Achille est ainsi scellé</w:t>
      </w:r>
      <w:r w:rsidR="000F72C4">
        <w:rPr>
          <w:rFonts w:ascii="Times New Roman" w:hAnsi="Times New Roman" w:cs="Times New Roman"/>
          <w:sz w:val="24"/>
          <w:szCs w:val="24"/>
        </w:rPr>
        <w:t>. Il mourra peu après avoir vengé la mort de son compagnon. Sa fin en est aussi mentionnée lors de l’entretient entre Thétis et Héphaïstos à qui elle demanda de forger une armure pour son fils, car Hector lui avais pris les armes du corps de Patrocle. Thétis arriva dans la demeure d’Héphaïstos et, accueillit par sa femme,</w:t>
      </w:r>
      <w:r w:rsidR="00B434FC">
        <w:rPr>
          <w:rFonts w:ascii="Times New Roman" w:hAnsi="Times New Roman" w:cs="Times New Roman"/>
          <w:sz w:val="24"/>
          <w:szCs w:val="24"/>
        </w:rPr>
        <w:t xml:space="preserve"> Thétis, qui l’avait sauvé d</w:t>
      </w:r>
      <w:r w:rsidR="0020020D">
        <w:rPr>
          <w:rFonts w:ascii="Times New Roman" w:hAnsi="Times New Roman" w:cs="Times New Roman"/>
          <w:sz w:val="24"/>
          <w:szCs w:val="24"/>
        </w:rPr>
        <w:t>’H</w:t>
      </w:r>
      <w:r w:rsidR="00B434FC">
        <w:rPr>
          <w:rFonts w:ascii="Times New Roman" w:hAnsi="Times New Roman" w:cs="Times New Roman"/>
          <w:sz w:val="24"/>
          <w:szCs w:val="24"/>
        </w:rPr>
        <w:t>éra qui l’enferma dans une grotte car elle avait honte de lui, lui demanda de forger pour Achille, qui s’apprête à partir en guerre mais qu’“il n’en</w:t>
      </w:r>
      <w:r w:rsidR="007C4263">
        <w:rPr>
          <w:rFonts w:ascii="Times New Roman" w:hAnsi="Times New Roman" w:cs="Times New Roman"/>
          <w:sz w:val="24"/>
          <w:szCs w:val="24"/>
        </w:rPr>
        <w:t xml:space="preserve"> reviendra pas”</w:t>
      </w:r>
      <w:r w:rsidR="007C4263">
        <w:rPr>
          <w:rStyle w:val="Appelnotedebasdep"/>
          <w:rFonts w:ascii="Times New Roman" w:hAnsi="Times New Roman" w:cs="Times New Roman"/>
          <w:sz w:val="24"/>
          <w:szCs w:val="24"/>
        </w:rPr>
        <w:footnoteReference w:id="51"/>
      </w:r>
      <w:r w:rsidR="00B434FC">
        <w:rPr>
          <w:rFonts w:ascii="Times New Roman" w:hAnsi="Times New Roman" w:cs="Times New Roman"/>
          <w:sz w:val="24"/>
          <w:szCs w:val="24"/>
        </w:rPr>
        <w:t xml:space="preserve">, une armure resplendissante. Héphaïstos, pris de pitié et </w:t>
      </w:r>
      <w:r w:rsidR="0020020D">
        <w:rPr>
          <w:rFonts w:ascii="Times New Roman" w:hAnsi="Times New Roman" w:cs="Times New Roman"/>
          <w:sz w:val="24"/>
          <w:szCs w:val="24"/>
        </w:rPr>
        <w:t>se rappelant de sa dette envers Héra, exhausse son souhait.</w:t>
      </w:r>
    </w:p>
    <w:p w:rsidR="00E01646" w:rsidRPr="00B434FC" w:rsidRDefault="00B434FC" w:rsidP="00B434FC">
      <w:pPr>
        <w:pStyle w:val="Paragraphedeliste"/>
        <w:tabs>
          <w:tab w:val="left" w:pos="4200"/>
        </w:tabs>
        <w:spacing w:line="360" w:lineRule="auto"/>
        <w:jc w:val="both"/>
        <w:rPr>
          <w:rFonts w:ascii="Times New Roman" w:hAnsi="Times New Roman" w:cs="Times New Roman"/>
          <w:sz w:val="24"/>
          <w:szCs w:val="24"/>
        </w:rPr>
      </w:pPr>
      <w:r w:rsidRPr="00B434FC">
        <w:rPr>
          <w:rFonts w:ascii="Times New Roman" w:hAnsi="Times New Roman" w:cs="Times New Roman"/>
          <w:sz w:val="24"/>
          <w:szCs w:val="24"/>
        </w:rPr>
        <w:t xml:space="preserve"> </w:t>
      </w:r>
      <w:r w:rsidR="000F72C4" w:rsidRPr="00B434FC">
        <w:rPr>
          <w:rFonts w:ascii="Times New Roman" w:hAnsi="Times New Roman" w:cs="Times New Roman"/>
          <w:sz w:val="24"/>
          <w:szCs w:val="24"/>
        </w:rPr>
        <w:t xml:space="preserve"> </w:t>
      </w:r>
    </w:p>
    <w:p w:rsidR="00342739" w:rsidRDefault="0020020D" w:rsidP="00E01646">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 Rassures-toi, et que ton cœur cesse de s’alarmer. Aussi vrai que je voudrais bien vouloir le dérober au noir trépas, quand le destin terrible l’atteindra, il va, je te l’affirme, avoir des armes si superbes que tous (…)  en seront stupéfaits » </w:t>
      </w:r>
      <w:r w:rsidR="007C4263">
        <w:rPr>
          <w:rStyle w:val="Appelnotedebasdep"/>
          <w:rFonts w:ascii="Times New Roman" w:hAnsi="Times New Roman" w:cs="Times New Roman"/>
          <w:i/>
          <w:sz w:val="24"/>
          <w:szCs w:val="24"/>
        </w:rPr>
        <w:footnoteReference w:id="52"/>
      </w:r>
    </w:p>
    <w:p w:rsidR="0020020D" w:rsidRDefault="0020020D" w:rsidP="00E01646">
      <w:pPr>
        <w:pStyle w:val="Paragraphedeliste"/>
        <w:tabs>
          <w:tab w:val="left" w:pos="4200"/>
        </w:tabs>
        <w:spacing w:line="360" w:lineRule="auto"/>
        <w:jc w:val="both"/>
        <w:rPr>
          <w:rFonts w:ascii="Times New Roman" w:hAnsi="Times New Roman" w:cs="Times New Roman"/>
          <w:sz w:val="24"/>
          <w:szCs w:val="24"/>
        </w:rPr>
      </w:pPr>
    </w:p>
    <w:p w:rsidR="00AA1C17" w:rsidRDefault="00AA1C17" w:rsidP="00414AD4">
      <w:pPr>
        <w:pStyle w:val="Paragraphedeliste"/>
        <w:numPr>
          <w:ilvl w:val="0"/>
          <w:numId w:val="2"/>
        </w:numPr>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Achilles, ayant reçu les armes qu’Héphaïstos, de par le souhait de Thétis, forgea, fait un appel à tous les grecs et les réunit. S’adressant à Agamemnon, il lui annonce qu’il décide de laisser son affrontement avec </w:t>
      </w:r>
      <w:r w:rsidR="00BB69AF">
        <w:rPr>
          <w:rFonts w:ascii="Times New Roman" w:hAnsi="Times New Roman" w:cs="Times New Roman"/>
          <w:sz w:val="24"/>
          <w:szCs w:val="24"/>
        </w:rPr>
        <w:t>le roi dans le passé et de se concentrer sur sa vengeance. Agamemnon, en même temps de remercier Achille</w:t>
      </w:r>
      <w:r w:rsidR="00502CDF">
        <w:rPr>
          <w:rFonts w:ascii="Times New Roman" w:hAnsi="Times New Roman" w:cs="Times New Roman"/>
          <w:sz w:val="24"/>
          <w:szCs w:val="24"/>
        </w:rPr>
        <w:t xml:space="preserve"> et</w:t>
      </w:r>
      <w:r w:rsidR="00BB69AF">
        <w:rPr>
          <w:rFonts w:ascii="Times New Roman" w:hAnsi="Times New Roman" w:cs="Times New Roman"/>
          <w:sz w:val="24"/>
          <w:szCs w:val="24"/>
        </w:rPr>
        <w:t xml:space="preserve"> de le couvrir de présents (en même temps que le retour de </w:t>
      </w:r>
      <w:proofErr w:type="spellStart"/>
      <w:r w:rsidR="00BB69AF">
        <w:rPr>
          <w:rFonts w:ascii="Times New Roman" w:hAnsi="Times New Roman" w:cs="Times New Roman"/>
          <w:sz w:val="24"/>
          <w:szCs w:val="24"/>
        </w:rPr>
        <w:t>Briséis</w:t>
      </w:r>
      <w:proofErr w:type="spellEnd"/>
      <w:r w:rsidR="00BB69AF">
        <w:rPr>
          <w:rFonts w:ascii="Times New Roman" w:hAnsi="Times New Roman" w:cs="Times New Roman"/>
          <w:sz w:val="24"/>
          <w:szCs w:val="24"/>
        </w:rPr>
        <w:t xml:space="preserve">), il explique à Achille et tous les grecs qu’il n’était pas à blâmer pour son courroux et sa décision déraisonnable. </w:t>
      </w:r>
      <w:r w:rsidR="00BB69AF">
        <w:rPr>
          <w:rFonts w:ascii="Times New Roman" w:hAnsi="Times New Roman" w:cs="Times New Roman"/>
          <w:sz w:val="24"/>
          <w:szCs w:val="24"/>
        </w:rPr>
        <w:lastRenderedPageBreak/>
        <w:t xml:space="preserve">Il explique que “C’est Zeus, c’est le Destin, c’est la ténébreuse </w:t>
      </w:r>
      <w:proofErr w:type="spellStart"/>
      <w:r w:rsidR="00BB69AF">
        <w:rPr>
          <w:rFonts w:ascii="Times New Roman" w:hAnsi="Times New Roman" w:cs="Times New Roman"/>
          <w:sz w:val="24"/>
          <w:szCs w:val="24"/>
        </w:rPr>
        <w:t>Erinye</w:t>
      </w:r>
      <w:proofErr w:type="spellEnd"/>
      <w:r w:rsidR="007C4263">
        <w:rPr>
          <w:rFonts w:ascii="Times New Roman" w:hAnsi="Times New Roman" w:cs="Times New Roman"/>
          <w:sz w:val="24"/>
          <w:szCs w:val="24"/>
        </w:rPr>
        <w:t>”</w:t>
      </w:r>
      <w:r w:rsidR="007C4263">
        <w:rPr>
          <w:rStyle w:val="Appelnotedebasdep"/>
          <w:rFonts w:ascii="Times New Roman" w:hAnsi="Times New Roman" w:cs="Times New Roman"/>
          <w:sz w:val="24"/>
          <w:szCs w:val="24"/>
        </w:rPr>
        <w:footnoteReference w:id="53"/>
      </w:r>
      <w:r w:rsidR="007C4263">
        <w:rPr>
          <w:rFonts w:ascii="Times New Roman" w:hAnsi="Times New Roman" w:cs="Times New Roman"/>
          <w:sz w:val="24"/>
          <w:szCs w:val="24"/>
        </w:rPr>
        <w:t xml:space="preserve"> </w:t>
      </w:r>
      <w:r w:rsidR="00502CDF">
        <w:rPr>
          <w:rFonts w:ascii="Times New Roman" w:hAnsi="Times New Roman" w:cs="Times New Roman"/>
          <w:sz w:val="24"/>
          <w:szCs w:val="24"/>
        </w:rPr>
        <w:t xml:space="preserve">  qui l’induisirent en erreur.</w:t>
      </w:r>
    </w:p>
    <w:p w:rsidR="00502CDF" w:rsidRDefault="00502CDF" w:rsidP="00502CDF">
      <w:pPr>
        <w:pStyle w:val="Paragraphedeliste"/>
        <w:tabs>
          <w:tab w:val="left" w:pos="4200"/>
        </w:tabs>
        <w:spacing w:line="360" w:lineRule="auto"/>
        <w:jc w:val="both"/>
        <w:rPr>
          <w:rFonts w:ascii="Times New Roman" w:hAnsi="Times New Roman" w:cs="Times New Roman"/>
          <w:sz w:val="24"/>
          <w:szCs w:val="24"/>
        </w:rPr>
      </w:pPr>
    </w:p>
    <w:p w:rsidR="00502CDF" w:rsidRDefault="00502CDF" w:rsidP="00502CDF">
      <w:pPr>
        <w:pStyle w:val="Paragraphedeliste"/>
        <w:tabs>
          <w:tab w:val="left" w:pos="4200"/>
        </w:tabs>
        <w:spacing w:line="360" w:lineRule="auto"/>
        <w:jc w:val="both"/>
        <w:rPr>
          <w:rFonts w:ascii="Times New Roman" w:hAnsi="Times New Roman" w:cs="Times New Roman"/>
          <w:i/>
          <w:sz w:val="24"/>
          <w:szCs w:val="24"/>
        </w:rPr>
      </w:pPr>
      <w:r>
        <w:rPr>
          <w:rFonts w:ascii="Times New Roman" w:hAnsi="Times New Roman" w:cs="Times New Roman"/>
          <w:i/>
          <w:sz w:val="24"/>
          <w:szCs w:val="24"/>
        </w:rPr>
        <w:t>« Mais  que pouvais-je faire ? Le ciel seul achève tout. Erreur est la fille de Zeus ; c’est e</w:t>
      </w:r>
      <w:r w:rsidR="007C4263">
        <w:rPr>
          <w:rFonts w:ascii="Times New Roman" w:hAnsi="Times New Roman" w:cs="Times New Roman"/>
          <w:i/>
          <w:sz w:val="24"/>
          <w:szCs w:val="24"/>
        </w:rPr>
        <w:t xml:space="preserve">lle qui nous fait tous errer » </w:t>
      </w:r>
      <w:r w:rsidR="007C4263">
        <w:rPr>
          <w:rStyle w:val="Appelnotedebasdep"/>
          <w:rFonts w:ascii="Times New Roman" w:hAnsi="Times New Roman" w:cs="Times New Roman"/>
          <w:i/>
          <w:sz w:val="24"/>
          <w:szCs w:val="24"/>
        </w:rPr>
        <w:footnoteReference w:id="54"/>
      </w:r>
    </w:p>
    <w:p w:rsidR="00502CDF" w:rsidRDefault="00502CDF" w:rsidP="00502CDF">
      <w:pPr>
        <w:pStyle w:val="Paragraphedeliste"/>
        <w:tabs>
          <w:tab w:val="left" w:pos="4200"/>
        </w:tabs>
        <w:spacing w:line="360" w:lineRule="auto"/>
        <w:jc w:val="both"/>
        <w:rPr>
          <w:rFonts w:ascii="Times New Roman" w:hAnsi="Times New Roman" w:cs="Times New Roman"/>
          <w:i/>
          <w:sz w:val="24"/>
          <w:szCs w:val="24"/>
        </w:rPr>
      </w:pPr>
    </w:p>
    <w:p w:rsidR="00502CDF" w:rsidRDefault="00502CDF" w:rsidP="00502CDF">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Il raconte ensuite</w:t>
      </w:r>
      <w:r w:rsidR="00FC3E14">
        <w:rPr>
          <w:rFonts w:ascii="Times New Roman" w:hAnsi="Times New Roman" w:cs="Times New Roman"/>
          <w:sz w:val="24"/>
          <w:szCs w:val="24"/>
        </w:rPr>
        <w:t xml:space="preserve"> pour donner plus de poids à sa défense </w:t>
      </w:r>
      <w:r>
        <w:rPr>
          <w:rFonts w:ascii="Times New Roman" w:hAnsi="Times New Roman" w:cs="Times New Roman"/>
          <w:sz w:val="24"/>
          <w:szCs w:val="24"/>
        </w:rPr>
        <w:t xml:space="preserve">comment Zeus se fit tromper </w:t>
      </w:r>
      <w:r w:rsidR="00660D46">
        <w:rPr>
          <w:rFonts w:ascii="Times New Roman" w:hAnsi="Times New Roman" w:cs="Times New Roman"/>
          <w:sz w:val="24"/>
          <w:szCs w:val="24"/>
        </w:rPr>
        <w:t>par Erreur le jour</w:t>
      </w:r>
      <w:r>
        <w:rPr>
          <w:rFonts w:ascii="Times New Roman" w:hAnsi="Times New Roman" w:cs="Times New Roman"/>
          <w:sz w:val="24"/>
          <w:szCs w:val="24"/>
        </w:rPr>
        <w:t xml:space="preserve"> où il annonça qu’Ilithye porte dans son ventre Héraclès, son fils, et, puisqu’il est né de son lui, qu’il régnera sur les Argiens</w:t>
      </w:r>
      <w:r w:rsidR="00660D46">
        <w:rPr>
          <w:rFonts w:ascii="Times New Roman" w:hAnsi="Times New Roman" w:cs="Times New Roman"/>
          <w:sz w:val="24"/>
          <w:szCs w:val="24"/>
        </w:rPr>
        <w:t>. Héra décide de lui tendre un piège et de le faire promettre que ce qu’il a décrété aura lieu. Zeus, “loi d’éventer la ruse, jura un grand sermen</w:t>
      </w:r>
      <w:r w:rsidR="007C4263">
        <w:rPr>
          <w:rFonts w:ascii="Times New Roman" w:hAnsi="Times New Roman" w:cs="Times New Roman"/>
          <w:sz w:val="24"/>
          <w:szCs w:val="24"/>
        </w:rPr>
        <w:t>t et commit une lourde erreur”</w:t>
      </w:r>
      <w:r w:rsidR="007C4263">
        <w:rPr>
          <w:rStyle w:val="Appelnotedebasdep"/>
          <w:rFonts w:ascii="Times New Roman" w:hAnsi="Times New Roman" w:cs="Times New Roman"/>
          <w:sz w:val="24"/>
          <w:szCs w:val="24"/>
        </w:rPr>
        <w:footnoteReference w:id="55"/>
      </w:r>
      <w:r w:rsidR="00660D46">
        <w:rPr>
          <w:rFonts w:ascii="Times New Roman" w:hAnsi="Times New Roman" w:cs="Times New Roman"/>
          <w:sz w:val="24"/>
          <w:szCs w:val="24"/>
        </w:rPr>
        <w:t xml:space="preserve">. Héra ira de ce fait avancer la grossesse de l’épouse de </w:t>
      </w:r>
      <w:proofErr w:type="spellStart"/>
      <w:r w:rsidR="00660D46">
        <w:rPr>
          <w:rFonts w:ascii="Times New Roman" w:hAnsi="Times New Roman" w:cs="Times New Roman"/>
          <w:sz w:val="24"/>
          <w:szCs w:val="24"/>
        </w:rPr>
        <w:t>Sthénélos</w:t>
      </w:r>
      <w:proofErr w:type="spellEnd"/>
      <w:r w:rsidR="00660D46">
        <w:rPr>
          <w:rFonts w:ascii="Times New Roman" w:hAnsi="Times New Roman" w:cs="Times New Roman"/>
          <w:sz w:val="24"/>
          <w:szCs w:val="24"/>
        </w:rPr>
        <w:t xml:space="preserve"> et retarda celle d’Alcmène, puis alla dire à Zeus qu’il avait tort, qu’un enfant né de lui devait devenir le maitre des Argiens, mais que c’était Eurysthée et non pas Héraclès. Zeus, dans sa fureur, pris Erreur pas les cheveux et la jeta hors de l’Olympe, la condamnant à ne plus y remettre les pieds.</w:t>
      </w:r>
    </w:p>
    <w:p w:rsidR="00FC3E14" w:rsidRDefault="00FC3E14" w:rsidP="00502CDF">
      <w:pPr>
        <w:pStyle w:val="Paragraphedeliste"/>
        <w:tabs>
          <w:tab w:val="left" w:pos="4200"/>
        </w:tabs>
        <w:spacing w:line="360" w:lineRule="auto"/>
        <w:jc w:val="both"/>
        <w:rPr>
          <w:rFonts w:ascii="Times New Roman" w:hAnsi="Times New Roman" w:cs="Times New Roman"/>
          <w:sz w:val="24"/>
          <w:szCs w:val="24"/>
        </w:rPr>
      </w:pPr>
    </w:p>
    <w:p w:rsidR="00817ECE" w:rsidRDefault="005F6564" w:rsidP="00414AD4">
      <w:pPr>
        <w:pStyle w:val="Paragraphedeliste"/>
        <w:numPr>
          <w:ilvl w:val="0"/>
          <w:numId w:val="2"/>
        </w:numPr>
        <w:tabs>
          <w:tab w:val="left" w:pos="4200"/>
        </w:tabs>
        <w:spacing w:line="360" w:lineRule="auto"/>
        <w:jc w:val="both"/>
        <w:rPr>
          <w:rFonts w:ascii="Times New Roman" w:hAnsi="Times New Roman" w:cs="Times New Roman"/>
          <w:sz w:val="24"/>
          <w:szCs w:val="24"/>
        </w:rPr>
      </w:pPr>
      <w:r w:rsidRPr="00817ECE">
        <w:rPr>
          <w:rFonts w:ascii="Times New Roman" w:hAnsi="Times New Roman" w:cs="Times New Roman"/>
          <w:sz w:val="24"/>
          <w:szCs w:val="24"/>
        </w:rPr>
        <w:t xml:space="preserve">Achille, arrivé aux murs de Troie, fait face à Hector, meurtrier de Patrocle qui avait refusé l’avis de ses parents de rester hors de la bataille et loin de la fureur du </w:t>
      </w:r>
      <w:proofErr w:type="spellStart"/>
      <w:r w:rsidRPr="00817ECE">
        <w:rPr>
          <w:rFonts w:ascii="Times New Roman" w:hAnsi="Times New Roman" w:cs="Times New Roman"/>
          <w:sz w:val="24"/>
          <w:szCs w:val="24"/>
        </w:rPr>
        <w:t>péléide</w:t>
      </w:r>
      <w:proofErr w:type="spellEnd"/>
      <w:r w:rsidRPr="00817ECE">
        <w:rPr>
          <w:rFonts w:ascii="Times New Roman" w:hAnsi="Times New Roman" w:cs="Times New Roman"/>
          <w:sz w:val="24"/>
          <w:szCs w:val="24"/>
        </w:rPr>
        <w:t xml:space="preserve">, pour venger de son compagnon. A la vue d’Achilles vêtu de l’armure forgée par Héphaïstos, Hector est pris d’effrois et pousse Achille à le poursuivre autour  des murs de la citadelle. </w:t>
      </w:r>
      <w:r w:rsidR="00817ECE" w:rsidRPr="00817ECE">
        <w:rPr>
          <w:rFonts w:ascii="Times New Roman" w:hAnsi="Times New Roman" w:cs="Times New Roman"/>
          <w:sz w:val="24"/>
          <w:szCs w:val="24"/>
        </w:rPr>
        <w:t xml:space="preserve">“Ils firent trois fois le tours de la </w:t>
      </w:r>
      <w:r w:rsidR="007C4263">
        <w:rPr>
          <w:rFonts w:ascii="Times New Roman" w:hAnsi="Times New Roman" w:cs="Times New Roman"/>
          <w:sz w:val="24"/>
          <w:szCs w:val="24"/>
        </w:rPr>
        <w:t xml:space="preserve">cité </w:t>
      </w:r>
      <w:r w:rsidR="00817ECE" w:rsidRPr="00817ECE">
        <w:rPr>
          <w:rFonts w:ascii="Times New Roman" w:hAnsi="Times New Roman" w:cs="Times New Roman"/>
          <w:sz w:val="24"/>
          <w:szCs w:val="24"/>
        </w:rPr>
        <w:t>de Troie”</w:t>
      </w:r>
      <w:r w:rsidR="007C4263">
        <w:rPr>
          <w:rStyle w:val="Appelnotedebasdep"/>
          <w:rFonts w:ascii="Times New Roman" w:hAnsi="Times New Roman" w:cs="Times New Roman"/>
          <w:sz w:val="24"/>
          <w:szCs w:val="24"/>
        </w:rPr>
        <w:footnoteReference w:id="56"/>
      </w:r>
      <w:r w:rsidR="00817ECE" w:rsidRPr="00817ECE">
        <w:rPr>
          <w:rFonts w:ascii="Times New Roman" w:hAnsi="Times New Roman" w:cs="Times New Roman"/>
          <w:sz w:val="24"/>
          <w:szCs w:val="24"/>
        </w:rPr>
        <w:t xml:space="preserve"> et étaient observés de tous les Dieux. Zeus pris la parole et, après avoir suggéré qu’une délibération soit faite pour en décider du sort d’Hector et qu’Athéna le conteste, il donne à Athéna la tâche d’aider Achilles à vaincre Hector, bien que le héros condamné à mourir de la main d’Achille soit un favoris de Zeus. Athéna arrive sur le champ de batail, et sa première intervention se fera auprès d’</w:t>
      </w:r>
      <w:r w:rsidR="00817ECE">
        <w:rPr>
          <w:rFonts w:ascii="Times New Roman" w:hAnsi="Times New Roman" w:cs="Times New Roman"/>
          <w:sz w:val="24"/>
          <w:szCs w:val="24"/>
        </w:rPr>
        <w:t>Achille à qui elle lui dira d’arrêter de courir car elle allait pousser Hector à se battre.</w:t>
      </w:r>
    </w:p>
    <w:p w:rsidR="00817ECE" w:rsidRDefault="00817ECE" w:rsidP="00817ECE">
      <w:pPr>
        <w:pStyle w:val="Paragraphedeliste"/>
        <w:tabs>
          <w:tab w:val="left" w:pos="4200"/>
        </w:tabs>
        <w:spacing w:line="360" w:lineRule="auto"/>
        <w:jc w:val="both"/>
        <w:rPr>
          <w:rFonts w:ascii="Times New Roman" w:hAnsi="Times New Roman" w:cs="Times New Roman"/>
          <w:sz w:val="24"/>
          <w:szCs w:val="24"/>
        </w:rPr>
      </w:pPr>
    </w:p>
    <w:p w:rsidR="00817ECE" w:rsidRDefault="00817ECE" w:rsidP="00817ECE">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i/>
          <w:sz w:val="24"/>
          <w:szCs w:val="24"/>
        </w:rPr>
        <w:lastRenderedPageBreak/>
        <w:t xml:space="preserve">« Il ne peut plus rien faire à présent pour nous échapper, même si l’archer Apollon se donnait un mal fou et se roulait aux pieds de Zeus père, le </w:t>
      </w:r>
      <w:r w:rsidR="00AC276E">
        <w:rPr>
          <w:rFonts w:ascii="Times New Roman" w:hAnsi="Times New Roman" w:cs="Times New Roman"/>
          <w:i/>
          <w:sz w:val="24"/>
          <w:szCs w:val="24"/>
        </w:rPr>
        <w:t>Porte-Egide. Arrête-toi donc maintenant et souffle ; quant à moi, je m’en vais le pers</w:t>
      </w:r>
      <w:r w:rsidR="007C4263">
        <w:rPr>
          <w:rFonts w:ascii="Times New Roman" w:hAnsi="Times New Roman" w:cs="Times New Roman"/>
          <w:i/>
          <w:sz w:val="24"/>
          <w:szCs w:val="24"/>
        </w:rPr>
        <w:t>uader de te combattre en face »</w:t>
      </w:r>
      <w:r w:rsidR="007C4263">
        <w:rPr>
          <w:rStyle w:val="Appelnotedebasdep"/>
          <w:rFonts w:ascii="Times New Roman" w:hAnsi="Times New Roman" w:cs="Times New Roman"/>
          <w:i/>
          <w:sz w:val="24"/>
          <w:szCs w:val="24"/>
        </w:rPr>
        <w:footnoteReference w:id="57"/>
      </w:r>
    </w:p>
    <w:p w:rsidR="00AC276E" w:rsidRDefault="00AC276E" w:rsidP="00817ECE">
      <w:pPr>
        <w:pStyle w:val="Paragraphedeliste"/>
        <w:tabs>
          <w:tab w:val="left" w:pos="4200"/>
        </w:tabs>
        <w:spacing w:line="360" w:lineRule="auto"/>
        <w:jc w:val="both"/>
        <w:rPr>
          <w:rFonts w:ascii="Times New Roman" w:hAnsi="Times New Roman" w:cs="Times New Roman"/>
          <w:sz w:val="24"/>
          <w:szCs w:val="24"/>
        </w:rPr>
      </w:pPr>
    </w:p>
    <w:p w:rsidR="004D431D" w:rsidRDefault="00AC276E" w:rsidP="00817ECE">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Athéna part</w:t>
      </w:r>
      <w:r w:rsidR="004D431D">
        <w:rPr>
          <w:rFonts w:ascii="Times New Roman" w:hAnsi="Times New Roman" w:cs="Times New Roman"/>
          <w:sz w:val="24"/>
          <w:szCs w:val="24"/>
        </w:rPr>
        <w:t xml:space="preserve"> ensuite parler à Hector en “prenant de </w:t>
      </w:r>
      <w:proofErr w:type="spellStart"/>
      <w:r w:rsidR="004D431D">
        <w:rPr>
          <w:rFonts w:ascii="Times New Roman" w:hAnsi="Times New Roman" w:cs="Times New Roman"/>
          <w:sz w:val="24"/>
          <w:szCs w:val="24"/>
        </w:rPr>
        <w:t>Déiphobe</w:t>
      </w:r>
      <w:proofErr w:type="spellEnd"/>
      <w:r w:rsidR="004D431D">
        <w:rPr>
          <w:rFonts w:ascii="Times New Roman" w:hAnsi="Times New Roman" w:cs="Times New Roman"/>
          <w:sz w:val="24"/>
          <w:szCs w:val="24"/>
        </w:rPr>
        <w:t xml:space="preserve"> et l</w:t>
      </w:r>
      <w:r w:rsidR="007C4263">
        <w:rPr>
          <w:rFonts w:ascii="Times New Roman" w:hAnsi="Times New Roman" w:cs="Times New Roman"/>
          <w:sz w:val="24"/>
          <w:szCs w:val="24"/>
        </w:rPr>
        <w:t xml:space="preserve">a taille et la voix puissante” </w:t>
      </w:r>
      <w:r w:rsidR="007C4263">
        <w:rPr>
          <w:rStyle w:val="Appelnotedebasdep"/>
          <w:rFonts w:ascii="Times New Roman" w:hAnsi="Times New Roman" w:cs="Times New Roman"/>
          <w:sz w:val="24"/>
          <w:szCs w:val="24"/>
        </w:rPr>
        <w:footnoteReference w:id="58"/>
      </w:r>
      <w:r w:rsidR="004D431D">
        <w:rPr>
          <w:rFonts w:ascii="Times New Roman" w:hAnsi="Times New Roman" w:cs="Times New Roman"/>
          <w:sz w:val="24"/>
          <w:szCs w:val="24"/>
        </w:rPr>
        <w:t xml:space="preserve"> et lui demande de s’arrêter et de faire face à Achille. Lui ayant donné du courage, elle permettra à l’affrontement de débuter. </w:t>
      </w:r>
    </w:p>
    <w:p w:rsidR="004D431D" w:rsidRDefault="004D431D" w:rsidP="00817ECE">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Achille est le premier à lancer son javelot qui manquera sa cible. Athéna, lors de sa dernière intervention, va le ramasser et le redonner à Achille sans qu’Hector ne s’en aperçoive. Peu après Hector comprendra la ruse d’Athéna et sera final terrassé par Achille qui aura vengé Patrocle.</w:t>
      </w:r>
    </w:p>
    <w:p w:rsidR="004D431D" w:rsidRDefault="004D431D" w:rsidP="00817ECE">
      <w:pPr>
        <w:pStyle w:val="Paragraphedeliste"/>
        <w:tabs>
          <w:tab w:val="left" w:pos="4200"/>
        </w:tabs>
        <w:spacing w:line="360" w:lineRule="auto"/>
        <w:jc w:val="both"/>
        <w:rPr>
          <w:rFonts w:ascii="Times New Roman" w:hAnsi="Times New Roman" w:cs="Times New Roman"/>
          <w:sz w:val="24"/>
          <w:szCs w:val="24"/>
        </w:rPr>
      </w:pPr>
    </w:p>
    <w:p w:rsidR="00626307" w:rsidRDefault="00626307" w:rsidP="00414AD4">
      <w:pPr>
        <w:pStyle w:val="Paragraphedeliste"/>
        <w:numPr>
          <w:ilvl w:val="0"/>
          <w:numId w:val="2"/>
        </w:numPr>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Achille obtient enfin la vengeance qu’il désirait mais est encore pris de chagrin et de colère. Pendant dix jours il traîne le cadavre d’Hector avec son char autours du tombeau de Patrocle. Au onzième jour les dieux de l’Olympe se réunissent pour discuter de la situation.</w:t>
      </w:r>
      <w:r w:rsidR="00833887">
        <w:rPr>
          <w:rFonts w:ascii="Times New Roman" w:hAnsi="Times New Roman" w:cs="Times New Roman"/>
          <w:sz w:val="24"/>
          <w:szCs w:val="24"/>
        </w:rPr>
        <w:t xml:space="preserve"> Il a été décidé qu’on laissera le cadavre garder sa beauté initiale.</w:t>
      </w:r>
      <w:r>
        <w:rPr>
          <w:rFonts w:ascii="Times New Roman" w:hAnsi="Times New Roman" w:cs="Times New Roman"/>
          <w:sz w:val="24"/>
          <w:szCs w:val="24"/>
        </w:rPr>
        <w:t xml:space="preserve"> Ceux-ci trouvent les actions d’Achille déplorables tandis qu’Héra, Athéna et Poséidon s’opposent à arrêter Achille dans son courroux. Durant cet échange, Apollon est celui-ci qui plaint le plus les actions du </w:t>
      </w:r>
      <w:proofErr w:type="spellStart"/>
      <w:r>
        <w:rPr>
          <w:rFonts w:ascii="Times New Roman" w:hAnsi="Times New Roman" w:cs="Times New Roman"/>
          <w:sz w:val="24"/>
          <w:szCs w:val="24"/>
        </w:rPr>
        <w:t>Péléide</w:t>
      </w:r>
      <w:proofErr w:type="spellEnd"/>
      <w:r>
        <w:rPr>
          <w:rFonts w:ascii="Times New Roman" w:hAnsi="Times New Roman" w:cs="Times New Roman"/>
          <w:sz w:val="24"/>
          <w:szCs w:val="24"/>
        </w:rPr>
        <w:t>. Il se plaint des Dieux s’opposant au retour du cadavre d’Hector et pointe le doigt sur car ils ref</w:t>
      </w:r>
      <w:r w:rsidR="007C4263">
        <w:rPr>
          <w:rFonts w:ascii="Times New Roman" w:hAnsi="Times New Roman" w:cs="Times New Roman"/>
          <w:sz w:val="24"/>
          <w:szCs w:val="24"/>
        </w:rPr>
        <w:t>usent “d’arracher son cadavre”</w:t>
      </w:r>
      <w:r w:rsidR="007C4263">
        <w:rPr>
          <w:rStyle w:val="Appelnotedebasdep"/>
          <w:rFonts w:ascii="Times New Roman" w:hAnsi="Times New Roman" w:cs="Times New Roman"/>
          <w:sz w:val="24"/>
          <w:szCs w:val="24"/>
        </w:rPr>
        <w:footnoteReference w:id="59"/>
      </w:r>
      <w:r>
        <w:rPr>
          <w:rFonts w:ascii="Times New Roman" w:hAnsi="Times New Roman" w:cs="Times New Roman"/>
          <w:sz w:val="24"/>
          <w:szCs w:val="24"/>
        </w:rPr>
        <w:t xml:space="preserve">. Continuant dans sa colère, il compare Achille à un lion qui ne s’en remet qu’à sa fierté et dévore les brebis du berger. </w:t>
      </w:r>
    </w:p>
    <w:p w:rsidR="00626307" w:rsidRDefault="00626307" w:rsidP="00626307">
      <w:pPr>
        <w:pStyle w:val="Paragraphedeliste"/>
        <w:tabs>
          <w:tab w:val="left" w:pos="4200"/>
        </w:tabs>
        <w:spacing w:line="360" w:lineRule="auto"/>
        <w:jc w:val="both"/>
        <w:rPr>
          <w:rFonts w:ascii="Times New Roman" w:hAnsi="Times New Roman" w:cs="Times New Roman"/>
          <w:sz w:val="24"/>
          <w:szCs w:val="24"/>
        </w:rPr>
      </w:pPr>
    </w:p>
    <w:p w:rsidR="00AC276E" w:rsidRDefault="00626307" w:rsidP="00626307">
      <w:pPr>
        <w:pStyle w:val="Paragraphedeliste"/>
        <w:tabs>
          <w:tab w:val="left" w:pos="4200"/>
        </w:tabs>
        <w:spacing w:line="360" w:lineRule="auto"/>
        <w:jc w:val="both"/>
        <w:rPr>
          <w:rFonts w:ascii="Times New Roman" w:hAnsi="Times New Roman" w:cs="Times New Roman"/>
          <w:i/>
          <w:sz w:val="24"/>
          <w:szCs w:val="24"/>
        </w:rPr>
      </w:pPr>
      <w:r>
        <w:rPr>
          <w:rFonts w:ascii="Times New Roman" w:hAnsi="Times New Roman" w:cs="Times New Roman"/>
          <w:i/>
          <w:sz w:val="24"/>
          <w:szCs w:val="24"/>
        </w:rPr>
        <w:t>« On dirait un de ces lion qui, n’écoutant que leur ardeur et leur fière assurance,</w:t>
      </w:r>
      <w:r w:rsidR="00833887">
        <w:rPr>
          <w:rFonts w:ascii="Times New Roman" w:hAnsi="Times New Roman" w:cs="Times New Roman"/>
          <w:i/>
          <w:sz w:val="24"/>
          <w:szCs w:val="24"/>
        </w:rPr>
        <w:t xml:space="preserve"> prennent aux bergers leurs brebis et s’en font un repas : de même Achille ig</w:t>
      </w:r>
      <w:r w:rsidR="00414AD4">
        <w:rPr>
          <w:rFonts w:ascii="Times New Roman" w:hAnsi="Times New Roman" w:cs="Times New Roman"/>
          <w:i/>
          <w:sz w:val="24"/>
          <w:szCs w:val="24"/>
        </w:rPr>
        <w:t xml:space="preserve">nore la pitié et le respect. » </w:t>
      </w:r>
      <w:r w:rsidR="00414AD4">
        <w:rPr>
          <w:rStyle w:val="Appelnotedebasdep"/>
          <w:rFonts w:ascii="Times New Roman" w:hAnsi="Times New Roman" w:cs="Times New Roman"/>
          <w:i/>
          <w:sz w:val="24"/>
          <w:szCs w:val="24"/>
        </w:rPr>
        <w:footnoteReference w:id="60"/>
      </w:r>
    </w:p>
    <w:p w:rsidR="00833887" w:rsidRDefault="00833887" w:rsidP="00626307">
      <w:pPr>
        <w:pStyle w:val="Paragraphedeliste"/>
        <w:tabs>
          <w:tab w:val="left" w:pos="4200"/>
        </w:tabs>
        <w:spacing w:line="360" w:lineRule="auto"/>
        <w:jc w:val="both"/>
        <w:rPr>
          <w:rFonts w:ascii="Times New Roman" w:hAnsi="Times New Roman" w:cs="Times New Roman"/>
          <w:i/>
          <w:sz w:val="24"/>
          <w:szCs w:val="24"/>
        </w:rPr>
      </w:pPr>
    </w:p>
    <w:p w:rsidR="00833887" w:rsidRDefault="00833887" w:rsidP="00626307">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Ainsi Apollon reproche à Achilles de manquer de respect autant aux immortels qu’aux mortels en traitant la dépouille avec tant de cruauté. Zeus est de son côté et ordonnera </w:t>
      </w:r>
      <w:r>
        <w:rPr>
          <w:rFonts w:ascii="Times New Roman" w:hAnsi="Times New Roman" w:cs="Times New Roman"/>
          <w:sz w:val="24"/>
          <w:szCs w:val="24"/>
        </w:rPr>
        <w:lastRenderedPageBreak/>
        <w:t>donc Thétis de dire à son fils Achille qu’il doit rendre à prix juste le cadavre à Priam son père et à Troie.</w:t>
      </w:r>
    </w:p>
    <w:p w:rsidR="00833887" w:rsidRDefault="00833887" w:rsidP="00626307">
      <w:pPr>
        <w:pStyle w:val="Paragraphedeliste"/>
        <w:tabs>
          <w:tab w:val="left" w:pos="4200"/>
        </w:tabs>
        <w:spacing w:line="360" w:lineRule="auto"/>
        <w:jc w:val="both"/>
        <w:rPr>
          <w:rFonts w:ascii="Times New Roman" w:hAnsi="Times New Roman" w:cs="Times New Roman"/>
          <w:sz w:val="24"/>
          <w:szCs w:val="24"/>
        </w:rPr>
      </w:pPr>
    </w:p>
    <w:p w:rsidR="00916DB7" w:rsidRDefault="00DC11D4" w:rsidP="00414AD4">
      <w:pPr>
        <w:pStyle w:val="Paragraphedeliste"/>
        <w:numPr>
          <w:ilvl w:val="0"/>
          <w:numId w:val="2"/>
        </w:numPr>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Par ordre de Zeus, Thétis se rend à la ville de Troie où Priam pleure encore son fils. Celle-ci, au nom du roi des dieux, ordonne P</w:t>
      </w:r>
      <w:r w:rsidR="00833887">
        <w:rPr>
          <w:rFonts w:ascii="Times New Roman" w:hAnsi="Times New Roman" w:cs="Times New Roman"/>
          <w:sz w:val="24"/>
          <w:szCs w:val="24"/>
        </w:rPr>
        <w:t xml:space="preserve">riam, roi des Troyens et père d’Hector, se rend chez Achille, guidé par Hermès, accompagné d’un héraut transportant maints cadeaux. </w:t>
      </w:r>
    </w:p>
    <w:p w:rsidR="00833887" w:rsidRDefault="00833887" w:rsidP="00916DB7">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Arrivé au campement</w:t>
      </w:r>
      <w:r w:rsidR="00916DB7">
        <w:rPr>
          <w:rFonts w:ascii="Times New Roman" w:hAnsi="Times New Roman" w:cs="Times New Roman"/>
          <w:sz w:val="24"/>
          <w:szCs w:val="24"/>
        </w:rPr>
        <w:t xml:space="preserve"> Priam se dirige vers </w:t>
      </w:r>
      <w:r>
        <w:rPr>
          <w:rFonts w:ascii="Times New Roman" w:hAnsi="Times New Roman" w:cs="Times New Roman"/>
          <w:sz w:val="24"/>
          <w:szCs w:val="24"/>
        </w:rPr>
        <w:t>Achille</w:t>
      </w:r>
      <w:r w:rsidR="00916DB7">
        <w:rPr>
          <w:rFonts w:ascii="Times New Roman" w:hAnsi="Times New Roman" w:cs="Times New Roman"/>
          <w:sz w:val="24"/>
          <w:szCs w:val="24"/>
        </w:rPr>
        <w:t xml:space="preserve"> qui vient de terminer son repas</w:t>
      </w:r>
      <w:r>
        <w:rPr>
          <w:rFonts w:ascii="Times New Roman" w:hAnsi="Times New Roman" w:cs="Times New Roman"/>
          <w:sz w:val="24"/>
          <w:szCs w:val="24"/>
        </w:rPr>
        <w:t xml:space="preserve">, surpris de </w:t>
      </w:r>
      <w:r w:rsidR="00916DB7">
        <w:rPr>
          <w:rFonts w:ascii="Times New Roman" w:hAnsi="Times New Roman" w:cs="Times New Roman"/>
          <w:sz w:val="24"/>
          <w:szCs w:val="24"/>
        </w:rPr>
        <w:t xml:space="preserve">voir </w:t>
      </w:r>
      <w:r>
        <w:rPr>
          <w:rFonts w:ascii="Times New Roman" w:hAnsi="Times New Roman" w:cs="Times New Roman"/>
          <w:sz w:val="24"/>
          <w:szCs w:val="24"/>
        </w:rPr>
        <w:t xml:space="preserve">le </w:t>
      </w:r>
      <w:r w:rsidR="00916DB7">
        <w:rPr>
          <w:rFonts w:ascii="Times New Roman" w:hAnsi="Times New Roman" w:cs="Times New Roman"/>
          <w:sz w:val="24"/>
          <w:szCs w:val="24"/>
        </w:rPr>
        <w:t>roi dans le campement Grec</w:t>
      </w:r>
      <w:r>
        <w:rPr>
          <w:rFonts w:ascii="Times New Roman" w:hAnsi="Times New Roman" w:cs="Times New Roman"/>
          <w:sz w:val="24"/>
          <w:szCs w:val="24"/>
        </w:rPr>
        <w:t xml:space="preserve">. Après lui avoir embrassé les genoux et </w:t>
      </w:r>
      <w:r w:rsidR="00DC11D4">
        <w:rPr>
          <w:rFonts w:ascii="Times New Roman" w:hAnsi="Times New Roman" w:cs="Times New Roman"/>
          <w:sz w:val="24"/>
          <w:szCs w:val="24"/>
        </w:rPr>
        <w:t>baisé</w:t>
      </w:r>
      <w:r w:rsidR="00414AD4">
        <w:rPr>
          <w:rFonts w:ascii="Times New Roman" w:hAnsi="Times New Roman" w:cs="Times New Roman"/>
          <w:sz w:val="24"/>
          <w:szCs w:val="24"/>
        </w:rPr>
        <w:t xml:space="preserve"> les mains</w:t>
      </w:r>
      <w:r w:rsidR="00414AD4">
        <w:rPr>
          <w:rStyle w:val="Appelnotedebasdep"/>
          <w:rFonts w:ascii="Times New Roman" w:hAnsi="Times New Roman" w:cs="Times New Roman"/>
          <w:sz w:val="24"/>
          <w:szCs w:val="24"/>
        </w:rPr>
        <w:footnoteReference w:id="61"/>
      </w:r>
      <w:r w:rsidR="00DC11D4">
        <w:rPr>
          <w:rFonts w:ascii="Times New Roman" w:hAnsi="Times New Roman" w:cs="Times New Roman"/>
          <w:sz w:val="24"/>
          <w:szCs w:val="24"/>
        </w:rPr>
        <w:t>, il l’implora de lui rendre son fils ; il lui expliqua comment Hector, de ses cinquante fils, en était le dernier survivant. Et pour qu’Achille prenne pitié du roi de Troie, il lui démontra son désespoir.</w:t>
      </w:r>
    </w:p>
    <w:p w:rsidR="00DC11D4" w:rsidRDefault="00DC11D4" w:rsidP="00DC11D4">
      <w:pPr>
        <w:pStyle w:val="Paragraphedeliste"/>
        <w:tabs>
          <w:tab w:val="left" w:pos="4200"/>
        </w:tabs>
        <w:spacing w:line="360" w:lineRule="auto"/>
        <w:jc w:val="both"/>
        <w:rPr>
          <w:rFonts w:ascii="Times New Roman" w:hAnsi="Times New Roman" w:cs="Times New Roman"/>
          <w:sz w:val="24"/>
          <w:szCs w:val="24"/>
        </w:rPr>
      </w:pPr>
    </w:p>
    <w:p w:rsidR="00DC11D4" w:rsidRDefault="00DC11D4" w:rsidP="00DC11D4">
      <w:pPr>
        <w:pStyle w:val="Paragraphedeliste"/>
        <w:tabs>
          <w:tab w:val="left" w:pos="4200"/>
        </w:tabs>
        <w:spacing w:line="360" w:lineRule="auto"/>
        <w:jc w:val="both"/>
        <w:rPr>
          <w:rFonts w:ascii="Times New Roman" w:hAnsi="Times New Roman" w:cs="Times New Roman"/>
          <w:i/>
          <w:sz w:val="24"/>
          <w:szCs w:val="24"/>
        </w:rPr>
      </w:pPr>
      <w:r>
        <w:rPr>
          <w:rFonts w:ascii="Times New Roman" w:hAnsi="Times New Roman" w:cs="Times New Roman"/>
          <w:i/>
          <w:sz w:val="24"/>
          <w:szCs w:val="24"/>
        </w:rPr>
        <w:t>« Prend pitié de moi. Plus que lui, j’ai droit à la pitié, car j’ai osé ce que jamais nul mortel n’a osé : Baiser les mains du meurtrier de mes propres enfants ! »</w:t>
      </w:r>
      <w:r w:rsidR="00414AD4">
        <w:rPr>
          <w:rStyle w:val="Appelnotedebasdep"/>
          <w:rFonts w:ascii="Times New Roman" w:hAnsi="Times New Roman" w:cs="Times New Roman"/>
          <w:i/>
          <w:sz w:val="24"/>
          <w:szCs w:val="24"/>
        </w:rPr>
        <w:footnoteReference w:id="62"/>
      </w:r>
    </w:p>
    <w:p w:rsidR="00DC11D4" w:rsidRDefault="00DC11D4" w:rsidP="00DC11D4">
      <w:pPr>
        <w:pStyle w:val="Paragraphedeliste"/>
        <w:tabs>
          <w:tab w:val="left" w:pos="4200"/>
        </w:tabs>
        <w:spacing w:line="360" w:lineRule="auto"/>
        <w:jc w:val="both"/>
        <w:rPr>
          <w:rFonts w:ascii="Times New Roman" w:hAnsi="Times New Roman" w:cs="Times New Roman"/>
          <w:i/>
          <w:sz w:val="24"/>
          <w:szCs w:val="24"/>
        </w:rPr>
      </w:pPr>
    </w:p>
    <w:p w:rsidR="00DC11D4" w:rsidRPr="00DC11D4" w:rsidRDefault="00DC11D4" w:rsidP="00DC11D4">
      <w:pPr>
        <w:pStyle w:val="Paragraphedeliste"/>
        <w:tabs>
          <w:tab w:val="left" w:pos="42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Pris de pitié, Achille l’emmena doucement vers sa tente et sanglotèrent ensemble. Ainsi, Achille redonnera le cadavre du défunt Hector à son père, lui offrira un lit pour se reposer et arrêtera même son armée pendant douze jours pour donner aux Troyen le temps de pleurer Hector et d’organiser de longues funérailles.  </w:t>
      </w:r>
    </w:p>
    <w:p w:rsidR="00833887" w:rsidRDefault="00833887" w:rsidP="00626307">
      <w:pPr>
        <w:pStyle w:val="Paragraphedeliste"/>
        <w:tabs>
          <w:tab w:val="left" w:pos="4200"/>
        </w:tabs>
        <w:spacing w:line="360" w:lineRule="auto"/>
        <w:jc w:val="both"/>
        <w:rPr>
          <w:rFonts w:ascii="Times New Roman" w:hAnsi="Times New Roman" w:cs="Times New Roman"/>
          <w:i/>
          <w:sz w:val="24"/>
          <w:szCs w:val="24"/>
        </w:rPr>
      </w:pPr>
    </w:p>
    <w:p w:rsidR="00833887" w:rsidRPr="00833887" w:rsidRDefault="00833887" w:rsidP="00626307">
      <w:pPr>
        <w:pStyle w:val="Paragraphedeliste"/>
        <w:tabs>
          <w:tab w:val="left" w:pos="4200"/>
        </w:tabs>
        <w:spacing w:line="360" w:lineRule="auto"/>
        <w:jc w:val="both"/>
        <w:rPr>
          <w:rFonts w:ascii="Times New Roman" w:hAnsi="Times New Roman" w:cs="Times New Roman"/>
          <w:sz w:val="24"/>
          <w:szCs w:val="24"/>
        </w:rPr>
      </w:pPr>
    </w:p>
    <w:sectPr w:rsidR="00833887" w:rsidRPr="0083388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F01" w:rsidRDefault="00A93F01" w:rsidP="00916DB7">
      <w:pPr>
        <w:spacing w:after="0" w:line="240" w:lineRule="auto"/>
      </w:pPr>
      <w:r>
        <w:separator/>
      </w:r>
    </w:p>
  </w:endnote>
  <w:endnote w:type="continuationSeparator" w:id="0">
    <w:p w:rsidR="00A93F01" w:rsidRDefault="00A93F01" w:rsidP="0091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1424404"/>
      <w:docPartObj>
        <w:docPartGallery w:val="Page Numbers (Bottom of Page)"/>
        <w:docPartUnique/>
      </w:docPartObj>
    </w:sdtPr>
    <w:sdtContent>
      <w:p w:rsidR="00057E1F" w:rsidRDefault="00057E1F">
        <w:pPr>
          <w:pStyle w:val="Pieddepage"/>
          <w:jc w:val="center"/>
        </w:pPr>
        <w:r>
          <w:fldChar w:fldCharType="begin"/>
        </w:r>
        <w:r>
          <w:instrText>PAGE   \* MERGEFORMAT</w:instrText>
        </w:r>
        <w:r>
          <w:fldChar w:fldCharType="separate"/>
        </w:r>
        <w:r>
          <w:rPr>
            <w:noProof/>
          </w:rPr>
          <w:t>15</w:t>
        </w:r>
        <w:r>
          <w:fldChar w:fldCharType="end"/>
        </w:r>
      </w:p>
    </w:sdtContent>
  </w:sdt>
  <w:p w:rsidR="00057E1F" w:rsidRDefault="00057E1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F01" w:rsidRDefault="00A93F01" w:rsidP="00916DB7">
      <w:pPr>
        <w:spacing w:after="0" w:line="240" w:lineRule="auto"/>
      </w:pPr>
      <w:r>
        <w:separator/>
      </w:r>
    </w:p>
  </w:footnote>
  <w:footnote w:type="continuationSeparator" w:id="0">
    <w:p w:rsidR="00A93F01" w:rsidRDefault="00A93F01" w:rsidP="00916DB7">
      <w:pPr>
        <w:spacing w:after="0" w:line="240" w:lineRule="auto"/>
      </w:pPr>
      <w:r>
        <w:continuationSeparator/>
      </w:r>
    </w:p>
  </w:footnote>
  <w:footnote w:id="1">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37, page 10</w:t>
      </w:r>
    </w:p>
  </w:footnote>
  <w:footnote w:id="2">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43-53, page 10</w:t>
      </w:r>
    </w:p>
  </w:footnote>
  <w:footnote w:id="3">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93, page 12</w:t>
      </w:r>
    </w:p>
  </w:footnote>
  <w:footnote w:id="4">
    <w:p w:rsidR="002F3192" w:rsidRDefault="002F3192">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94-100, page 12</w:t>
      </w:r>
    </w:p>
  </w:footnote>
  <w:footnote w:id="5">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181-186, page 15</w:t>
      </w:r>
    </w:p>
  </w:footnote>
  <w:footnote w:id="6">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Chant1, vers 359, page 20</w:t>
      </w:r>
    </w:p>
  </w:footnote>
  <w:footnote w:id="7">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408-411, page 22</w:t>
      </w:r>
    </w:p>
  </w:footnote>
  <w:footnote w:id="8">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398, page 22</w:t>
      </w:r>
    </w:p>
  </w:footnote>
  <w:footnote w:id="9">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402, page 22</w:t>
      </w:r>
    </w:p>
  </w:footnote>
  <w:footnote w:id="10">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400, page 22</w:t>
      </w:r>
    </w:p>
  </w:footnote>
  <w:footnote w:id="11">
    <w:p w:rsidR="002F3192" w:rsidRDefault="002F3192">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 vers 405-407, page 22</w:t>
      </w:r>
    </w:p>
  </w:footnote>
  <w:footnote w:id="12">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3, vers 23-24, page 59</w:t>
      </w:r>
    </w:p>
  </w:footnote>
  <w:footnote w:id="13">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3, vers 351-354, page 70</w:t>
      </w:r>
    </w:p>
  </w:footnote>
  <w:footnote w:id="14">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3, vers 38, page 60</w:t>
      </w:r>
    </w:p>
  </w:footnote>
  <w:footnote w:id="15">
    <w:p w:rsidR="002F3192" w:rsidRPr="00414AD4" w:rsidRDefault="002F3192" w:rsidP="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3, vers 40-43, page 60</w:t>
      </w:r>
    </w:p>
  </w:footnote>
  <w:footnote w:id="16">
    <w:p w:rsidR="002F3192" w:rsidRDefault="002F3192">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3, vers 173-176, page 64</w:t>
      </w:r>
    </w:p>
  </w:footnote>
  <w:footnote w:id="17">
    <w:p w:rsidR="002F3192" w:rsidRPr="00414AD4" w:rsidRDefault="002F319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3, vers 428-436, page </w:t>
      </w:r>
      <w:r w:rsidR="00292EE6" w:rsidRPr="00414AD4">
        <w:rPr>
          <w:rFonts w:ascii="Times New Roman" w:hAnsi="Times New Roman" w:cs="Times New Roman"/>
        </w:rPr>
        <w:t>72-73</w:t>
      </w:r>
    </w:p>
  </w:footnote>
  <w:footnote w:id="18">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5</w:t>
      </w:r>
      <w:r w:rsidRPr="00414AD4">
        <w:rPr>
          <w:rFonts w:ascii="Times New Roman" w:hAnsi="Times New Roman" w:cs="Times New Roman"/>
        </w:rPr>
        <w:t>,</w:t>
      </w:r>
      <w:r w:rsidRPr="00414AD4">
        <w:rPr>
          <w:rFonts w:ascii="Times New Roman" w:hAnsi="Times New Roman" w:cs="Times New Roman"/>
        </w:rPr>
        <w:t xml:space="preserve"> vers 30</w:t>
      </w:r>
      <w:r w:rsidRPr="00414AD4">
        <w:rPr>
          <w:rFonts w:ascii="Times New Roman" w:hAnsi="Times New Roman" w:cs="Times New Roman"/>
        </w:rPr>
        <w:t>, page 94</w:t>
      </w:r>
    </w:p>
  </w:footnote>
  <w:footnote w:id="19">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5</w:t>
      </w:r>
      <w:r w:rsidRPr="00414AD4">
        <w:rPr>
          <w:rFonts w:ascii="Times New Roman" w:hAnsi="Times New Roman" w:cs="Times New Roman"/>
        </w:rPr>
        <w:t>,</w:t>
      </w:r>
      <w:r w:rsidRPr="00414AD4">
        <w:rPr>
          <w:rFonts w:ascii="Times New Roman" w:hAnsi="Times New Roman" w:cs="Times New Roman"/>
        </w:rPr>
        <w:t xml:space="preserve"> vers 31-34</w:t>
      </w:r>
      <w:r w:rsidRPr="00414AD4">
        <w:rPr>
          <w:rFonts w:ascii="Times New Roman" w:hAnsi="Times New Roman" w:cs="Times New Roman"/>
        </w:rPr>
        <w:t>, page 94</w:t>
      </w:r>
    </w:p>
  </w:footnote>
  <w:footnote w:id="20">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5,  </w:t>
      </w:r>
      <w:r w:rsidRPr="00414AD4">
        <w:rPr>
          <w:rFonts w:ascii="Times New Roman" w:hAnsi="Times New Roman" w:cs="Times New Roman"/>
        </w:rPr>
        <w:t>vers 122</w:t>
      </w:r>
      <w:r w:rsidRPr="00414AD4">
        <w:rPr>
          <w:rFonts w:ascii="Times New Roman" w:hAnsi="Times New Roman" w:cs="Times New Roman"/>
        </w:rPr>
        <w:t>, page 97</w:t>
      </w:r>
    </w:p>
  </w:footnote>
  <w:footnote w:id="21">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5, </w:t>
      </w:r>
      <w:r w:rsidRPr="00414AD4">
        <w:rPr>
          <w:rFonts w:ascii="Times New Roman" w:hAnsi="Times New Roman" w:cs="Times New Roman"/>
        </w:rPr>
        <w:t>vers 132</w:t>
      </w:r>
      <w:r w:rsidRPr="00414AD4">
        <w:rPr>
          <w:rFonts w:ascii="Times New Roman" w:hAnsi="Times New Roman" w:cs="Times New Roman"/>
        </w:rPr>
        <w:t>, page 97</w:t>
      </w:r>
    </w:p>
  </w:footnote>
  <w:footnote w:id="22">
    <w:p w:rsidR="00292EE6" w:rsidRDefault="00292EE6">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5, </w:t>
      </w:r>
      <w:r w:rsidRPr="00414AD4">
        <w:rPr>
          <w:rFonts w:ascii="Times New Roman" w:hAnsi="Times New Roman" w:cs="Times New Roman"/>
        </w:rPr>
        <w:t>vers 245-246</w:t>
      </w:r>
      <w:r w:rsidRPr="00414AD4">
        <w:rPr>
          <w:rFonts w:ascii="Times New Roman" w:hAnsi="Times New Roman" w:cs="Times New Roman"/>
        </w:rPr>
        <w:t>, page 101</w:t>
      </w:r>
    </w:p>
  </w:footnote>
  <w:footnote w:id="23">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5, </w:t>
      </w:r>
      <w:r w:rsidRPr="00414AD4">
        <w:rPr>
          <w:rFonts w:ascii="Times New Roman" w:hAnsi="Times New Roman" w:cs="Times New Roman"/>
        </w:rPr>
        <w:t>vers 303-304</w:t>
      </w:r>
      <w:r w:rsidRPr="00414AD4">
        <w:rPr>
          <w:rFonts w:ascii="Times New Roman" w:hAnsi="Times New Roman" w:cs="Times New Roman"/>
        </w:rPr>
        <w:t>, page 102</w:t>
      </w:r>
    </w:p>
  </w:footnote>
  <w:footnote w:id="24">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5, </w:t>
      </w:r>
      <w:r w:rsidRPr="00414AD4">
        <w:rPr>
          <w:rFonts w:ascii="Times New Roman" w:hAnsi="Times New Roman" w:cs="Times New Roman"/>
        </w:rPr>
        <w:t>vers 674-675</w:t>
      </w:r>
      <w:r w:rsidRPr="00414AD4">
        <w:rPr>
          <w:rFonts w:ascii="Times New Roman" w:hAnsi="Times New Roman" w:cs="Times New Roman"/>
        </w:rPr>
        <w:t>, page 114</w:t>
      </w:r>
    </w:p>
  </w:footnote>
  <w:footnote w:id="25">
    <w:p w:rsidR="00292EE6" w:rsidRDefault="00292EE6">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5 vers 829-831</w:t>
      </w:r>
      <w:r w:rsidRPr="00414AD4">
        <w:rPr>
          <w:rFonts w:ascii="Times New Roman" w:hAnsi="Times New Roman" w:cs="Times New Roman"/>
        </w:rPr>
        <w:t>, page 119</w:t>
      </w:r>
    </w:p>
  </w:footnote>
  <w:footnote w:id="26">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8 vers 69-72</w:t>
      </w:r>
      <w:r w:rsidRPr="00414AD4">
        <w:rPr>
          <w:rFonts w:ascii="Times New Roman" w:hAnsi="Times New Roman" w:cs="Times New Roman"/>
        </w:rPr>
        <w:t>, page 159</w:t>
      </w:r>
    </w:p>
  </w:footnote>
  <w:footnote w:id="27">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Chant7, </w:t>
      </w:r>
      <w:r w:rsidRPr="00414AD4">
        <w:rPr>
          <w:rFonts w:ascii="Times New Roman" w:hAnsi="Times New Roman" w:cs="Times New Roman"/>
        </w:rPr>
        <w:t>vers 76</w:t>
      </w:r>
      <w:r w:rsidRPr="00414AD4">
        <w:rPr>
          <w:rFonts w:ascii="Times New Roman" w:hAnsi="Times New Roman" w:cs="Times New Roman"/>
        </w:rPr>
        <w:t>, page 159</w:t>
      </w:r>
    </w:p>
  </w:footnote>
  <w:footnote w:id="28">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8 vers 230-235</w:t>
      </w:r>
      <w:r w:rsidRPr="00414AD4">
        <w:rPr>
          <w:rFonts w:ascii="Times New Roman" w:hAnsi="Times New Roman" w:cs="Times New Roman"/>
        </w:rPr>
        <w:t>, page 164</w:t>
      </w:r>
    </w:p>
  </w:footnote>
  <w:footnote w:id="29">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w:t>
      </w:r>
      <w:r w:rsidRPr="00414AD4">
        <w:rPr>
          <w:rFonts w:ascii="Times New Roman" w:hAnsi="Times New Roman" w:cs="Times New Roman"/>
        </w:rPr>
        <w:t>hant 9 vers 497</w:t>
      </w:r>
      <w:r w:rsidRPr="00414AD4">
        <w:rPr>
          <w:rFonts w:ascii="Times New Roman" w:hAnsi="Times New Roman" w:cs="Times New Roman"/>
        </w:rPr>
        <w:t>, page 193</w:t>
      </w:r>
    </w:p>
  </w:footnote>
  <w:footnote w:id="30">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w:t>
      </w:r>
      <w:r w:rsidRPr="00414AD4">
        <w:rPr>
          <w:rFonts w:ascii="Times New Roman" w:hAnsi="Times New Roman" w:cs="Times New Roman"/>
        </w:rPr>
        <w:t>vers 503</w:t>
      </w:r>
      <w:r w:rsidRPr="00414AD4">
        <w:rPr>
          <w:rFonts w:ascii="Times New Roman" w:hAnsi="Times New Roman" w:cs="Times New Roman"/>
        </w:rPr>
        <w:t>, page 193</w:t>
      </w:r>
    </w:p>
  </w:footnote>
  <w:footnote w:id="31">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9, </w:t>
      </w:r>
      <w:r w:rsidRPr="00414AD4">
        <w:rPr>
          <w:rFonts w:ascii="Times New Roman" w:hAnsi="Times New Roman" w:cs="Times New Roman"/>
        </w:rPr>
        <w:t>vers 504</w:t>
      </w:r>
      <w:r w:rsidRPr="00414AD4">
        <w:rPr>
          <w:rFonts w:ascii="Times New Roman" w:hAnsi="Times New Roman" w:cs="Times New Roman"/>
        </w:rPr>
        <w:t>, page 193</w:t>
      </w:r>
    </w:p>
  </w:footnote>
  <w:footnote w:id="32">
    <w:p w:rsidR="00292EE6" w:rsidRDefault="00292EE6">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9, </w:t>
      </w:r>
      <w:r w:rsidRPr="00414AD4">
        <w:rPr>
          <w:rFonts w:ascii="Times New Roman" w:hAnsi="Times New Roman" w:cs="Times New Roman"/>
        </w:rPr>
        <w:t>vers 512</w:t>
      </w:r>
      <w:r w:rsidRPr="00414AD4">
        <w:rPr>
          <w:rFonts w:ascii="Times New Roman" w:hAnsi="Times New Roman" w:cs="Times New Roman"/>
        </w:rPr>
        <w:t>, page 193</w:t>
      </w:r>
    </w:p>
  </w:footnote>
  <w:footnote w:id="33">
    <w:p w:rsidR="00292EE6" w:rsidRPr="00414AD4" w:rsidRDefault="00292EE6">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9 vers 508-512</w:t>
      </w:r>
      <w:r w:rsidRPr="00414AD4">
        <w:rPr>
          <w:rFonts w:ascii="Times New Roman" w:hAnsi="Times New Roman" w:cs="Times New Roman"/>
        </w:rPr>
        <w:t>, page 193</w:t>
      </w:r>
    </w:p>
  </w:footnote>
  <w:footnote w:id="34">
    <w:p w:rsidR="004E09C5" w:rsidRPr="00414AD4" w:rsidRDefault="004E09C5">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9, </w:t>
      </w:r>
      <w:r w:rsidRPr="00414AD4">
        <w:rPr>
          <w:rFonts w:ascii="Times New Roman" w:hAnsi="Times New Roman" w:cs="Times New Roman"/>
        </w:rPr>
        <w:t>vers 539</w:t>
      </w:r>
      <w:r w:rsidRPr="00414AD4">
        <w:rPr>
          <w:rFonts w:ascii="Times New Roman" w:hAnsi="Times New Roman" w:cs="Times New Roman"/>
        </w:rPr>
        <w:t>, page 194</w:t>
      </w:r>
    </w:p>
  </w:footnote>
  <w:footnote w:id="35">
    <w:p w:rsidR="004E09C5" w:rsidRPr="00414AD4" w:rsidRDefault="004E09C5">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9, </w:t>
      </w:r>
      <w:r w:rsidRPr="00414AD4">
        <w:rPr>
          <w:rFonts w:ascii="Times New Roman" w:hAnsi="Times New Roman" w:cs="Times New Roman"/>
        </w:rPr>
        <w:t>vers 553-554</w:t>
      </w:r>
      <w:r w:rsidRPr="00414AD4">
        <w:rPr>
          <w:rFonts w:ascii="Times New Roman" w:hAnsi="Times New Roman" w:cs="Times New Roman"/>
        </w:rPr>
        <w:t>, page 195</w:t>
      </w:r>
    </w:p>
  </w:footnote>
  <w:footnote w:id="36">
    <w:p w:rsidR="004E09C5" w:rsidRDefault="004E09C5">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9, vers 574-585</w:t>
      </w:r>
      <w:r w:rsidRPr="00414AD4">
        <w:rPr>
          <w:rFonts w:ascii="Times New Roman" w:hAnsi="Times New Roman" w:cs="Times New Roman"/>
        </w:rPr>
        <w:t>, page 195</w:t>
      </w:r>
    </w:p>
  </w:footnote>
  <w:footnote w:id="37">
    <w:p w:rsidR="004E09C5" w:rsidRPr="00414AD4" w:rsidRDefault="004E09C5">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9</w:t>
      </w:r>
      <w:r w:rsidRPr="00414AD4">
        <w:rPr>
          <w:rFonts w:ascii="Times New Roman" w:hAnsi="Times New Roman" w:cs="Times New Roman"/>
        </w:rPr>
        <w:t xml:space="preserve"> vers 601-602</w:t>
      </w:r>
      <w:r w:rsidRPr="00414AD4">
        <w:rPr>
          <w:rFonts w:ascii="Times New Roman" w:hAnsi="Times New Roman" w:cs="Times New Roman"/>
        </w:rPr>
        <w:t>, page 196</w:t>
      </w:r>
    </w:p>
  </w:footnote>
  <w:footnote w:id="38">
    <w:p w:rsidR="004E09C5" w:rsidRPr="00414AD4" w:rsidRDefault="004E09C5">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10 vers 161-165</w:t>
      </w:r>
      <w:r w:rsidRPr="00414AD4">
        <w:rPr>
          <w:rFonts w:ascii="Times New Roman" w:hAnsi="Times New Roman" w:cs="Times New Roman"/>
        </w:rPr>
        <w:t>, page 206</w:t>
      </w:r>
    </w:p>
  </w:footnote>
  <w:footnote w:id="39">
    <w:p w:rsidR="004E09C5" w:rsidRPr="00414AD4" w:rsidRDefault="004E09C5">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10, </w:t>
      </w:r>
      <w:r w:rsidRPr="00414AD4">
        <w:rPr>
          <w:rFonts w:ascii="Times New Roman" w:hAnsi="Times New Roman" w:cs="Times New Roman"/>
        </w:rPr>
        <w:t>vers 170-171</w:t>
      </w:r>
      <w:r w:rsidRPr="00414AD4">
        <w:rPr>
          <w:rFonts w:ascii="Times New Roman" w:hAnsi="Times New Roman" w:cs="Times New Roman"/>
        </w:rPr>
        <w:t>, page 206</w:t>
      </w:r>
    </w:p>
  </w:footnote>
  <w:footnote w:id="40">
    <w:p w:rsidR="004E09C5" w:rsidRPr="00414AD4" w:rsidRDefault="004E09C5">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10, v</w:t>
      </w:r>
      <w:r w:rsidRPr="00414AD4">
        <w:rPr>
          <w:rFonts w:ascii="Times New Roman" w:hAnsi="Times New Roman" w:cs="Times New Roman"/>
        </w:rPr>
        <w:t>ers 214-215</w:t>
      </w:r>
      <w:r w:rsidRPr="00414AD4">
        <w:rPr>
          <w:rFonts w:ascii="Times New Roman" w:hAnsi="Times New Roman" w:cs="Times New Roman"/>
        </w:rPr>
        <w:t>, page 208</w:t>
      </w:r>
    </w:p>
  </w:footnote>
  <w:footnote w:id="41">
    <w:p w:rsidR="004E09C5" w:rsidRPr="00414AD4" w:rsidRDefault="004E09C5">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10, </w:t>
      </w:r>
      <w:r w:rsidRPr="00414AD4">
        <w:rPr>
          <w:rFonts w:ascii="Times New Roman" w:hAnsi="Times New Roman" w:cs="Times New Roman"/>
        </w:rPr>
        <w:t>vers 231</w:t>
      </w:r>
      <w:r w:rsidRPr="00414AD4">
        <w:rPr>
          <w:rFonts w:ascii="Times New Roman" w:hAnsi="Times New Roman" w:cs="Times New Roman"/>
        </w:rPr>
        <w:t>, page 208</w:t>
      </w:r>
    </w:p>
  </w:footnote>
  <w:footnote w:id="42">
    <w:p w:rsidR="004E09C5" w:rsidRDefault="004E09C5">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10</w:t>
      </w:r>
      <w:r w:rsidR="00F244D2" w:rsidRPr="00414AD4">
        <w:rPr>
          <w:rFonts w:ascii="Times New Roman" w:hAnsi="Times New Roman" w:cs="Times New Roman"/>
        </w:rPr>
        <w:t>,</w:t>
      </w:r>
      <w:r w:rsidRPr="00414AD4">
        <w:rPr>
          <w:rFonts w:ascii="Times New Roman" w:hAnsi="Times New Roman" w:cs="Times New Roman"/>
        </w:rPr>
        <w:t xml:space="preserve"> vers 235-239</w:t>
      </w:r>
      <w:r w:rsidR="00F244D2" w:rsidRPr="00414AD4">
        <w:rPr>
          <w:rFonts w:ascii="Times New Roman" w:hAnsi="Times New Roman" w:cs="Times New Roman"/>
        </w:rPr>
        <w:t>, page 208</w:t>
      </w:r>
    </w:p>
  </w:footnote>
  <w:footnote w:id="43">
    <w:p w:rsidR="00F244D2" w:rsidRPr="00414AD4" w:rsidRDefault="00F244D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10, </w:t>
      </w:r>
      <w:r w:rsidRPr="00414AD4">
        <w:rPr>
          <w:rFonts w:ascii="Times New Roman" w:hAnsi="Times New Roman" w:cs="Times New Roman"/>
        </w:rPr>
        <w:t>vers 343</w:t>
      </w:r>
      <w:r w:rsidRPr="00414AD4">
        <w:rPr>
          <w:rFonts w:ascii="Times New Roman" w:hAnsi="Times New Roman" w:cs="Times New Roman"/>
        </w:rPr>
        <w:t>, page 212</w:t>
      </w:r>
    </w:p>
  </w:footnote>
  <w:footnote w:id="44">
    <w:p w:rsidR="00F244D2" w:rsidRDefault="00F244D2">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15 </w:t>
      </w:r>
      <w:r w:rsidRPr="00414AD4">
        <w:rPr>
          <w:rFonts w:ascii="Times New Roman" w:hAnsi="Times New Roman" w:cs="Times New Roman"/>
        </w:rPr>
        <w:t>vers 57-58</w:t>
      </w:r>
      <w:r w:rsidRPr="00414AD4">
        <w:rPr>
          <w:rFonts w:ascii="Times New Roman" w:hAnsi="Times New Roman" w:cs="Times New Roman"/>
        </w:rPr>
        <w:t>, page 313</w:t>
      </w:r>
    </w:p>
  </w:footnote>
  <w:footnote w:id="45">
    <w:p w:rsidR="00F244D2" w:rsidRPr="00414AD4" w:rsidRDefault="00F244D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15, vers 64-71, page 313</w:t>
      </w:r>
    </w:p>
  </w:footnote>
  <w:footnote w:id="46">
    <w:p w:rsidR="00F244D2" w:rsidRPr="00414AD4" w:rsidRDefault="00F244D2">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16 vers 36-39</w:t>
      </w:r>
      <w:r w:rsidRPr="00414AD4">
        <w:rPr>
          <w:rFonts w:ascii="Times New Roman" w:hAnsi="Times New Roman" w:cs="Times New Roman"/>
        </w:rPr>
        <w:t>, page</w:t>
      </w:r>
      <w:r w:rsidR="007C4263" w:rsidRPr="00414AD4">
        <w:rPr>
          <w:rFonts w:ascii="Times New Roman" w:hAnsi="Times New Roman" w:cs="Times New Roman"/>
        </w:rPr>
        <w:t xml:space="preserve"> 338</w:t>
      </w:r>
    </w:p>
  </w:footnote>
  <w:footnote w:id="47">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16, </w:t>
      </w:r>
      <w:r w:rsidRPr="00414AD4">
        <w:rPr>
          <w:rFonts w:ascii="Times New Roman" w:hAnsi="Times New Roman" w:cs="Times New Roman"/>
        </w:rPr>
        <w:t>vers 97</w:t>
      </w:r>
      <w:r w:rsidRPr="00414AD4">
        <w:rPr>
          <w:rFonts w:ascii="Times New Roman" w:hAnsi="Times New Roman" w:cs="Times New Roman"/>
        </w:rPr>
        <w:t>, page 340</w:t>
      </w:r>
    </w:p>
  </w:footnote>
  <w:footnote w:id="48">
    <w:p w:rsidR="007C4263" w:rsidRDefault="007C4263">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16, </w:t>
      </w:r>
      <w:r w:rsidRPr="00414AD4">
        <w:rPr>
          <w:rFonts w:ascii="Times New Roman" w:hAnsi="Times New Roman" w:cs="Times New Roman"/>
        </w:rPr>
        <w:t>vers 91-92</w:t>
      </w:r>
      <w:r w:rsidRPr="00414AD4">
        <w:rPr>
          <w:rFonts w:ascii="Times New Roman" w:hAnsi="Times New Roman" w:cs="Times New Roman"/>
        </w:rPr>
        <w:t>, page 340</w:t>
      </w:r>
    </w:p>
  </w:footnote>
  <w:footnote w:id="49">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18,  </w:t>
      </w:r>
      <w:r w:rsidRPr="00414AD4">
        <w:rPr>
          <w:rFonts w:ascii="Times New Roman" w:hAnsi="Times New Roman" w:cs="Times New Roman"/>
        </w:rPr>
        <w:t>vers 70</w:t>
      </w:r>
      <w:r w:rsidRPr="00414AD4">
        <w:rPr>
          <w:rFonts w:ascii="Times New Roman" w:hAnsi="Times New Roman" w:cs="Times New Roman"/>
        </w:rPr>
        <w:t>, page 395</w:t>
      </w:r>
    </w:p>
  </w:footnote>
  <w:footnote w:id="50">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18 vers 95-96</w:t>
      </w:r>
      <w:r w:rsidRPr="00414AD4">
        <w:rPr>
          <w:rFonts w:ascii="Times New Roman" w:hAnsi="Times New Roman" w:cs="Times New Roman"/>
        </w:rPr>
        <w:t>, page 396</w:t>
      </w:r>
    </w:p>
  </w:footnote>
  <w:footnote w:id="51">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18, </w:t>
      </w:r>
      <w:r w:rsidRPr="00414AD4">
        <w:rPr>
          <w:rFonts w:ascii="Times New Roman" w:hAnsi="Times New Roman" w:cs="Times New Roman"/>
        </w:rPr>
        <w:t>vers 440</w:t>
      </w:r>
      <w:r w:rsidRPr="00414AD4">
        <w:rPr>
          <w:rFonts w:ascii="Times New Roman" w:hAnsi="Times New Roman" w:cs="Times New Roman"/>
        </w:rPr>
        <w:t>, page 407</w:t>
      </w:r>
    </w:p>
  </w:footnote>
  <w:footnote w:id="52">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18</w:t>
      </w:r>
      <w:r w:rsidRPr="00414AD4">
        <w:rPr>
          <w:rFonts w:ascii="Times New Roman" w:hAnsi="Times New Roman" w:cs="Times New Roman"/>
        </w:rPr>
        <w:t>,</w:t>
      </w:r>
      <w:r w:rsidRPr="00414AD4">
        <w:rPr>
          <w:rFonts w:ascii="Times New Roman" w:hAnsi="Times New Roman" w:cs="Times New Roman"/>
        </w:rPr>
        <w:t xml:space="preserve"> vers 463-467</w:t>
      </w:r>
      <w:r w:rsidRPr="00414AD4">
        <w:rPr>
          <w:rFonts w:ascii="Times New Roman" w:hAnsi="Times New Roman" w:cs="Times New Roman"/>
        </w:rPr>
        <w:t>, page 408</w:t>
      </w:r>
    </w:p>
  </w:footnote>
  <w:footnote w:id="53">
    <w:p w:rsidR="007C4263" w:rsidRDefault="007C4263">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19, </w:t>
      </w:r>
      <w:r w:rsidRPr="00414AD4">
        <w:rPr>
          <w:rFonts w:ascii="Times New Roman" w:hAnsi="Times New Roman" w:cs="Times New Roman"/>
        </w:rPr>
        <w:t>vers 149</w:t>
      </w:r>
      <w:r w:rsidRPr="00414AD4">
        <w:rPr>
          <w:rFonts w:ascii="Times New Roman" w:hAnsi="Times New Roman" w:cs="Times New Roman"/>
        </w:rPr>
        <w:t>, page 417</w:t>
      </w:r>
    </w:p>
  </w:footnote>
  <w:footnote w:id="54">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19, </w:t>
      </w:r>
      <w:r w:rsidRPr="00414AD4">
        <w:rPr>
          <w:rFonts w:ascii="Times New Roman" w:hAnsi="Times New Roman" w:cs="Times New Roman"/>
        </w:rPr>
        <w:t>vers 90-92</w:t>
      </w:r>
      <w:r w:rsidRPr="00414AD4">
        <w:rPr>
          <w:rFonts w:ascii="Times New Roman" w:hAnsi="Times New Roman" w:cs="Times New Roman"/>
        </w:rPr>
        <w:t>, page 416</w:t>
      </w:r>
    </w:p>
  </w:footnote>
  <w:footnote w:id="55">
    <w:p w:rsidR="007C4263" w:rsidRPr="00414AD4" w:rsidRDefault="007C4263" w:rsidP="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19 vers 112-113, page 416</w:t>
      </w:r>
    </w:p>
  </w:footnote>
  <w:footnote w:id="56">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22, vers 174, page 470</w:t>
      </w:r>
    </w:p>
  </w:footnote>
  <w:footnote w:id="57">
    <w:p w:rsidR="007C4263" w:rsidRDefault="007C4263">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22 vers 219-223</w:t>
      </w:r>
      <w:r w:rsidRPr="00414AD4">
        <w:rPr>
          <w:rFonts w:ascii="Times New Roman" w:hAnsi="Times New Roman" w:cs="Times New Roman"/>
        </w:rPr>
        <w:t>, page 472</w:t>
      </w:r>
    </w:p>
  </w:footnote>
  <w:footnote w:id="58">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22, </w:t>
      </w:r>
      <w:r w:rsidRPr="00414AD4">
        <w:rPr>
          <w:rFonts w:ascii="Times New Roman" w:hAnsi="Times New Roman" w:cs="Times New Roman"/>
        </w:rPr>
        <w:t>vers 227</w:t>
      </w:r>
      <w:r w:rsidRPr="00414AD4">
        <w:rPr>
          <w:rFonts w:ascii="Times New Roman" w:hAnsi="Times New Roman" w:cs="Times New Roman"/>
        </w:rPr>
        <w:t>, page 472</w:t>
      </w:r>
    </w:p>
  </w:footnote>
  <w:footnote w:id="59">
    <w:p w:rsidR="007C4263" w:rsidRPr="00414AD4" w:rsidRDefault="007C4263">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00414AD4" w:rsidRPr="00414AD4">
        <w:rPr>
          <w:rFonts w:ascii="Times New Roman" w:hAnsi="Times New Roman" w:cs="Times New Roman"/>
        </w:rPr>
        <w:t xml:space="preserve">Chant 24, </w:t>
      </w:r>
      <w:r w:rsidR="00414AD4" w:rsidRPr="00414AD4">
        <w:rPr>
          <w:rFonts w:ascii="Times New Roman" w:hAnsi="Times New Roman" w:cs="Times New Roman"/>
        </w:rPr>
        <w:t>vers 35</w:t>
      </w:r>
      <w:r w:rsidR="00414AD4" w:rsidRPr="00414AD4">
        <w:rPr>
          <w:rFonts w:ascii="Times New Roman" w:hAnsi="Times New Roman" w:cs="Times New Roman"/>
        </w:rPr>
        <w:t>, page 514</w:t>
      </w:r>
    </w:p>
  </w:footnote>
  <w:footnote w:id="60">
    <w:p w:rsidR="00414AD4" w:rsidRPr="00414AD4" w:rsidRDefault="00414AD4">
      <w:pPr>
        <w:pStyle w:val="Notedebasdepage"/>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24</w:t>
      </w:r>
      <w:r w:rsidRPr="00414AD4">
        <w:rPr>
          <w:rFonts w:ascii="Times New Roman" w:hAnsi="Times New Roman" w:cs="Times New Roman"/>
        </w:rPr>
        <w:t>,</w:t>
      </w:r>
      <w:r w:rsidRPr="00414AD4">
        <w:rPr>
          <w:rFonts w:ascii="Times New Roman" w:hAnsi="Times New Roman" w:cs="Times New Roman"/>
        </w:rPr>
        <w:t xml:space="preserve"> vers 41-43</w:t>
      </w:r>
    </w:p>
  </w:footnote>
  <w:footnote w:id="61">
    <w:p w:rsidR="00414AD4" w:rsidRPr="00414AD4" w:rsidRDefault="00414AD4">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Chant 24, </w:t>
      </w:r>
      <w:r w:rsidRPr="00414AD4">
        <w:rPr>
          <w:rFonts w:ascii="Times New Roman" w:hAnsi="Times New Roman" w:cs="Times New Roman"/>
        </w:rPr>
        <w:t>vers 478</w:t>
      </w:r>
      <w:r w:rsidRPr="00414AD4">
        <w:rPr>
          <w:rFonts w:ascii="Times New Roman" w:hAnsi="Times New Roman" w:cs="Times New Roman"/>
        </w:rPr>
        <w:t>, page 528</w:t>
      </w:r>
    </w:p>
  </w:footnote>
  <w:footnote w:id="62">
    <w:p w:rsidR="00414AD4" w:rsidRPr="00414AD4" w:rsidRDefault="00414AD4">
      <w:pPr>
        <w:pStyle w:val="Notedebasdepage"/>
        <w:rPr>
          <w:rFonts w:ascii="Times New Roman" w:hAnsi="Times New Roman" w:cs="Times New Roman"/>
        </w:rPr>
      </w:pPr>
      <w:r w:rsidRPr="00414AD4">
        <w:rPr>
          <w:rStyle w:val="Appelnotedebasdep"/>
          <w:rFonts w:ascii="Times New Roman" w:hAnsi="Times New Roman" w:cs="Times New Roman"/>
        </w:rPr>
        <w:footnoteRef/>
      </w:r>
      <w:r w:rsidRPr="00414AD4">
        <w:rPr>
          <w:rFonts w:ascii="Times New Roman" w:hAnsi="Times New Roman" w:cs="Times New Roman"/>
        </w:rPr>
        <w:t xml:space="preserve"> </w:t>
      </w:r>
      <w:r w:rsidRPr="00414AD4">
        <w:rPr>
          <w:rFonts w:ascii="Times New Roman" w:hAnsi="Times New Roman" w:cs="Times New Roman"/>
        </w:rPr>
        <w:t>Chant 24</w:t>
      </w:r>
      <w:r w:rsidRPr="00414AD4">
        <w:rPr>
          <w:rFonts w:ascii="Times New Roman" w:hAnsi="Times New Roman" w:cs="Times New Roman"/>
        </w:rPr>
        <w:t>,</w:t>
      </w:r>
      <w:r w:rsidRPr="00414AD4">
        <w:rPr>
          <w:rFonts w:ascii="Times New Roman" w:hAnsi="Times New Roman" w:cs="Times New Roman"/>
        </w:rPr>
        <w:t xml:space="preserve"> vers 504-506</w:t>
      </w:r>
      <w:r w:rsidRPr="00414AD4">
        <w:rPr>
          <w:rFonts w:ascii="Times New Roman" w:hAnsi="Times New Roman" w:cs="Times New Roman"/>
        </w:rPr>
        <w:t>, page 529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3636E"/>
    <w:multiLevelType w:val="hybridMultilevel"/>
    <w:tmpl w:val="2A9883D2"/>
    <w:lvl w:ilvl="0" w:tplc="9C887CF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30666352"/>
    <w:multiLevelType w:val="hybridMultilevel"/>
    <w:tmpl w:val="B36225D6"/>
    <w:lvl w:ilvl="0" w:tplc="918AD478">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521547B7"/>
    <w:multiLevelType w:val="hybridMultilevel"/>
    <w:tmpl w:val="51A0FD2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5C980A15"/>
    <w:multiLevelType w:val="hybridMultilevel"/>
    <w:tmpl w:val="15B626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659E3D41"/>
    <w:multiLevelType w:val="hybridMultilevel"/>
    <w:tmpl w:val="535410D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5F94D6A"/>
    <w:multiLevelType w:val="hybridMultilevel"/>
    <w:tmpl w:val="8CEE0D6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7AEA3752"/>
    <w:multiLevelType w:val="hybridMultilevel"/>
    <w:tmpl w:val="07F819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5DD"/>
    <w:rsid w:val="00057E1F"/>
    <w:rsid w:val="00083C13"/>
    <w:rsid w:val="0008432E"/>
    <w:rsid w:val="000E5F82"/>
    <w:rsid w:val="000F72C4"/>
    <w:rsid w:val="001D30B0"/>
    <w:rsid w:val="0020020D"/>
    <w:rsid w:val="00237896"/>
    <w:rsid w:val="00292EE6"/>
    <w:rsid w:val="002F3192"/>
    <w:rsid w:val="0032777E"/>
    <w:rsid w:val="00342739"/>
    <w:rsid w:val="00376842"/>
    <w:rsid w:val="00414AD4"/>
    <w:rsid w:val="004A2916"/>
    <w:rsid w:val="004C5748"/>
    <w:rsid w:val="004D431D"/>
    <w:rsid w:val="004E09C5"/>
    <w:rsid w:val="00502CDF"/>
    <w:rsid w:val="00562910"/>
    <w:rsid w:val="00586A57"/>
    <w:rsid w:val="005C0E0D"/>
    <w:rsid w:val="005E617E"/>
    <w:rsid w:val="005F6564"/>
    <w:rsid w:val="00626307"/>
    <w:rsid w:val="00626422"/>
    <w:rsid w:val="00655C04"/>
    <w:rsid w:val="00660D46"/>
    <w:rsid w:val="00683422"/>
    <w:rsid w:val="006933AE"/>
    <w:rsid w:val="006A052F"/>
    <w:rsid w:val="006A3552"/>
    <w:rsid w:val="006C47EC"/>
    <w:rsid w:val="006C7DD3"/>
    <w:rsid w:val="006F15DD"/>
    <w:rsid w:val="00713C95"/>
    <w:rsid w:val="007175DB"/>
    <w:rsid w:val="007277DF"/>
    <w:rsid w:val="00740D44"/>
    <w:rsid w:val="0077301E"/>
    <w:rsid w:val="007C4263"/>
    <w:rsid w:val="007D0D8A"/>
    <w:rsid w:val="00817ECE"/>
    <w:rsid w:val="00830DA7"/>
    <w:rsid w:val="00833887"/>
    <w:rsid w:val="00842FF8"/>
    <w:rsid w:val="00845EE7"/>
    <w:rsid w:val="008532D8"/>
    <w:rsid w:val="00916DB7"/>
    <w:rsid w:val="0099784B"/>
    <w:rsid w:val="009E2FC9"/>
    <w:rsid w:val="00A71FDA"/>
    <w:rsid w:val="00A93F01"/>
    <w:rsid w:val="00AA1C17"/>
    <w:rsid w:val="00AA2798"/>
    <w:rsid w:val="00AC276E"/>
    <w:rsid w:val="00B434FC"/>
    <w:rsid w:val="00B93183"/>
    <w:rsid w:val="00BB69AF"/>
    <w:rsid w:val="00BD7B75"/>
    <w:rsid w:val="00BE266C"/>
    <w:rsid w:val="00BE60E8"/>
    <w:rsid w:val="00C17CFE"/>
    <w:rsid w:val="00C22F39"/>
    <w:rsid w:val="00C67E95"/>
    <w:rsid w:val="00C905F5"/>
    <w:rsid w:val="00C921AC"/>
    <w:rsid w:val="00CD78F3"/>
    <w:rsid w:val="00D3439B"/>
    <w:rsid w:val="00D820A4"/>
    <w:rsid w:val="00DC11D4"/>
    <w:rsid w:val="00DD7E0A"/>
    <w:rsid w:val="00E01646"/>
    <w:rsid w:val="00E55A96"/>
    <w:rsid w:val="00E7748F"/>
    <w:rsid w:val="00E9196A"/>
    <w:rsid w:val="00EA43B7"/>
    <w:rsid w:val="00ED33F5"/>
    <w:rsid w:val="00F062CB"/>
    <w:rsid w:val="00F244D2"/>
    <w:rsid w:val="00F368D4"/>
    <w:rsid w:val="00F36B78"/>
    <w:rsid w:val="00FC3E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02F26F-FD15-4B15-BFBE-62E23487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F15DD"/>
    <w:pPr>
      <w:ind w:left="720"/>
      <w:contextualSpacing/>
    </w:pPr>
  </w:style>
  <w:style w:type="character" w:customStyle="1" w:styleId="mw-headline">
    <w:name w:val="mw-headline"/>
    <w:basedOn w:val="Policepardfaut"/>
    <w:rsid w:val="001D30B0"/>
  </w:style>
  <w:style w:type="paragraph" w:styleId="Textedebulles">
    <w:name w:val="Balloon Text"/>
    <w:basedOn w:val="Normal"/>
    <w:link w:val="TextedebullesCar"/>
    <w:uiPriority w:val="99"/>
    <w:semiHidden/>
    <w:unhideWhenUsed/>
    <w:rsid w:val="00817EC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817ECE"/>
    <w:rPr>
      <w:rFonts w:ascii="Segoe UI" w:hAnsi="Segoe UI" w:cs="Segoe UI"/>
      <w:sz w:val="18"/>
      <w:szCs w:val="18"/>
    </w:rPr>
  </w:style>
  <w:style w:type="paragraph" w:styleId="Notedebasdepage">
    <w:name w:val="footnote text"/>
    <w:basedOn w:val="Normal"/>
    <w:link w:val="NotedebasdepageCar"/>
    <w:uiPriority w:val="99"/>
    <w:semiHidden/>
    <w:unhideWhenUsed/>
    <w:rsid w:val="00916DB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916DB7"/>
    <w:rPr>
      <w:sz w:val="20"/>
      <w:szCs w:val="20"/>
    </w:rPr>
  </w:style>
  <w:style w:type="character" w:styleId="Appelnotedebasdep">
    <w:name w:val="footnote reference"/>
    <w:basedOn w:val="Policepardfaut"/>
    <w:uiPriority w:val="99"/>
    <w:semiHidden/>
    <w:unhideWhenUsed/>
    <w:rsid w:val="00916DB7"/>
    <w:rPr>
      <w:vertAlign w:val="superscript"/>
    </w:rPr>
  </w:style>
  <w:style w:type="paragraph" w:styleId="En-tte">
    <w:name w:val="header"/>
    <w:basedOn w:val="Normal"/>
    <w:link w:val="En-tteCar"/>
    <w:uiPriority w:val="99"/>
    <w:unhideWhenUsed/>
    <w:rsid w:val="00057E1F"/>
    <w:pPr>
      <w:tabs>
        <w:tab w:val="center" w:pos="4536"/>
        <w:tab w:val="right" w:pos="9072"/>
      </w:tabs>
      <w:spacing w:after="0" w:line="240" w:lineRule="auto"/>
    </w:pPr>
  </w:style>
  <w:style w:type="character" w:customStyle="1" w:styleId="En-tteCar">
    <w:name w:val="En-tête Car"/>
    <w:basedOn w:val="Policepardfaut"/>
    <w:link w:val="En-tte"/>
    <w:uiPriority w:val="99"/>
    <w:rsid w:val="00057E1F"/>
  </w:style>
  <w:style w:type="paragraph" w:styleId="Pieddepage">
    <w:name w:val="footer"/>
    <w:basedOn w:val="Normal"/>
    <w:link w:val="PieddepageCar"/>
    <w:uiPriority w:val="99"/>
    <w:unhideWhenUsed/>
    <w:rsid w:val="00057E1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57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A2DDD-C6A2-439E-B308-111115845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3090</TotalTime>
  <Pages>15</Pages>
  <Words>4120</Words>
  <Characters>22664</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Kechacha</dc:creator>
  <cp:keywords/>
  <dc:description/>
  <cp:lastModifiedBy>Mohamed Kechacha</cp:lastModifiedBy>
  <cp:revision>17</cp:revision>
  <cp:lastPrinted>2016-02-25T22:35:00Z</cp:lastPrinted>
  <dcterms:created xsi:type="dcterms:W3CDTF">2016-02-19T17:11:00Z</dcterms:created>
  <dcterms:modified xsi:type="dcterms:W3CDTF">2016-02-26T01:25:00Z</dcterms:modified>
</cp:coreProperties>
</file>