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xls" ContentType="application/vnd.ms-excel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2F3CA" w14:textId="77777777" w:rsidR="00000000" w:rsidRPr="005D3427" w:rsidRDefault="00753BD4" w:rsidP="000D3A3D">
      <w:pPr>
        <w:numPr>
          <w:ilvl w:val="0"/>
          <w:numId w:val="1"/>
        </w:numPr>
        <w:rPr>
          <w:rFonts w:ascii="Arial" w:hAnsi="Arial" w:cs="Arial"/>
        </w:rPr>
      </w:pPr>
      <w:r w:rsidRPr="005D3427">
        <w:rPr>
          <w:rFonts w:ascii="Arial" w:hAnsi="Arial" w:cs="Arial"/>
        </w:rPr>
        <w:t>Two classes of decision mak</w:t>
      </w:r>
      <w:r w:rsidRPr="005D3427">
        <w:rPr>
          <w:rFonts w:ascii="Arial" w:hAnsi="Arial" w:cs="Arial"/>
        </w:rPr>
        <w:t>ers</w:t>
      </w:r>
    </w:p>
    <w:p w14:paraId="68DF750E" w14:textId="5FD93278" w:rsidR="00000000" w:rsidRPr="005D3427" w:rsidRDefault="005D3427" w:rsidP="000D3A3D">
      <w:pPr>
        <w:numPr>
          <w:ilvl w:val="1"/>
          <w:numId w:val="1"/>
        </w:numPr>
        <w:rPr>
          <w:rFonts w:ascii="Arial" w:hAnsi="Arial" w:cs="Arial"/>
        </w:rPr>
      </w:pPr>
      <w:r w:rsidRPr="005D3427">
        <w:rPr>
          <w:rFonts w:ascii="Arial" w:hAnsi="Arial" w:cs="Arial"/>
        </w:rPr>
        <w:t>External Decision Makers (whether to invest, lend money, calculate taxes owed)</w:t>
      </w:r>
    </w:p>
    <w:p w14:paraId="5F9A90C5" w14:textId="726C967A" w:rsidR="00000000" w:rsidRPr="005D3427" w:rsidRDefault="005D3427" w:rsidP="000D3A3D">
      <w:pPr>
        <w:numPr>
          <w:ilvl w:val="1"/>
          <w:numId w:val="1"/>
        </w:numPr>
        <w:rPr>
          <w:rFonts w:ascii="Arial" w:hAnsi="Arial" w:cs="Arial"/>
        </w:rPr>
      </w:pPr>
      <w:r w:rsidRPr="005D3427">
        <w:rPr>
          <w:rFonts w:ascii="Arial" w:hAnsi="Arial" w:cs="Arial"/>
        </w:rPr>
        <w:t>Internal Decision Makers (whether to run promotion, what to buy, who to hire)</w:t>
      </w:r>
    </w:p>
    <w:p w14:paraId="1651C3B5" w14:textId="74A4DBEE" w:rsidR="0008024B" w:rsidRPr="005D3427" w:rsidRDefault="00FB28F9">
      <w:pPr>
        <w:rPr>
          <w:rFonts w:ascii="Arial" w:hAnsi="Arial" w:cs="Arial"/>
        </w:rPr>
      </w:pPr>
      <w:r w:rsidRPr="005D3427">
        <w:rPr>
          <w:rFonts w:ascii="Arial" w:hAnsi="Arial" w:cs="Arial"/>
        </w:rPr>
        <w:object w:dxaOrig="8720" w:dyaOrig="4840" w14:anchorId="37B2EB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9pt;height:226.65pt" o:ole="">
            <v:imagedata r:id="rId5" o:title=""/>
          </v:shape>
          <o:OLEObject Type="Embed" ProgID="Excel.Sheet.8" ShapeID="_x0000_i1025" DrawAspect="Content" ObjectID="_1517937022" r:id="rId6"/>
        </w:object>
      </w:r>
    </w:p>
    <w:p w14:paraId="2BDA22E3" w14:textId="77777777" w:rsidR="005D3427" w:rsidRDefault="005D3427">
      <w:pPr>
        <w:rPr>
          <w:rFonts w:ascii="Arial" w:hAnsi="Arial" w:cs="Arial"/>
        </w:rPr>
      </w:pPr>
      <w:r w:rsidRPr="005D3427">
        <w:rPr>
          <w:rFonts w:ascii="Arial" w:hAnsi="Arial" w:cs="Arial"/>
          <w:i/>
          <w:u w:val="single"/>
        </w:rPr>
        <w:t>Process of Management:</w:t>
      </w:r>
      <w:r w:rsidRPr="005D3427">
        <w:rPr>
          <w:rFonts w:ascii="Arial" w:hAnsi="Arial" w:cs="Arial"/>
        </w:rPr>
        <w:t xml:space="preserve"> </w:t>
      </w:r>
    </w:p>
    <w:p w14:paraId="682F8488" w14:textId="43039EEF" w:rsidR="005D3427" w:rsidRDefault="005D3427" w:rsidP="005D342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Strategy Formulation (company vision and game</w:t>
      </w:r>
      <w:r w:rsidR="00FB28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plan)</w:t>
      </w:r>
    </w:p>
    <w:p w14:paraId="474FA5A4" w14:textId="047F1472" w:rsidR="005D3427" w:rsidRDefault="005D3427" w:rsidP="005D342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Planning (identify alternatives and select the one that best furthers the organization’s objectives)</w:t>
      </w:r>
    </w:p>
    <w:p w14:paraId="5F9B773D" w14:textId="0B93DFF6" w:rsidR="005D3427" w:rsidRDefault="005D3427" w:rsidP="005D342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Directing and Motivating</w:t>
      </w:r>
      <w:r w:rsidR="00FB28F9">
        <w:rPr>
          <w:rFonts w:ascii="Arial" w:hAnsi="Arial" w:cs="Arial"/>
        </w:rPr>
        <w:t xml:space="preserve"> (managing day-to-day activities)</w:t>
      </w:r>
    </w:p>
    <w:p w14:paraId="5C39AF9F" w14:textId="77777777" w:rsidR="005D3427" w:rsidRDefault="005D3427" w:rsidP="005D342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Decision Making</w:t>
      </w:r>
    </w:p>
    <w:p w14:paraId="5E5FA252" w14:textId="4A9A3567" w:rsidR="00FB28F9" w:rsidRDefault="00FB28F9" w:rsidP="00FB28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Control (ensures that plans are being followed, getting feedback) </w:t>
      </w:r>
    </w:p>
    <w:p w14:paraId="18FF92F4" w14:textId="77777777" w:rsidR="00FB28F9" w:rsidRDefault="00FB28F9" w:rsidP="00FB28F9">
      <w:pPr>
        <w:rPr>
          <w:rFonts w:ascii="Arial" w:hAnsi="Arial" w:cs="Arial"/>
        </w:rPr>
      </w:pPr>
    </w:p>
    <w:p w14:paraId="0929EECF" w14:textId="2FA9F824" w:rsidR="00FB28F9" w:rsidRDefault="00FB28F9" w:rsidP="00FB28F9">
      <w:pPr>
        <w:rPr>
          <w:rFonts w:ascii="Arial" w:hAnsi="Arial" w:cs="Arial"/>
        </w:rPr>
      </w:pPr>
      <w:r>
        <w:rPr>
          <w:rFonts w:ascii="Arial" w:hAnsi="Arial" w:cs="Arial"/>
        </w:rPr>
        <w:t>-Variance = difference between actual cost and budgeted cost</w:t>
      </w:r>
    </w:p>
    <w:p w14:paraId="4453E5C9" w14:textId="4F2FE1AF" w:rsidR="00FB28F9" w:rsidRDefault="00FB28F9" w:rsidP="00FB28F9">
      <w:pPr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-Budgets = </w:t>
      </w:r>
      <w:r w:rsidRPr="00FB28F9">
        <w:rPr>
          <w:rFonts w:ascii="Arial" w:hAnsi="Arial" w:cs="Arial"/>
          <w:lang w:val="en-GB"/>
        </w:rPr>
        <w:t>Detailed plan that sets out, in monetary terms, plans for income and expenditures in a future period</w:t>
      </w:r>
      <w:r>
        <w:rPr>
          <w:rFonts w:ascii="Arial" w:hAnsi="Arial" w:cs="Arial"/>
          <w:lang w:val="en-GB"/>
        </w:rPr>
        <w:t xml:space="preserve"> (star with SALES budget, build up MASTER budget)</w:t>
      </w:r>
    </w:p>
    <w:p w14:paraId="7AF1E803" w14:textId="77777777" w:rsidR="00FB28F9" w:rsidRDefault="00FB28F9" w:rsidP="00FB28F9">
      <w:pPr>
        <w:rPr>
          <w:rFonts w:ascii="Arial" w:hAnsi="Arial" w:cs="Arial"/>
          <w:lang w:val="en-GB"/>
        </w:rPr>
      </w:pPr>
    </w:p>
    <w:p w14:paraId="2D5EBB72" w14:textId="75AFFA42" w:rsidR="00FB28F9" w:rsidRDefault="00FB28F9" w:rsidP="00FB28F9">
      <w:pPr>
        <w:rPr>
          <w:rFonts w:ascii="Arial" w:hAnsi="Arial" w:cs="Arial"/>
          <w:b/>
          <w:bCs/>
          <w:lang w:val="en-GB"/>
        </w:rPr>
      </w:pPr>
      <w:r w:rsidRPr="00FB28F9">
        <w:rPr>
          <w:rFonts w:ascii="Arial" w:hAnsi="Arial" w:cs="Arial"/>
          <w:b/>
          <w:bCs/>
          <w:lang w:val="en-GB"/>
        </w:rPr>
        <w:t>Sequence of budgetary process</w:t>
      </w:r>
    </w:p>
    <w:p w14:paraId="65B7CEF4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Communicate objectives and strategy.</w:t>
      </w:r>
    </w:p>
    <w:p w14:paraId="578B4B45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Communicate procedures.</w:t>
      </w:r>
    </w:p>
    <w:p w14:paraId="15D36DBC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Prepare an initial set of budgets.</w:t>
      </w:r>
    </w:p>
    <w:p w14:paraId="6B258CB4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Negotiate budgets with line managers.</w:t>
      </w:r>
    </w:p>
    <w:p w14:paraId="1A93B334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Coordinate and review budgets.</w:t>
      </w:r>
    </w:p>
    <w:p w14:paraId="2F4E9541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Accept budgets in final form.</w:t>
      </w:r>
    </w:p>
    <w:p w14:paraId="74C09D66" w14:textId="77777777" w:rsidR="00000000" w:rsidRPr="00FB28F9" w:rsidRDefault="00753BD4" w:rsidP="00FB28F9">
      <w:pPr>
        <w:numPr>
          <w:ilvl w:val="0"/>
          <w:numId w:val="3"/>
        </w:numPr>
        <w:rPr>
          <w:rFonts w:ascii="Arial" w:hAnsi="Arial" w:cs="Arial"/>
        </w:rPr>
      </w:pPr>
      <w:r w:rsidRPr="00FB28F9">
        <w:rPr>
          <w:rFonts w:ascii="Arial" w:hAnsi="Arial" w:cs="Arial"/>
          <w:lang w:val="en-GB"/>
        </w:rPr>
        <w:t>Ongoing review.</w:t>
      </w:r>
    </w:p>
    <w:p w14:paraId="30673AFB" w14:textId="4695A8B8" w:rsidR="00FB28F9" w:rsidRDefault="00FB28F9" w:rsidP="00FB28F9">
      <w:pPr>
        <w:rPr>
          <w:rFonts w:ascii="Arial" w:hAnsi="Arial" w:cs="Arial"/>
        </w:rPr>
      </w:pPr>
    </w:p>
    <w:p w14:paraId="7E17FAD2" w14:textId="77777777" w:rsidR="00000000" w:rsidRPr="00FB28F9" w:rsidRDefault="00753BD4" w:rsidP="00FB28F9">
      <w:pPr>
        <w:numPr>
          <w:ilvl w:val="0"/>
          <w:numId w:val="4"/>
        </w:numPr>
        <w:tabs>
          <w:tab w:val="left" w:pos="1031"/>
        </w:tabs>
        <w:rPr>
          <w:rFonts w:ascii="Arial" w:hAnsi="Arial" w:cs="Arial"/>
        </w:rPr>
      </w:pPr>
      <w:r w:rsidRPr="00FB28F9">
        <w:rPr>
          <w:rFonts w:ascii="Arial" w:hAnsi="Arial" w:cs="Arial"/>
          <w:b/>
          <w:bCs/>
          <w:lang w:val="en-GB"/>
        </w:rPr>
        <w:t>Bottom-up budget</w:t>
      </w:r>
      <w:r w:rsidRPr="00FB28F9">
        <w:rPr>
          <w:rFonts w:ascii="Arial" w:hAnsi="Arial" w:cs="Arial"/>
          <w:lang w:val="en-GB"/>
        </w:rPr>
        <w:t xml:space="preserve"> is started by inviting those who will implement the budget to be involved in setting the budget.</w:t>
      </w:r>
    </w:p>
    <w:p w14:paraId="78FE3775" w14:textId="77777777" w:rsidR="00000000" w:rsidRPr="00FB28F9" w:rsidRDefault="00753BD4" w:rsidP="00FB28F9">
      <w:pPr>
        <w:numPr>
          <w:ilvl w:val="0"/>
          <w:numId w:val="4"/>
        </w:numPr>
        <w:tabs>
          <w:tab w:val="left" w:pos="1031"/>
        </w:tabs>
        <w:rPr>
          <w:rFonts w:ascii="Arial" w:hAnsi="Arial" w:cs="Arial"/>
        </w:rPr>
      </w:pPr>
      <w:r w:rsidRPr="00FB28F9">
        <w:rPr>
          <w:rFonts w:ascii="Arial" w:hAnsi="Arial" w:cs="Arial"/>
          <w:b/>
          <w:bCs/>
          <w:lang w:val="en-GB"/>
        </w:rPr>
        <w:t>Top-down budget</w:t>
      </w:r>
      <w:r w:rsidRPr="00FB28F9">
        <w:rPr>
          <w:rFonts w:ascii="Arial" w:hAnsi="Arial" w:cs="Arial"/>
          <w:lang w:val="en-GB"/>
        </w:rPr>
        <w:t xml:space="preserve"> is set by management and imposed on those who will implement the budget.</w:t>
      </w:r>
    </w:p>
    <w:p w14:paraId="767671FB" w14:textId="45782CE6" w:rsidR="00FB28F9" w:rsidRPr="00BB3327" w:rsidRDefault="00BB3327" w:rsidP="00FB28F9">
      <w:pPr>
        <w:tabs>
          <w:tab w:val="left" w:pos="1031"/>
        </w:tabs>
        <w:rPr>
          <w:rFonts w:ascii="Arial" w:hAnsi="Arial" w:cs="Arial"/>
          <w:i/>
          <w:u w:val="single"/>
        </w:rPr>
      </w:pPr>
      <w:r w:rsidRPr="00BB3327">
        <w:rPr>
          <w:rFonts w:ascii="Arial" w:hAnsi="Arial" w:cs="Arial"/>
          <w:i/>
          <w:u w:val="single"/>
        </w:rPr>
        <w:lastRenderedPageBreak/>
        <w:t>Four-step Framework for Decisions:</w:t>
      </w:r>
    </w:p>
    <w:p w14:paraId="0E660967" w14:textId="77777777" w:rsidR="00BB3327" w:rsidRPr="00BB3327" w:rsidRDefault="00BB3327" w:rsidP="00BB3327">
      <w:pPr>
        <w:tabs>
          <w:tab w:val="left" w:pos="1031"/>
        </w:tabs>
        <w:rPr>
          <w:rFonts w:ascii="Arial" w:hAnsi="Arial" w:cs="Arial"/>
        </w:rPr>
      </w:pPr>
      <w:r w:rsidRPr="00BB3327">
        <w:rPr>
          <w:rFonts w:ascii="Arial" w:hAnsi="Arial" w:cs="Arial"/>
        </w:rPr>
        <w:t>Step 1</w:t>
      </w:r>
      <w:r w:rsidRPr="00BB3327">
        <w:rPr>
          <w:rFonts w:ascii="Arial" w:hAnsi="Arial" w:cs="Arial"/>
        </w:rPr>
        <w:tab/>
        <w:t>Specify the decision problem, including the decision maker’s goals</w:t>
      </w:r>
    </w:p>
    <w:p w14:paraId="7B836784" w14:textId="77777777" w:rsidR="00BB3327" w:rsidRPr="00BB3327" w:rsidRDefault="00BB3327" w:rsidP="00BB3327">
      <w:pPr>
        <w:tabs>
          <w:tab w:val="left" w:pos="1031"/>
        </w:tabs>
        <w:rPr>
          <w:rFonts w:ascii="Arial" w:hAnsi="Arial" w:cs="Arial"/>
        </w:rPr>
      </w:pPr>
      <w:r w:rsidRPr="00BB3327">
        <w:rPr>
          <w:rFonts w:ascii="Arial" w:hAnsi="Arial" w:cs="Arial"/>
        </w:rPr>
        <w:t>Step 2</w:t>
      </w:r>
      <w:r w:rsidRPr="00BB3327">
        <w:rPr>
          <w:rFonts w:ascii="Arial" w:hAnsi="Arial" w:cs="Arial"/>
        </w:rPr>
        <w:tab/>
        <w:t>Identify options</w:t>
      </w:r>
    </w:p>
    <w:p w14:paraId="7B272E82" w14:textId="6C199793" w:rsidR="00BB3327" w:rsidRPr="00BB3327" w:rsidRDefault="00BB3327" w:rsidP="00BB3327">
      <w:pPr>
        <w:tabs>
          <w:tab w:val="left" w:pos="1031"/>
        </w:tabs>
        <w:rPr>
          <w:rFonts w:ascii="Arial" w:hAnsi="Arial" w:cs="Arial"/>
        </w:rPr>
      </w:pPr>
      <w:r w:rsidRPr="00BB3327">
        <w:rPr>
          <w:rFonts w:ascii="Arial" w:hAnsi="Arial" w:cs="Arial"/>
        </w:rPr>
        <w:t xml:space="preserve">Step 3 </w:t>
      </w:r>
      <w:r w:rsidRPr="00BB3327">
        <w:rPr>
          <w:rFonts w:ascii="Arial" w:hAnsi="Arial" w:cs="Arial"/>
        </w:rPr>
        <w:tab/>
        <w:t xml:space="preserve">Measure </w:t>
      </w:r>
      <w:r w:rsidRPr="00BB3327">
        <w:rPr>
          <w:rFonts w:ascii="Arial" w:hAnsi="Arial" w:cs="Arial"/>
          <w:i/>
          <w:iCs/>
        </w:rPr>
        <w:t>benefits</w:t>
      </w:r>
      <w:r w:rsidRPr="00BB3327">
        <w:rPr>
          <w:rFonts w:ascii="Arial" w:hAnsi="Arial" w:cs="Arial"/>
        </w:rPr>
        <w:t xml:space="preserve"> (advantages) and </w:t>
      </w:r>
      <w:r w:rsidRPr="00BB3327">
        <w:rPr>
          <w:rFonts w:ascii="Arial" w:hAnsi="Arial" w:cs="Arial"/>
          <w:i/>
          <w:iCs/>
        </w:rPr>
        <w:t>costs</w:t>
      </w:r>
      <w:r w:rsidRPr="00BB3327">
        <w:rPr>
          <w:rFonts w:ascii="Arial" w:hAnsi="Arial" w:cs="Arial"/>
        </w:rPr>
        <w:t xml:space="preserve"> (disadvantages) to determine the </w:t>
      </w:r>
      <w:r w:rsidRPr="00BB3327">
        <w:rPr>
          <w:rFonts w:ascii="Arial" w:hAnsi="Arial" w:cs="Arial"/>
          <w:i/>
          <w:iCs/>
        </w:rPr>
        <w:t>value</w:t>
      </w:r>
      <w:r w:rsidRPr="00BB3327">
        <w:rPr>
          <w:rFonts w:ascii="Arial" w:hAnsi="Arial" w:cs="Arial"/>
        </w:rPr>
        <w:t xml:space="preserve"> (benefits reaped less costs incurred) of each option</w:t>
      </w:r>
      <w:r>
        <w:rPr>
          <w:rFonts w:ascii="Arial" w:hAnsi="Arial" w:cs="Arial"/>
        </w:rPr>
        <w:t xml:space="preserve"> (qualitative = quantitative) </w:t>
      </w:r>
    </w:p>
    <w:p w14:paraId="0C63B883" w14:textId="3AD86926" w:rsidR="00000000" w:rsidRPr="00BB3327" w:rsidRDefault="00BB3327" w:rsidP="00BB3327">
      <w:pPr>
        <w:tabs>
          <w:tab w:val="left" w:pos="1031"/>
        </w:tabs>
        <w:rPr>
          <w:rFonts w:ascii="Arial" w:hAnsi="Arial" w:cs="Arial"/>
          <w:i/>
          <w:iCs/>
        </w:rPr>
      </w:pPr>
      <w:r w:rsidRPr="00BB3327">
        <w:rPr>
          <w:rFonts w:ascii="Arial" w:hAnsi="Arial" w:cs="Arial"/>
        </w:rPr>
        <w:t>Step 4</w:t>
      </w:r>
      <w:r w:rsidRPr="00BB3327">
        <w:rPr>
          <w:rFonts w:ascii="Arial" w:hAnsi="Arial" w:cs="Arial"/>
        </w:rPr>
        <w:tab/>
        <w:t xml:space="preserve">Make the decision, choosing the option with the highest </w:t>
      </w:r>
      <w:r w:rsidRPr="00BB3327">
        <w:rPr>
          <w:rFonts w:ascii="Arial" w:hAnsi="Arial" w:cs="Arial"/>
          <w:iCs/>
        </w:rPr>
        <w:t>value (</w:t>
      </w:r>
      <w:r w:rsidR="00753BD4" w:rsidRPr="00BB3327">
        <w:rPr>
          <w:rFonts w:ascii="Arial" w:hAnsi="Arial" w:cs="Arial"/>
          <w:iCs/>
        </w:rPr>
        <w:t>Effective decisio</w:t>
      </w:r>
      <w:r w:rsidR="00753BD4" w:rsidRPr="00BB3327">
        <w:rPr>
          <w:rFonts w:ascii="Arial" w:hAnsi="Arial" w:cs="Arial"/>
          <w:iCs/>
        </w:rPr>
        <w:t>ns require that we</w:t>
      </w:r>
      <w:r w:rsidRPr="00BB3327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id</w:t>
      </w:r>
      <w:r w:rsidR="00753BD4" w:rsidRPr="00BB3327">
        <w:rPr>
          <w:rFonts w:ascii="Arial" w:hAnsi="Arial" w:cs="Arial"/>
          <w:iCs/>
        </w:rPr>
        <w:t>entify goals clearly</w:t>
      </w:r>
      <w:r w:rsidRPr="00BB3327">
        <w:rPr>
          <w:rFonts w:ascii="Arial" w:hAnsi="Arial" w:cs="Arial"/>
          <w:iCs/>
        </w:rPr>
        <w:t xml:space="preserve"> and </w:t>
      </w:r>
      <w:r>
        <w:rPr>
          <w:rFonts w:ascii="Arial" w:hAnsi="Arial" w:cs="Arial"/>
          <w:iCs/>
        </w:rPr>
        <w:t>u</w:t>
      </w:r>
      <w:r w:rsidR="00753BD4" w:rsidRPr="00BB3327">
        <w:rPr>
          <w:rFonts w:ascii="Arial" w:hAnsi="Arial" w:cs="Arial"/>
          <w:iCs/>
        </w:rPr>
        <w:t>nderstand the factors that influence goals and their relative importance</w:t>
      </w:r>
      <w:r w:rsidRPr="00BB3327">
        <w:rPr>
          <w:rFonts w:ascii="Arial" w:hAnsi="Arial" w:cs="Arial"/>
          <w:iCs/>
        </w:rPr>
        <w:t>)</w:t>
      </w:r>
      <w:r w:rsidR="00753BD4" w:rsidRPr="00BB3327">
        <w:rPr>
          <w:rFonts w:ascii="Arial" w:hAnsi="Arial" w:cs="Arial"/>
          <w:i/>
          <w:iCs/>
        </w:rPr>
        <w:t xml:space="preserve"> </w:t>
      </w:r>
    </w:p>
    <w:p w14:paraId="29301F4C" w14:textId="47D4E49C" w:rsidR="00BB3327" w:rsidRPr="00BB3327" w:rsidRDefault="00BB3327" w:rsidP="00BB3327">
      <w:pPr>
        <w:tabs>
          <w:tab w:val="left" w:pos="1031"/>
        </w:tabs>
        <w:rPr>
          <w:rFonts w:ascii="Arial" w:hAnsi="Arial" w:cs="Arial"/>
        </w:rPr>
      </w:pPr>
    </w:p>
    <w:p w14:paraId="61A9ADAA" w14:textId="1799C4B6" w:rsidR="00BB3327" w:rsidRPr="00BB3327" w:rsidRDefault="00BB3327" w:rsidP="00FB28F9">
      <w:pPr>
        <w:tabs>
          <w:tab w:val="left" w:pos="1031"/>
        </w:tabs>
        <w:rPr>
          <w:rFonts w:ascii="Arial" w:hAnsi="Arial" w:cs="Arial"/>
          <w:i/>
          <w:sz w:val="28"/>
          <w:u w:val="single"/>
        </w:rPr>
      </w:pPr>
      <w:r w:rsidRPr="00BB3327">
        <w:rPr>
          <w:rFonts w:ascii="Arial" w:hAnsi="Arial" w:cs="Arial"/>
          <w:i/>
          <w:sz w:val="28"/>
          <w:u w:val="single"/>
        </w:rPr>
        <w:t>Conflict in Goals</w:t>
      </w:r>
    </w:p>
    <w:p w14:paraId="2CD8E36E" w14:textId="611652E7" w:rsidR="00BB3327" w:rsidRDefault="00753BD4" w:rsidP="00DC1FA8">
      <w:pPr>
        <w:numPr>
          <w:ilvl w:val="0"/>
          <w:numId w:val="6"/>
        </w:numPr>
        <w:tabs>
          <w:tab w:val="left" w:pos="1031"/>
        </w:tabs>
        <w:rPr>
          <w:rFonts w:ascii="Arial" w:hAnsi="Arial" w:cs="Arial"/>
        </w:rPr>
      </w:pPr>
      <w:r w:rsidRPr="00BB3327">
        <w:rPr>
          <w:rFonts w:ascii="Arial" w:hAnsi="Arial" w:cs="Arial"/>
        </w:rPr>
        <w:t>Divergence between organizational and individual goals</w:t>
      </w:r>
      <w:r w:rsidR="00BB3327" w:rsidRPr="00BB3327">
        <w:rPr>
          <w:rFonts w:ascii="Arial" w:hAnsi="Arial" w:cs="Arial"/>
        </w:rPr>
        <w:t xml:space="preserve"> (</w:t>
      </w:r>
      <w:r w:rsidR="00BB3327">
        <w:rPr>
          <w:rFonts w:ascii="Arial" w:hAnsi="Arial" w:cs="Arial"/>
        </w:rPr>
        <w:t xml:space="preserve">what is best for employee is not always best for business) </w:t>
      </w:r>
    </w:p>
    <w:p w14:paraId="68D57C81" w14:textId="428863E9" w:rsidR="00BB3327" w:rsidRDefault="00BB3327" w:rsidP="00DC1FA8">
      <w:pPr>
        <w:numPr>
          <w:ilvl w:val="0"/>
          <w:numId w:val="6"/>
        </w:numPr>
        <w:tabs>
          <w:tab w:val="left" w:pos="1031"/>
        </w:tabs>
        <w:rPr>
          <w:rFonts w:ascii="Arial" w:hAnsi="Arial" w:cs="Arial"/>
        </w:rPr>
      </w:pPr>
      <w:r>
        <w:rPr>
          <w:rFonts w:ascii="Arial" w:hAnsi="Arial" w:cs="Arial"/>
        </w:rPr>
        <w:t>Goal Congruence = ways to align goals that benefit both the employee and biz</w:t>
      </w:r>
    </w:p>
    <w:p w14:paraId="70491F07" w14:textId="77777777" w:rsidR="00F336F7" w:rsidRDefault="00F336F7" w:rsidP="00F336F7">
      <w:pPr>
        <w:tabs>
          <w:tab w:val="left" w:pos="1031"/>
        </w:tabs>
        <w:rPr>
          <w:rFonts w:ascii="Arial" w:hAnsi="Arial" w:cs="Arial"/>
        </w:rPr>
      </w:pPr>
    </w:p>
    <w:p w14:paraId="403847CE" w14:textId="5C41CF61" w:rsidR="00F336F7" w:rsidRDefault="00F336F7" w:rsidP="00F336F7">
      <w:pPr>
        <w:tabs>
          <w:tab w:val="left" w:pos="1031"/>
        </w:tabs>
        <w:rPr>
          <w:rFonts w:ascii="Arial" w:hAnsi="Arial" w:cs="Arial"/>
        </w:rPr>
      </w:pPr>
      <w:r w:rsidRPr="00F336F7">
        <w:rPr>
          <w:rFonts w:ascii="Arial" w:hAnsi="Arial" w:cs="Arial"/>
        </w:rPr>
        <w:drawing>
          <wp:inline distT="0" distB="0" distL="0" distR="0" wp14:anchorId="63BD99E6" wp14:editId="5408C8EB">
            <wp:extent cx="5943600" cy="3644900"/>
            <wp:effectExtent l="0" t="0" r="0" b="12700"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E70D6F9" w14:textId="4BA52E7B" w:rsidR="00F336F7" w:rsidRDefault="00F336F7" w:rsidP="00F336F7">
      <w:pPr>
        <w:rPr>
          <w:rFonts w:ascii="Arial" w:hAnsi="Arial" w:cs="Arial"/>
        </w:rPr>
      </w:pPr>
    </w:p>
    <w:p w14:paraId="3D960715" w14:textId="77777777" w:rsidR="00000000" w:rsidRPr="00F336F7" w:rsidRDefault="00753BD4" w:rsidP="00F336F7">
      <w:pPr>
        <w:numPr>
          <w:ilvl w:val="0"/>
          <w:numId w:val="7"/>
        </w:numPr>
        <w:rPr>
          <w:rFonts w:ascii="Arial" w:hAnsi="Arial" w:cs="Arial"/>
        </w:rPr>
      </w:pPr>
      <w:r w:rsidRPr="00F336F7">
        <w:rPr>
          <w:rFonts w:ascii="Arial" w:hAnsi="Arial" w:cs="Arial"/>
        </w:rPr>
        <w:t>Ethics influence every step of the framework</w:t>
      </w:r>
    </w:p>
    <w:p w14:paraId="3F9A7E1B" w14:textId="77777777" w:rsidR="00000000" w:rsidRPr="00F336F7" w:rsidRDefault="00753BD4" w:rsidP="00F336F7">
      <w:pPr>
        <w:numPr>
          <w:ilvl w:val="1"/>
          <w:numId w:val="7"/>
        </w:numPr>
        <w:rPr>
          <w:rFonts w:ascii="Arial" w:hAnsi="Arial" w:cs="Arial"/>
        </w:rPr>
      </w:pPr>
      <w:r w:rsidRPr="00F336F7">
        <w:rPr>
          <w:rFonts w:ascii="Arial" w:hAnsi="Arial" w:cs="Arial"/>
        </w:rPr>
        <w:t>Step 1 - How we define goals</w:t>
      </w:r>
    </w:p>
    <w:p w14:paraId="24E4A49B" w14:textId="77777777" w:rsidR="00000000" w:rsidRPr="00F336F7" w:rsidRDefault="00753BD4" w:rsidP="00F336F7">
      <w:pPr>
        <w:numPr>
          <w:ilvl w:val="1"/>
          <w:numId w:val="7"/>
        </w:numPr>
        <w:rPr>
          <w:rFonts w:ascii="Arial" w:hAnsi="Arial" w:cs="Arial"/>
        </w:rPr>
      </w:pPr>
      <w:r w:rsidRPr="00F336F7">
        <w:rPr>
          <w:rFonts w:ascii="Arial" w:hAnsi="Arial" w:cs="Arial"/>
        </w:rPr>
        <w:t>Step 2 - What options to consider</w:t>
      </w:r>
    </w:p>
    <w:p w14:paraId="728B9D21" w14:textId="77777777" w:rsidR="00000000" w:rsidRPr="00F336F7" w:rsidRDefault="00753BD4" w:rsidP="00F336F7">
      <w:pPr>
        <w:numPr>
          <w:ilvl w:val="1"/>
          <w:numId w:val="7"/>
        </w:numPr>
        <w:rPr>
          <w:rFonts w:ascii="Arial" w:hAnsi="Arial" w:cs="Arial"/>
        </w:rPr>
      </w:pPr>
      <w:r w:rsidRPr="00F336F7">
        <w:rPr>
          <w:rFonts w:ascii="Arial" w:hAnsi="Arial" w:cs="Arial"/>
        </w:rPr>
        <w:t>Step 3 - Unethical choices have high costs</w:t>
      </w:r>
    </w:p>
    <w:p w14:paraId="7117FE7C" w14:textId="77777777" w:rsidR="00000000" w:rsidRPr="00F336F7" w:rsidRDefault="00753BD4" w:rsidP="00F336F7">
      <w:pPr>
        <w:numPr>
          <w:ilvl w:val="1"/>
          <w:numId w:val="7"/>
        </w:numPr>
        <w:rPr>
          <w:rFonts w:ascii="Arial" w:hAnsi="Arial" w:cs="Arial"/>
        </w:rPr>
      </w:pPr>
      <w:r w:rsidRPr="00F336F7">
        <w:rPr>
          <w:rFonts w:ascii="Arial" w:hAnsi="Arial" w:cs="Arial"/>
        </w:rPr>
        <w:t>Step 4 - Quit before making an unethical decision</w:t>
      </w:r>
    </w:p>
    <w:p w14:paraId="26A4D708" w14:textId="77777777" w:rsidR="00F24BC5" w:rsidRDefault="00F24BC5" w:rsidP="00F336F7">
      <w:pPr>
        <w:rPr>
          <w:rFonts w:ascii="Arial" w:hAnsi="Arial" w:cs="Arial"/>
          <w:b/>
          <w:bCs/>
        </w:rPr>
      </w:pPr>
    </w:p>
    <w:p w14:paraId="1CDA1431" w14:textId="77777777" w:rsidR="00F24BC5" w:rsidRDefault="00F24BC5" w:rsidP="00F336F7">
      <w:pPr>
        <w:rPr>
          <w:rFonts w:ascii="Arial" w:hAnsi="Arial" w:cs="Arial"/>
          <w:b/>
          <w:bCs/>
        </w:rPr>
      </w:pPr>
    </w:p>
    <w:p w14:paraId="75455DCF" w14:textId="77777777" w:rsidR="00F24BC5" w:rsidRDefault="00F24BC5" w:rsidP="00F336F7">
      <w:pPr>
        <w:rPr>
          <w:rFonts w:ascii="Arial" w:hAnsi="Arial" w:cs="Arial"/>
          <w:b/>
          <w:bCs/>
        </w:rPr>
      </w:pPr>
    </w:p>
    <w:p w14:paraId="012CCF61" w14:textId="77777777" w:rsidR="00F24BC5" w:rsidRDefault="00F24BC5" w:rsidP="00F336F7">
      <w:pPr>
        <w:rPr>
          <w:rFonts w:ascii="Arial" w:hAnsi="Arial" w:cs="Arial"/>
          <w:b/>
          <w:bCs/>
        </w:rPr>
      </w:pPr>
    </w:p>
    <w:p w14:paraId="2F1C7569" w14:textId="77777777" w:rsidR="00F24BC5" w:rsidRDefault="00F24BC5" w:rsidP="00F336F7">
      <w:pPr>
        <w:rPr>
          <w:rFonts w:ascii="Arial" w:hAnsi="Arial" w:cs="Arial"/>
          <w:b/>
          <w:bCs/>
        </w:rPr>
      </w:pPr>
    </w:p>
    <w:p w14:paraId="1AF50917" w14:textId="0CAE7C2B" w:rsidR="00F336F7" w:rsidRDefault="00F24BC5" w:rsidP="00F336F7">
      <w:pPr>
        <w:rPr>
          <w:rFonts w:ascii="Arial" w:hAnsi="Arial" w:cs="Arial"/>
          <w:b/>
          <w:bCs/>
        </w:rPr>
      </w:pPr>
      <w:r w:rsidRPr="00F24BC5">
        <w:rPr>
          <w:rFonts w:ascii="Arial" w:hAnsi="Arial" w:cs="Arial"/>
          <w:b/>
          <w:bCs/>
        </w:rPr>
        <w:t>Key Players in Organizations</w:t>
      </w:r>
    </w:p>
    <w:p w14:paraId="341F4527" w14:textId="77777777" w:rsidR="00000000" w:rsidRPr="00F24BC5" w:rsidRDefault="00753BD4" w:rsidP="00F24BC5">
      <w:pPr>
        <w:numPr>
          <w:ilvl w:val="0"/>
          <w:numId w:val="8"/>
        </w:numPr>
        <w:rPr>
          <w:rFonts w:ascii="Arial" w:hAnsi="Arial" w:cs="Arial"/>
        </w:rPr>
      </w:pPr>
      <w:r w:rsidRPr="00F24BC5">
        <w:rPr>
          <w:rFonts w:ascii="Arial" w:hAnsi="Arial" w:cs="Arial"/>
        </w:rPr>
        <w:t>Board of Directors</w:t>
      </w:r>
    </w:p>
    <w:p w14:paraId="2EACB11A" w14:textId="77777777" w:rsidR="00000000" w:rsidRPr="00F24BC5" w:rsidRDefault="00753BD4" w:rsidP="00F24BC5">
      <w:pPr>
        <w:numPr>
          <w:ilvl w:val="0"/>
          <w:numId w:val="8"/>
        </w:numPr>
        <w:rPr>
          <w:rFonts w:ascii="Arial" w:hAnsi="Arial" w:cs="Arial"/>
        </w:rPr>
      </w:pPr>
      <w:r w:rsidRPr="00F24BC5">
        <w:rPr>
          <w:rFonts w:ascii="Arial" w:hAnsi="Arial" w:cs="Arial"/>
        </w:rPr>
        <w:t>In the Corporate offices</w:t>
      </w:r>
    </w:p>
    <w:p w14:paraId="3212F44F" w14:textId="77777777" w:rsidR="00000000" w:rsidRPr="00F24BC5" w:rsidRDefault="00753BD4" w:rsidP="00F24BC5">
      <w:pPr>
        <w:numPr>
          <w:ilvl w:val="1"/>
          <w:numId w:val="8"/>
        </w:numPr>
        <w:rPr>
          <w:rFonts w:ascii="Arial" w:hAnsi="Arial" w:cs="Arial"/>
        </w:rPr>
      </w:pPr>
      <w:r w:rsidRPr="00F24BC5">
        <w:rPr>
          <w:rFonts w:ascii="Arial" w:hAnsi="Arial" w:cs="Arial"/>
        </w:rPr>
        <w:t>Chief Executive Officer</w:t>
      </w:r>
    </w:p>
    <w:p w14:paraId="1C334794" w14:textId="77777777" w:rsidR="00000000" w:rsidRPr="00F24BC5" w:rsidRDefault="00753BD4" w:rsidP="00F24BC5">
      <w:pPr>
        <w:numPr>
          <w:ilvl w:val="1"/>
          <w:numId w:val="8"/>
        </w:numPr>
        <w:rPr>
          <w:rFonts w:ascii="Arial" w:hAnsi="Arial" w:cs="Arial"/>
        </w:rPr>
      </w:pPr>
      <w:r w:rsidRPr="00F24BC5">
        <w:rPr>
          <w:rFonts w:ascii="Arial" w:hAnsi="Arial" w:cs="Arial"/>
        </w:rPr>
        <w:t>Chief Financial Officer</w:t>
      </w:r>
    </w:p>
    <w:p w14:paraId="13227CDA" w14:textId="088E1ABE" w:rsidR="00F24BC5" w:rsidRDefault="00753BD4" w:rsidP="00F24BC5">
      <w:pPr>
        <w:numPr>
          <w:ilvl w:val="1"/>
          <w:numId w:val="8"/>
        </w:numPr>
        <w:rPr>
          <w:rFonts w:ascii="Arial" w:hAnsi="Arial" w:cs="Arial"/>
        </w:rPr>
      </w:pPr>
      <w:r w:rsidRPr="00F24BC5">
        <w:rPr>
          <w:rFonts w:ascii="Arial" w:hAnsi="Arial" w:cs="Arial"/>
        </w:rPr>
        <w:t>Chief Internal Auditor</w:t>
      </w:r>
    </w:p>
    <w:p w14:paraId="4C06DFE6" w14:textId="77777777" w:rsidR="00000000" w:rsidRPr="00F24BC5" w:rsidRDefault="00753BD4" w:rsidP="00F24BC5">
      <w:pPr>
        <w:numPr>
          <w:ilvl w:val="0"/>
          <w:numId w:val="8"/>
        </w:numPr>
        <w:tabs>
          <w:tab w:val="left" w:pos="1440"/>
        </w:tabs>
        <w:rPr>
          <w:rFonts w:ascii="Arial" w:hAnsi="Arial" w:cs="Arial"/>
        </w:rPr>
      </w:pPr>
      <w:r w:rsidRPr="00F24BC5">
        <w:rPr>
          <w:rFonts w:ascii="Arial" w:hAnsi="Arial" w:cs="Arial"/>
        </w:rPr>
        <w:t>Other accounting functions</w:t>
      </w:r>
    </w:p>
    <w:p w14:paraId="3EC84D80" w14:textId="17B2371E" w:rsidR="00000000" w:rsidRPr="00F24BC5" w:rsidRDefault="00753BD4" w:rsidP="00F24BC5">
      <w:pPr>
        <w:numPr>
          <w:ilvl w:val="1"/>
          <w:numId w:val="8"/>
        </w:numPr>
        <w:tabs>
          <w:tab w:val="left" w:pos="1440"/>
        </w:tabs>
        <w:rPr>
          <w:rFonts w:ascii="Arial" w:hAnsi="Arial" w:cs="Arial"/>
        </w:rPr>
      </w:pPr>
      <w:r w:rsidRPr="00F24BC5">
        <w:rPr>
          <w:rFonts w:ascii="Arial" w:hAnsi="Arial" w:cs="Arial"/>
        </w:rPr>
        <w:t>Controller</w:t>
      </w:r>
      <w:r w:rsidR="00F24BC5">
        <w:rPr>
          <w:rFonts w:ascii="Arial" w:hAnsi="Arial" w:cs="Arial"/>
        </w:rPr>
        <w:t xml:space="preserve"> (bookkeeper) </w:t>
      </w:r>
    </w:p>
    <w:p w14:paraId="25520443" w14:textId="77777777" w:rsidR="00000000" w:rsidRPr="00F24BC5" w:rsidRDefault="00753BD4" w:rsidP="00F24BC5">
      <w:pPr>
        <w:numPr>
          <w:ilvl w:val="1"/>
          <w:numId w:val="8"/>
        </w:numPr>
        <w:tabs>
          <w:tab w:val="left" w:pos="1440"/>
        </w:tabs>
        <w:rPr>
          <w:rFonts w:ascii="Arial" w:hAnsi="Arial" w:cs="Arial"/>
        </w:rPr>
      </w:pPr>
      <w:r w:rsidRPr="00F24BC5">
        <w:rPr>
          <w:rFonts w:ascii="Arial" w:hAnsi="Arial" w:cs="Arial"/>
        </w:rPr>
        <w:t>Treasurer</w:t>
      </w:r>
    </w:p>
    <w:p w14:paraId="7ED2F20A" w14:textId="489FA3EE" w:rsidR="00F24BC5" w:rsidRPr="00F24BC5" w:rsidRDefault="00F24BC5" w:rsidP="00F24BC5">
      <w:pPr>
        <w:tabs>
          <w:tab w:val="left" w:pos="1440"/>
        </w:tabs>
        <w:rPr>
          <w:rFonts w:ascii="Arial" w:hAnsi="Arial" w:cs="Arial"/>
        </w:rPr>
      </w:pPr>
      <w:r w:rsidRPr="00F24BC5">
        <w:rPr>
          <w:rFonts w:ascii="Arial" w:hAnsi="Arial" w:cs="Arial"/>
        </w:rPr>
        <w:drawing>
          <wp:inline distT="0" distB="0" distL="0" distR="0" wp14:anchorId="18982D4D" wp14:editId="214D1D31">
            <wp:extent cx="5113406" cy="3977640"/>
            <wp:effectExtent l="0" t="0" r="0" b="1016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205" cy="398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D9C6722" w14:textId="59556F28" w:rsidR="00F24BC5" w:rsidRDefault="00F24BC5" w:rsidP="00F24BC5">
      <w:pPr>
        <w:tabs>
          <w:tab w:val="left" w:pos="1440"/>
        </w:tabs>
        <w:rPr>
          <w:rFonts w:ascii="Arial" w:hAnsi="Arial" w:cs="Arial"/>
          <w:b/>
          <w:bCs/>
        </w:rPr>
      </w:pPr>
      <w:r w:rsidRPr="00F24BC5">
        <w:rPr>
          <w:rFonts w:ascii="Arial" w:hAnsi="Arial" w:cs="Arial"/>
          <w:b/>
          <w:bCs/>
        </w:rPr>
        <w:br/>
        <w:t xml:space="preserve"> Cost Concepts and Terminology</w:t>
      </w:r>
    </w:p>
    <w:p w14:paraId="2F60B096" w14:textId="06467A27" w:rsidR="00F24BC5" w:rsidRDefault="00F24BC5" w:rsidP="00F24BC5">
      <w:pPr>
        <w:pStyle w:val="ListParagraph"/>
        <w:numPr>
          <w:ilvl w:val="0"/>
          <w:numId w:val="10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Function (product cost/inventory cost or period cost) </w:t>
      </w:r>
    </w:p>
    <w:p w14:paraId="046DA01D" w14:textId="67C4B3E1" w:rsidR="00F24BC5" w:rsidRDefault="00F24BC5" w:rsidP="00F24BC5">
      <w:pPr>
        <w:pStyle w:val="ListParagraph"/>
        <w:numPr>
          <w:ilvl w:val="0"/>
          <w:numId w:val="10"/>
        </w:numPr>
        <w:tabs>
          <w:tab w:val="left" w:pos="144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Behaviour</w:t>
      </w:r>
      <w:proofErr w:type="spellEnd"/>
      <w:r w:rsidR="00F8651D">
        <w:rPr>
          <w:rFonts w:ascii="Arial" w:hAnsi="Arial" w:cs="Arial"/>
        </w:rPr>
        <w:t xml:space="preserve"> (how a cost will react to changes in the level of biz activity)</w:t>
      </w:r>
    </w:p>
    <w:p w14:paraId="42757289" w14:textId="130DFCBD" w:rsidR="00F24BC5" w:rsidRDefault="00F24BC5" w:rsidP="00F24BC5">
      <w:pPr>
        <w:pStyle w:val="ListParagraph"/>
        <w:numPr>
          <w:ilvl w:val="0"/>
          <w:numId w:val="10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Traceability</w:t>
      </w:r>
    </w:p>
    <w:p w14:paraId="5D07E5F6" w14:textId="60175587" w:rsidR="00F24BC5" w:rsidRDefault="00F24BC5" w:rsidP="00F24BC5">
      <w:pPr>
        <w:pStyle w:val="ListParagraph"/>
        <w:numPr>
          <w:ilvl w:val="0"/>
          <w:numId w:val="10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Controllability</w:t>
      </w:r>
    </w:p>
    <w:p w14:paraId="1AA5A77E" w14:textId="7A390431" w:rsidR="00F24BC5" w:rsidRDefault="00F24BC5" w:rsidP="00F24BC5">
      <w:pPr>
        <w:pStyle w:val="ListParagraph"/>
        <w:numPr>
          <w:ilvl w:val="0"/>
          <w:numId w:val="10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Relevance</w:t>
      </w:r>
    </w:p>
    <w:p w14:paraId="0433708D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447170C4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4EFFFB19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4D50DD80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324E5529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0225E1B0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024FBD9C" w14:textId="77777777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135E2209" w14:textId="1D4C6EC4" w:rsidR="00F8651D" w:rsidRDefault="00F8651D" w:rsidP="004B01CC">
      <w:pPr>
        <w:tabs>
          <w:tab w:val="left" w:pos="1440"/>
        </w:tabs>
        <w:rPr>
          <w:rFonts w:ascii="Arial" w:hAnsi="Arial" w:cs="Arial"/>
          <w:b/>
          <w:bCs/>
        </w:rPr>
      </w:pPr>
      <w:r w:rsidRPr="00F8651D">
        <w:rPr>
          <w:rFonts w:ascii="Arial" w:hAnsi="Arial" w:cs="Arial"/>
          <w:b/>
          <w:bCs/>
          <w:highlight w:val="yellow"/>
        </w:rPr>
        <w:t>FUNCTION</w:t>
      </w:r>
    </w:p>
    <w:p w14:paraId="23688DF7" w14:textId="19CC2506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  <w:r w:rsidRPr="004B01CC">
        <w:rPr>
          <w:rFonts w:ascii="Arial" w:hAnsi="Arial" w:cs="Arial"/>
          <w:b/>
          <w:bCs/>
        </w:rPr>
        <w:t>Balance Sheet of a Manufacturer</w:t>
      </w:r>
    </w:p>
    <w:p w14:paraId="0663EC59" w14:textId="2665A8CF" w:rsidR="004B01CC" w:rsidRDefault="004B01CC" w:rsidP="004B01CC">
      <w:pPr>
        <w:pStyle w:val="ListParagraph"/>
        <w:numPr>
          <w:ilvl w:val="0"/>
          <w:numId w:val="11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Raw Materials </w:t>
      </w:r>
    </w:p>
    <w:p w14:paraId="3DD39C41" w14:textId="0564B9AA" w:rsidR="004B01CC" w:rsidRDefault="004B01CC" w:rsidP="004B01CC">
      <w:pPr>
        <w:pStyle w:val="ListParagraph"/>
        <w:numPr>
          <w:ilvl w:val="0"/>
          <w:numId w:val="11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Work in Progress</w:t>
      </w:r>
    </w:p>
    <w:p w14:paraId="74372005" w14:textId="49358B6E" w:rsidR="004B01CC" w:rsidRDefault="004B01CC" w:rsidP="004B01CC">
      <w:pPr>
        <w:pStyle w:val="ListParagraph"/>
        <w:numPr>
          <w:ilvl w:val="0"/>
          <w:numId w:val="11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Finished Goods</w:t>
      </w:r>
    </w:p>
    <w:p w14:paraId="4829C4A5" w14:textId="77777777" w:rsidR="004B01CC" w:rsidRDefault="004B01CC" w:rsidP="004B01CC">
      <w:pPr>
        <w:tabs>
          <w:tab w:val="left" w:pos="1440"/>
        </w:tabs>
        <w:rPr>
          <w:rFonts w:ascii="Arial" w:hAnsi="Arial" w:cs="Arial"/>
        </w:rPr>
      </w:pPr>
    </w:p>
    <w:p w14:paraId="2F4C201E" w14:textId="386A0DAA" w:rsidR="004B01CC" w:rsidRDefault="004B01CC" w:rsidP="004B01CC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Income Statement of a Manufacturer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B01CC" w14:paraId="11142DE1" w14:textId="77777777" w:rsidTr="004B01CC">
        <w:trPr>
          <w:trHeight w:val="255"/>
        </w:trPr>
        <w:tc>
          <w:tcPr>
            <w:tcW w:w="4675" w:type="dxa"/>
          </w:tcPr>
          <w:p w14:paraId="0F52D0A1" w14:textId="12A86764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Merchandiser</w:t>
            </w:r>
          </w:p>
          <w:p w14:paraId="771A6370" w14:textId="0FA40C58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-Beginning Merchandise Inv.</w:t>
            </w:r>
          </w:p>
          <w:p w14:paraId="39B67FA6" w14:textId="14658256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+</w:t>
            </w:r>
          </w:p>
          <w:p w14:paraId="1545E1E1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-Cost of Goods Purchased</w:t>
            </w:r>
          </w:p>
          <w:p w14:paraId="0B01FE4F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+</w:t>
            </w:r>
          </w:p>
          <w:p w14:paraId="362E646B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-Ending Merchandise Inv. </w:t>
            </w:r>
          </w:p>
          <w:p w14:paraId="2261CD96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=</w:t>
            </w:r>
          </w:p>
          <w:p w14:paraId="5A1FD7D8" w14:textId="61932CB6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-COGS</w:t>
            </w:r>
          </w:p>
          <w:p w14:paraId="5B1AB08D" w14:textId="4E30CE1B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</w:p>
        </w:tc>
        <w:tc>
          <w:tcPr>
            <w:tcW w:w="4675" w:type="dxa"/>
          </w:tcPr>
          <w:p w14:paraId="51AC4F9F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Manufacturer</w:t>
            </w:r>
          </w:p>
          <w:p w14:paraId="5A7771AF" w14:textId="6D80A281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Beginning </w:t>
            </w:r>
            <w:r>
              <w:rPr>
                <w:rFonts w:ascii="Arial" w:hAnsi="Arial" w:cs="Arial"/>
              </w:rPr>
              <w:t xml:space="preserve">Finished Goods </w:t>
            </w:r>
            <w:r>
              <w:rPr>
                <w:rFonts w:ascii="Arial" w:hAnsi="Arial" w:cs="Arial"/>
              </w:rPr>
              <w:t>Inv.</w:t>
            </w:r>
          </w:p>
          <w:p w14:paraId="33512822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+</w:t>
            </w:r>
          </w:p>
          <w:p w14:paraId="4B7D66DC" w14:textId="23904DB6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-Cost of Goods </w:t>
            </w:r>
            <w:r>
              <w:rPr>
                <w:rFonts w:ascii="Arial" w:hAnsi="Arial" w:cs="Arial"/>
              </w:rPr>
              <w:t>Manufactured</w:t>
            </w:r>
          </w:p>
          <w:p w14:paraId="24DFDCD7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+</w:t>
            </w:r>
          </w:p>
          <w:p w14:paraId="3B27F28E" w14:textId="4FBEC326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-Ending </w:t>
            </w:r>
            <w:r>
              <w:rPr>
                <w:rFonts w:ascii="Arial" w:hAnsi="Arial" w:cs="Arial"/>
              </w:rPr>
              <w:t>Finished Goods</w:t>
            </w:r>
            <w:r>
              <w:rPr>
                <w:rFonts w:ascii="Arial" w:hAnsi="Arial" w:cs="Arial"/>
              </w:rPr>
              <w:t xml:space="preserve"> Inv. </w:t>
            </w:r>
          </w:p>
          <w:p w14:paraId="0691123F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=</w:t>
            </w:r>
          </w:p>
          <w:p w14:paraId="0675BA81" w14:textId="77777777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-COGS</w:t>
            </w:r>
          </w:p>
          <w:p w14:paraId="29F40297" w14:textId="415FB295" w:rsidR="004B01CC" w:rsidRDefault="004B01CC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</w:p>
        </w:tc>
      </w:tr>
    </w:tbl>
    <w:p w14:paraId="1678EEB3" w14:textId="64516A6F" w:rsidR="004B01CC" w:rsidRDefault="004B01CC" w:rsidP="004B01CC">
      <w:pPr>
        <w:tabs>
          <w:tab w:val="left" w:pos="1440"/>
        </w:tabs>
        <w:rPr>
          <w:rFonts w:ascii="Arial" w:hAnsi="Arial" w:cs="Arial"/>
        </w:rPr>
      </w:pPr>
    </w:p>
    <w:p w14:paraId="226D182A" w14:textId="4E44D60E" w:rsidR="004B01CC" w:rsidRDefault="004B01CC" w:rsidP="004B01CC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1D4A5E9" w14:textId="158A9284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  <w:r w:rsidRPr="004B01CC">
        <w:rPr>
          <w:rFonts w:ascii="Arial" w:hAnsi="Arial" w:cs="Arial"/>
          <w:b/>
          <w:bCs/>
        </w:rPr>
        <w:t>Manufacturing Costs</w:t>
      </w:r>
      <w:r>
        <w:rPr>
          <w:rFonts w:ascii="Arial" w:hAnsi="Arial" w:cs="Arial"/>
          <w:b/>
          <w:bCs/>
        </w:rPr>
        <w:t>:</w:t>
      </w:r>
      <w:r w:rsidRPr="004B01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(anything to do with </w:t>
      </w:r>
      <w:proofErr w:type="spellStart"/>
      <w:r>
        <w:rPr>
          <w:rFonts w:ascii="Arial" w:hAnsi="Arial" w:cs="Arial"/>
        </w:rPr>
        <w:t>labour</w:t>
      </w:r>
      <w:proofErr w:type="spellEnd"/>
      <w:r>
        <w:rPr>
          <w:rFonts w:ascii="Arial" w:hAnsi="Arial" w:cs="Arial"/>
        </w:rPr>
        <w:t xml:space="preserve"> is a product cost)</w:t>
      </w:r>
    </w:p>
    <w:p w14:paraId="190A56B8" w14:textId="535317EC" w:rsidR="004B01CC" w:rsidRDefault="004B01CC" w:rsidP="004B01CC">
      <w:pPr>
        <w:pStyle w:val="ListParagraph"/>
        <w:numPr>
          <w:ilvl w:val="0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Direct Material = Cost of raw material to finish product</w:t>
      </w:r>
    </w:p>
    <w:p w14:paraId="6C4623B1" w14:textId="118D1D21" w:rsidR="004B01CC" w:rsidRDefault="004B01CC" w:rsidP="004B01CC">
      <w:pPr>
        <w:pStyle w:val="ListParagraph"/>
        <w:numPr>
          <w:ilvl w:val="0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Direct </w:t>
      </w:r>
      <w:proofErr w:type="spellStart"/>
      <w:r>
        <w:rPr>
          <w:rFonts w:ascii="Arial" w:hAnsi="Arial" w:cs="Arial"/>
        </w:rPr>
        <w:t>Labour</w:t>
      </w:r>
      <w:proofErr w:type="spellEnd"/>
      <w:r>
        <w:rPr>
          <w:rFonts w:ascii="Arial" w:hAnsi="Arial" w:cs="Arial"/>
        </w:rPr>
        <w:t xml:space="preserve"> = Cost of salaries for </w:t>
      </w:r>
      <w:proofErr w:type="spellStart"/>
      <w:r>
        <w:rPr>
          <w:rFonts w:ascii="Arial" w:hAnsi="Arial" w:cs="Arial"/>
        </w:rPr>
        <w:t>ppl</w:t>
      </w:r>
      <w:proofErr w:type="spellEnd"/>
      <w:r>
        <w:rPr>
          <w:rFonts w:ascii="Arial" w:hAnsi="Arial" w:cs="Arial"/>
        </w:rPr>
        <w:t xml:space="preserve"> working on making a product</w:t>
      </w:r>
    </w:p>
    <w:p w14:paraId="6455025C" w14:textId="2C2EB7CE" w:rsidR="004B01CC" w:rsidRPr="00F8651D" w:rsidRDefault="004B01CC" w:rsidP="00F8651D">
      <w:pPr>
        <w:pStyle w:val="ListParagraph"/>
        <w:numPr>
          <w:ilvl w:val="0"/>
          <w:numId w:val="12"/>
        </w:numPr>
        <w:tabs>
          <w:tab w:val="left" w:pos="1440"/>
        </w:tabs>
        <w:rPr>
          <w:rFonts w:ascii="Arial" w:hAnsi="Arial" w:cs="Arial"/>
        </w:rPr>
      </w:pPr>
      <w:r w:rsidRPr="00F8651D">
        <w:rPr>
          <w:rFonts w:ascii="Arial" w:hAnsi="Arial" w:cs="Arial"/>
          <w:b/>
        </w:rPr>
        <w:t>Manufacturing Overhead</w:t>
      </w:r>
      <w:r w:rsidRPr="00F8651D">
        <w:rPr>
          <w:rFonts w:ascii="Arial" w:hAnsi="Arial" w:cs="Arial"/>
        </w:rPr>
        <w:t xml:space="preserve">: </w:t>
      </w:r>
    </w:p>
    <w:p w14:paraId="6DA33043" w14:textId="647A3209" w:rsidR="004B01CC" w:rsidRDefault="004B01CC" w:rsidP="00F8651D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Indirect Material = Materials used to support the production process</w:t>
      </w:r>
    </w:p>
    <w:p w14:paraId="601D70B8" w14:textId="766376C7" w:rsidR="004B01CC" w:rsidRDefault="004B01CC" w:rsidP="00F8651D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Indirect </w:t>
      </w:r>
      <w:proofErr w:type="spellStart"/>
      <w:r>
        <w:rPr>
          <w:rFonts w:ascii="Arial" w:hAnsi="Arial" w:cs="Arial"/>
        </w:rPr>
        <w:t>Labour</w:t>
      </w:r>
      <w:proofErr w:type="spellEnd"/>
      <w:r>
        <w:rPr>
          <w:rFonts w:ascii="Arial" w:hAnsi="Arial" w:cs="Arial"/>
        </w:rPr>
        <w:t xml:space="preserve"> = Cost of </w:t>
      </w:r>
      <w:proofErr w:type="spellStart"/>
      <w:r>
        <w:rPr>
          <w:rFonts w:ascii="Arial" w:hAnsi="Arial" w:cs="Arial"/>
        </w:rPr>
        <w:t>ppl</w:t>
      </w:r>
      <w:proofErr w:type="spellEnd"/>
      <w:r>
        <w:rPr>
          <w:rFonts w:ascii="Arial" w:hAnsi="Arial" w:cs="Arial"/>
        </w:rPr>
        <w:t xml:space="preserve"> who don’t work directly on the product</w:t>
      </w:r>
    </w:p>
    <w:p w14:paraId="00239EC2" w14:textId="77445549" w:rsidR="004B01CC" w:rsidRDefault="004B01CC" w:rsidP="00F8651D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Other Costs = depreciation, taxes, insurance, utilities</w:t>
      </w:r>
    </w:p>
    <w:p w14:paraId="030ACEF7" w14:textId="77777777" w:rsidR="004B01CC" w:rsidRDefault="004B01CC" w:rsidP="004B01CC">
      <w:pPr>
        <w:tabs>
          <w:tab w:val="left" w:pos="1440"/>
        </w:tabs>
        <w:rPr>
          <w:rFonts w:ascii="Arial" w:hAnsi="Arial" w:cs="Arial"/>
        </w:rPr>
      </w:pPr>
    </w:p>
    <w:p w14:paraId="50B27A2C" w14:textId="174F40D8" w:rsidR="004B01CC" w:rsidRDefault="004B01CC" w:rsidP="004B01CC">
      <w:pPr>
        <w:tabs>
          <w:tab w:val="left" w:pos="1440"/>
        </w:tabs>
        <w:rPr>
          <w:rFonts w:ascii="Arial" w:hAnsi="Arial" w:cs="Arial"/>
          <w:b/>
          <w:bCs/>
        </w:rPr>
      </w:pPr>
      <w:r w:rsidRPr="004B01CC">
        <w:rPr>
          <w:rFonts w:ascii="Arial" w:hAnsi="Arial" w:cs="Arial"/>
          <w:b/>
          <w:bCs/>
        </w:rPr>
        <w:t>Cost Allocations &amp; Cost Flows</w:t>
      </w:r>
      <w:r>
        <w:rPr>
          <w:rFonts w:ascii="Arial" w:hAnsi="Arial" w:cs="Arial"/>
          <w:b/>
          <w:bCs/>
        </w:rPr>
        <w:t>:</w:t>
      </w:r>
    </w:p>
    <w:p w14:paraId="4115983E" w14:textId="77777777" w:rsidR="004B01CC" w:rsidRDefault="00753BD4" w:rsidP="004B01CC">
      <w:pPr>
        <w:numPr>
          <w:ilvl w:val="0"/>
          <w:numId w:val="13"/>
        </w:numPr>
        <w:tabs>
          <w:tab w:val="left" w:pos="1440"/>
        </w:tabs>
        <w:rPr>
          <w:rFonts w:ascii="Arial" w:hAnsi="Arial" w:cs="Arial"/>
        </w:rPr>
      </w:pPr>
      <w:r w:rsidRPr="004B01CC">
        <w:rPr>
          <w:rFonts w:ascii="Arial" w:hAnsi="Arial" w:cs="Arial"/>
        </w:rPr>
        <w:t>Overhead costs are not traceable to specific products</w:t>
      </w:r>
    </w:p>
    <w:p w14:paraId="60F001EF" w14:textId="747E48E1" w:rsidR="00000000" w:rsidRPr="004B01CC" w:rsidRDefault="00753BD4" w:rsidP="004B01CC">
      <w:pPr>
        <w:numPr>
          <w:ilvl w:val="0"/>
          <w:numId w:val="13"/>
        </w:numPr>
        <w:tabs>
          <w:tab w:val="left" w:pos="1440"/>
        </w:tabs>
        <w:rPr>
          <w:rFonts w:ascii="Arial" w:hAnsi="Arial" w:cs="Arial"/>
        </w:rPr>
      </w:pPr>
      <w:r w:rsidRPr="004B01CC">
        <w:rPr>
          <w:rFonts w:ascii="Arial" w:hAnsi="Arial" w:cs="Arial"/>
        </w:rPr>
        <w:t>But they are part</w:t>
      </w:r>
      <w:r w:rsidRPr="004B01CC">
        <w:rPr>
          <w:rFonts w:ascii="Arial" w:hAnsi="Arial" w:cs="Arial"/>
        </w:rPr>
        <w:t xml:space="preserve"> of product cost for individual products</w:t>
      </w:r>
    </w:p>
    <w:p w14:paraId="7CD731FF" w14:textId="5BB803C7" w:rsidR="004B01CC" w:rsidRDefault="00F8651D" w:rsidP="004B01CC">
      <w:pPr>
        <w:tabs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D75C3BB" wp14:editId="59CBB40C">
            <wp:extent cx="5778815" cy="2912251"/>
            <wp:effectExtent l="0" t="0" r="1270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6-02-25 at 7.53.43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129" cy="291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461FF" w14:textId="7D5FB61F" w:rsidR="00F8651D" w:rsidRDefault="00F8651D" w:rsidP="004B01CC">
      <w:pPr>
        <w:tabs>
          <w:tab w:val="left" w:pos="1440"/>
        </w:tabs>
        <w:ind w:left="720"/>
        <w:rPr>
          <w:rFonts w:ascii="Arial" w:hAnsi="Arial" w:cs="Arial"/>
          <w:b/>
          <w:bCs/>
        </w:rPr>
      </w:pPr>
      <w:r w:rsidRPr="00F8651D">
        <w:rPr>
          <w:rFonts w:ascii="Arial" w:hAnsi="Arial" w:cs="Arial"/>
          <w:b/>
          <w:bCs/>
        </w:rPr>
        <w:t>CHECK SLIDE 42</w:t>
      </w:r>
    </w:p>
    <w:p w14:paraId="76C713F0" w14:textId="4E54C763" w:rsidR="00F8651D" w:rsidRDefault="00F8651D" w:rsidP="00242DFB">
      <w:pPr>
        <w:tabs>
          <w:tab w:val="left" w:pos="1440"/>
        </w:tabs>
        <w:rPr>
          <w:rFonts w:ascii="Arial" w:hAnsi="Arial" w:cs="Arial"/>
          <w:b/>
          <w:bCs/>
        </w:rPr>
      </w:pPr>
      <w:r w:rsidRPr="00F8651D">
        <w:rPr>
          <w:rFonts w:ascii="Arial" w:hAnsi="Arial" w:cs="Arial"/>
          <w:b/>
          <w:bCs/>
          <w:highlight w:val="yellow"/>
        </w:rPr>
        <w:t>BEHAVIOUR</w:t>
      </w:r>
    </w:p>
    <w:p w14:paraId="0035B31B" w14:textId="1DDBEC2E" w:rsidR="00F8651D" w:rsidRDefault="00F8651D" w:rsidP="004B01CC">
      <w:pPr>
        <w:tabs>
          <w:tab w:val="left" w:pos="1440"/>
        </w:tabs>
        <w:ind w:left="720"/>
        <w:rPr>
          <w:rFonts w:ascii="Arial" w:hAnsi="Arial" w:cs="Arial"/>
          <w:b/>
          <w:bCs/>
        </w:rPr>
      </w:pPr>
      <w:r w:rsidRPr="00F8651D">
        <w:rPr>
          <w:rFonts w:ascii="Arial" w:hAnsi="Arial" w:cs="Arial"/>
          <w:b/>
          <w:bCs/>
        </w:rPr>
        <w:t>Types of Fixed Costs</w:t>
      </w:r>
    </w:p>
    <w:p w14:paraId="4064DC2C" w14:textId="7F7C63DA" w:rsidR="00F8651D" w:rsidRDefault="00F8651D" w:rsidP="004B01CC">
      <w:pPr>
        <w:tabs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0FA864" wp14:editId="0F8C91B5">
            <wp:extent cx="5943600" cy="30016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6-02-25 at 7.57.43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E8BC5" w14:textId="77777777" w:rsidR="00F8651D" w:rsidRDefault="00F8651D" w:rsidP="004B01CC">
      <w:pPr>
        <w:tabs>
          <w:tab w:val="left" w:pos="1440"/>
        </w:tabs>
        <w:ind w:left="720"/>
        <w:rPr>
          <w:rFonts w:ascii="Arial" w:hAnsi="Arial" w:cs="Arial"/>
        </w:rPr>
      </w:pPr>
    </w:p>
    <w:p w14:paraId="6A823F37" w14:textId="2FA55E5C" w:rsidR="00F8651D" w:rsidRDefault="00F8651D" w:rsidP="00242DFB">
      <w:pPr>
        <w:tabs>
          <w:tab w:val="left" w:pos="1440"/>
        </w:tabs>
        <w:rPr>
          <w:rFonts w:ascii="Arial" w:hAnsi="Arial" w:cs="Arial"/>
          <w:b/>
          <w:bCs/>
        </w:rPr>
      </w:pPr>
      <w:r w:rsidRPr="00F8651D">
        <w:rPr>
          <w:rFonts w:ascii="Arial" w:hAnsi="Arial" w:cs="Arial"/>
          <w:b/>
          <w:bCs/>
          <w:highlight w:val="yellow"/>
        </w:rPr>
        <w:t>Classification by Traceability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92"/>
        <w:gridCol w:w="4338"/>
      </w:tblGrid>
      <w:tr w:rsidR="00F8651D" w14:paraId="4E9A99A8" w14:textId="77777777" w:rsidTr="00F8651D">
        <w:trPr>
          <w:trHeight w:val="1904"/>
        </w:trPr>
        <w:tc>
          <w:tcPr>
            <w:tcW w:w="4292" w:type="dxa"/>
          </w:tcPr>
          <w:p w14:paraId="61AE3566" w14:textId="77777777" w:rsidR="00F8651D" w:rsidRPr="00F8651D" w:rsidRDefault="00F8651D" w:rsidP="00F8651D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</w:rPr>
              <w:t>Direct costs</w:t>
            </w:r>
          </w:p>
          <w:p w14:paraId="73438276" w14:textId="77777777" w:rsidR="00000000" w:rsidRPr="00F8651D" w:rsidRDefault="00753BD4" w:rsidP="00F8651D">
            <w:pPr>
              <w:numPr>
                <w:ilvl w:val="0"/>
                <w:numId w:val="15"/>
              </w:num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  <w:b/>
                <w:bCs/>
              </w:rPr>
              <w:t>Costs traceable to a single co</w:t>
            </w:r>
            <w:r w:rsidRPr="00F8651D">
              <w:rPr>
                <w:rFonts w:ascii="Arial" w:hAnsi="Arial" w:cs="Arial"/>
                <w:b/>
                <w:bCs/>
              </w:rPr>
              <w:t>st object.</w:t>
            </w:r>
          </w:p>
          <w:p w14:paraId="7FF0E518" w14:textId="77777777" w:rsidR="00000000" w:rsidRPr="00F8651D" w:rsidRDefault="00753BD4" w:rsidP="00F8651D">
            <w:pPr>
              <w:numPr>
                <w:ilvl w:val="0"/>
                <w:numId w:val="15"/>
              </w:num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  <w:b/>
                <w:bCs/>
              </w:rPr>
              <w:t>Examples:  material and labor cost for a product.</w:t>
            </w:r>
          </w:p>
          <w:p w14:paraId="38094DCF" w14:textId="77777777" w:rsidR="00F8651D" w:rsidRDefault="00F8651D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</w:p>
        </w:tc>
        <w:tc>
          <w:tcPr>
            <w:tcW w:w="4338" w:type="dxa"/>
          </w:tcPr>
          <w:p w14:paraId="4F262AFF" w14:textId="77777777" w:rsidR="00F8651D" w:rsidRPr="00F8651D" w:rsidRDefault="00F8651D" w:rsidP="00F8651D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</w:rPr>
              <w:t>Indirect costs</w:t>
            </w:r>
          </w:p>
          <w:p w14:paraId="064C5A46" w14:textId="77777777" w:rsidR="00000000" w:rsidRPr="00F8651D" w:rsidRDefault="00753BD4" w:rsidP="00F8651D">
            <w:pPr>
              <w:numPr>
                <w:ilvl w:val="0"/>
                <w:numId w:val="16"/>
              </w:num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  <w:b/>
                <w:bCs/>
              </w:rPr>
              <w:t>Costs that cannot be traced to a single cost object.</w:t>
            </w:r>
          </w:p>
          <w:p w14:paraId="3A2FD68B" w14:textId="77777777" w:rsidR="00000000" w:rsidRPr="00F8651D" w:rsidRDefault="00753BD4" w:rsidP="00F8651D">
            <w:pPr>
              <w:numPr>
                <w:ilvl w:val="0"/>
                <w:numId w:val="16"/>
              </w:numPr>
              <w:tabs>
                <w:tab w:val="left" w:pos="1440"/>
              </w:tabs>
              <w:rPr>
                <w:rFonts w:ascii="Arial" w:hAnsi="Arial" w:cs="Arial"/>
              </w:rPr>
            </w:pPr>
            <w:r w:rsidRPr="00F8651D">
              <w:rPr>
                <w:rFonts w:ascii="Arial" w:hAnsi="Arial" w:cs="Arial"/>
                <w:b/>
                <w:bCs/>
              </w:rPr>
              <w:t>Example: maintenance expenditures benefiting two or more departments.</w:t>
            </w:r>
          </w:p>
          <w:p w14:paraId="57FAE11A" w14:textId="77777777" w:rsidR="00F8651D" w:rsidRDefault="00F8651D" w:rsidP="004B01CC">
            <w:pPr>
              <w:tabs>
                <w:tab w:val="left" w:pos="1440"/>
              </w:tabs>
              <w:rPr>
                <w:rFonts w:ascii="Arial" w:hAnsi="Arial" w:cs="Arial"/>
              </w:rPr>
            </w:pPr>
          </w:p>
        </w:tc>
      </w:tr>
    </w:tbl>
    <w:p w14:paraId="5290AD88" w14:textId="77777777" w:rsidR="00F8651D" w:rsidRDefault="00F8651D" w:rsidP="00F8651D">
      <w:pPr>
        <w:tabs>
          <w:tab w:val="left" w:pos="1440"/>
        </w:tabs>
        <w:ind w:left="720"/>
        <w:rPr>
          <w:rFonts w:ascii="Arial" w:hAnsi="Arial" w:cs="Arial"/>
        </w:rPr>
      </w:pPr>
    </w:p>
    <w:p w14:paraId="7F871583" w14:textId="77777777" w:rsidR="00F8651D" w:rsidRPr="00F8651D" w:rsidRDefault="00F8651D" w:rsidP="00242DFB">
      <w:pPr>
        <w:tabs>
          <w:tab w:val="left" w:pos="1440"/>
        </w:tabs>
        <w:rPr>
          <w:rFonts w:ascii="Arial" w:hAnsi="Arial" w:cs="Arial"/>
          <w:b/>
        </w:rPr>
      </w:pPr>
      <w:r w:rsidRPr="00F8651D">
        <w:rPr>
          <w:rFonts w:ascii="Arial" w:hAnsi="Arial" w:cs="Arial"/>
          <w:b/>
          <w:highlight w:val="yellow"/>
        </w:rPr>
        <w:t>Classification by Controllability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92"/>
        <w:gridCol w:w="4338"/>
      </w:tblGrid>
      <w:tr w:rsidR="00F8651D" w14:paraId="0576CF79" w14:textId="77777777" w:rsidTr="00242DFB">
        <w:trPr>
          <w:trHeight w:val="1108"/>
        </w:trPr>
        <w:tc>
          <w:tcPr>
            <w:tcW w:w="4292" w:type="dxa"/>
          </w:tcPr>
          <w:p w14:paraId="44ACE767" w14:textId="77777777" w:rsidR="00242DFB" w:rsidRPr="00242DFB" w:rsidRDefault="00242DFB" w:rsidP="00242DFB">
            <w:pPr>
              <w:tabs>
                <w:tab w:val="left" w:pos="1440"/>
              </w:tabs>
              <w:ind w:left="720"/>
              <w:rPr>
                <w:rFonts w:ascii="Arial" w:eastAsiaTheme="minorHAnsi" w:hAnsi="Arial" w:cs="Arial"/>
              </w:rPr>
            </w:pPr>
            <w:r w:rsidRPr="00242DFB">
              <w:rPr>
                <w:rFonts w:ascii="Arial" w:eastAsiaTheme="minorHAnsi" w:hAnsi="Arial" w:cs="Arial"/>
                <w:lang w:val="en-GB"/>
              </w:rPr>
              <w:t xml:space="preserve">A </w:t>
            </w:r>
            <w:r w:rsidRPr="00242DFB">
              <w:rPr>
                <w:rFonts w:ascii="Arial" w:eastAsiaTheme="minorHAnsi" w:hAnsi="Arial" w:cs="Arial"/>
                <w:b/>
                <w:bCs/>
                <w:lang w:val="en-GB"/>
              </w:rPr>
              <w:t>controllable cost</w:t>
            </w:r>
            <w:r w:rsidRPr="00242DFB">
              <w:rPr>
                <w:rFonts w:ascii="Arial" w:eastAsiaTheme="minorHAnsi" w:hAnsi="Arial" w:cs="Arial"/>
                <w:lang w:val="en-GB"/>
              </w:rPr>
              <w:t xml:space="preserve"> is a cost which is capable of being regulated by a manager </w:t>
            </w:r>
          </w:p>
          <w:p w14:paraId="068DA105" w14:textId="77777777" w:rsidR="00F8651D" w:rsidRDefault="00F8651D" w:rsidP="00F8651D">
            <w:pPr>
              <w:tabs>
                <w:tab w:val="left" w:pos="1440"/>
              </w:tabs>
              <w:ind w:left="720"/>
              <w:rPr>
                <w:rFonts w:ascii="Arial" w:hAnsi="Arial" w:cs="Arial"/>
              </w:rPr>
            </w:pPr>
          </w:p>
        </w:tc>
        <w:tc>
          <w:tcPr>
            <w:tcW w:w="4338" w:type="dxa"/>
          </w:tcPr>
          <w:p w14:paraId="06826638" w14:textId="77777777" w:rsidR="00242DFB" w:rsidRPr="00242DFB" w:rsidRDefault="00242DFB" w:rsidP="00242DFB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242DFB">
              <w:rPr>
                <w:rFonts w:ascii="Arial" w:hAnsi="Arial" w:cs="Arial"/>
                <w:lang w:val="en-GB"/>
              </w:rPr>
              <w:t xml:space="preserve">A </w:t>
            </w:r>
            <w:r w:rsidRPr="00242DFB">
              <w:rPr>
                <w:rFonts w:ascii="Arial" w:hAnsi="Arial" w:cs="Arial"/>
                <w:b/>
                <w:bCs/>
                <w:lang w:val="en-GB"/>
              </w:rPr>
              <w:t>non-controllable cost</w:t>
            </w:r>
            <w:r w:rsidRPr="00242DFB">
              <w:rPr>
                <w:rFonts w:ascii="Arial" w:hAnsi="Arial" w:cs="Arial"/>
                <w:lang w:val="en-GB"/>
              </w:rPr>
              <w:t xml:space="preserve"> is one which is not capable of being regulated by a manager</w:t>
            </w:r>
          </w:p>
          <w:p w14:paraId="46C4C2ED" w14:textId="77777777" w:rsidR="00F8651D" w:rsidRDefault="00F8651D" w:rsidP="00EB10F6">
            <w:pPr>
              <w:tabs>
                <w:tab w:val="left" w:pos="1440"/>
              </w:tabs>
              <w:rPr>
                <w:rFonts w:ascii="Arial" w:hAnsi="Arial" w:cs="Arial"/>
              </w:rPr>
            </w:pPr>
          </w:p>
        </w:tc>
      </w:tr>
    </w:tbl>
    <w:p w14:paraId="070DD9B7" w14:textId="77777777" w:rsidR="00F8651D" w:rsidRDefault="00F8651D" w:rsidP="004B01CC">
      <w:pPr>
        <w:tabs>
          <w:tab w:val="left" w:pos="1440"/>
        </w:tabs>
        <w:ind w:left="720"/>
        <w:rPr>
          <w:rFonts w:ascii="Arial" w:hAnsi="Arial" w:cs="Arial"/>
        </w:rPr>
      </w:pPr>
    </w:p>
    <w:p w14:paraId="4BCB5752" w14:textId="3C091827" w:rsidR="00242DFB" w:rsidRPr="00242DFB" w:rsidRDefault="00242DFB" w:rsidP="00242DFB">
      <w:pPr>
        <w:tabs>
          <w:tab w:val="left" w:pos="1440"/>
        </w:tabs>
        <w:rPr>
          <w:rFonts w:ascii="Arial" w:hAnsi="Arial" w:cs="Arial"/>
        </w:rPr>
      </w:pPr>
      <w:r w:rsidRPr="00242DFB">
        <w:rPr>
          <w:rFonts w:ascii="Arial" w:hAnsi="Arial" w:cs="Arial"/>
          <w:b/>
          <w:bCs/>
          <w:highlight w:val="yellow"/>
          <w:lang w:val="en-GB"/>
        </w:rPr>
        <w:t>Relevant</w:t>
      </w:r>
    </w:p>
    <w:p w14:paraId="19AD46D4" w14:textId="77777777" w:rsidR="00242DFB" w:rsidRDefault="00242DFB" w:rsidP="004B01CC">
      <w:pPr>
        <w:tabs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In order for something to be relevant, there must #1 be a future cost/benefit &amp; #2 the future cash flow must change. (differ means relevant) </w:t>
      </w:r>
    </w:p>
    <w:p w14:paraId="10A1C770" w14:textId="5FE69916" w:rsidR="00242DFB" w:rsidRDefault="00242DFB" w:rsidP="00242DFB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 w:rsidRPr="00242DFB">
        <w:rPr>
          <w:rFonts w:ascii="Arial" w:hAnsi="Arial" w:cs="Arial"/>
        </w:rPr>
        <w:t xml:space="preserve">Sunk costs </w:t>
      </w:r>
      <w:r>
        <w:rPr>
          <w:rFonts w:ascii="Arial" w:hAnsi="Arial" w:cs="Arial"/>
        </w:rPr>
        <w:t xml:space="preserve">(costs incurred in the past) </w:t>
      </w:r>
      <w:r w:rsidRPr="00242DFB">
        <w:rPr>
          <w:rFonts w:ascii="Arial" w:hAnsi="Arial" w:cs="Arial"/>
        </w:rPr>
        <w:t>should not be considered in decisions.</w:t>
      </w:r>
    </w:p>
    <w:p w14:paraId="79284D9B" w14:textId="2C1294E3" w:rsidR="00242DFB" w:rsidRDefault="00242DFB" w:rsidP="00242DFB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Out-of-pocket costs (what will you spend in the future) should be considered in decisions. </w:t>
      </w:r>
    </w:p>
    <w:p w14:paraId="2C8BCBEB" w14:textId="77777777" w:rsidR="00242DFB" w:rsidRDefault="00242DFB" w:rsidP="00242DFB">
      <w:pPr>
        <w:tabs>
          <w:tab w:val="left" w:pos="1440"/>
        </w:tabs>
        <w:rPr>
          <w:rFonts w:ascii="Arial" w:hAnsi="Arial" w:cs="Arial"/>
        </w:rPr>
      </w:pPr>
    </w:p>
    <w:p w14:paraId="65923AEF" w14:textId="77777777" w:rsidR="00242DFB" w:rsidRDefault="00242DFB" w:rsidP="00242DFB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3A9CECC5" w14:textId="77777777" w:rsidR="00242DFB" w:rsidRDefault="00242DFB" w:rsidP="00242DFB">
      <w:pPr>
        <w:tabs>
          <w:tab w:val="left" w:pos="1440"/>
        </w:tabs>
        <w:rPr>
          <w:rFonts w:ascii="Arial" w:hAnsi="Arial" w:cs="Arial"/>
          <w:b/>
          <w:bCs/>
        </w:rPr>
      </w:pPr>
    </w:p>
    <w:p w14:paraId="78697A42" w14:textId="46B9EBA7" w:rsidR="00242DFB" w:rsidRDefault="00242DFB" w:rsidP="00242DFB">
      <w:pPr>
        <w:tabs>
          <w:tab w:val="left" w:pos="1440"/>
        </w:tabs>
        <w:rPr>
          <w:rFonts w:ascii="Arial" w:hAnsi="Arial" w:cs="Arial"/>
          <w:bCs/>
        </w:rPr>
      </w:pPr>
      <w:r w:rsidRPr="00242DFB">
        <w:rPr>
          <w:rFonts w:ascii="Arial" w:hAnsi="Arial" w:cs="Arial"/>
          <w:b/>
          <w:bCs/>
        </w:rPr>
        <w:t>Decentralization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Cs/>
        </w:rPr>
        <w:t xml:space="preserve">the delegation of freedom to make decisions (the lower in the biz that freedom exists, the more decentralization)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42DFB" w14:paraId="5EF2CE27" w14:textId="77777777" w:rsidTr="00753BD4">
        <w:trPr>
          <w:trHeight w:val="801"/>
        </w:trPr>
        <w:tc>
          <w:tcPr>
            <w:tcW w:w="4675" w:type="dxa"/>
          </w:tcPr>
          <w:p w14:paraId="315BDC0B" w14:textId="7EF1F907" w:rsidR="00242DFB" w:rsidRDefault="00242DFB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242DFB">
              <w:rPr>
                <w:rFonts w:ascii="Arial" w:hAnsi="Arial" w:cs="Arial"/>
                <w:bCs/>
                <w:highlight w:val="yellow"/>
              </w:rPr>
              <w:t>Benefits of Decentralization</w:t>
            </w:r>
          </w:p>
          <w:p w14:paraId="39E65179" w14:textId="77777777" w:rsidR="00242DFB" w:rsidRDefault="00242DFB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-lower-level managers gain </w:t>
            </w:r>
            <w:proofErr w:type="spellStart"/>
            <w:r>
              <w:rPr>
                <w:rFonts w:ascii="Arial" w:hAnsi="Arial" w:cs="Arial"/>
                <w:bCs/>
              </w:rPr>
              <w:t>exp</w:t>
            </w:r>
            <w:proofErr w:type="spellEnd"/>
            <w:r>
              <w:rPr>
                <w:rFonts w:ascii="Arial" w:hAnsi="Arial" w:cs="Arial"/>
                <w:bCs/>
              </w:rPr>
              <w:t xml:space="preserve"> in decision making</w:t>
            </w:r>
          </w:p>
          <w:p w14:paraId="53D073A9" w14:textId="77777777" w:rsid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-lower-level decision often based on better info</w:t>
            </w:r>
          </w:p>
          <w:p w14:paraId="7CDF7B4A" w14:textId="77777777" w:rsid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-top </w:t>
            </w:r>
            <w:proofErr w:type="spellStart"/>
            <w:r>
              <w:rPr>
                <w:rFonts w:ascii="Arial" w:hAnsi="Arial" w:cs="Arial"/>
                <w:bCs/>
              </w:rPr>
              <w:t>mngt</w:t>
            </w:r>
            <w:proofErr w:type="spellEnd"/>
            <w:r>
              <w:rPr>
                <w:rFonts w:ascii="Arial" w:hAnsi="Arial" w:cs="Arial"/>
                <w:bCs/>
              </w:rPr>
              <w:t xml:space="preserve"> free to concentrate on strategy</w:t>
            </w:r>
          </w:p>
          <w:p w14:paraId="4A516C6E" w14:textId="77777777" w:rsid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-decision-making authority increases job satisfaction</w:t>
            </w:r>
          </w:p>
          <w:p w14:paraId="00CC4CC4" w14:textId="30B989C9" w:rsid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-lower level managers can respond quickly to customers</w:t>
            </w:r>
          </w:p>
        </w:tc>
        <w:tc>
          <w:tcPr>
            <w:tcW w:w="4675" w:type="dxa"/>
          </w:tcPr>
          <w:p w14:paraId="58E7B072" w14:textId="77777777" w:rsidR="00242DFB" w:rsidRDefault="00242DFB" w:rsidP="00242DFB">
            <w:pPr>
              <w:tabs>
                <w:tab w:val="left" w:pos="1440"/>
              </w:tabs>
              <w:rPr>
                <w:rFonts w:ascii="Arial" w:hAnsi="Arial" w:cs="Arial"/>
                <w:bCs/>
                <w:highlight w:val="yellow"/>
              </w:rPr>
            </w:pPr>
            <w:r w:rsidRPr="00242DFB">
              <w:rPr>
                <w:rFonts w:ascii="Arial" w:hAnsi="Arial" w:cs="Arial"/>
                <w:bCs/>
                <w:highlight w:val="yellow"/>
              </w:rPr>
              <w:t xml:space="preserve">Disadvantages of Decentralization </w:t>
            </w:r>
          </w:p>
          <w:p w14:paraId="4B68E9BE" w14:textId="77777777" w:rsidR="00753BD4" w:rsidRP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</w:rPr>
              <w:t>-duplication of costs and efforts</w:t>
            </w:r>
          </w:p>
          <w:p w14:paraId="1CFFBC9B" w14:textId="77777777" w:rsidR="00753BD4" w:rsidRP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</w:rPr>
              <w:t>-lower-level managers make decisions without seeing the big picture</w:t>
            </w:r>
          </w:p>
          <w:p w14:paraId="7C821DF8" w14:textId="77777777" w:rsidR="00753BD4" w:rsidRP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</w:rPr>
              <w:t xml:space="preserve">-lower-level </w:t>
            </w:r>
            <w:proofErr w:type="gramStart"/>
            <w:r w:rsidRPr="00753BD4">
              <w:rPr>
                <w:rFonts w:ascii="Arial" w:hAnsi="Arial" w:cs="Arial"/>
                <w:bCs/>
              </w:rPr>
              <w:t>managers</w:t>
            </w:r>
            <w:proofErr w:type="gramEnd"/>
            <w:r w:rsidRPr="00753BD4">
              <w:rPr>
                <w:rFonts w:ascii="Arial" w:hAnsi="Arial" w:cs="Arial"/>
                <w:bCs/>
              </w:rPr>
              <w:t xml:space="preserve"> objectives may differ from the biz’s</w:t>
            </w:r>
          </w:p>
          <w:p w14:paraId="62A0C20B" w14:textId="59D51ECD" w:rsidR="00753BD4" w:rsidRPr="00753BD4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</w:rPr>
              <w:t>-may be a lack of coordination among auto</w:t>
            </w:r>
            <w:r>
              <w:rPr>
                <w:rFonts w:ascii="Arial" w:hAnsi="Arial" w:cs="Arial"/>
                <w:bCs/>
              </w:rPr>
              <w:t>no</w:t>
            </w:r>
            <w:r w:rsidRPr="00753BD4">
              <w:rPr>
                <w:rFonts w:ascii="Arial" w:hAnsi="Arial" w:cs="Arial"/>
                <w:bCs/>
              </w:rPr>
              <w:t>mous managers</w:t>
            </w:r>
          </w:p>
          <w:p w14:paraId="38A9A384" w14:textId="78E4BD0D" w:rsidR="00753BD4" w:rsidRPr="00242DFB" w:rsidRDefault="00753BD4" w:rsidP="00242DFB">
            <w:pPr>
              <w:tabs>
                <w:tab w:val="left" w:pos="1440"/>
              </w:tabs>
              <w:rPr>
                <w:rFonts w:ascii="Arial" w:hAnsi="Arial" w:cs="Arial"/>
                <w:bCs/>
                <w:highlight w:val="yellow"/>
              </w:rPr>
            </w:pPr>
            <w:r w:rsidRPr="00753BD4">
              <w:rPr>
                <w:rFonts w:ascii="Arial" w:hAnsi="Arial" w:cs="Arial"/>
                <w:bCs/>
              </w:rPr>
              <w:t>-may be difficult to spread innovative ideas in the biz</w:t>
            </w:r>
          </w:p>
        </w:tc>
      </w:tr>
    </w:tbl>
    <w:p w14:paraId="31342453" w14:textId="4C411C3A" w:rsidR="00242DFB" w:rsidRDefault="00242DFB" w:rsidP="00242DFB">
      <w:pPr>
        <w:tabs>
          <w:tab w:val="left" w:pos="1440"/>
        </w:tabs>
        <w:rPr>
          <w:rFonts w:ascii="Arial" w:hAnsi="Arial" w:cs="Arial"/>
          <w:bCs/>
        </w:rPr>
      </w:pPr>
    </w:p>
    <w:p w14:paraId="7454C054" w14:textId="5CC46D87" w:rsidR="00242DFB" w:rsidRDefault="00242DFB" w:rsidP="00242DFB">
      <w:pPr>
        <w:tabs>
          <w:tab w:val="left" w:pos="144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Responsibility A</w:t>
      </w:r>
      <w:r w:rsidRPr="00242DFB">
        <w:rPr>
          <w:rFonts w:ascii="Arial" w:hAnsi="Arial" w:cs="Arial"/>
          <w:b/>
          <w:bCs/>
        </w:rPr>
        <w:t>ccounting</w:t>
      </w:r>
      <w:r>
        <w:rPr>
          <w:rFonts w:ascii="Arial" w:hAnsi="Arial" w:cs="Arial"/>
          <w:b/>
          <w:bCs/>
        </w:rPr>
        <w:t xml:space="preserve">: </w:t>
      </w:r>
      <w:r w:rsidR="00753BD4">
        <w:rPr>
          <w:rFonts w:ascii="Arial" w:hAnsi="Arial" w:cs="Arial"/>
          <w:b/>
          <w:bCs/>
        </w:rPr>
        <w:t>check textbook</w:t>
      </w:r>
    </w:p>
    <w:p w14:paraId="63BDE152" w14:textId="5723F7B3" w:rsidR="00242DFB" w:rsidRDefault="00242DFB" w:rsidP="00242DFB">
      <w:pPr>
        <w:pStyle w:val="ListParagraph"/>
        <w:numPr>
          <w:ilvl w:val="0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Cost Centre (only </w:t>
      </w:r>
      <w:r w:rsidR="00753BD4">
        <w:rPr>
          <w:rFonts w:ascii="Arial" w:hAnsi="Arial" w:cs="Arial"/>
        </w:rPr>
        <w:t>responsible</w:t>
      </w:r>
      <w:r>
        <w:rPr>
          <w:rFonts w:ascii="Arial" w:hAnsi="Arial" w:cs="Arial"/>
        </w:rPr>
        <w:t xml:space="preserve"> for costs) </w:t>
      </w:r>
    </w:p>
    <w:p w14:paraId="65E01138" w14:textId="12A21D4F" w:rsidR="00242DFB" w:rsidRDefault="00242DFB" w:rsidP="00242DFB">
      <w:pPr>
        <w:pStyle w:val="ListParagraph"/>
        <w:numPr>
          <w:ilvl w:val="2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Discretionary cost center</w:t>
      </w:r>
    </w:p>
    <w:p w14:paraId="2C883074" w14:textId="0CB8252D" w:rsidR="00242DFB" w:rsidRDefault="00242DFB" w:rsidP="00242DFB">
      <w:pPr>
        <w:pStyle w:val="ListParagraph"/>
        <w:numPr>
          <w:ilvl w:val="2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Engineering cost center </w:t>
      </w:r>
    </w:p>
    <w:p w14:paraId="0F76E91F" w14:textId="4E4D0CF4" w:rsidR="00242DFB" w:rsidRDefault="00242DFB" w:rsidP="00242DFB">
      <w:pPr>
        <w:pStyle w:val="ListParagraph"/>
        <w:numPr>
          <w:ilvl w:val="0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Revenue Centre (responsible for sales)</w:t>
      </w:r>
    </w:p>
    <w:p w14:paraId="5FD9FF76" w14:textId="71A7D2C0" w:rsidR="00242DFB" w:rsidRDefault="00242DFB" w:rsidP="00242DFB">
      <w:pPr>
        <w:pStyle w:val="ListParagraph"/>
        <w:numPr>
          <w:ilvl w:val="0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Profit Centre (responsible for both revenue and expenses)</w:t>
      </w:r>
    </w:p>
    <w:p w14:paraId="7CF6DA8F" w14:textId="0CE62864" w:rsidR="00242DFB" w:rsidRDefault="00753BD4" w:rsidP="00242DFB">
      <w:pPr>
        <w:pStyle w:val="ListParagraph"/>
        <w:numPr>
          <w:ilvl w:val="0"/>
          <w:numId w:val="17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Investment Centre (does it all) </w:t>
      </w:r>
    </w:p>
    <w:p w14:paraId="74A82B10" w14:textId="77777777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</w:p>
    <w:p w14:paraId="2B28510D" w14:textId="44BA29AD" w:rsidR="00753BD4" w:rsidRDefault="00753BD4" w:rsidP="00753BD4">
      <w:pPr>
        <w:tabs>
          <w:tab w:val="left" w:pos="1440"/>
        </w:tabs>
        <w:rPr>
          <w:rFonts w:ascii="Arial" w:hAnsi="Arial" w:cs="Arial"/>
          <w:b/>
          <w:i/>
          <w:u w:val="single"/>
        </w:rPr>
      </w:pPr>
      <w:r w:rsidRPr="00753BD4">
        <w:rPr>
          <w:rFonts w:ascii="Arial" w:hAnsi="Arial" w:cs="Arial"/>
          <w:b/>
          <w:i/>
          <w:u w:val="single"/>
        </w:rPr>
        <w:t>Return on Investment Ratios</w:t>
      </w:r>
    </w:p>
    <w:p w14:paraId="34DDB667" w14:textId="77777777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</w:p>
    <w:p w14:paraId="38AB5E1E" w14:textId="251FB15E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Margin = (Operating Income(EBIT)) ÷ (Sales)</w:t>
      </w:r>
    </w:p>
    <w:p w14:paraId="7CBD4BDA" w14:textId="77777777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</w:p>
    <w:p w14:paraId="428539F9" w14:textId="2A915968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Turnover = (Sales) ÷ (</w:t>
      </w:r>
      <w:proofErr w:type="spellStart"/>
      <w:r>
        <w:rPr>
          <w:rFonts w:ascii="Arial" w:hAnsi="Arial" w:cs="Arial"/>
        </w:rPr>
        <w:t>Avg</w:t>
      </w:r>
      <w:proofErr w:type="spellEnd"/>
      <w:r>
        <w:rPr>
          <w:rFonts w:ascii="Arial" w:hAnsi="Arial" w:cs="Arial"/>
        </w:rPr>
        <w:t xml:space="preserve"> Operating Assets)</w:t>
      </w:r>
    </w:p>
    <w:p w14:paraId="0A0B85FE" w14:textId="77777777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</w:p>
    <w:p w14:paraId="64A76452" w14:textId="4BE41AAB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ROI = (Operating Income(EBIT)) ÷ (</w:t>
      </w:r>
      <w:proofErr w:type="spellStart"/>
      <w:r>
        <w:rPr>
          <w:rFonts w:ascii="Arial" w:hAnsi="Arial" w:cs="Arial"/>
        </w:rPr>
        <w:t>Avg</w:t>
      </w:r>
      <w:proofErr w:type="spellEnd"/>
      <w:r>
        <w:rPr>
          <w:rFonts w:ascii="Arial" w:hAnsi="Arial" w:cs="Arial"/>
        </w:rPr>
        <w:t xml:space="preserve"> Operating Assets) </w:t>
      </w:r>
    </w:p>
    <w:p w14:paraId="08E002D1" w14:textId="77777777" w:rsidR="00753BD4" w:rsidRDefault="00753BD4" w:rsidP="00753BD4">
      <w:pPr>
        <w:tabs>
          <w:tab w:val="left" w:pos="1440"/>
        </w:tabs>
        <w:rPr>
          <w:rFonts w:ascii="Arial" w:hAnsi="Arial" w:cs="Arial"/>
        </w:rPr>
      </w:pPr>
      <w:bookmarkStart w:id="0" w:name="_GoBack"/>
      <w:bookmarkEnd w:id="0"/>
    </w:p>
    <w:p w14:paraId="14D8C699" w14:textId="35B29F9C" w:rsidR="00753BD4" w:rsidRDefault="00753BD4" w:rsidP="00753BD4">
      <w:pPr>
        <w:pStyle w:val="ListParagraph"/>
        <w:numPr>
          <w:ilvl w:val="0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To increase ROI</w:t>
      </w:r>
    </w:p>
    <w:p w14:paraId="127F38CC" w14:textId="7FC130B1" w:rsidR="00753BD4" w:rsidRDefault="00753BD4" w:rsidP="00753BD4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Increase Sales</w:t>
      </w:r>
    </w:p>
    <w:p w14:paraId="20A1F1AD" w14:textId="15450733" w:rsidR="00753BD4" w:rsidRDefault="00753BD4" w:rsidP="00753BD4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Reduce Expenses</w:t>
      </w:r>
    </w:p>
    <w:p w14:paraId="3175F501" w14:textId="1431EF38" w:rsidR="00753BD4" w:rsidRDefault="00753BD4" w:rsidP="00753BD4">
      <w:pPr>
        <w:pStyle w:val="ListParagraph"/>
        <w:numPr>
          <w:ilvl w:val="1"/>
          <w:numId w:val="12"/>
        </w:num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Reduce Assets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53BD4" w14:paraId="2A656746" w14:textId="77777777" w:rsidTr="00EB10F6">
        <w:trPr>
          <w:trHeight w:val="801"/>
        </w:trPr>
        <w:tc>
          <w:tcPr>
            <w:tcW w:w="4675" w:type="dxa"/>
          </w:tcPr>
          <w:p w14:paraId="24DB8ED4" w14:textId="77777777" w:rsidR="00753BD4" w:rsidRDefault="00753BD4" w:rsidP="00EB10F6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  <w:highlight w:val="yellow"/>
              </w:rPr>
              <w:t>Advantages of ROI</w:t>
            </w:r>
          </w:p>
          <w:p w14:paraId="31C5F905" w14:textId="77777777" w:rsidR="00000000" w:rsidRPr="00753BD4" w:rsidRDefault="00753BD4" w:rsidP="00753BD4">
            <w:pPr>
              <w:pStyle w:val="ListParagraph"/>
              <w:numPr>
                <w:ilvl w:val="0"/>
                <w:numId w:val="12"/>
              </w:numPr>
              <w:tabs>
                <w:tab w:val="left" w:pos="1440"/>
              </w:tabs>
              <w:rPr>
                <w:rFonts w:ascii="Arial" w:eastAsiaTheme="minorHAnsi" w:hAnsi="Arial" w:cs="Arial"/>
                <w:bCs/>
              </w:rPr>
            </w:pPr>
            <w:r w:rsidRPr="00753BD4">
              <w:rPr>
                <w:rFonts w:ascii="Arial" w:eastAsiaTheme="minorHAnsi" w:hAnsi="Arial" w:cs="Arial"/>
                <w:bCs/>
                <w:lang w:val="en-GB"/>
              </w:rPr>
              <w:t xml:space="preserve">The most widely used measure of divisional performance.  </w:t>
            </w:r>
          </w:p>
          <w:p w14:paraId="12EEF08A" w14:textId="77777777" w:rsidR="00000000" w:rsidRPr="00753BD4" w:rsidRDefault="00753BD4" w:rsidP="00753BD4">
            <w:pPr>
              <w:pStyle w:val="ListParagraph"/>
              <w:numPr>
                <w:ilvl w:val="0"/>
                <w:numId w:val="12"/>
              </w:numPr>
              <w:tabs>
                <w:tab w:val="left" w:pos="1440"/>
              </w:tabs>
              <w:rPr>
                <w:rFonts w:ascii="Arial" w:eastAsiaTheme="minorHAnsi" w:hAnsi="Arial" w:cs="Arial"/>
                <w:bCs/>
              </w:rPr>
            </w:pPr>
            <w:r w:rsidRPr="00753BD4">
              <w:rPr>
                <w:rFonts w:ascii="Arial" w:eastAsiaTheme="minorHAnsi" w:hAnsi="Arial" w:cs="Arial"/>
                <w:bCs/>
                <w:lang w:val="en-GB"/>
              </w:rPr>
              <w:t xml:space="preserve">Easily understood. </w:t>
            </w:r>
          </w:p>
          <w:p w14:paraId="738E88B0" w14:textId="77777777" w:rsidR="00000000" w:rsidRPr="00753BD4" w:rsidRDefault="00753BD4" w:rsidP="00753BD4">
            <w:pPr>
              <w:pStyle w:val="ListParagraph"/>
              <w:numPr>
                <w:ilvl w:val="0"/>
                <w:numId w:val="12"/>
              </w:numPr>
              <w:tabs>
                <w:tab w:val="left" w:pos="1440"/>
              </w:tabs>
              <w:rPr>
                <w:rFonts w:ascii="Arial" w:eastAsiaTheme="minorHAnsi" w:hAnsi="Arial" w:cs="Arial"/>
                <w:bCs/>
              </w:rPr>
            </w:pPr>
            <w:r w:rsidRPr="00753BD4">
              <w:rPr>
                <w:rFonts w:ascii="Arial" w:eastAsiaTheme="minorHAnsi" w:hAnsi="Arial" w:cs="Arial"/>
                <w:bCs/>
                <w:lang w:val="en-GB"/>
              </w:rPr>
              <w:t>Encourages managers to concentrate</w:t>
            </w:r>
            <w:r w:rsidRPr="00753BD4">
              <w:rPr>
                <w:rFonts w:ascii="Arial" w:eastAsiaTheme="minorHAnsi" w:hAnsi="Arial" w:cs="Arial"/>
                <w:bCs/>
                <w:lang w:val="en-GB"/>
              </w:rPr>
              <w:t xml:space="preserve"> on projects which make best use of resources.</w:t>
            </w:r>
          </w:p>
          <w:p w14:paraId="5A0D6D11" w14:textId="1074D0BF" w:rsidR="00753BD4" w:rsidRPr="00753BD4" w:rsidRDefault="00753BD4" w:rsidP="00753BD4">
            <w:pPr>
              <w:pStyle w:val="ListParagraph"/>
              <w:tabs>
                <w:tab w:val="left" w:pos="144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4675" w:type="dxa"/>
          </w:tcPr>
          <w:p w14:paraId="4FB31939" w14:textId="77777777" w:rsidR="00753BD4" w:rsidRDefault="00753BD4" w:rsidP="00EB10F6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</w:rPr>
              <w:t xml:space="preserve"> </w:t>
            </w:r>
            <w:r w:rsidRPr="00753BD4">
              <w:rPr>
                <w:rFonts w:ascii="Arial" w:hAnsi="Arial" w:cs="Arial"/>
                <w:bCs/>
                <w:highlight w:val="yellow"/>
              </w:rPr>
              <w:t>Disadvantages of ROI</w:t>
            </w:r>
          </w:p>
          <w:p w14:paraId="2D403B38" w14:textId="51656526" w:rsidR="00000000" w:rsidRPr="00753BD4" w:rsidRDefault="00753BD4" w:rsidP="00753BD4">
            <w:pPr>
              <w:numPr>
                <w:ilvl w:val="0"/>
                <w:numId w:val="19"/>
              </w:num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  <w:lang w:val="en-GB"/>
              </w:rPr>
              <w:t>Problems of defining the amount of investment funding.</w:t>
            </w:r>
          </w:p>
          <w:p w14:paraId="142C9BA7" w14:textId="77777777" w:rsidR="00000000" w:rsidRPr="00753BD4" w:rsidRDefault="00753BD4" w:rsidP="00753BD4">
            <w:pPr>
              <w:numPr>
                <w:ilvl w:val="0"/>
                <w:numId w:val="19"/>
              </w:num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  <w:lang w:val="en-GB"/>
              </w:rPr>
              <w:t>Problems of d</w:t>
            </w:r>
            <w:r w:rsidRPr="00753BD4">
              <w:rPr>
                <w:rFonts w:ascii="Arial" w:hAnsi="Arial" w:cs="Arial"/>
                <w:bCs/>
                <w:lang w:val="en-GB"/>
              </w:rPr>
              <w:t>efining the profit controllable by the division.</w:t>
            </w:r>
          </w:p>
          <w:p w14:paraId="0E5C1403" w14:textId="77777777" w:rsidR="00000000" w:rsidRPr="00753BD4" w:rsidRDefault="00753BD4" w:rsidP="00753BD4">
            <w:pPr>
              <w:numPr>
                <w:ilvl w:val="0"/>
                <w:numId w:val="19"/>
              </w:numPr>
              <w:tabs>
                <w:tab w:val="left" w:pos="1440"/>
              </w:tabs>
              <w:rPr>
                <w:rFonts w:ascii="Arial" w:hAnsi="Arial" w:cs="Arial"/>
                <w:bCs/>
              </w:rPr>
            </w:pPr>
            <w:r w:rsidRPr="00753BD4">
              <w:rPr>
                <w:rFonts w:ascii="Arial" w:hAnsi="Arial" w:cs="Arial"/>
                <w:bCs/>
                <w:lang w:val="en-GB"/>
              </w:rPr>
              <w:t>Manager of one division may avoid a project, which lowers the average ROI for that division but would be of benefit to the organization a</w:t>
            </w:r>
            <w:r w:rsidRPr="00753BD4">
              <w:rPr>
                <w:rFonts w:ascii="Arial" w:hAnsi="Arial" w:cs="Arial"/>
                <w:bCs/>
                <w:lang w:val="en-GB"/>
              </w:rPr>
              <w:t xml:space="preserve">s a whole. </w:t>
            </w:r>
          </w:p>
          <w:p w14:paraId="501E02FC" w14:textId="4F514009" w:rsidR="00753BD4" w:rsidRPr="00753BD4" w:rsidRDefault="00753BD4" w:rsidP="00EB10F6">
            <w:pPr>
              <w:tabs>
                <w:tab w:val="left" w:pos="1440"/>
              </w:tabs>
              <w:rPr>
                <w:rFonts w:ascii="Arial" w:hAnsi="Arial" w:cs="Arial"/>
                <w:bCs/>
              </w:rPr>
            </w:pPr>
          </w:p>
        </w:tc>
      </w:tr>
    </w:tbl>
    <w:p w14:paraId="5AB2F9F4" w14:textId="77777777" w:rsidR="00753BD4" w:rsidRPr="00753BD4" w:rsidRDefault="00753BD4" w:rsidP="00753BD4">
      <w:pPr>
        <w:tabs>
          <w:tab w:val="left" w:pos="1440"/>
        </w:tabs>
        <w:rPr>
          <w:rFonts w:ascii="Arial" w:hAnsi="Arial" w:cs="Arial"/>
        </w:rPr>
      </w:pPr>
    </w:p>
    <w:sectPr w:rsidR="00753BD4" w:rsidRPr="00753BD4" w:rsidSect="009636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10B4"/>
    <w:multiLevelType w:val="hybridMultilevel"/>
    <w:tmpl w:val="041CE37C"/>
    <w:lvl w:ilvl="0" w:tplc="9064E30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4DA46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5BC7EB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754BED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606DA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76F6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9DC258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1B854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B6A743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28268B0"/>
    <w:multiLevelType w:val="hybridMultilevel"/>
    <w:tmpl w:val="F19A593A"/>
    <w:lvl w:ilvl="0" w:tplc="A2CCD59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B221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6CB96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AB030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32D7D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5446D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B0A63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6ADA9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6B80F2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6790D4F"/>
    <w:multiLevelType w:val="hybridMultilevel"/>
    <w:tmpl w:val="6250357A"/>
    <w:lvl w:ilvl="0" w:tplc="8744D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E06B9"/>
    <w:multiLevelType w:val="hybridMultilevel"/>
    <w:tmpl w:val="28EE786C"/>
    <w:lvl w:ilvl="0" w:tplc="2E9448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ECA42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340D39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8420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ECAA8A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6BC25C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4BEE7D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D9E536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BCEFA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6DF2606"/>
    <w:multiLevelType w:val="hybridMultilevel"/>
    <w:tmpl w:val="856E39EC"/>
    <w:lvl w:ilvl="0" w:tplc="8744D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89E"/>
    <w:multiLevelType w:val="hybridMultilevel"/>
    <w:tmpl w:val="31C2271C"/>
    <w:lvl w:ilvl="0" w:tplc="E8DCC6E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50F0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B942A1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F72A0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2747A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2F472D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8B86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EEADF6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5821F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1CDF4D73"/>
    <w:multiLevelType w:val="hybridMultilevel"/>
    <w:tmpl w:val="018257DA"/>
    <w:lvl w:ilvl="0" w:tplc="C870E4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DA4B9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0988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3C171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260517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CC15B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CCDC3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B2ED4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FDE7D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25487F15"/>
    <w:multiLevelType w:val="hybridMultilevel"/>
    <w:tmpl w:val="44F85530"/>
    <w:lvl w:ilvl="0" w:tplc="767251C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F6006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EF4D1B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30B54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7EB0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25419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BBC8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D88E8D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2DE1B6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B62192D"/>
    <w:multiLevelType w:val="hybridMultilevel"/>
    <w:tmpl w:val="F4749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B35AA7"/>
    <w:multiLevelType w:val="hybridMultilevel"/>
    <w:tmpl w:val="142A0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8075E6"/>
    <w:multiLevelType w:val="hybridMultilevel"/>
    <w:tmpl w:val="A1EEC87A"/>
    <w:lvl w:ilvl="0" w:tplc="A4DE5D3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93ED336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4FE2E44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2D86D5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05A989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9C4780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724680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F0211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5AC4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62C20722"/>
    <w:multiLevelType w:val="hybridMultilevel"/>
    <w:tmpl w:val="9A042720"/>
    <w:lvl w:ilvl="0" w:tplc="3C90EA2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FAF17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2B2B46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7A0C1B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75E05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BC085C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D88804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AE4AF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3861F3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62CB58FB"/>
    <w:multiLevelType w:val="hybridMultilevel"/>
    <w:tmpl w:val="BE60D940"/>
    <w:lvl w:ilvl="0" w:tplc="25C8C2D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42682D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B725B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C78A52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F36E1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16E5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ACC5AF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3C6D09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6627F4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6E131787"/>
    <w:multiLevelType w:val="hybridMultilevel"/>
    <w:tmpl w:val="891EC190"/>
    <w:lvl w:ilvl="0" w:tplc="50622FF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52E6D6E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440FB7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6782B9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012397C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9C238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BD6146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2AF0A97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A7B44D0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4">
    <w:nsid w:val="72334FF0"/>
    <w:multiLevelType w:val="hybridMultilevel"/>
    <w:tmpl w:val="C8DC276C"/>
    <w:lvl w:ilvl="0" w:tplc="C6BC93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546EC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5C00C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22B69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AEF2E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284BB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6097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F663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F42A9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20416E"/>
    <w:multiLevelType w:val="hybridMultilevel"/>
    <w:tmpl w:val="C5F628B2"/>
    <w:lvl w:ilvl="0" w:tplc="7F86D18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406D0C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D26AB8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F64B4C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B5E35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F8CD6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7E2F0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2E37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8C0FF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78F2328F"/>
    <w:multiLevelType w:val="hybridMultilevel"/>
    <w:tmpl w:val="C01ECA74"/>
    <w:lvl w:ilvl="0" w:tplc="609E101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EB96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6238B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7A393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AEADCA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ABE258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82293B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DA695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6781E5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794F205E"/>
    <w:multiLevelType w:val="hybridMultilevel"/>
    <w:tmpl w:val="E9B42734"/>
    <w:lvl w:ilvl="0" w:tplc="597A280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F21BE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42C76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F8C2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8AC6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649E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B6AD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6E111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FCB4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573D11"/>
    <w:multiLevelType w:val="hybridMultilevel"/>
    <w:tmpl w:val="BD562266"/>
    <w:lvl w:ilvl="0" w:tplc="1BCE16A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5"/>
  </w:num>
  <w:num w:numId="4">
    <w:abstractNumId w:val="6"/>
  </w:num>
  <w:num w:numId="5">
    <w:abstractNumId w:val="11"/>
  </w:num>
  <w:num w:numId="6">
    <w:abstractNumId w:val="16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 w:numId="11">
    <w:abstractNumId w:val="4"/>
  </w:num>
  <w:num w:numId="12">
    <w:abstractNumId w:val="18"/>
  </w:num>
  <w:num w:numId="13">
    <w:abstractNumId w:val="1"/>
  </w:num>
  <w:num w:numId="14">
    <w:abstractNumId w:val="13"/>
  </w:num>
  <w:num w:numId="15">
    <w:abstractNumId w:val="17"/>
  </w:num>
  <w:num w:numId="16">
    <w:abstractNumId w:val="14"/>
  </w:num>
  <w:num w:numId="17">
    <w:abstractNumId w:val="2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AA"/>
    <w:rsid w:val="0008024B"/>
    <w:rsid w:val="000D3A3D"/>
    <w:rsid w:val="00242DFB"/>
    <w:rsid w:val="004B01CC"/>
    <w:rsid w:val="005C6CAA"/>
    <w:rsid w:val="005D3427"/>
    <w:rsid w:val="00753BD4"/>
    <w:rsid w:val="009636A0"/>
    <w:rsid w:val="00BB3327"/>
    <w:rsid w:val="00F24BC5"/>
    <w:rsid w:val="00F336F7"/>
    <w:rsid w:val="00F8651D"/>
    <w:rsid w:val="00FB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BC1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BD4"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42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24BC5"/>
    <w:rPr>
      <w:b/>
      <w:bCs/>
    </w:rPr>
  </w:style>
  <w:style w:type="table" w:styleId="TableGrid">
    <w:name w:val="Table Grid"/>
    <w:basedOn w:val="TableNormal"/>
    <w:uiPriority w:val="39"/>
    <w:rsid w:val="004B01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71069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744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966795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525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44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67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559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185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5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2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800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01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64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6192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2730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4754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60244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577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62530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205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653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081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952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1473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0039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850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9270">
          <w:marLeft w:val="7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98638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0490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2113">
          <w:marLeft w:val="6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69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335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688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19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55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384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77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54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46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613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74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25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44359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oleObject" Target="embeddings/Microsoft_Excel_97_-_2004_Worksheet1.xls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905</Words>
  <Characters>5160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2016-02-25T23:04:00Z</dcterms:created>
  <dcterms:modified xsi:type="dcterms:W3CDTF">2016-02-26T01:24:00Z</dcterms:modified>
</cp:coreProperties>
</file>