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01245" w14:textId="77777777" w:rsidR="00927F45" w:rsidRPr="000F6C74" w:rsidRDefault="00501CEC" w:rsidP="00987983">
      <w:pPr>
        <w:ind w:left="2160" w:firstLine="720"/>
        <w:jc w:val="both"/>
        <w:rPr>
          <w:rFonts w:ascii="Helvetica Neue" w:hAnsi="Helvetica Neue"/>
          <w:sz w:val="36"/>
          <w:szCs w:val="36"/>
        </w:rPr>
      </w:pPr>
      <w:r w:rsidRPr="000F6C74">
        <w:rPr>
          <w:rFonts w:ascii="Helvetica Neue" w:hAnsi="Helvetica Neue"/>
          <w:sz w:val="36"/>
          <w:szCs w:val="36"/>
        </w:rPr>
        <w:t>ECON 301</w:t>
      </w:r>
    </w:p>
    <w:p w14:paraId="3799C2A0" w14:textId="77777777" w:rsidR="00501CEC" w:rsidRPr="000F6C74" w:rsidRDefault="00501CEC" w:rsidP="00987983">
      <w:pPr>
        <w:ind w:left="1440" w:firstLine="720"/>
        <w:jc w:val="both"/>
        <w:rPr>
          <w:rFonts w:ascii="Helvetica Neue" w:hAnsi="Helvetica Neue"/>
          <w:sz w:val="32"/>
          <w:szCs w:val="32"/>
        </w:rPr>
      </w:pPr>
      <w:r w:rsidRPr="000F6C74">
        <w:rPr>
          <w:rFonts w:ascii="Helvetica Neue" w:hAnsi="Helvetica Neue"/>
          <w:sz w:val="32"/>
          <w:szCs w:val="32"/>
        </w:rPr>
        <w:t xml:space="preserve">  </w:t>
      </w:r>
      <w:r w:rsidR="009D0983" w:rsidRPr="000F6C74">
        <w:rPr>
          <w:rFonts w:ascii="Helvetica Neue" w:hAnsi="Helvetica Neue"/>
          <w:sz w:val="32"/>
          <w:szCs w:val="32"/>
        </w:rPr>
        <w:t xml:space="preserve"> </w:t>
      </w:r>
      <w:r w:rsidRPr="000F6C74">
        <w:rPr>
          <w:rFonts w:ascii="Helvetica Neue" w:hAnsi="Helvetica Neue"/>
          <w:sz w:val="32"/>
          <w:szCs w:val="32"/>
        </w:rPr>
        <w:t>Microeconomics</w:t>
      </w:r>
    </w:p>
    <w:p w14:paraId="20CC3AA2" w14:textId="77777777" w:rsidR="00501CEC" w:rsidRPr="000F6C74" w:rsidRDefault="00501CEC" w:rsidP="00987983">
      <w:pPr>
        <w:ind w:left="2160" w:firstLine="720"/>
        <w:jc w:val="both"/>
        <w:rPr>
          <w:rFonts w:ascii="Helvetica Neue" w:hAnsi="Helvetica Neue"/>
          <w:sz w:val="32"/>
          <w:szCs w:val="32"/>
        </w:rPr>
      </w:pPr>
    </w:p>
    <w:p w14:paraId="55F22FC4" w14:textId="0C96155A" w:rsidR="00501CEC" w:rsidRPr="000F6C74" w:rsidRDefault="00501CEC" w:rsidP="00572305">
      <w:pPr>
        <w:jc w:val="both"/>
        <w:rPr>
          <w:rFonts w:ascii="Helvetica Neue" w:hAnsi="Helvetica Neue"/>
          <w:sz w:val="32"/>
          <w:szCs w:val="32"/>
        </w:rPr>
      </w:pPr>
    </w:p>
    <w:p w14:paraId="471F6704" w14:textId="77777777" w:rsidR="00501CEC" w:rsidRPr="000F6C74" w:rsidRDefault="00501CEC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1ABFE51D" w14:textId="77777777" w:rsidR="00501CEC" w:rsidRPr="000F6C74" w:rsidRDefault="00061698" w:rsidP="00987983">
      <w:pPr>
        <w:ind w:left="-851" w:hanging="142"/>
        <w:jc w:val="both"/>
        <w:rPr>
          <w:rFonts w:ascii="Helvetica Neue" w:hAnsi="Helvetica Neue"/>
          <w:sz w:val="32"/>
          <w:szCs w:val="32"/>
        </w:rPr>
      </w:pPr>
      <w:r w:rsidRPr="000F6C74">
        <w:rPr>
          <w:rFonts w:ascii="Helvetica Neue" w:hAnsi="Helvetica Neue"/>
          <w:sz w:val="32"/>
          <w:szCs w:val="32"/>
        </w:rPr>
        <w:t>Exams Mid Terms: 30% - October 22</w:t>
      </w:r>
      <w:r w:rsidRPr="000F6C74">
        <w:rPr>
          <w:rFonts w:ascii="Helvetica Neue" w:hAnsi="Helvetica Neue"/>
          <w:sz w:val="32"/>
          <w:szCs w:val="32"/>
          <w:vertAlign w:val="superscript"/>
        </w:rPr>
        <w:t>nd</w:t>
      </w:r>
      <w:r w:rsidRPr="000F6C74">
        <w:rPr>
          <w:rFonts w:ascii="Helvetica Neue" w:hAnsi="Helvetica Neue"/>
          <w:sz w:val="32"/>
          <w:szCs w:val="32"/>
        </w:rPr>
        <w:t xml:space="preserve"> (Thursday)</w:t>
      </w:r>
    </w:p>
    <w:p w14:paraId="4EC54926" w14:textId="77777777" w:rsidR="00061698" w:rsidRPr="000F6C74" w:rsidRDefault="00061698" w:rsidP="00987983">
      <w:pPr>
        <w:ind w:left="-851" w:hanging="142"/>
        <w:jc w:val="both"/>
        <w:rPr>
          <w:rFonts w:ascii="Helvetica Neue" w:hAnsi="Helvetica Neue"/>
          <w:sz w:val="32"/>
          <w:szCs w:val="32"/>
        </w:rPr>
      </w:pPr>
      <w:r w:rsidRPr="000F6C74">
        <w:rPr>
          <w:rFonts w:ascii="Helvetica Neue" w:hAnsi="Helvetica Neue"/>
          <w:sz w:val="32"/>
          <w:szCs w:val="32"/>
        </w:rPr>
        <w:t xml:space="preserve">Finals: 50% </w:t>
      </w:r>
    </w:p>
    <w:p w14:paraId="019418D1" w14:textId="77777777" w:rsidR="00061698" w:rsidRPr="000F6C74" w:rsidRDefault="00061698" w:rsidP="00987983">
      <w:pPr>
        <w:ind w:left="-851" w:hanging="142"/>
        <w:jc w:val="both"/>
        <w:rPr>
          <w:rFonts w:ascii="Helvetica Neue" w:hAnsi="Helvetica Neue"/>
          <w:sz w:val="32"/>
          <w:szCs w:val="32"/>
        </w:rPr>
      </w:pPr>
      <w:r w:rsidRPr="000F6C74">
        <w:rPr>
          <w:rFonts w:ascii="Helvetica Neue" w:hAnsi="Helvetica Neue"/>
          <w:sz w:val="32"/>
          <w:szCs w:val="32"/>
        </w:rPr>
        <w:t>2 assignments: 20%</w:t>
      </w:r>
    </w:p>
    <w:p w14:paraId="2988AD85" w14:textId="77777777" w:rsidR="00061698" w:rsidRPr="000F6C74" w:rsidRDefault="0006169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7B758581" w14:textId="77777777" w:rsidR="001A400C" w:rsidRPr="000F6C74" w:rsidRDefault="001A400C" w:rsidP="00987983">
      <w:pPr>
        <w:ind w:left="-993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Markets and people behave the same way because they are human beings. In a model, we assume that everybody behaves the same way, which is not true.</w:t>
      </w:r>
    </w:p>
    <w:p w14:paraId="668FA86C" w14:textId="77777777" w:rsidR="001A400C" w:rsidRPr="000F6C74" w:rsidRDefault="001A400C" w:rsidP="00987983">
      <w:pPr>
        <w:ind w:left="-993"/>
        <w:jc w:val="both"/>
        <w:rPr>
          <w:rFonts w:ascii="Helvetica Neue" w:hAnsi="Helvetica Neue"/>
          <w:sz w:val="28"/>
          <w:szCs w:val="28"/>
        </w:rPr>
      </w:pPr>
    </w:p>
    <w:p w14:paraId="303D37E3" w14:textId="77777777" w:rsidR="009D0983" w:rsidRPr="000F6C74" w:rsidRDefault="009D0983" w:rsidP="00987983">
      <w:pPr>
        <w:ind w:left="-993"/>
        <w:jc w:val="both"/>
        <w:rPr>
          <w:rFonts w:ascii="Helvetica Neue" w:hAnsi="Helvetica Neue"/>
          <w:sz w:val="28"/>
          <w:szCs w:val="28"/>
        </w:rPr>
      </w:pPr>
    </w:p>
    <w:p w14:paraId="3795D496" w14:textId="77777777" w:rsidR="001A400C" w:rsidRPr="000F6C74" w:rsidRDefault="001A400C" w:rsidP="00987983">
      <w:pPr>
        <w:pStyle w:val="ListParagraph"/>
        <w:numPr>
          <w:ilvl w:val="0"/>
          <w:numId w:val="1"/>
        </w:numPr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Question</w:t>
      </w:r>
    </w:p>
    <w:p w14:paraId="0A093F29" w14:textId="77777777" w:rsidR="001A400C" w:rsidRPr="000F6C74" w:rsidRDefault="001A400C" w:rsidP="00987983">
      <w:pPr>
        <w:pStyle w:val="ListParagraph"/>
        <w:numPr>
          <w:ilvl w:val="0"/>
          <w:numId w:val="1"/>
        </w:numPr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Eliminate unnecessary details (simplify)</w:t>
      </w:r>
    </w:p>
    <w:p w14:paraId="1FC8B202" w14:textId="77777777" w:rsidR="001A400C" w:rsidRPr="000F6C74" w:rsidRDefault="001A400C" w:rsidP="00987983">
      <w:pPr>
        <w:pStyle w:val="ListParagraph"/>
        <w:numPr>
          <w:ilvl w:val="0"/>
          <w:numId w:val="1"/>
        </w:numPr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Answer the question</w:t>
      </w:r>
    </w:p>
    <w:p w14:paraId="7161AD59" w14:textId="77777777" w:rsidR="001A400C" w:rsidRPr="000F6C74" w:rsidRDefault="001A400C" w:rsidP="00987983">
      <w:pPr>
        <w:pStyle w:val="ListParagraph"/>
        <w:numPr>
          <w:ilvl w:val="0"/>
          <w:numId w:val="1"/>
        </w:numPr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Complicate things. We want the answer to be applied in real life situations</w:t>
      </w:r>
    </w:p>
    <w:p w14:paraId="4B441921" w14:textId="77777777" w:rsidR="001A400C" w:rsidRPr="000F6C74" w:rsidRDefault="001A400C" w:rsidP="00987983">
      <w:pPr>
        <w:pStyle w:val="ListParagraph"/>
        <w:ind w:left="-633" w:right="-772"/>
        <w:jc w:val="both"/>
        <w:rPr>
          <w:rFonts w:ascii="Helvetica Neue" w:hAnsi="Helvetica Neue"/>
          <w:sz w:val="28"/>
          <w:szCs w:val="28"/>
        </w:rPr>
      </w:pPr>
    </w:p>
    <w:p w14:paraId="0E84F31D" w14:textId="77777777" w:rsidR="001A400C" w:rsidRPr="000F6C74" w:rsidRDefault="001A400C" w:rsidP="00987983">
      <w:pPr>
        <w:pStyle w:val="ListParagraph"/>
        <w:ind w:left="-993" w:right="-772"/>
        <w:jc w:val="both"/>
        <w:rPr>
          <w:rFonts w:ascii="Helvetica Neue" w:hAnsi="Helvetica Neue"/>
          <w:sz w:val="28"/>
          <w:szCs w:val="28"/>
        </w:rPr>
      </w:pPr>
    </w:p>
    <w:p w14:paraId="1D6F5722" w14:textId="77777777" w:rsidR="00A81B79" w:rsidRPr="000F6C74" w:rsidRDefault="00A81B79" w:rsidP="00987983">
      <w:pPr>
        <w:pStyle w:val="ListParagraph"/>
        <w:ind w:left="-993" w:right="-772"/>
        <w:jc w:val="both"/>
        <w:rPr>
          <w:rFonts w:ascii="Helvetica Neue" w:hAnsi="Helvetica Neue"/>
          <w:i/>
          <w:color w:val="FF0000"/>
          <w:sz w:val="28"/>
          <w:szCs w:val="28"/>
        </w:rPr>
      </w:pPr>
      <w:r w:rsidRPr="000F6C74">
        <w:rPr>
          <w:rFonts w:ascii="Helvetica Neue" w:hAnsi="Helvetica Neue"/>
          <w:i/>
          <w:sz w:val="28"/>
          <w:szCs w:val="28"/>
        </w:rPr>
        <w:t xml:space="preserve">Two characteristics of Demand and </w:t>
      </w:r>
      <w:r w:rsidR="009D0983" w:rsidRPr="000F6C74">
        <w:rPr>
          <w:rFonts w:ascii="Helvetica Neue" w:hAnsi="Helvetica Neue"/>
          <w:i/>
          <w:sz w:val="28"/>
          <w:szCs w:val="28"/>
        </w:rPr>
        <w:t>Supply:</w:t>
      </w:r>
      <w:r w:rsidRPr="000F6C74">
        <w:rPr>
          <w:rFonts w:ascii="Helvetica Neue" w:hAnsi="Helvetica Neue"/>
          <w:i/>
          <w:sz w:val="28"/>
          <w:szCs w:val="28"/>
        </w:rPr>
        <w:t xml:space="preserve"> </w:t>
      </w:r>
      <w:r w:rsidRPr="000F6C74">
        <w:rPr>
          <w:rFonts w:ascii="Helvetica Neue" w:hAnsi="Helvetica Neue"/>
          <w:i/>
          <w:color w:val="FF0000"/>
          <w:sz w:val="28"/>
          <w:szCs w:val="28"/>
        </w:rPr>
        <w:t>Willingness and ability.</w:t>
      </w:r>
    </w:p>
    <w:p w14:paraId="536E84A6" w14:textId="77777777" w:rsidR="00A81B79" w:rsidRPr="000F6C74" w:rsidRDefault="00A81B79" w:rsidP="00987983">
      <w:pPr>
        <w:pStyle w:val="ListParagraph"/>
        <w:ind w:left="-993" w:right="-772"/>
        <w:jc w:val="both"/>
        <w:rPr>
          <w:rFonts w:ascii="Helvetica Neue" w:hAnsi="Helvetica Neue"/>
          <w:i/>
          <w:sz w:val="28"/>
          <w:szCs w:val="28"/>
        </w:rPr>
      </w:pPr>
    </w:p>
    <w:p w14:paraId="51E3B137" w14:textId="77777777" w:rsidR="00A81B79" w:rsidRPr="000F6C74" w:rsidRDefault="00A81B79" w:rsidP="00987983">
      <w:pPr>
        <w:pStyle w:val="ListParagraph"/>
        <w:ind w:left="-993" w:right="-77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Willingness of a </w:t>
      </w:r>
      <w:r w:rsidR="009D0983" w:rsidRPr="000F6C74">
        <w:rPr>
          <w:rFonts w:ascii="Helvetica Neue" w:hAnsi="Helvetica Neue"/>
          <w:sz w:val="28"/>
          <w:szCs w:val="28"/>
        </w:rPr>
        <w:t>supplier:</w:t>
      </w:r>
      <w:r w:rsidRPr="000F6C74">
        <w:rPr>
          <w:rFonts w:ascii="Helvetica Neue" w:hAnsi="Helvetica Neue"/>
          <w:sz w:val="28"/>
          <w:szCs w:val="28"/>
        </w:rPr>
        <w:t xml:space="preserve"> making money + profit, and maximize the profit.</w:t>
      </w:r>
    </w:p>
    <w:p w14:paraId="27126DD0" w14:textId="77777777" w:rsidR="00A81B79" w:rsidRPr="000F6C74" w:rsidRDefault="00A81B79" w:rsidP="00987983">
      <w:pPr>
        <w:pStyle w:val="ListParagraph"/>
        <w:ind w:left="-993" w:right="-772"/>
        <w:jc w:val="both"/>
        <w:rPr>
          <w:rFonts w:ascii="Helvetica Neue" w:hAnsi="Helvetica Neue"/>
          <w:sz w:val="28"/>
          <w:szCs w:val="28"/>
        </w:rPr>
      </w:pPr>
    </w:p>
    <w:p w14:paraId="090B8E72" w14:textId="77777777" w:rsidR="00A81B79" w:rsidRPr="000F6C74" w:rsidRDefault="00A81B79" w:rsidP="00987983">
      <w:pPr>
        <w:pStyle w:val="ListParagraph"/>
        <w:ind w:left="-993" w:right="-77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Willingness of a </w:t>
      </w:r>
      <w:r w:rsidR="005A30A8" w:rsidRPr="000F6C74">
        <w:rPr>
          <w:rFonts w:ascii="Helvetica Neue" w:hAnsi="Helvetica Neue"/>
          <w:sz w:val="28"/>
          <w:szCs w:val="28"/>
        </w:rPr>
        <w:t>buyer:</w:t>
      </w:r>
      <w:r w:rsidRPr="000F6C74">
        <w:rPr>
          <w:rFonts w:ascii="Helvetica Neue" w:hAnsi="Helvetica Neue"/>
          <w:sz w:val="28"/>
          <w:szCs w:val="28"/>
        </w:rPr>
        <w:t xml:space="preserve"> utility </w:t>
      </w:r>
    </w:p>
    <w:p w14:paraId="1B6462A4" w14:textId="77777777" w:rsidR="009D0983" w:rsidRPr="000F6C74" w:rsidRDefault="009D0983" w:rsidP="00987983">
      <w:pPr>
        <w:pStyle w:val="ListParagraph"/>
        <w:ind w:left="-993" w:right="-772"/>
        <w:jc w:val="both"/>
        <w:rPr>
          <w:rFonts w:ascii="Helvetica Neue" w:hAnsi="Helvetica Neue"/>
          <w:sz w:val="28"/>
          <w:szCs w:val="28"/>
        </w:rPr>
      </w:pPr>
    </w:p>
    <w:p w14:paraId="7528DC08" w14:textId="77777777" w:rsidR="00A81B79" w:rsidRPr="000F6C74" w:rsidRDefault="00A81B79" w:rsidP="00987983">
      <w:pPr>
        <w:pStyle w:val="ListParagraph"/>
        <w:ind w:left="-993" w:right="-77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We have to measure utility </w:t>
      </w:r>
      <w:r w:rsidR="009D0983" w:rsidRPr="000F6C74">
        <w:rPr>
          <w:rFonts w:ascii="Helvetica Neue" w:hAnsi="Helvetica Neue"/>
          <w:sz w:val="28"/>
          <w:szCs w:val="28"/>
        </w:rPr>
        <w:t>but it’s different for everyone. What matters is what changes in the behavior of a demander. A buyer is looking for value. Increasing the value of an apartment will make the consumer happier.</w:t>
      </w:r>
    </w:p>
    <w:p w14:paraId="3B8E106C" w14:textId="77777777" w:rsidR="001A400C" w:rsidRPr="000F6C74" w:rsidRDefault="00A05223" w:rsidP="00987983">
      <w:pPr>
        <w:pStyle w:val="ListParagraph"/>
        <w:ind w:left="-633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 </w:t>
      </w:r>
    </w:p>
    <w:p w14:paraId="5418E044" w14:textId="77777777" w:rsidR="00A05223" w:rsidRPr="000F6C74" w:rsidRDefault="00A05223" w:rsidP="00987983">
      <w:pPr>
        <w:pStyle w:val="ListParagraph"/>
        <w:ind w:left="-633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23438B9" wp14:editId="0870F983">
            <wp:simplePos x="0" y="0"/>
            <wp:positionH relativeFrom="column">
              <wp:posOffset>114300</wp:posOffset>
            </wp:positionH>
            <wp:positionV relativeFrom="paragraph">
              <wp:posOffset>5080</wp:posOffset>
            </wp:positionV>
            <wp:extent cx="4166235" cy="3085465"/>
            <wp:effectExtent l="0" t="0" r="0" b="0"/>
            <wp:wrapThrough wrapText="bothSides">
              <wp:wrapPolygon edited="0">
                <wp:start x="0" y="0"/>
                <wp:lineTo x="0" y="21338"/>
                <wp:lineTo x="21465" y="21338"/>
                <wp:lineTo x="21465" y="0"/>
                <wp:lineTo x="0" y="0"/>
              </wp:wrapPolygon>
            </wp:wrapThrough>
            <wp:docPr id="1" name="Picture 1" descr="Macintosh HD:Users:oliviermoussalli:Desktop:supply-and-demand-grap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oliviermoussalli:Desktop:supply-and-demand-graph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235" cy="308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607328" w14:textId="77777777" w:rsidR="00A05223" w:rsidRPr="000F6C74" w:rsidRDefault="00A05223" w:rsidP="00987983">
      <w:pPr>
        <w:pStyle w:val="ListParagraph"/>
        <w:ind w:left="-633"/>
        <w:jc w:val="both"/>
        <w:rPr>
          <w:rFonts w:ascii="Helvetica Neue" w:hAnsi="Helvetica Neue"/>
          <w:sz w:val="28"/>
          <w:szCs w:val="28"/>
        </w:rPr>
      </w:pPr>
    </w:p>
    <w:p w14:paraId="642EB94B" w14:textId="77777777" w:rsidR="00A05223" w:rsidRPr="000F6C74" w:rsidRDefault="00A05223" w:rsidP="00987983">
      <w:pPr>
        <w:pStyle w:val="ListParagraph"/>
        <w:ind w:left="-633"/>
        <w:jc w:val="both"/>
        <w:rPr>
          <w:rFonts w:ascii="Helvetica Neue" w:hAnsi="Helvetica Neue"/>
          <w:sz w:val="28"/>
          <w:szCs w:val="28"/>
        </w:rPr>
      </w:pPr>
    </w:p>
    <w:p w14:paraId="6F87646F" w14:textId="77777777" w:rsidR="00A05223" w:rsidRPr="000F6C74" w:rsidRDefault="00A05223" w:rsidP="00987983">
      <w:pPr>
        <w:pStyle w:val="ListParagraph"/>
        <w:ind w:left="-633"/>
        <w:jc w:val="both"/>
        <w:rPr>
          <w:rFonts w:ascii="Helvetica Neue" w:hAnsi="Helvetica Neue"/>
          <w:sz w:val="28"/>
          <w:szCs w:val="28"/>
        </w:rPr>
      </w:pPr>
    </w:p>
    <w:p w14:paraId="3824EFA2" w14:textId="77777777" w:rsidR="00A05223" w:rsidRPr="000F6C74" w:rsidRDefault="00A05223" w:rsidP="00987983">
      <w:pPr>
        <w:pStyle w:val="ListParagraph"/>
        <w:ind w:left="-633"/>
        <w:jc w:val="both"/>
        <w:rPr>
          <w:rFonts w:ascii="Helvetica Neue" w:hAnsi="Helvetica Neue"/>
          <w:sz w:val="28"/>
          <w:szCs w:val="28"/>
        </w:rPr>
      </w:pPr>
    </w:p>
    <w:p w14:paraId="7C09F6AF" w14:textId="77777777" w:rsidR="001A400C" w:rsidRPr="000F6C74" w:rsidRDefault="001A400C" w:rsidP="00987983">
      <w:pPr>
        <w:pStyle w:val="ListParagraph"/>
        <w:ind w:left="1418" w:firstLine="142"/>
        <w:jc w:val="both"/>
        <w:rPr>
          <w:rFonts w:ascii="Helvetica Neue" w:hAnsi="Helvetica Neue"/>
          <w:sz w:val="28"/>
          <w:szCs w:val="28"/>
        </w:rPr>
      </w:pPr>
    </w:p>
    <w:p w14:paraId="254999CD" w14:textId="77777777" w:rsidR="001A400C" w:rsidRPr="000F6C74" w:rsidRDefault="001A400C" w:rsidP="00987983">
      <w:pPr>
        <w:ind w:left="-993"/>
        <w:jc w:val="both"/>
        <w:rPr>
          <w:rFonts w:ascii="Helvetica Neue" w:hAnsi="Helvetica Neue"/>
          <w:sz w:val="28"/>
          <w:szCs w:val="28"/>
        </w:rPr>
      </w:pPr>
    </w:p>
    <w:p w14:paraId="139E1BA0" w14:textId="77777777" w:rsidR="001A400C" w:rsidRPr="000F6C74" w:rsidRDefault="009D0983" w:rsidP="00987983">
      <w:pPr>
        <w:ind w:left="709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ab/>
      </w:r>
    </w:p>
    <w:p w14:paraId="33968DE9" w14:textId="77777777" w:rsidR="00061698" w:rsidRPr="000F6C74" w:rsidRDefault="0006169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31CEF3BE" w14:textId="77777777" w:rsidR="00061698" w:rsidRPr="000F6C74" w:rsidRDefault="0006169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6B69A087" w14:textId="77777777" w:rsidR="00061698" w:rsidRPr="000F6C74" w:rsidRDefault="0006169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4E405972" w14:textId="77777777" w:rsidR="00501CEC" w:rsidRPr="000F6C74" w:rsidRDefault="005A30A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  <w:u w:val="single"/>
        </w:rPr>
        <w:lastRenderedPageBreak/>
        <w:t>2</w:t>
      </w:r>
      <w:r w:rsidRPr="000F6C74">
        <w:rPr>
          <w:rFonts w:ascii="Helvetica Neue" w:hAnsi="Helvetica Neue"/>
          <w:sz w:val="28"/>
          <w:szCs w:val="28"/>
          <w:u w:val="single"/>
          <w:vertAlign w:val="superscript"/>
        </w:rPr>
        <w:t>nd</w:t>
      </w:r>
      <w:r w:rsidRPr="000F6C74">
        <w:rPr>
          <w:rFonts w:ascii="Helvetica Neue" w:hAnsi="Helvetica Neue"/>
          <w:sz w:val="28"/>
          <w:szCs w:val="28"/>
          <w:u w:val="single"/>
        </w:rPr>
        <w:t xml:space="preserve"> Class</w:t>
      </w:r>
      <w:r w:rsidRPr="000F6C74">
        <w:rPr>
          <w:rFonts w:ascii="Helvetica Neue" w:hAnsi="Helvetica Neue"/>
          <w:sz w:val="28"/>
          <w:szCs w:val="28"/>
        </w:rPr>
        <w:t>:  Consumer theory</w:t>
      </w:r>
    </w:p>
    <w:p w14:paraId="15B454BD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4223A6D5" w14:textId="77777777" w:rsidR="005A30A8" w:rsidRPr="000F6C74" w:rsidRDefault="005A30A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Trying to understand how a market works.</w:t>
      </w:r>
    </w:p>
    <w:p w14:paraId="6CC420DA" w14:textId="77777777" w:rsidR="005A30A8" w:rsidRPr="000F6C74" w:rsidRDefault="005A30A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How do we define a market?</w:t>
      </w:r>
    </w:p>
    <w:p w14:paraId="3B2D457B" w14:textId="77777777" w:rsidR="005A30A8" w:rsidRPr="000F6C74" w:rsidRDefault="005A30A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52CF43F1" w14:textId="77777777" w:rsidR="005A30A8" w:rsidRPr="000F6C74" w:rsidRDefault="005A30A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We define a market by the demand, and the supply.</w:t>
      </w:r>
    </w:p>
    <w:p w14:paraId="746E6098" w14:textId="77777777" w:rsidR="005A30A8" w:rsidRPr="000F6C74" w:rsidRDefault="005A30A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497CA493" w14:textId="77777777" w:rsidR="005A30A8" w:rsidRPr="000F6C74" w:rsidRDefault="005A30A8" w:rsidP="00987983">
      <w:pPr>
        <w:ind w:left="-993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The way we define demand is looking at the willingness to buy or choices made by the buyers.</w:t>
      </w:r>
    </w:p>
    <w:p w14:paraId="4DC270E5" w14:textId="77777777" w:rsidR="005A30A8" w:rsidRPr="000F6C74" w:rsidRDefault="005A30A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3771E4B2" w14:textId="77777777" w:rsidR="005A30A8" w:rsidRPr="000F6C74" w:rsidRDefault="000F672D" w:rsidP="00987983">
      <w:pPr>
        <w:ind w:left="-851" w:hanging="142"/>
        <w:jc w:val="both"/>
        <w:rPr>
          <w:rFonts w:ascii="Helvetica Neue" w:hAnsi="Helvetica Neue"/>
          <w:sz w:val="32"/>
          <w:szCs w:val="32"/>
          <w:u w:val="single"/>
        </w:rPr>
      </w:pPr>
      <w:r w:rsidRPr="000F6C74">
        <w:rPr>
          <w:rFonts w:ascii="Helvetica Neue" w:hAnsi="Helvetica Neue"/>
          <w:sz w:val="32"/>
          <w:szCs w:val="32"/>
          <w:u w:val="single"/>
        </w:rPr>
        <w:t>Problems:</w:t>
      </w:r>
    </w:p>
    <w:p w14:paraId="275F62E6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32"/>
          <w:szCs w:val="32"/>
        </w:rPr>
      </w:pPr>
    </w:p>
    <w:p w14:paraId="1161CA0E" w14:textId="77777777" w:rsidR="005A30A8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color w:val="FF0000"/>
          <w:sz w:val="28"/>
          <w:szCs w:val="28"/>
        </w:rPr>
        <w:t>Demand</w:t>
      </w:r>
      <w:r w:rsidRPr="000F6C74">
        <w:rPr>
          <w:rFonts w:ascii="Helvetica Neue" w:hAnsi="Helvetica Neue"/>
          <w:sz w:val="28"/>
          <w:szCs w:val="28"/>
        </w:rPr>
        <w:t>:</w:t>
      </w:r>
      <w:r w:rsidR="005A30A8" w:rsidRPr="000F6C74">
        <w:rPr>
          <w:rFonts w:ascii="Helvetica Neue" w:hAnsi="Helvetica Neue"/>
          <w:sz w:val="28"/>
          <w:szCs w:val="28"/>
        </w:rPr>
        <w:t xml:space="preserve"> Maximum utility</w:t>
      </w:r>
      <w:proofErr w:type="gramStart"/>
      <w:r w:rsidRPr="000F6C74">
        <w:rPr>
          <w:rFonts w:ascii="Helvetica Neue" w:hAnsi="Helvetica Neue"/>
          <w:sz w:val="28"/>
          <w:szCs w:val="28"/>
        </w:rPr>
        <w:t xml:space="preserve">( </w:t>
      </w:r>
      <w:r w:rsidRPr="000F6C74">
        <w:rPr>
          <w:rFonts w:ascii="Helvetica Neue" w:hAnsi="Helvetica Neue"/>
          <w:i/>
          <w:sz w:val="28"/>
          <w:szCs w:val="28"/>
        </w:rPr>
        <w:t>chap</w:t>
      </w:r>
      <w:proofErr w:type="gramEnd"/>
      <w:r w:rsidRPr="000F6C74">
        <w:rPr>
          <w:rFonts w:ascii="Helvetica Neue" w:hAnsi="Helvetica Neue"/>
          <w:i/>
          <w:sz w:val="28"/>
          <w:szCs w:val="28"/>
        </w:rPr>
        <w:t xml:space="preserve"> 4</w:t>
      </w:r>
      <w:r w:rsidRPr="000F6C74">
        <w:rPr>
          <w:rFonts w:ascii="Helvetica Neue" w:hAnsi="Helvetica Neue"/>
          <w:sz w:val="28"/>
          <w:szCs w:val="28"/>
        </w:rPr>
        <w:t>), willingness to buy (</w:t>
      </w:r>
      <w:r w:rsidRPr="000F6C74">
        <w:rPr>
          <w:rFonts w:ascii="Helvetica Neue" w:hAnsi="Helvetica Neue"/>
          <w:i/>
          <w:sz w:val="28"/>
          <w:szCs w:val="28"/>
        </w:rPr>
        <w:t>chap 3</w:t>
      </w:r>
      <w:r w:rsidRPr="000F6C74">
        <w:rPr>
          <w:rFonts w:ascii="Helvetica Neue" w:hAnsi="Helvetica Neue"/>
          <w:sz w:val="28"/>
          <w:szCs w:val="28"/>
        </w:rPr>
        <w:t xml:space="preserve">)( preferences, choices), and the ability to buy (chap 2)( budget, income), demand response </w:t>
      </w:r>
    </w:p>
    <w:p w14:paraId="6F912CE9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2F74DED5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color w:val="FF0000"/>
          <w:sz w:val="28"/>
          <w:szCs w:val="28"/>
        </w:rPr>
        <w:t>Supply</w:t>
      </w:r>
      <w:r w:rsidRPr="000F6C74">
        <w:rPr>
          <w:rFonts w:ascii="Helvetica Neue" w:hAnsi="Helvetica Neue"/>
          <w:sz w:val="28"/>
          <w:szCs w:val="28"/>
        </w:rPr>
        <w:t xml:space="preserve">: Maximum profits, minimum costs, production </w:t>
      </w:r>
      <w:r w:rsidR="006D367B" w:rsidRPr="000F6C74">
        <w:rPr>
          <w:rFonts w:ascii="Helvetica Neue" w:hAnsi="Helvetica Neue"/>
          <w:sz w:val="28"/>
          <w:szCs w:val="28"/>
        </w:rPr>
        <w:t>(</w:t>
      </w:r>
      <w:r w:rsidR="006D367B" w:rsidRPr="000F6C74">
        <w:rPr>
          <w:rFonts w:ascii="Helvetica Neue" w:hAnsi="Helvetica Neue"/>
          <w:i/>
          <w:sz w:val="28"/>
          <w:szCs w:val="28"/>
        </w:rPr>
        <w:t>chap</w:t>
      </w:r>
      <w:r w:rsidRPr="000F6C74">
        <w:rPr>
          <w:rFonts w:ascii="Helvetica Neue" w:hAnsi="Helvetica Neue"/>
          <w:i/>
          <w:sz w:val="28"/>
          <w:szCs w:val="28"/>
        </w:rPr>
        <w:t xml:space="preserve"> 19</w:t>
      </w:r>
      <w:r w:rsidRPr="000F6C74">
        <w:rPr>
          <w:rFonts w:ascii="Helvetica Neue" w:hAnsi="Helvetica Neue"/>
          <w:sz w:val="28"/>
          <w:szCs w:val="28"/>
        </w:rPr>
        <w:t xml:space="preserve">), revenues </w:t>
      </w:r>
      <w:r w:rsidR="006D367B" w:rsidRPr="000F6C74">
        <w:rPr>
          <w:rFonts w:ascii="Helvetica Neue" w:hAnsi="Helvetica Neue"/>
          <w:sz w:val="28"/>
          <w:szCs w:val="28"/>
        </w:rPr>
        <w:t>(chap</w:t>
      </w:r>
      <w:r w:rsidRPr="000F6C74">
        <w:rPr>
          <w:rFonts w:ascii="Helvetica Neue" w:hAnsi="Helvetica Neue"/>
          <w:i/>
          <w:sz w:val="28"/>
          <w:szCs w:val="28"/>
        </w:rPr>
        <w:t xml:space="preserve"> 20,21,22</w:t>
      </w:r>
      <w:r w:rsidRPr="000F6C74">
        <w:rPr>
          <w:rFonts w:ascii="Helvetica Neue" w:hAnsi="Helvetica Neue"/>
          <w:sz w:val="28"/>
          <w:szCs w:val="28"/>
        </w:rPr>
        <w:t>) costs, pricing, define supply (</w:t>
      </w:r>
      <w:r w:rsidRPr="000F6C74">
        <w:rPr>
          <w:rFonts w:ascii="Helvetica Neue" w:hAnsi="Helvetica Neue"/>
          <w:i/>
          <w:sz w:val="28"/>
          <w:szCs w:val="28"/>
        </w:rPr>
        <w:t>chap 23, 24</w:t>
      </w:r>
      <w:r w:rsidRPr="000F6C74">
        <w:rPr>
          <w:rFonts w:ascii="Helvetica Neue" w:hAnsi="Helvetica Neue"/>
          <w:sz w:val="28"/>
          <w:szCs w:val="28"/>
        </w:rPr>
        <w:t>), supply response to policy action coming from a third party</w:t>
      </w:r>
    </w:p>
    <w:p w14:paraId="31955258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4884BFF4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27C4C025" w14:textId="77777777" w:rsidR="005A30A8" w:rsidRPr="000F6C74" w:rsidRDefault="005A30A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Profits = revenues – costs.</w:t>
      </w:r>
    </w:p>
    <w:p w14:paraId="420C1060" w14:textId="77777777" w:rsidR="005A30A8" w:rsidRPr="000F6C74" w:rsidRDefault="005A30A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Profits can be maximized when we reduce the costs</w:t>
      </w:r>
    </w:p>
    <w:p w14:paraId="63DD10E8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32DE92E9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1FB6CD70" w14:textId="77777777" w:rsidR="000F672D" w:rsidRPr="000F6C74" w:rsidRDefault="000F672D" w:rsidP="00987983">
      <w:pPr>
        <w:ind w:left="-993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Why is it necessary to look at into a person’s bu</w:t>
      </w:r>
      <w:r w:rsidR="006D367B" w:rsidRPr="000F6C74">
        <w:rPr>
          <w:rFonts w:ascii="Helvetica Neue" w:hAnsi="Helvetica Neue"/>
          <w:sz w:val="28"/>
          <w:szCs w:val="28"/>
        </w:rPr>
        <w:t xml:space="preserve">dget when we describe a demand for a good or a </w:t>
      </w:r>
      <w:proofErr w:type="gramStart"/>
      <w:r w:rsidR="006D367B" w:rsidRPr="000F6C74">
        <w:rPr>
          <w:rFonts w:ascii="Helvetica Neue" w:hAnsi="Helvetica Neue"/>
          <w:sz w:val="28"/>
          <w:szCs w:val="28"/>
        </w:rPr>
        <w:t>service.</w:t>
      </w:r>
      <w:proofErr w:type="gramEnd"/>
    </w:p>
    <w:p w14:paraId="42F3FE88" w14:textId="77777777" w:rsidR="006D367B" w:rsidRPr="000F6C74" w:rsidRDefault="006D367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25786DC4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Affordability is not necessary to buy a good, what is necessary is willingness.</w:t>
      </w:r>
    </w:p>
    <w:p w14:paraId="1817C130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Affordability is a sufficient condition.</w:t>
      </w:r>
    </w:p>
    <w:p w14:paraId="625AFEC4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57EC851C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We define </w:t>
      </w:r>
      <w:r w:rsidRPr="000F6C74">
        <w:rPr>
          <w:rFonts w:ascii="Helvetica Neue" w:hAnsi="Helvetica Neue"/>
          <w:color w:val="FF0000"/>
          <w:sz w:val="28"/>
          <w:szCs w:val="28"/>
        </w:rPr>
        <w:t xml:space="preserve">the disposable </w:t>
      </w:r>
      <w:r w:rsidR="006D367B" w:rsidRPr="000F6C74">
        <w:rPr>
          <w:rFonts w:ascii="Helvetica Neue" w:hAnsi="Helvetica Neue"/>
          <w:color w:val="FF0000"/>
          <w:sz w:val="28"/>
          <w:szCs w:val="28"/>
        </w:rPr>
        <w:t>income</w:t>
      </w:r>
      <w:r w:rsidR="006D367B" w:rsidRPr="000F6C74">
        <w:rPr>
          <w:rFonts w:ascii="Helvetica Neue" w:hAnsi="Helvetica Neue"/>
          <w:sz w:val="28"/>
          <w:szCs w:val="28"/>
        </w:rPr>
        <w:t>:</w:t>
      </w:r>
      <w:r w:rsidRPr="000F6C74">
        <w:rPr>
          <w:rFonts w:ascii="Helvetica Neue" w:hAnsi="Helvetica Neue"/>
          <w:sz w:val="28"/>
          <w:szCs w:val="28"/>
        </w:rPr>
        <w:t xml:space="preserve"> income earned by the buyer, minus expenses </w:t>
      </w:r>
    </w:p>
    <w:p w14:paraId="27BB7032" w14:textId="77777777" w:rsidR="000F672D" w:rsidRPr="000F6C74" w:rsidRDefault="000F672D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= </w:t>
      </w:r>
      <w:r w:rsidRPr="000F6C74">
        <w:rPr>
          <w:rFonts w:ascii="Helvetica Neue" w:hAnsi="Helvetica Neue"/>
          <w:color w:val="FF0000"/>
          <w:sz w:val="28"/>
          <w:szCs w:val="28"/>
        </w:rPr>
        <w:t>revenu disponible</w:t>
      </w:r>
      <w:r w:rsidR="006D367B" w:rsidRPr="000F6C74">
        <w:rPr>
          <w:rFonts w:ascii="Helvetica Neue" w:hAnsi="Helvetica Neue"/>
          <w:color w:val="FF0000"/>
          <w:sz w:val="28"/>
          <w:szCs w:val="28"/>
        </w:rPr>
        <w:t>.</w:t>
      </w:r>
    </w:p>
    <w:p w14:paraId="5CCBECA7" w14:textId="77777777" w:rsidR="006D367B" w:rsidRPr="000F6C74" w:rsidRDefault="006D367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1642AF3E" w14:textId="77777777" w:rsidR="006D367B" w:rsidRPr="000F6C74" w:rsidRDefault="006D367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In the income, we </w:t>
      </w:r>
      <w:r w:rsidR="0015136B" w:rsidRPr="000F6C74">
        <w:rPr>
          <w:rFonts w:ascii="Helvetica Neue" w:hAnsi="Helvetica Neue"/>
          <w:sz w:val="28"/>
          <w:szCs w:val="28"/>
        </w:rPr>
        <w:t>have:</w:t>
      </w:r>
      <w:r w:rsidRPr="000F6C74">
        <w:rPr>
          <w:rFonts w:ascii="Helvetica Neue" w:hAnsi="Helvetica Neue"/>
          <w:sz w:val="28"/>
          <w:szCs w:val="28"/>
        </w:rPr>
        <w:t xml:space="preserve"> work, financial income, inheritances, rent, transfer payments, remittances.</w:t>
      </w:r>
    </w:p>
    <w:p w14:paraId="17499892" w14:textId="77777777" w:rsidR="006D367B" w:rsidRPr="000F6C74" w:rsidRDefault="006D367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7D6ED19B" w14:textId="77777777" w:rsidR="006D367B" w:rsidRPr="000F6C74" w:rsidRDefault="006D367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But how is the disposable income spent?</w:t>
      </w:r>
    </w:p>
    <w:p w14:paraId="1F6C2CD5" w14:textId="77777777" w:rsidR="0015136B" w:rsidRPr="000F6C74" w:rsidRDefault="0015136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1400B53B" w14:textId="77777777" w:rsidR="006D367B" w:rsidRPr="000F6C74" w:rsidRDefault="006D367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7A3567B4" w14:textId="77777777" w:rsidR="0015136B" w:rsidRPr="000F6C74" w:rsidRDefault="0015136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6DD86B56" w14:textId="77777777" w:rsidR="0015136B" w:rsidRPr="000F6C74" w:rsidRDefault="0015136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229AA154" w14:textId="77777777" w:rsidR="006D367B" w:rsidRPr="000F6C74" w:rsidRDefault="006D367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Assume </w:t>
      </w:r>
      <w:r w:rsidRPr="000F6C74">
        <w:rPr>
          <w:rFonts w:ascii="Helvetica Neue" w:hAnsi="Helvetica Neue"/>
          <w:color w:val="FF0000"/>
          <w:sz w:val="28"/>
          <w:szCs w:val="28"/>
        </w:rPr>
        <w:t>2 types of goods</w:t>
      </w:r>
      <w:r w:rsidRPr="000F6C74">
        <w:rPr>
          <w:rFonts w:ascii="Helvetica Neue" w:hAnsi="Helvetica Neue"/>
          <w:sz w:val="28"/>
          <w:szCs w:val="28"/>
        </w:rPr>
        <w:t>:</w:t>
      </w:r>
    </w:p>
    <w:p w14:paraId="212BDA53" w14:textId="77777777" w:rsidR="0015136B" w:rsidRPr="000F6C74" w:rsidRDefault="0015136B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2A636E95" w14:textId="77777777" w:rsidR="006D367B" w:rsidRPr="000F6C74" w:rsidRDefault="006D367B" w:rsidP="00987983">
      <w:pPr>
        <w:ind w:left="-993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color w:val="FF0000"/>
          <w:sz w:val="28"/>
          <w:szCs w:val="28"/>
        </w:rPr>
        <w:t>Consumption goods</w:t>
      </w:r>
      <w:r w:rsidRPr="000F6C74">
        <w:rPr>
          <w:rFonts w:ascii="Helvetica Neue" w:hAnsi="Helvetica Neue"/>
          <w:sz w:val="28"/>
          <w:szCs w:val="28"/>
        </w:rPr>
        <w:t xml:space="preserve"> (food, entertainment, heal</w:t>
      </w:r>
      <w:r w:rsidR="0015136B" w:rsidRPr="000F6C74">
        <w:rPr>
          <w:rFonts w:ascii="Helvetica Neue" w:hAnsi="Helvetica Neue"/>
          <w:sz w:val="28"/>
          <w:szCs w:val="28"/>
        </w:rPr>
        <w:t>th services, electricity, cars, public</w:t>
      </w:r>
      <w:r w:rsidRPr="000F6C74">
        <w:rPr>
          <w:rFonts w:ascii="Helvetica Neue" w:hAnsi="Helvetica Neue"/>
          <w:sz w:val="28"/>
          <w:szCs w:val="28"/>
        </w:rPr>
        <w:t xml:space="preserve"> transportations), and </w:t>
      </w:r>
      <w:r w:rsidRPr="000F6C74">
        <w:rPr>
          <w:rFonts w:ascii="Helvetica Neue" w:hAnsi="Helvetica Neue"/>
          <w:color w:val="FF0000"/>
          <w:sz w:val="28"/>
          <w:szCs w:val="28"/>
        </w:rPr>
        <w:t>capital goods</w:t>
      </w:r>
      <w:r w:rsidRPr="000F6C74">
        <w:rPr>
          <w:rFonts w:ascii="Helvetica Neue" w:hAnsi="Helvetica Neue"/>
          <w:sz w:val="28"/>
          <w:szCs w:val="28"/>
        </w:rPr>
        <w:t xml:space="preserve"> (education, </w:t>
      </w:r>
      <w:r w:rsidR="0015136B" w:rsidRPr="000F6C74">
        <w:rPr>
          <w:rFonts w:ascii="Helvetica Neue" w:hAnsi="Helvetica Neue"/>
          <w:sz w:val="28"/>
          <w:szCs w:val="28"/>
        </w:rPr>
        <w:t>technology).</w:t>
      </w:r>
    </w:p>
    <w:p w14:paraId="6127EEFB" w14:textId="77777777" w:rsidR="001A45F1" w:rsidRPr="000F6C74" w:rsidRDefault="001A45F1" w:rsidP="00987983">
      <w:pPr>
        <w:ind w:left="-993"/>
        <w:jc w:val="both"/>
        <w:rPr>
          <w:rFonts w:ascii="Helvetica Neue" w:hAnsi="Helvetica Neue"/>
          <w:sz w:val="28"/>
          <w:szCs w:val="28"/>
        </w:rPr>
      </w:pPr>
    </w:p>
    <w:p w14:paraId="2EFB0344" w14:textId="510B3A9B" w:rsidR="0019461A" w:rsidRPr="000F6C74" w:rsidRDefault="001A45F1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(</w:t>
      </w:r>
      <w:proofErr w:type="spellStart"/>
      <w:proofErr w:type="gramStart"/>
      <w:r w:rsidRPr="000F6C74">
        <w:rPr>
          <w:rFonts w:ascii="Helvetica Neue" w:hAnsi="Helvetica Neue"/>
          <w:sz w:val="28"/>
          <w:szCs w:val="28"/>
        </w:rPr>
        <w:t>dans</w:t>
      </w:r>
      <w:proofErr w:type="spellEnd"/>
      <w:proofErr w:type="gramEnd"/>
      <w:r w:rsidRPr="000F6C74">
        <w:rPr>
          <w:rFonts w:ascii="Helvetica Neue" w:hAnsi="Helvetica Neue"/>
          <w:sz w:val="28"/>
          <w:szCs w:val="28"/>
        </w:rPr>
        <w:t xml:space="preserve"> cahier)</w:t>
      </w:r>
    </w:p>
    <w:p w14:paraId="6EB92416" w14:textId="77777777" w:rsidR="0019461A" w:rsidRPr="000F6C74" w:rsidRDefault="0019461A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4FAA5EC5" w14:textId="29E13774" w:rsidR="0019461A" w:rsidRPr="000F6C74" w:rsidRDefault="0019461A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Q: What </w:t>
      </w:r>
      <w:r w:rsidR="001A45F1" w:rsidRPr="000F6C74">
        <w:rPr>
          <w:rFonts w:ascii="Helvetica Neue" w:hAnsi="Helvetica Neue"/>
          <w:sz w:val="28"/>
          <w:szCs w:val="28"/>
        </w:rPr>
        <w:t>happens</w:t>
      </w:r>
      <w:r w:rsidRPr="000F6C74">
        <w:rPr>
          <w:rFonts w:ascii="Helvetica Neue" w:hAnsi="Helvetica Neue"/>
          <w:sz w:val="28"/>
          <w:szCs w:val="28"/>
        </w:rPr>
        <w:t xml:space="preserve"> when the prices change?</w:t>
      </w:r>
    </w:p>
    <w:p w14:paraId="5602924B" w14:textId="77777777" w:rsidR="0019461A" w:rsidRPr="000F6C74" w:rsidRDefault="0019461A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If only one of the two prices increases</w:t>
      </w:r>
    </w:p>
    <w:p w14:paraId="40191423" w14:textId="77777777" w:rsidR="001A45F1" w:rsidRPr="000F6C74" w:rsidRDefault="001A45F1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3A45C022" w14:textId="77777777" w:rsidR="00B06C18" w:rsidRPr="000F6C74" w:rsidRDefault="00B06C18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6596AFCA" w14:textId="564545E4" w:rsidR="001A45F1" w:rsidRPr="000F6C74" w:rsidRDefault="001A45F1" w:rsidP="00987983">
      <w:pPr>
        <w:ind w:left="-993"/>
        <w:jc w:val="both"/>
        <w:rPr>
          <w:rFonts w:ascii="Helvetica Neue" w:hAnsi="Helvetica Neue"/>
          <w:sz w:val="32"/>
          <w:szCs w:val="32"/>
          <w:u w:val="single"/>
        </w:rPr>
      </w:pPr>
      <w:r w:rsidRPr="000F6C74">
        <w:rPr>
          <w:rFonts w:ascii="Helvetica Neue" w:hAnsi="Helvetica Neue"/>
          <w:sz w:val="32"/>
          <w:szCs w:val="32"/>
          <w:u w:val="single"/>
        </w:rPr>
        <w:t>3</w:t>
      </w:r>
      <w:r w:rsidRPr="000F6C74">
        <w:rPr>
          <w:rFonts w:ascii="Helvetica Neue" w:hAnsi="Helvetica Neue"/>
          <w:sz w:val="32"/>
          <w:szCs w:val="32"/>
          <w:u w:val="single"/>
          <w:vertAlign w:val="superscript"/>
        </w:rPr>
        <w:t>rd</w:t>
      </w:r>
      <w:r w:rsidRPr="000F6C74">
        <w:rPr>
          <w:rFonts w:ascii="Helvetica Neue" w:hAnsi="Helvetica Neue"/>
          <w:sz w:val="32"/>
          <w:szCs w:val="32"/>
          <w:u w:val="single"/>
        </w:rPr>
        <w:t xml:space="preserve"> Class: Lecture 3</w:t>
      </w:r>
    </w:p>
    <w:p w14:paraId="3A97270D" w14:textId="77777777" w:rsidR="001A45F1" w:rsidRPr="000F6C74" w:rsidRDefault="001A45F1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7A8F444C" w14:textId="06B96F99" w:rsidR="001A45F1" w:rsidRPr="000F6C74" w:rsidRDefault="001A45F1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Preferences:</w:t>
      </w:r>
    </w:p>
    <w:p w14:paraId="74FF9866" w14:textId="77777777" w:rsidR="00437683" w:rsidRPr="000F6C74" w:rsidRDefault="00437683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0C86787E" w14:textId="1DC941EF" w:rsidR="00437683" w:rsidRPr="000F6C74" w:rsidRDefault="00437683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Value = price x quantity</w:t>
      </w:r>
    </w:p>
    <w:p w14:paraId="12FAEE11" w14:textId="77777777" w:rsidR="001A45F1" w:rsidRPr="000F6C74" w:rsidRDefault="001A45F1" w:rsidP="00987983">
      <w:pPr>
        <w:ind w:left="-851" w:hanging="142"/>
        <w:jc w:val="both"/>
        <w:rPr>
          <w:rFonts w:ascii="Helvetica Neue" w:hAnsi="Helvetica Neue"/>
          <w:sz w:val="28"/>
          <w:szCs w:val="28"/>
        </w:rPr>
      </w:pPr>
    </w:p>
    <w:p w14:paraId="3BB32236" w14:textId="3F8BBF78" w:rsidR="0019461A" w:rsidRPr="000F6C74" w:rsidRDefault="001A45F1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When P1 X1 + P2 X2 &lt; m</w:t>
      </w:r>
    </w:p>
    <w:p w14:paraId="6F3D2865" w14:textId="77777777" w:rsidR="001A45F1" w:rsidRPr="000F6C74" w:rsidRDefault="001A45F1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4C280260" w14:textId="25DB7DF3" w:rsidR="00437683" w:rsidRPr="000F6C74" w:rsidRDefault="00437683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The quantity consumed is not always limited by a government policy; we also have restrictions for health reasons (if we take the example of food)</w:t>
      </w:r>
    </w:p>
    <w:p w14:paraId="2575E65C" w14:textId="77777777" w:rsidR="00437683" w:rsidRPr="000F6C74" w:rsidRDefault="00437683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37132858" w14:textId="77777777" w:rsidR="00437683" w:rsidRPr="000F6C74" w:rsidRDefault="00437683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3DDE7DFF" w14:textId="3FB8F55F" w:rsidR="00437683" w:rsidRPr="000F6C74" w:rsidRDefault="00437683" w:rsidP="00987983">
      <w:pPr>
        <w:widowControl w:val="0"/>
        <w:autoSpaceDE w:val="0"/>
        <w:autoSpaceDN w:val="0"/>
        <w:adjustRightInd w:val="0"/>
        <w:ind w:left="-1134"/>
        <w:jc w:val="both"/>
        <w:rPr>
          <w:rFonts w:ascii="Helvetica Neue" w:hAnsi="Helvetica Neue" w:cs="Verdana"/>
          <w:sz w:val="28"/>
          <w:szCs w:val="28"/>
        </w:rPr>
      </w:pPr>
      <w:r w:rsidRPr="000F6C74">
        <w:rPr>
          <w:rFonts w:ascii="Helvetica Neue" w:hAnsi="Helvetica Neue" w:cs="Times New Roman"/>
          <w:color w:val="FF0000"/>
          <w:sz w:val="28"/>
          <w:szCs w:val="28"/>
        </w:rPr>
        <w:t>Satiation point</w:t>
      </w:r>
      <w:r w:rsidRPr="000F6C74">
        <w:rPr>
          <w:rFonts w:ascii="Helvetica Neue" w:hAnsi="Helvetica Neue" w:cs="Times New Roman"/>
          <w:sz w:val="28"/>
          <w:szCs w:val="28"/>
        </w:rPr>
        <w:t xml:space="preserve">: </w:t>
      </w:r>
      <w:hyperlink r:id="rId8" w:history="1">
        <w:r w:rsidRPr="000F6C74">
          <w:rPr>
            <w:rFonts w:ascii="Helvetica Neue" w:hAnsi="Helvetica Neue" w:cs="Verdana"/>
            <w:sz w:val="28"/>
            <w:szCs w:val="28"/>
          </w:rPr>
          <w:t>Saturation</w:t>
        </w:r>
      </w:hyperlink>
      <w:r w:rsidRPr="000F6C74">
        <w:rPr>
          <w:rFonts w:ascii="Helvetica Neue" w:hAnsi="Helvetica Neue" w:cs="Verdana"/>
          <w:sz w:val="28"/>
          <w:szCs w:val="28"/>
        </w:rPr>
        <w:t xml:space="preserve"> level of any </w:t>
      </w:r>
      <w:hyperlink r:id="rId9" w:history="1">
        <w:r w:rsidRPr="000F6C74">
          <w:rPr>
            <w:rFonts w:ascii="Helvetica Neue" w:hAnsi="Helvetica Neue" w:cs="Verdana"/>
            <w:sz w:val="28"/>
            <w:szCs w:val="28"/>
          </w:rPr>
          <w:t>activity</w:t>
        </w:r>
      </w:hyperlink>
      <w:r w:rsidRPr="000F6C74">
        <w:rPr>
          <w:rFonts w:ascii="Helvetica Neue" w:hAnsi="Helvetica Neue" w:cs="Verdana"/>
          <w:sz w:val="28"/>
          <w:szCs w:val="28"/>
        </w:rPr>
        <w:t xml:space="preserve"> at which its maximum </w:t>
      </w:r>
      <w:hyperlink r:id="rId10" w:history="1">
        <w:r w:rsidRPr="000F6C74">
          <w:rPr>
            <w:rFonts w:ascii="Helvetica Neue" w:hAnsi="Helvetica Neue" w:cs="Verdana"/>
            <w:sz w:val="28"/>
            <w:szCs w:val="28"/>
          </w:rPr>
          <w:t>benefit</w:t>
        </w:r>
      </w:hyperlink>
      <w:r w:rsidRPr="000F6C74">
        <w:rPr>
          <w:rFonts w:ascii="Helvetica Neue" w:hAnsi="Helvetica Neue" w:cs="Verdana"/>
          <w:sz w:val="28"/>
          <w:szCs w:val="28"/>
        </w:rPr>
        <w:t xml:space="preserve"> has already been derived and, therefore, the </w:t>
      </w:r>
      <w:hyperlink r:id="rId11" w:history="1">
        <w:r w:rsidRPr="000F6C74">
          <w:rPr>
            <w:rFonts w:ascii="Helvetica Neue" w:hAnsi="Helvetica Neue" w:cs="Verdana"/>
            <w:sz w:val="28"/>
            <w:szCs w:val="28"/>
          </w:rPr>
          <w:t>marginal benefit</w:t>
        </w:r>
      </w:hyperlink>
      <w:r w:rsidRPr="000F6C74">
        <w:rPr>
          <w:rFonts w:ascii="Helvetica Neue" w:hAnsi="Helvetica Neue" w:cs="Verdana"/>
          <w:sz w:val="28"/>
          <w:szCs w:val="28"/>
        </w:rPr>
        <w:t xml:space="preserve"> </w:t>
      </w:r>
      <w:hyperlink r:id="rId12" w:history="1">
        <w:r w:rsidRPr="000F6C74">
          <w:rPr>
            <w:rFonts w:ascii="Helvetica Neue" w:hAnsi="Helvetica Neue" w:cs="Verdana"/>
            <w:sz w:val="28"/>
            <w:szCs w:val="28"/>
          </w:rPr>
          <w:t>equals</w:t>
        </w:r>
      </w:hyperlink>
      <w:r w:rsidRPr="000F6C74">
        <w:rPr>
          <w:rFonts w:ascii="Helvetica Neue" w:hAnsi="Helvetica Neue" w:cs="Verdana"/>
          <w:sz w:val="28"/>
          <w:szCs w:val="28"/>
        </w:rPr>
        <w:t xml:space="preserve"> zero</w:t>
      </w:r>
    </w:p>
    <w:p w14:paraId="33DCD2B0" w14:textId="77777777" w:rsidR="00437683" w:rsidRPr="000F6C74" w:rsidRDefault="00437683" w:rsidP="00987983">
      <w:pPr>
        <w:ind w:left="-1134"/>
        <w:jc w:val="both"/>
        <w:rPr>
          <w:rFonts w:ascii="Helvetica Neue" w:hAnsi="Helvetica Neue" w:cs="Verdana"/>
          <w:sz w:val="20"/>
          <w:szCs w:val="20"/>
        </w:rPr>
      </w:pPr>
    </w:p>
    <w:p w14:paraId="398B8979" w14:textId="575D5FBD" w:rsidR="00437683" w:rsidRPr="000F6C74" w:rsidRDefault="00437683" w:rsidP="00987983">
      <w:pPr>
        <w:ind w:left="-1134"/>
        <w:jc w:val="both"/>
        <w:rPr>
          <w:rFonts w:ascii="Helvetica Neue" w:hAnsi="Helvetica Neue" w:cs="Verdana"/>
          <w:sz w:val="28"/>
          <w:szCs w:val="28"/>
        </w:rPr>
      </w:pPr>
      <w:r w:rsidRPr="000F6C74">
        <w:rPr>
          <w:rFonts w:ascii="Helvetica Neue" w:hAnsi="Helvetica Neue" w:cs="Verdana"/>
          <w:sz w:val="28"/>
          <w:szCs w:val="28"/>
        </w:rPr>
        <w:t>We know that buying or consuming more of one good will decrease the quantity of the other good, consuming more food will decrease the ability to take courses.</w:t>
      </w:r>
    </w:p>
    <w:p w14:paraId="395FE535" w14:textId="77777777" w:rsidR="00437683" w:rsidRPr="000F6C74" w:rsidRDefault="00437683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2B33BBE3" w14:textId="7ABBC535" w:rsidR="00437683" w:rsidRPr="000F6C74" w:rsidRDefault="00437683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The decision to buy and to consume depends on the income available, and on preferences/choices.</w:t>
      </w:r>
    </w:p>
    <w:p w14:paraId="3102F2CB" w14:textId="77777777" w:rsidR="00437683" w:rsidRPr="000F6C74" w:rsidRDefault="00437683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592912D0" w14:textId="03DC360F" w:rsidR="00437683" w:rsidRPr="000F6C74" w:rsidRDefault="00437683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The trade off between food and education is not 1 to 1, depends on the price of food relative to tuition. Which means that I can’t register on one extra course, if I give up on one meal.</w:t>
      </w:r>
    </w:p>
    <w:p w14:paraId="6D250A56" w14:textId="77777777" w:rsidR="00437683" w:rsidRPr="000F6C74" w:rsidRDefault="00437683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410A7483" w14:textId="77777777" w:rsidR="00437683" w:rsidRPr="000F6C74" w:rsidRDefault="00437683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0FE863E2" w14:textId="77777777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1B124DFD" w14:textId="77777777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2846AC1E" w14:textId="77777777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32128CCE" w14:textId="5A9E8F32" w:rsidR="00437683" w:rsidRPr="000F6C74" w:rsidRDefault="00B06C18" w:rsidP="00987983">
      <w:pPr>
        <w:ind w:left="-1134"/>
        <w:jc w:val="both"/>
        <w:rPr>
          <w:rFonts w:ascii="Helvetica Neue" w:hAnsi="Helvetica Neue"/>
          <w:i/>
          <w:sz w:val="28"/>
          <w:szCs w:val="28"/>
        </w:rPr>
      </w:pPr>
      <w:r w:rsidRPr="000F6C74">
        <w:rPr>
          <w:rFonts w:ascii="Helvetica Neue" w:hAnsi="Helvetica Neue"/>
          <w:i/>
          <w:sz w:val="28"/>
          <w:szCs w:val="28"/>
        </w:rPr>
        <w:t>Q: What is the preferred combination of food and education given the budget available?</w:t>
      </w:r>
    </w:p>
    <w:p w14:paraId="761339D5" w14:textId="77777777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6D9198BC" w14:textId="51A67079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Consumption bundle = panier de consummation </w:t>
      </w:r>
    </w:p>
    <w:p w14:paraId="7935ABF2" w14:textId="77777777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614C8C19" w14:textId="4ECAE5DE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Consumption bundle (x1, x2)</w:t>
      </w:r>
    </w:p>
    <w:p w14:paraId="58E15E9F" w14:textId="77777777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58F7E5F5" w14:textId="12EBBA01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What makes the customer the happier?</w:t>
      </w:r>
    </w:p>
    <w:p w14:paraId="393DCCEF" w14:textId="77777777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784B6F48" w14:textId="70B9FAA6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Preference = ranking consumption bundles (x1, x2)</w:t>
      </w:r>
    </w:p>
    <w:p w14:paraId="00F922D5" w14:textId="77777777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29D1B821" w14:textId="5F1B51BA" w:rsidR="00B06C18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1) </w:t>
      </w:r>
      <w:r w:rsidRPr="000F6C74">
        <w:rPr>
          <w:rFonts w:ascii="Helvetica Neue" w:hAnsi="Helvetica Neue"/>
          <w:color w:val="FF0000"/>
          <w:sz w:val="28"/>
          <w:szCs w:val="28"/>
        </w:rPr>
        <w:t>Strictly preferred</w:t>
      </w:r>
      <w:r w:rsidRPr="000F6C74">
        <w:rPr>
          <w:rFonts w:ascii="Helvetica Neue" w:hAnsi="Helvetica Neue"/>
          <w:sz w:val="28"/>
          <w:szCs w:val="28"/>
        </w:rPr>
        <w:t xml:space="preserve"> (x1, x2) &gt; (y1, y2), when the consumers prefers the good to another.</w:t>
      </w:r>
    </w:p>
    <w:p w14:paraId="6FB70D21" w14:textId="77777777" w:rsidR="00923BEF" w:rsidRPr="000F6C74" w:rsidRDefault="00B06C1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2)</w:t>
      </w:r>
      <w:r w:rsidRPr="000F6C74">
        <w:rPr>
          <w:rFonts w:ascii="Helvetica Neue" w:hAnsi="Helvetica Neue"/>
          <w:color w:val="FF0000"/>
          <w:sz w:val="28"/>
          <w:szCs w:val="28"/>
        </w:rPr>
        <w:t xml:space="preserve"> </w:t>
      </w:r>
      <w:r w:rsidR="00923BEF" w:rsidRPr="000F6C74">
        <w:rPr>
          <w:rFonts w:ascii="Helvetica Neue" w:hAnsi="Helvetica Neue"/>
          <w:color w:val="FF0000"/>
          <w:sz w:val="28"/>
          <w:szCs w:val="28"/>
        </w:rPr>
        <w:t>Indifferent:</w:t>
      </w:r>
      <w:r w:rsidRPr="000F6C74">
        <w:rPr>
          <w:rFonts w:ascii="Helvetica Neue" w:hAnsi="Helvetica Neue"/>
          <w:sz w:val="28"/>
          <w:szCs w:val="28"/>
        </w:rPr>
        <w:t xml:space="preserve"> When the preference is equal, the preference doesn’t matter.</w:t>
      </w:r>
      <w:r w:rsidR="00923BEF" w:rsidRPr="000F6C74">
        <w:rPr>
          <w:rFonts w:ascii="Helvetica Neue" w:hAnsi="Helvetica Neue"/>
          <w:sz w:val="28"/>
          <w:szCs w:val="28"/>
        </w:rPr>
        <w:t xml:space="preserve">3) </w:t>
      </w:r>
    </w:p>
    <w:p w14:paraId="3B758C42" w14:textId="6DB4045E" w:rsidR="00B06C18" w:rsidRPr="000F6C74" w:rsidRDefault="00923BEF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3)</w:t>
      </w:r>
      <w:r w:rsidRPr="000F6C74">
        <w:rPr>
          <w:rFonts w:ascii="Helvetica Neue" w:hAnsi="Helvetica Neue"/>
          <w:color w:val="FF0000"/>
          <w:sz w:val="28"/>
          <w:szCs w:val="28"/>
        </w:rPr>
        <w:t xml:space="preserve"> Weakly preferred</w:t>
      </w:r>
      <w:r w:rsidRPr="000F6C74">
        <w:rPr>
          <w:rFonts w:ascii="Helvetica Neue" w:hAnsi="Helvetica Neue"/>
          <w:sz w:val="28"/>
          <w:szCs w:val="28"/>
        </w:rPr>
        <w:t>: (x1, x2) is slightly better than (y1, y2)</w:t>
      </w:r>
    </w:p>
    <w:p w14:paraId="0D848C68" w14:textId="77777777" w:rsidR="00923BEF" w:rsidRPr="000F6C74" w:rsidRDefault="00923BEF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2E188508" w14:textId="77777777" w:rsidR="00923BEF" w:rsidRPr="000F6C74" w:rsidRDefault="00923BEF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7DB4598C" w14:textId="3B0A67C0" w:rsidR="00923BEF" w:rsidRPr="000F6C74" w:rsidRDefault="00923BEF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Properties of preferences:</w:t>
      </w:r>
    </w:p>
    <w:p w14:paraId="4F6A21EB" w14:textId="77777777" w:rsidR="00923BEF" w:rsidRPr="000F6C74" w:rsidRDefault="00923BEF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0ADC414E" w14:textId="7D4B2D2E" w:rsidR="00923BEF" w:rsidRPr="000F6C74" w:rsidRDefault="00923BEF" w:rsidP="00987983">
      <w:pPr>
        <w:pStyle w:val="ListParagraph"/>
        <w:numPr>
          <w:ilvl w:val="0"/>
          <w:numId w:val="2"/>
        </w:numPr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Complete: we can rank, compare consumption bundles.</w:t>
      </w:r>
    </w:p>
    <w:p w14:paraId="193B007A" w14:textId="741AC442" w:rsidR="00923BEF" w:rsidRPr="000F6C74" w:rsidRDefault="00923BEF" w:rsidP="00987983">
      <w:pPr>
        <w:pStyle w:val="ListParagraph"/>
        <w:numPr>
          <w:ilvl w:val="0"/>
          <w:numId w:val="2"/>
        </w:numPr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Reflexive: any bundle is at least as good as itself</w:t>
      </w:r>
    </w:p>
    <w:p w14:paraId="16F471F6" w14:textId="282C8800" w:rsidR="00923BEF" w:rsidRPr="000F6C74" w:rsidRDefault="00923BEF" w:rsidP="00987983">
      <w:pPr>
        <w:pStyle w:val="ListParagraph"/>
        <w:numPr>
          <w:ilvl w:val="0"/>
          <w:numId w:val="2"/>
        </w:numPr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Transitive</w:t>
      </w:r>
    </w:p>
    <w:p w14:paraId="481136A5" w14:textId="77777777" w:rsidR="00923BEF" w:rsidRPr="000F6C74" w:rsidRDefault="00923BEF" w:rsidP="00987983">
      <w:pPr>
        <w:jc w:val="both"/>
        <w:rPr>
          <w:rFonts w:ascii="Helvetica Neue" w:hAnsi="Helvetica Neue"/>
          <w:sz w:val="28"/>
          <w:szCs w:val="28"/>
        </w:rPr>
      </w:pPr>
    </w:p>
    <w:p w14:paraId="4851EAED" w14:textId="1B492D35" w:rsidR="00923BEF" w:rsidRPr="000F6C74" w:rsidRDefault="00923BEF" w:rsidP="00987983">
      <w:pPr>
        <w:ind w:left="-1276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 </w:t>
      </w:r>
      <w:r w:rsidRPr="000F6C74">
        <w:rPr>
          <w:rFonts w:ascii="Helvetica Neue" w:hAnsi="Helvetica Neue"/>
          <w:color w:val="FF0000"/>
          <w:sz w:val="28"/>
          <w:szCs w:val="28"/>
        </w:rPr>
        <w:t>Indifference curve = convex</w:t>
      </w:r>
      <w:r w:rsidRPr="000F6C74">
        <w:rPr>
          <w:rFonts w:ascii="Helvetica Neue" w:hAnsi="Helvetica Neue"/>
          <w:sz w:val="28"/>
          <w:szCs w:val="28"/>
        </w:rPr>
        <w:t>, because:</w:t>
      </w:r>
    </w:p>
    <w:p w14:paraId="3FADAD2B" w14:textId="409DFFFE" w:rsidR="00923BEF" w:rsidRPr="000F6C74" w:rsidRDefault="00923BEF" w:rsidP="00987983">
      <w:pPr>
        <w:pStyle w:val="ListParagraph"/>
        <w:numPr>
          <w:ilvl w:val="0"/>
          <w:numId w:val="3"/>
        </w:numPr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The 2 goods are consumed together</w:t>
      </w:r>
    </w:p>
    <w:p w14:paraId="04D9266A" w14:textId="2A8306E7" w:rsidR="00923BEF" w:rsidRPr="000F6C74" w:rsidRDefault="00923BEF" w:rsidP="00987983">
      <w:pPr>
        <w:pStyle w:val="ListParagraph"/>
        <w:numPr>
          <w:ilvl w:val="0"/>
          <w:numId w:val="3"/>
        </w:numPr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Extremes are not preferred</w:t>
      </w:r>
    </w:p>
    <w:p w14:paraId="203E8FC4" w14:textId="77777777" w:rsidR="00923BEF" w:rsidRPr="000F6C74" w:rsidRDefault="00923BEF" w:rsidP="00987983">
      <w:pPr>
        <w:jc w:val="both"/>
        <w:rPr>
          <w:rFonts w:ascii="Helvetica Neue" w:hAnsi="Helvetica Neue"/>
          <w:sz w:val="28"/>
          <w:szCs w:val="28"/>
        </w:rPr>
      </w:pPr>
    </w:p>
    <w:p w14:paraId="1CF9E3FA" w14:textId="77777777" w:rsidR="001203DC" w:rsidRPr="000F6C74" w:rsidRDefault="001203DC" w:rsidP="00987983">
      <w:pPr>
        <w:widowControl w:val="0"/>
        <w:autoSpaceDE w:val="0"/>
        <w:autoSpaceDN w:val="0"/>
        <w:adjustRightInd w:val="0"/>
        <w:jc w:val="both"/>
        <w:rPr>
          <w:rFonts w:ascii="Helvetica Neue" w:hAnsi="Helvetica Neue" w:cs="Arial"/>
          <w:color w:val="2B2B2B"/>
          <w:sz w:val="28"/>
          <w:szCs w:val="28"/>
        </w:rPr>
      </w:pPr>
    </w:p>
    <w:p w14:paraId="39ABC244" w14:textId="77777777" w:rsidR="001203DC" w:rsidRPr="000F6C74" w:rsidRDefault="001203DC" w:rsidP="00987983">
      <w:pPr>
        <w:widowControl w:val="0"/>
        <w:autoSpaceDE w:val="0"/>
        <w:autoSpaceDN w:val="0"/>
        <w:adjustRightInd w:val="0"/>
        <w:ind w:left="-851"/>
        <w:jc w:val="both"/>
        <w:rPr>
          <w:rFonts w:ascii="Helvetica Neue" w:hAnsi="Helvetica Neue" w:cs="Arial"/>
          <w:color w:val="2B2B2B"/>
          <w:sz w:val="28"/>
          <w:szCs w:val="28"/>
        </w:rPr>
      </w:pPr>
      <w:r w:rsidRPr="000F6C74">
        <w:rPr>
          <w:rFonts w:ascii="Helvetica Neue" w:hAnsi="Helvetica Neue" w:cs="Arial"/>
          <w:b/>
          <w:bCs/>
          <w:i/>
          <w:iCs/>
          <w:color w:val="2B2B2B"/>
          <w:sz w:val="28"/>
          <w:szCs w:val="28"/>
        </w:rPr>
        <w:t>Definition:</w:t>
      </w:r>
      <w:r w:rsidRPr="000F6C74">
        <w:rPr>
          <w:rFonts w:ascii="Helvetica Neue" w:hAnsi="Helvetica Neue" w:cs="Arial"/>
          <w:color w:val="2B2B2B"/>
          <w:sz w:val="28"/>
          <w:szCs w:val="28"/>
        </w:rPr>
        <w:t xml:space="preserve"> An </w:t>
      </w:r>
      <w:r w:rsidRPr="000F6C74">
        <w:rPr>
          <w:rFonts w:ascii="Helvetica Neue" w:hAnsi="Helvetica Neue" w:cs="Arial"/>
          <w:color w:val="FF0000"/>
          <w:sz w:val="28"/>
          <w:szCs w:val="28"/>
        </w:rPr>
        <w:t>indifference curve</w:t>
      </w:r>
      <w:r w:rsidRPr="000F6C74">
        <w:rPr>
          <w:rFonts w:ascii="Helvetica Neue" w:hAnsi="Helvetica Neue" w:cs="Arial"/>
          <w:color w:val="2B2B2B"/>
          <w:sz w:val="28"/>
          <w:szCs w:val="28"/>
        </w:rPr>
        <w:t xml:space="preserve"> is a graph showing combination of two goods that give the consumer equal satisfaction and utility. Each point on an indifference curve indicates that a consumer is indifferent between the two and all points give him the same utility.</w:t>
      </w:r>
    </w:p>
    <w:p w14:paraId="018A395F" w14:textId="77777777" w:rsidR="00F96C08" w:rsidRPr="000F6C74" w:rsidRDefault="00F96C08" w:rsidP="00987983">
      <w:pPr>
        <w:widowControl w:val="0"/>
        <w:autoSpaceDE w:val="0"/>
        <w:autoSpaceDN w:val="0"/>
        <w:adjustRightInd w:val="0"/>
        <w:ind w:left="-851"/>
        <w:jc w:val="both"/>
        <w:rPr>
          <w:rFonts w:ascii="Helvetica Neue" w:hAnsi="Helvetica Neue" w:cs="Arial"/>
          <w:color w:val="2B2B2B"/>
          <w:sz w:val="28"/>
          <w:szCs w:val="28"/>
        </w:rPr>
      </w:pPr>
    </w:p>
    <w:p w14:paraId="74966BD1" w14:textId="38745AC0" w:rsidR="00F96C08" w:rsidRPr="000F6C74" w:rsidRDefault="00F96C08" w:rsidP="00987983">
      <w:pPr>
        <w:widowControl w:val="0"/>
        <w:autoSpaceDE w:val="0"/>
        <w:autoSpaceDN w:val="0"/>
        <w:adjustRightInd w:val="0"/>
        <w:ind w:left="-851"/>
        <w:jc w:val="both"/>
        <w:rPr>
          <w:rFonts w:ascii="Helvetica Neue" w:hAnsi="Helvetica Neue" w:cs="Arial"/>
          <w:color w:val="2B2B2B"/>
          <w:sz w:val="28"/>
          <w:szCs w:val="28"/>
          <w:lang w:val="fr-FR"/>
        </w:rPr>
      </w:pPr>
      <w:r w:rsidRPr="000F6C74">
        <w:rPr>
          <w:rFonts w:ascii="Helvetica Neue" w:hAnsi="Helvetica Neue" w:cs="Arial"/>
          <w:color w:val="2B2B2B"/>
          <w:sz w:val="28"/>
          <w:szCs w:val="28"/>
          <w:lang w:val="fr-FR"/>
        </w:rPr>
        <w:t>Les courbes indifférence:</w:t>
      </w:r>
    </w:p>
    <w:p w14:paraId="6130EDFB" w14:textId="6AAAF166" w:rsidR="00F96C08" w:rsidRPr="000F6C74" w:rsidRDefault="00F96C08" w:rsidP="00987983">
      <w:pPr>
        <w:widowControl w:val="0"/>
        <w:autoSpaceDE w:val="0"/>
        <w:autoSpaceDN w:val="0"/>
        <w:adjustRightInd w:val="0"/>
        <w:ind w:left="-851"/>
        <w:jc w:val="both"/>
        <w:rPr>
          <w:rFonts w:ascii="Helvetica Neue" w:hAnsi="Helvetica Neue" w:cs="Arial"/>
          <w:color w:val="2B2B2B"/>
          <w:sz w:val="28"/>
          <w:szCs w:val="28"/>
          <w:lang w:val="fr-FR"/>
        </w:rPr>
      </w:pPr>
      <w:r w:rsidRPr="000F6C74">
        <w:rPr>
          <w:rFonts w:ascii="Helvetica Neue" w:hAnsi="Helvetica Neue" w:cs="Arial"/>
          <w:color w:val="2B2B2B"/>
          <w:sz w:val="28"/>
          <w:szCs w:val="28"/>
          <w:lang w:val="fr-FR"/>
        </w:rPr>
        <w:t xml:space="preserve">Elles permettent de représenter les préférences d’un consommateur qui doit comparer différents lots </w:t>
      </w:r>
      <w:r w:rsidR="00121A88" w:rsidRPr="000F6C74">
        <w:rPr>
          <w:rFonts w:ascii="Helvetica Neue" w:hAnsi="Helvetica Neue" w:cs="Arial"/>
          <w:color w:val="2B2B2B"/>
          <w:sz w:val="28"/>
          <w:szCs w:val="28"/>
          <w:lang w:val="fr-FR"/>
        </w:rPr>
        <w:t>(ou</w:t>
      </w:r>
      <w:r w:rsidRPr="000F6C74">
        <w:rPr>
          <w:rFonts w:ascii="Helvetica Neue" w:hAnsi="Helvetica Neue" w:cs="Arial"/>
          <w:color w:val="2B2B2B"/>
          <w:sz w:val="28"/>
          <w:szCs w:val="28"/>
          <w:lang w:val="fr-FR"/>
        </w:rPr>
        <w:t xml:space="preserve"> paniers ou combinaisons) de biens.</w:t>
      </w:r>
    </w:p>
    <w:p w14:paraId="51CBC32A" w14:textId="77777777" w:rsidR="00F96C08" w:rsidRPr="000F6C74" w:rsidRDefault="00F96C08" w:rsidP="00987983">
      <w:pPr>
        <w:widowControl w:val="0"/>
        <w:autoSpaceDE w:val="0"/>
        <w:autoSpaceDN w:val="0"/>
        <w:adjustRightInd w:val="0"/>
        <w:ind w:left="-851"/>
        <w:jc w:val="both"/>
        <w:rPr>
          <w:rFonts w:ascii="Helvetica Neue" w:hAnsi="Helvetica Neue" w:cs="Arial"/>
          <w:color w:val="2B2B2B"/>
          <w:sz w:val="28"/>
          <w:szCs w:val="28"/>
          <w:lang w:val="fr-FR"/>
        </w:rPr>
      </w:pPr>
    </w:p>
    <w:p w14:paraId="6BE0CEFD" w14:textId="007AD60F" w:rsidR="00F96C08" w:rsidRPr="000F6C74" w:rsidRDefault="00F96C08" w:rsidP="00987983">
      <w:pPr>
        <w:widowControl w:val="0"/>
        <w:autoSpaceDE w:val="0"/>
        <w:autoSpaceDN w:val="0"/>
        <w:adjustRightInd w:val="0"/>
        <w:ind w:left="-851"/>
        <w:jc w:val="both"/>
        <w:rPr>
          <w:rFonts w:ascii="Helvetica Neue" w:hAnsi="Helvetica Neue" w:cs="Arial"/>
          <w:color w:val="2B2B2B"/>
          <w:sz w:val="28"/>
          <w:szCs w:val="28"/>
          <w:lang w:val="fr-FR"/>
        </w:rPr>
      </w:pPr>
      <w:r w:rsidRPr="000F6C74">
        <w:rPr>
          <w:rFonts w:ascii="Helvetica Neue" w:hAnsi="Helvetica Neue" w:cs="Arial"/>
          <w:color w:val="2B2B2B"/>
          <w:sz w:val="28"/>
          <w:szCs w:val="28"/>
          <w:lang w:val="fr-FR"/>
        </w:rPr>
        <w:t>Un panier de biens (consumption bundle) est caracte2risé par la nature des biens qu’il contient et leur quantité.</w:t>
      </w:r>
    </w:p>
    <w:p w14:paraId="26587E89" w14:textId="77777777" w:rsidR="00F96C08" w:rsidRPr="000F6C74" w:rsidRDefault="00F96C08" w:rsidP="00987983">
      <w:pPr>
        <w:widowControl w:val="0"/>
        <w:autoSpaceDE w:val="0"/>
        <w:autoSpaceDN w:val="0"/>
        <w:adjustRightInd w:val="0"/>
        <w:ind w:left="-851"/>
        <w:jc w:val="both"/>
        <w:rPr>
          <w:rFonts w:ascii="Helvetica Neue" w:hAnsi="Helvetica Neue" w:cs="Arial"/>
          <w:color w:val="2B2B2B"/>
          <w:sz w:val="28"/>
          <w:szCs w:val="28"/>
          <w:lang w:val="fr-FR"/>
        </w:rPr>
      </w:pPr>
    </w:p>
    <w:p w14:paraId="2BFB1C85" w14:textId="22F39A8B" w:rsidR="00F96C08" w:rsidRPr="000F6C74" w:rsidRDefault="00F96C08" w:rsidP="00987983">
      <w:pPr>
        <w:widowControl w:val="0"/>
        <w:autoSpaceDE w:val="0"/>
        <w:autoSpaceDN w:val="0"/>
        <w:adjustRightInd w:val="0"/>
        <w:ind w:left="-851"/>
        <w:jc w:val="both"/>
        <w:rPr>
          <w:rFonts w:ascii="Helvetica Neue" w:hAnsi="Helvetica Neue" w:cs="Arial"/>
          <w:color w:val="2B2B2B"/>
          <w:sz w:val="28"/>
          <w:szCs w:val="28"/>
          <w:lang w:val="fr-FR"/>
        </w:rPr>
      </w:pPr>
      <w:r w:rsidRPr="000F6C74">
        <w:rPr>
          <w:rFonts w:ascii="Helvetica Neue" w:hAnsi="Helvetica Neue" w:cs="Arial"/>
          <w:color w:val="2B2B2B"/>
          <w:sz w:val="28"/>
          <w:szCs w:val="28"/>
          <w:lang w:val="fr-FR"/>
        </w:rPr>
        <w:t>A consumer is always able to give his preference between two consumption bundles.</w:t>
      </w:r>
    </w:p>
    <w:p w14:paraId="5B81F07C" w14:textId="77777777" w:rsidR="00F96C08" w:rsidRPr="000F6C74" w:rsidRDefault="00F96C08" w:rsidP="00987983">
      <w:pPr>
        <w:widowControl w:val="0"/>
        <w:autoSpaceDE w:val="0"/>
        <w:autoSpaceDN w:val="0"/>
        <w:adjustRightInd w:val="0"/>
        <w:ind w:left="-851"/>
        <w:jc w:val="both"/>
        <w:rPr>
          <w:rFonts w:ascii="Helvetica Neue" w:hAnsi="Helvetica Neue" w:cs="Arial"/>
          <w:color w:val="2B2B2B"/>
          <w:sz w:val="28"/>
          <w:szCs w:val="28"/>
          <w:lang w:val="fr-FR"/>
        </w:rPr>
      </w:pPr>
    </w:p>
    <w:p w14:paraId="1540C831" w14:textId="77777777" w:rsidR="00F96C08" w:rsidRPr="000F6C74" w:rsidRDefault="00F96C08" w:rsidP="00987983">
      <w:pPr>
        <w:widowControl w:val="0"/>
        <w:autoSpaceDE w:val="0"/>
        <w:autoSpaceDN w:val="0"/>
        <w:adjustRightInd w:val="0"/>
        <w:ind w:left="-851"/>
        <w:jc w:val="both"/>
        <w:rPr>
          <w:rFonts w:ascii="Helvetica Neue" w:hAnsi="Helvetica Neue" w:cs="Arial"/>
          <w:color w:val="2B2B2B"/>
          <w:sz w:val="28"/>
          <w:szCs w:val="28"/>
          <w:lang w:val="fr-FR"/>
        </w:rPr>
      </w:pPr>
    </w:p>
    <w:p w14:paraId="0372B14E" w14:textId="3FCF41C6" w:rsidR="00F96C08" w:rsidRPr="000F6C74" w:rsidRDefault="001203DC" w:rsidP="00987983">
      <w:pPr>
        <w:pStyle w:val="NormalWeb"/>
        <w:jc w:val="both"/>
        <w:rPr>
          <w:rFonts w:ascii="Helvetica Neue" w:hAnsi="Helvetica Neue" w:cs="Arial"/>
          <w:sz w:val="28"/>
          <w:szCs w:val="28"/>
        </w:rPr>
      </w:pPr>
      <w:r w:rsidRPr="000F6C74">
        <w:rPr>
          <w:rFonts w:ascii="Helvetica Neue" w:hAnsi="Helvetica Neue" w:cs="Arial"/>
          <w:sz w:val="28"/>
          <w:szCs w:val="28"/>
        </w:rPr>
        <w:t>Mais</w:t>
      </w:r>
      <w:r w:rsidR="00F96C08" w:rsidRPr="000F6C74">
        <w:rPr>
          <w:rFonts w:ascii="Helvetica Neue" w:hAnsi="Helvetica Neue" w:cs="Arial"/>
          <w:sz w:val="28"/>
          <w:szCs w:val="28"/>
        </w:rPr>
        <w:t xml:space="preserve"> </w:t>
      </w:r>
      <w:r w:rsidRPr="000F6C74">
        <w:rPr>
          <w:rFonts w:ascii="Helvetica Neue" w:hAnsi="Helvetica Neue" w:cs="Arial"/>
          <w:sz w:val="28"/>
          <w:szCs w:val="28"/>
        </w:rPr>
        <w:t>il</w:t>
      </w:r>
      <w:r w:rsidR="00F96C08" w:rsidRPr="000F6C74">
        <w:rPr>
          <w:rFonts w:ascii="Helvetica Neue" w:hAnsi="Helvetica Neue" w:cs="Arial"/>
          <w:sz w:val="28"/>
          <w:szCs w:val="28"/>
        </w:rPr>
        <w:t xml:space="preserve"> </w:t>
      </w:r>
      <w:r w:rsidRPr="000F6C74">
        <w:rPr>
          <w:rFonts w:ascii="Helvetica Neue" w:hAnsi="Helvetica Neue" w:cs="Arial"/>
          <w:sz w:val="28"/>
          <w:szCs w:val="28"/>
        </w:rPr>
        <w:t>peut</w:t>
      </w:r>
      <w:r w:rsidR="00F96C08" w:rsidRPr="000F6C74">
        <w:rPr>
          <w:rFonts w:ascii="Helvetica Neue" w:hAnsi="Helvetica Neue" w:cs="Arial"/>
          <w:sz w:val="28"/>
          <w:szCs w:val="28"/>
        </w:rPr>
        <w:t xml:space="preserve"> être indiffèrent </w:t>
      </w:r>
      <w:r w:rsidRPr="000F6C74">
        <w:rPr>
          <w:rFonts w:ascii="Helvetica Neue" w:hAnsi="Helvetica Neue" w:cs="Arial"/>
          <w:sz w:val="28"/>
          <w:szCs w:val="28"/>
        </w:rPr>
        <w:t>entre</w:t>
      </w:r>
      <w:r w:rsidR="00F96C08" w:rsidRPr="000F6C74">
        <w:rPr>
          <w:rFonts w:ascii="Helvetica Neue" w:hAnsi="Helvetica Neue" w:cs="Arial"/>
          <w:sz w:val="28"/>
          <w:szCs w:val="28"/>
        </w:rPr>
        <w:t xml:space="preserve"> </w:t>
      </w:r>
      <w:r w:rsidRPr="000F6C74">
        <w:rPr>
          <w:rFonts w:ascii="Helvetica Neue" w:hAnsi="Helvetica Neue" w:cs="Arial"/>
          <w:sz w:val="28"/>
          <w:szCs w:val="28"/>
        </w:rPr>
        <w:t>deux</w:t>
      </w:r>
      <w:r w:rsidR="00F96C08" w:rsidRPr="000F6C74">
        <w:rPr>
          <w:rFonts w:ascii="Helvetica Neue" w:hAnsi="Helvetica Neue" w:cs="Arial"/>
          <w:sz w:val="28"/>
          <w:szCs w:val="28"/>
        </w:rPr>
        <w:t xml:space="preserve"> </w:t>
      </w:r>
      <w:r w:rsidRPr="000F6C74">
        <w:rPr>
          <w:rFonts w:ascii="Helvetica Neue" w:hAnsi="Helvetica Neue" w:cs="Arial"/>
          <w:sz w:val="28"/>
          <w:szCs w:val="28"/>
        </w:rPr>
        <w:t xml:space="preserve">paniers. </w:t>
      </w:r>
    </w:p>
    <w:p w14:paraId="00B38CE9" w14:textId="1BAE1786" w:rsidR="00F96C08" w:rsidRPr="000F6C74" w:rsidRDefault="00F96C08" w:rsidP="00987983">
      <w:pPr>
        <w:pStyle w:val="NormalWeb"/>
        <w:jc w:val="both"/>
        <w:rPr>
          <w:rFonts w:ascii="Helvetica Neue" w:hAnsi="Helvetica Neue" w:cs="Arial"/>
          <w:sz w:val="28"/>
          <w:szCs w:val="28"/>
        </w:rPr>
      </w:pPr>
      <w:r w:rsidRPr="000F6C74">
        <w:rPr>
          <w:rFonts w:ascii="Helvetica Neue" w:hAnsi="Helvetica Neue" w:cs="Arial"/>
          <w:sz w:val="28"/>
          <w:szCs w:val="28"/>
        </w:rPr>
        <w:t>Pour deux biens donnés, on peut représenter les préférences d’un consommateur sur le cadran positif.</w:t>
      </w:r>
    </w:p>
    <w:p w14:paraId="4F65553B" w14:textId="76F76C0D" w:rsidR="001203DC" w:rsidRPr="000F6C74" w:rsidRDefault="00F96C08" w:rsidP="00987983">
      <w:pPr>
        <w:pStyle w:val="NormalWeb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 w:cs="Arial"/>
          <w:sz w:val="28"/>
          <w:szCs w:val="28"/>
        </w:rPr>
        <w:t>Les deux points représentent les 2 paniers. Le consommateur pre2fere un panier à l’autre, puisqu’ils contiennent plus ou moins de goods.</w:t>
      </w:r>
    </w:p>
    <w:p w14:paraId="7D83A7B3" w14:textId="01DAD279" w:rsidR="001203DC" w:rsidRPr="000F6C74" w:rsidRDefault="00F96C08" w:rsidP="00987983">
      <w:pPr>
        <w:pStyle w:val="NormalWeb"/>
        <w:jc w:val="both"/>
        <w:rPr>
          <w:rFonts w:ascii="Helvetica Neue" w:hAnsi="Helvetica Neue"/>
        </w:rPr>
      </w:pPr>
      <w:r w:rsidRPr="000F6C74">
        <w:rPr>
          <w:rFonts w:ascii="Helvetica Neue" w:hAnsi="Helvetica Neue" w:cs="Arial"/>
          <w:sz w:val="32"/>
          <w:szCs w:val="32"/>
        </w:rPr>
        <w:t>•</w:t>
      </w:r>
    </w:p>
    <w:p w14:paraId="30654D70" w14:textId="77777777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0D487962" w14:textId="678491B5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 w:cs="Helvetica"/>
          <w:noProof/>
        </w:rPr>
        <w:drawing>
          <wp:inline distT="0" distB="0" distL="0" distR="0" wp14:anchorId="174ABC1B" wp14:editId="33BCA7F8">
            <wp:extent cx="5281295" cy="3405505"/>
            <wp:effectExtent l="0" t="0" r="190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95" cy="340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6CAEE" w14:textId="77777777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4234082B" w14:textId="5D3A540B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The indifference curve is curved because food and education are not perfect substitutes. (The substitution is not 1 to 1)</w:t>
      </w:r>
      <w:r w:rsidR="000F6C74" w:rsidRPr="000F6C74">
        <w:rPr>
          <w:rFonts w:ascii="Helvetica Neue" w:hAnsi="Helvetica Neue"/>
          <w:sz w:val="28"/>
          <w:szCs w:val="28"/>
        </w:rPr>
        <w:t xml:space="preserve"> and consuming more and more food will make the consumer sick.</w:t>
      </w:r>
    </w:p>
    <w:p w14:paraId="2E6CD814" w14:textId="77777777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3DB78FDB" w14:textId="77777777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2A612EEA" w14:textId="2AB8830E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(</w:t>
      </w:r>
      <w:proofErr w:type="gramStart"/>
      <w:r w:rsidRPr="000F6C74">
        <w:rPr>
          <w:rFonts w:ascii="Helvetica Neue" w:hAnsi="Helvetica Neue"/>
          <w:sz w:val="28"/>
          <w:szCs w:val="28"/>
        </w:rPr>
        <w:t>p37</w:t>
      </w:r>
      <w:proofErr w:type="gramEnd"/>
      <w:r w:rsidRPr="000F6C74">
        <w:rPr>
          <w:rFonts w:ascii="Helvetica Neue" w:hAnsi="Helvetica Neue"/>
          <w:sz w:val="28"/>
          <w:szCs w:val="28"/>
        </w:rPr>
        <w:t>, fig 3.2)</w:t>
      </w:r>
    </w:p>
    <w:p w14:paraId="174AC6C7" w14:textId="77777777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038883DC" w14:textId="0E684FD1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Indifference curves do not intersect/cross.</w:t>
      </w:r>
    </w:p>
    <w:p w14:paraId="2737453F" w14:textId="77777777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52CAB4CE" w14:textId="77777777" w:rsidR="001203DC" w:rsidRPr="000F6C74" w:rsidRDefault="001203DC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18F61C28" w14:textId="77777777" w:rsidR="00121A88" w:rsidRPr="000F6C74" w:rsidRDefault="00121A88" w:rsidP="00987983">
      <w:pPr>
        <w:ind w:left="-1134"/>
        <w:jc w:val="both"/>
        <w:rPr>
          <w:rFonts w:ascii="Helvetica Neue" w:hAnsi="Helvetica Neue"/>
          <w:sz w:val="28"/>
          <w:szCs w:val="28"/>
          <w:u w:val="single"/>
        </w:rPr>
      </w:pPr>
    </w:p>
    <w:p w14:paraId="34A2E653" w14:textId="77777777" w:rsidR="00121A88" w:rsidRPr="000F6C74" w:rsidRDefault="00121A88" w:rsidP="00987983">
      <w:pPr>
        <w:ind w:left="-1134"/>
        <w:jc w:val="both"/>
        <w:rPr>
          <w:rFonts w:ascii="Helvetica Neue" w:hAnsi="Helvetica Neue"/>
          <w:sz w:val="28"/>
          <w:szCs w:val="28"/>
          <w:u w:val="single"/>
        </w:rPr>
      </w:pPr>
    </w:p>
    <w:p w14:paraId="0D1B0EB1" w14:textId="35458EF3" w:rsidR="00F96C08" w:rsidRPr="000F6C74" w:rsidRDefault="00F96C08" w:rsidP="00987983">
      <w:pPr>
        <w:ind w:left="-1134"/>
        <w:jc w:val="both"/>
        <w:rPr>
          <w:rFonts w:ascii="Helvetica Neue" w:hAnsi="Helvetica Neue"/>
          <w:sz w:val="28"/>
          <w:szCs w:val="28"/>
          <w:u w:val="single"/>
        </w:rPr>
      </w:pPr>
      <w:r w:rsidRPr="000F6C74">
        <w:rPr>
          <w:rFonts w:ascii="Helvetica Neue" w:hAnsi="Helvetica Neue"/>
          <w:sz w:val="28"/>
          <w:szCs w:val="28"/>
          <w:u w:val="single"/>
        </w:rPr>
        <w:t xml:space="preserve">Marginal rate of </w:t>
      </w:r>
      <w:r w:rsidR="00121A88" w:rsidRPr="000F6C74">
        <w:rPr>
          <w:rFonts w:ascii="Helvetica Neue" w:hAnsi="Helvetica Neue"/>
          <w:sz w:val="28"/>
          <w:szCs w:val="28"/>
          <w:u w:val="single"/>
        </w:rPr>
        <w:t>substitution:</w:t>
      </w:r>
    </w:p>
    <w:p w14:paraId="620F5F5C" w14:textId="77777777" w:rsidR="00F96C08" w:rsidRPr="000F6C74" w:rsidRDefault="00F96C0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236F2461" w14:textId="17CD3266" w:rsidR="00F96C08" w:rsidRPr="000F6C74" w:rsidRDefault="00F96C0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The substitution rate between food and education depends on how much the consumer values food relative to the importance of education.</w:t>
      </w:r>
    </w:p>
    <w:p w14:paraId="4889CDFA" w14:textId="77777777" w:rsidR="00121A88" w:rsidRPr="000F6C74" w:rsidRDefault="00121A8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69AFD785" w14:textId="1C89E826" w:rsidR="00121A88" w:rsidRPr="000F6C74" w:rsidRDefault="00121A8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Marginal = additional</w:t>
      </w:r>
    </w:p>
    <w:p w14:paraId="65A2404E" w14:textId="77777777" w:rsidR="00121A88" w:rsidRPr="000F6C74" w:rsidRDefault="00121A8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719BBE49" w14:textId="4C9DDBFB" w:rsidR="00121A88" w:rsidRPr="000F6C74" w:rsidRDefault="00121A88" w:rsidP="00987983">
      <w:pPr>
        <w:ind w:left="-1134"/>
        <w:jc w:val="both"/>
        <w:rPr>
          <w:rFonts w:ascii="Helvetica Neue" w:hAnsi="Helvetica Neue"/>
          <w:i/>
          <w:sz w:val="28"/>
          <w:szCs w:val="28"/>
        </w:rPr>
      </w:pPr>
      <w:r w:rsidRPr="000F6C74">
        <w:rPr>
          <w:rFonts w:ascii="Helvetica Neue" w:hAnsi="Helvetica Neue"/>
          <w:i/>
          <w:sz w:val="28"/>
          <w:szCs w:val="28"/>
        </w:rPr>
        <w:t>Q: How is it possible, given the price of food and the price of education, to buy more food?</w:t>
      </w:r>
    </w:p>
    <w:p w14:paraId="5F0D0113" w14:textId="77777777" w:rsidR="00121A88" w:rsidRPr="000F6C74" w:rsidRDefault="00121A88" w:rsidP="00987983">
      <w:pPr>
        <w:ind w:left="-1134"/>
        <w:jc w:val="both"/>
        <w:rPr>
          <w:rFonts w:ascii="Helvetica Neue" w:hAnsi="Helvetica Neue"/>
          <w:i/>
          <w:sz w:val="28"/>
          <w:szCs w:val="28"/>
        </w:rPr>
      </w:pPr>
    </w:p>
    <w:p w14:paraId="36C1F4A3" w14:textId="77777777" w:rsidR="00121A88" w:rsidRPr="000F6C74" w:rsidRDefault="00121A8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 xml:space="preserve">More food = marginal/additional consumption, </w:t>
      </w:r>
    </w:p>
    <w:p w14:paraId="42D368CD" w14:textId="4725F2AA" w:rsidR="00121A88" w:rsidRPr="000F6C74" w:rsidRDefault="00121A8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Which means we substitute away from education, the money obtained this way is used to buy more food.</w:t>
      </w:r>
    </w:p>
    <w:p w14:paraId="780582E4" w14:textId="77777777" w:rsidR="00121A88" w:rsidRPr="000F6C74" w:rsidRDefault="00121A8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63F6B041" w14:textId="77777777" w:rsidR="0070121F" w:rsidRPr="000F6C74" w:rsidRDefault="00121A88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color w:val="FF0000"/>
          <w:sz w:val="28"/>
          <w:szCs w:val="28"/>
        </w:rPr>
        <w:t>MRS: marginal rate of substitution. P1/P2</w:t>
      </w:r>
      <w:r w:rsidR="0070121F" w:rsidRPr="000F6C74">
        <w:rPr>
          <w:rFonts w:ascii="Helvetica Neue" w:hAnsi="Helvetica Neue"/>
          <w:sz w:val="28"/>
          <w:szCs w:val="28"/>
        </w:rPr>
        <w:t xml:space="preserve"> </w:t>
      </w:r>
    </w:p>
    <w:p w14:paraId="3CA4990D" w14:textId="77777777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37DBDB42" w14:textId="2412DC14" w:rsidR="0070121F" w:rsidRPr="000F6C74" w:rsidRDefault="0070121F" w:rsidP="00987983">
      <w:pPr>
        <w:ind w:left="-1134"/>
        <w:jc w:val="both"/>
        <w:rPr>
          <w:rFonts w:ascii="Helvetica Neue" w:hAnsi="Helvetica Neue"/>
          <w:color w:val="FF0000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</w:rPr>
        <w:t xml:space="preserve">= 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Le </w:t>
      </w:r>
      <w:r w:rsidRPr="000F6C74">
        <w:rPr>
          <w:rFonts w:ascii="Helvetica Neue" w:hAnsi="Helvetica Neue"/>
          <w:color w:val="FF0000"/>
          <w:sz w:val="28"/>
          <w:szCs w:val="28"/>
          <w:lang w:val="fr-FR"/>
        </w:rPr>
        <w:t xml:space="preserve">taux marginal de substitution </w:t>
      </w:r>
    </w:p>
    <w:p w14:paraId="4F02AA24" w14:textId="77777777" w:rsidR="0070121F" w:rsidRPr="000F6C74" w:rsidRDefault="0070121F" w:rsidP="00987983">
      <w:pPr>
        <w:ind w:left="-1134"/>
        <w:jc w:val="both"/>
        <w:rPr>
          <w:rFonts w:ascii="Helvetica Neue" w:hAnsi="Helvetica Neue"/>
          <w:color w:val="FF0000"/>
          <w:sz w:val="28"/>
          <w:szCs w:val="28"/>
          <w:lang w:val="fr-FR"/>
        </w:rPr>
      </w:pPr>
    </w:p>
    <w:p w14:paraId="44954F97" w14:textId="2F352907" w:rsidR="0070121F" w:rsidRPr="000F6C74" w:rsidRDefault="0070121F" w:rsidP="00987983">
      <w:pPr>
        <w:ind w:left="-1134"/>
        <w:jc w:val="both"/>
        <w:rPr>
          <w:rFonts w:ascii="Helvetica Neue" w:hAnsi="Helvetica Neue"/>
          <w:color w:val="000000" w:themeColor="text1"/>
          <w:sz w:val="28"/>
          <w:szCs w:val="28"/>
        </w:rPr>
      </w:pPr>
      <w:r w:rsidRPr="000F6C74">
        <w:rPr>
          <w:rFonts w:ascii="Helvetica Neue" w:hAnsi="Helvetica Neue"/>
          <w:color w:val="000000" w:themeColor="text1"/>
          <w:sz w:val="28"/>
          <w:szCs w:val="28"/>
        </w:rPr>
        <w:t>It’s the rate where the consumer is willing to exchange a good for another.</w:t>
      </w:r>
    </w:p>
    <w:p w14:paraId="7C99B156" w14:textId="5BD2A076" w:rsidR="0070121F" w:rsidRPr="000F6C74" w:rsidRDefault="0070121F" w:rsidP="00987983">
      <w:pPr>
        <w:ind w:left="-1134"/>
        <w:jc w:val="both"/>
        <w:rPr>
          <w:rFonts w:ascii="Helvetica Neue" w:hAnsi="Helvetica Neue"/>
          <w:color w:val="000000" w:themeColor="text1"/>
          <w:sz w:val="28"/>
          <w:szCs w:val="28"/>
        </w:rPr>
      </w:pPr>
      <w:r w:rsidRPr="000F6C74">
        <w:rPr>
          <w:rFonts w:ascii="Helvetica Neue" w:hAnsi="Helvetica Neue"/>
          <w:color w:val="000000" w:themeColor="text1"/>
          <w:sz w:val="28"/>
          <w:szCs w:val="28"/>
        </w:rPr>
        <w:t xml:space="preserve">There is no price for the </w:t>
      </w:r>
      <w:r w:rsidR="000F6C74" w:rsidRPr="000F6C74">
        <w:rPr>
          <w:rFonts w:ascii="Helvetica Neue" w:hAnsi="Helvetica Neue"/>
          <w:color w:val="000000" w:themeColor="text1"/>
          <w:sz w:val="28"/>
          <w:szCs w:val="28"/>
        </w:rPr>
        <w:t>goods;</w:t>
      </w:r>
      <w:r w:rsidRPr="000F6C74">
        <w:rPr>
          <w:rFonts w:ascii="Helvetica Neue" w:hAnsi="Helvetica Neue"/>
          <w:color w:val="000000" w:themeColor="text1"/>
          <w:sz w:val="28"/>
          <w:szCs w:val="28"/>
        </w:rPr>
        <w:t xml:space="preserve"> the consumer only exchanges a good for another.</w:t>
      </w:r>
    </w:p>
    <w:p w14:paraId="2573C3E4" w14:textId="77777777" w:rsidR="0070121F" w:rsidRPr="000F6C74" w:rsidRDefault="0070121F" w:rsidP="00987983">
      <w:pPr>
        <w:ind w:left="-1134"/>
        <w:jc w:val="both"/>
        <w:rPr>
          <w:rFonts w:ascii="Helvetica Neue" w:hAnsi="Helvetica Neue"/>
          <w:color w:val="000000" w:themeColor="text1"/>
          <w:sz w:val="28"/>
          <w:szCs w:val="28"/>
        </w:rPr>
      </w:pPr>
    </w:p>
    <w:p w14:paraId="23F32D32" w14:textId="784B703C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</w:p>
    <w:p w14:paraId="4319AE4E" w14:textId="4D8A3333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 Le taux marginal de substitution de jus d’orange au sandwich c’est combien de litres de jus d’orange faut-il me donner pour que je cède un sandwich </w:t>
      </w:r>
    </w:p>
    <w:p w14:paraId="4B40C9B1" w14:textId="61712AF7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 C’est la pente de la courbe d’indifférence </w:t>
      </w:r>
    </w:p>
    <w:p w14:paraId="5027CBC6" w14:textId="77777777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116792C5" w14:textId="4EC599D9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139F641E" w14:textId="709863ED" w:rsidR="0070121F" w:rsidRPr="000F6C74" w:rsidRDefault="0070121F" w:rsidP="00987983">
      <w:pPr>
        <w:tabs>
          <w:tab w:val="left" w:pos="6548"/>
        </w:tabs>
        <w:ind w:left="-1134"/>
        <w:jc w:val="both"/>
        <w:rPr>
          <w:rFonts w:ascii="Helvetica Neue" w:hAnsi="Helvetica Neue"/>
          <w:b/>
          <w:sz w:val="32"/>
          <w:szCs w:val="32"/>
          <w:lang w:val="fr-FR"/>
        </w:rPr>
      </w:pPr>
      <w:r w:rsidRPr="000F6C74">
        <w:rPr>
          <w:rFonts w:ascii="Helvetica Neue" w:hAnsi="Helvetica Neue"/>
          <w:b/>
          <w:sz w:val="32"/>
          <w:szCs w:val="32"/>
          <w:lang w:val="fr-FR"/>
        </w:rPr>
        <w:t xml:space="preserve">Quatre </w:t>
      </w:r>
      <w:r w:rsidR="000F6C74" w:rsidRPr="000F6C74">
        <w:rPr>
          <w:rFonts w:ascii="Helvetica Neue" w:hAnsi="Helvetica Neue"/>
          <w:b/>
          <w:sz w:val="32"/>
          <w:szCs w:val="32"/>
          <w:lang w:val="fr-FR"/>
        </w:rPr>
        <w:t>propriétés</w:t>
      </w:r>
      <w:r w:rsidRPr="000F6C74">
        <w:rPr>
          <w:rFonts w:ascii="Helvetica Neue" w:hAnsi="Helvetica Neue"/>
          <w:b/>
          <w:sz w:val="32"/>
          <w:szCs w:val="32"/>
          <w:lang w:val="fr-FR"/>
        </w:rPr>
        <w:t xml:space="preserve"> des courbes d’</w:t>
      </w:r>
      <w:r w:rsidR="000F6C74" w:rsidRPr="000F6C74">
        <w:rPr>
          <w:rFonts w:ascii="Helvetica Neue" w:hAnsi="Helvetica Neue"/>
          <w:b/>
          <w:sz w:val="32"/>
          <w:szCs w:val="32"/>
          <w:lang w:val="fr-FR"/>
        </w:rPr>
        <w:t>indifférence</w:t>
      </w:r>
      <w:r w:rsidRPr="000F6C74">
        <w:rPr>
          <w:rFonts w:ascii="Helvetica Neue" w:hAnsi="Helvetica Neue"/>
          <w:b/>
          <w:sz w:val="32"/>
          <w:szCs w:val="32"/>
          <w:lang w:val="fr-FR"/>
        </w:rPr>
        <w:t> :</w:t>
      </w:r>
    </w:p>
    <w:p w14:paraId="215952A1" w14:textId="77777777" w:rsidR="00187EE4" w:rsidRPr="000F6C74" w:rsidRDefault="00187EE4" w:rsidP="00987983">
      <w:pPr>
        <w:tabs>
          <w:tab w:val="left" w:pos="6548"/>
        </w:tabs>
        <w:ind w:left="-1134"/>
        <w:jc w:val="both"/>
        <w:rPr>
          <w:rFonts w:ascii="Helvetica Neue" w:hAnsi="Helvetica Neue"/>
          <w:b/>
          <w:sz w:val="32"/>
          <w:szCs w:val="32"/>
        </w:rPr>
      </w:pPr>
    </w:p>
    <w:p w14:paraId="72006A0A" w14:textId="1721A5F1" w:rsidR="00C24291" w:rsidRP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The highest</w:t>
      </w:r>
      <w:r w:rsidR="00C24291" w:rsidRPr="000F6C74">
        <w:rPr>
          <w:rFonts w:ascii="Helvetica Neue" w:hAnsi="Helvetica Neue"/>
          <w:sz w:val="28"/>
          <w:szCs w:val="28"/>
        </w:rPr>
        <w:t xml:space="preserve"> indifference curves are </w:t>
      </w:r>
      <w:r w:rsidRPr="000F6C74">
        <w:rPr>
          <w:rFonts w:ascii="Helvetica Neue" w:hAnsi="Helvetica Neue"/>
          <w:sz w:val="28"/>
          <w:szCs w:val="28"/>
        </w:rPr>
        <w:t>preferred</w:t>
      </w:r>
      <w:r w:rsidR="00C24291" w:rsidRPr="000F6C74">
        <w:rPr>
          <w:rFonts w:ascii="Helvetica Neue" w:hAnsi="Helvetica Neue"/>
          <w:sz w:val="28"/>
          <w:szCs w:val="28"/>
        </w:rPr>
        <w:t xml:space="preserve"> to the lowest ones.</w:t>
      </w:r>
    </w:p>
    <w:p w14:paraId="7D2DDD12" w14:textId="494CBE2F" w:rsidR="00C24291" w:rsidRPr="000F6C74" w:rsidRDefault="00C24291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We also say that they correspondent to a higher utility level.</w:t>
      </w:r>
    </w:p>
    <w:p w14:paraId="6386E6AF" w14:textId="57A385D9" w:rsidR="00C24291" w:rsidRP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Why?</w:t>
      </w:r>
    </w:p>
    <w:p w14:paraId="179D8089" w14:textId="39479836" w:rsidR="00C24291" w:rsidRPr="000F6C74" w:rsidRDefault="00C24291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Because we can easily suppose that the consumer prefers having more than less.</w:t>
      </w:r>
    </w:p>
    <w:p w14:paraId="498C8393" w14:textId="77777777" w:rsidR="00C24291" w:rsidRPr="000F6C74" w:rsidRDefault="00C24291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</w:p>
    <w:p w14:paraId="2EA06A75" w14:textId="77777777" w:rsidR="00C24291" w:rsidRPr="000F6C74" w:rsidRDefault="00C24291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</w:p>
    <w:p w14:paraId="5B20CBFD" w14:textId="21A583E2" w:rsidR="00C24291" w:rsidRPr="000F6C74" w:rsidRDefault="00C24291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>Indifference curves have a negative « pente ».</w:t>
      </w:r>
    </w:p>
    <w:p w14:paraId="4FC05C66" w14:textId="4E5CCD73" w:rsidR="00C24291" w:rsidRPr="000F6C74" w:rsidRDefault="00C24291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>La pente correspond au MRS (marginal rate of substitution) ou TMS (taux marginal de substitu</w:t>
      </w:r>
      <w:r w:rsidR="00141CDC" w:rsidRPr="000F6C74">
        <w:rPr>
          <w:rFonts w:ascii="Helvetica Neue" w:hAnsi="Helvetica Neue"/>
          <w:sz w:val="28"/>
          <w:szCs w:val="28"/>
          <w:lang w:val="fr-FR"/>
        </w:rPr>
        <w:t>ti</w:t>
      </w:r>
      <w:r w:rsidRPr="000F6C74">
        <w:rPr>
          <w:rFonts w:ascii="Helvetica Neue" w:hAnsi="Helvetica Neue"/>
          <w:sz w:val="28"/>
          <w:szCs w:val="28"/>
          <w:lang w:val="fr-FR"/>
        </w:rPr>
        <w:t>ons).</w:t>
      </w:r>
    </w:p>
    <w:p w14:paraId="5942883F" w14:textId="77777777" w:rsidR="00141CDC" w:rsidRPr="000F6C74" w:rsidRDefault="00141CDC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</w:p>
    <w:p w14:paraId="6871C010" w14:textId="6FC8D373" w:rsidR="00141CDC" w:rsidRPr="000F6C74" w:rsidRDefault="00141CDC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>Indifference curves do not cross.</w:t>
      </w:r>
    </w:p>
    <w:p w14:paraId="6EE20438" w14:textId="77777777" w:rsidR="00141CDC" w:rsidRPr="000F6C74" w:rsidRDefault="00141CDC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</w:p>
    <w:p w14:paraId="64D097E8" w14:textId="76834805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>Les courbes d’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indifférence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les plus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élevées</w:t>
      </w:r>
      <w:r w:rsidR="00EC3CF6">
        <w:rPr>
          <w:rFonts w:ascii="Helvetica Neue" w:hAnsi="Helvetica Neue"/>
          <w:sz w:val="28"/>
          <w:szCs w:val="28"/>
          <w:lang w:val="fr-FR"/>
        </w:rPr>
        <w:t xml:space="preserve"> sont préférées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aux moins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élevées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</w:t>
      </w:r>
    </w:p>
    <w:p w14:paraId="31608449" w14:textId="27B5E17D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>On dit aussi qu’ell</w:t>
      </w:r>
      <w:r w:rsidR="00EC3CF6">
        <w:rPr>
          <w:rFonts w:ascii="Helvetica Neue" w:hAnsi="Helvetica Neue"/>
          <w:sz w:val="28"/>
          <w:szCs w:val="28"/>
          <w:lang w:val="fr-FR"/>
        </w:rPr>
        <w:t>es correspondent à des niveau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 xml:space="preserve">x </w:t>
      </w:r>
      <w:r w:rsidRPr="000F6C74">
        <w:rPr>
          <w:rFonts w:ascii="Helvetica Neue" w:hAnsi="Helvetica Neue"/>
          <w:sz w:val="28"/>
          <w:szCs w:val="28"/>
          <w:lang w:val="fr-FR"/>
        </w:rPr>
        <w:t>d’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 xml:space="preserve">utilité 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plus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élevés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</w:t>
      </w:r>
    </w:p>
    <w:p w14:paraId="5EBFB8AA" w14:textId="626761A7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Pourquoi? </w:t>
      </w:r>
    </w:p>
    <w:p w14:paraId="7C1C2AEB" w14:textId="331A3DE1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Parce que l’on suppose que le consommateur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préfère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toujours avoir plus que moins </w:t>
      </w:r>
    </w:p>
    <w:p w14:paraId="37D00410" w14:textId="05EFF6DA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>• Les courbes d’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indifférences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ont une pente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négative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</w:t>
      </w:r>
    </w:p>
    <w:p w14:paraId="4238ABA2" w14:textId="77777777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• La pente correspond au TMS </w:t>
      </w:r>
    </w:p>
    <w:p w14:paraId="131D4D2E" w14:textId="18FA52F6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• Si le consommateur aime les deux biens quand on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enlève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une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unité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́ d’un bien dans son panier il faut le compenser en ajoutant de l’autre bien </w:t>
      </w:r>
    </w:p>
    <w:p w14:paraId="6626A3B1" w14:textId="5B447E71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Quatre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propriétés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des courbes d’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indifférence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</w:t>
      </w:r>
    </w:p>
    <w:p w14:paraId="7362B02A" w14:textId="1A04269C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>• Les courbes d’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indifférence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ne se croisent pas </w:t>
      </w:r>
    </w:p>
    <w:p w14:paraId="2C0D268F" w14:textId="709F92C4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• Si deux courbes se croisent, alors le consommateur est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indiffèrent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entre les points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situés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sur chacune des 2 courbes. </w:t>
      </w:r>
    </w:p>
    <w:p w14:paraId="0F8CF3A0" w14:textId="67996828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• Ce qui contredit le principe selon lequel le consommateur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préfère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toujours plus que moins. </w:t>
      </w:r>
    </w:p>
    <w:p w14:paraId="2D6AF307" w14:textId="0308DAC6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Quatre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propriétés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des courbes d’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indifférence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</w:t>
      </w:r>
    </w:p>
    <w:p w14:paraId="7AFA2C54" w14:textId="52105085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>• Les courbes d’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indifférence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sont convexes </w:t>
      </w:r>
    </w:p>
    <w:p w14:paraId="6A839C15" w14:textId="3D65782E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• Le consommateur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échange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plus facilement les biens qu’il a en abondance que les biens qu’il a en petite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quantité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́ </w:t>
      </w:r>
    </w:p>
    <w:p w14:paraId="5607BE59" w14:textId="388A95E8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• Le taux marginal de substitution diminue donc quand la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quantité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́ du bien dont on va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céder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une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 xml:space="preserve">unité 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augmente. </w:t>
      </w:r>
    </w:p>
    <w:p w14:paraId="021E4BAE" w14:textId="692B1771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 xml:space="preserve">Deux exemples 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>extrêmes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 </w:t>
      </w:r>
    </w:p>
    <w:p w14:paraId="5F4A028A" w14:textId="6B33C19A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  <w:r w:rsidRPr="000F6C74">
        <w:rPr>
          <w:rFonts w:ascii="Helvetica Neue" w:hAnsi="Helvetica Neue"/>
          <w:sz w:val="28"/>
          <w:szCs w:val="28"/>
          <w:lang w:val="fr-FR"/>
        </w:rPr>
        <w:t>• Biens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 xml:space="preserve"> </w:t>
      </w:r>
      <w:r w:rsidRPr="000F6C74">
        <w:rPr>
          <w:rFonts w:ascii="Helvetica Neue" w:hAnsi="Helvetica Neue"/>
          <w:sz w:val="28"/>
          <w:szCs w:val="28"/>
          <w:lang w:val="fr-FR"/>
        </w:rPr>
        <w:t>parfaitement</w:t>
      </w:r>
      <w:r w:rsidR="000F6C74" w:rsidRPr="000F6C74">
        <w:rPr>
          <w:rFonts w:ascii="Helvetica Neue" w:hAnsi="Helvetica Neue"/>
          <w:sz w:val="28"/>
          <w:szCs w:val="28"/>
          <w:lang w:val="fr-FR"/>
        </w:rPr>
        <w:t xml:space="preserve"> </w:t>
      </w:r>
      <w:r w:rsidRPr="000F6C74">
        <w:rPr>
          <w:rFonts w:ascii="Helvetica Neue" w:hAnsi="Helvetica Neue"/>
          <w:sz w:val="28"/>
          <w:szCs w:val="28"/>
          <w:lang w:val="fr-FR"/>
        </w:rPr>
        <w:t xml:space="preserve">substituables </w:t>
      </w:r>
    </w:p>
    <w:p w14:paraId="70E157EC" w14:textId="77777777" w:rsidR="000F6C74" w:rsidRP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  <w:lang w:val="fr-FR"/>
        </w:rPr>
      </w:pPr>
    </w:p>
    <w:p w14:paraId="49DB13D4" w14:textId="77777777" w:rsidR="0070121F" w:rsidRPr="000F6C74" w:rsidRDefault="0070121F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74947FDC" w14:textId="6F24C689" w:rsidR="0070121F" w:rsidRPr="000F6C74" w:rsidRDefault="000F6C74" w:rsidP="00987983">
      <w:pPr>
        <w:ind w:left="-1134"/>
        <w:jc w:val="both"/>
        <w:rPr>
          <w:rFonts w:ascii="Helvetica Neue" w:hAnsi="Helvetica Neue"/>
          <w:sz w:val="32"/>
          <w:szCs w:val="32"/>
          <w:u w:val="single"/>
        </w:rPr>
      </w:pPr>
      <w:r w:rsidRPr="000F6C74">
        <w:rPr>
          <w:rFonts w:ascii="Helvetica Neue" w:hAnsi="Helvetica Neue"/>
          <w:sz w:val="32"/>
          <w:szCs w:val="32"/>
          <w:u w:val="single"/>
        </w:rPr>
        <w:t>4</w:t>
      </w:r>
      <w:r w:rsidRPr="000F6C74">
        <w:rPr>
          <w:rFonts w:ascii="Helvetica Neue" w:hAnsi="Helvetica Neue"/>
          <w:sz w:val="32"/>
          <w:szCs w:val="32"/>
          <w:u w:val="single"/>
          <w:vertAlign w:val="superscript"/>
        </w:rPr>
        <w:t>th</w:t>
      </w:r>
      <w:r w:rsidRPr="000F6C74">
        <w:rPr>
          <w:rFonts w:ascii="Helvetica Neue" w:hAnsi="Helvetica Neue"/>
          <w:sz w:val="32"/>
          <w:szCs w:val="32"/>
          <w:u w:val="single"/>
        </w:rPr>
        <w:t xml:space="preserve"> Class:</w:t>
      </w:r>
    </w:p>
    <w:p w14:paraId="3DE990E6" w14:textId="77777777" w:rsidR="000F6C74" w:rsidRP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7DAE09BB" w14:textId="63FB3CCE" w:rsidR="000F6C74" w:rsidRP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So far, we talked about budget, preferences. Next, we will discuss consumer decisions and the effect of policy on demand.</w:t>
      </w:r>
    </w:p>
    <w:p w14:paraId="015639FD" w14:textId="77777777" w:rsidR="000F6C74" w:rsidRP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1D59A756" w14:textId="137543BE" w:rsidR="000F6C74" w:rsidRP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Preferences are described by utility functions.</w:t>
      </w:r>
    </w:p>
    <w:p w14:paraId="4E01FB4A" w14:textId="1108836A" w:rsidR="000F6C74" w:rsidRP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 w:rsidRPr="000F6C74">
        <w:rPr>
          <w:rFonts w:ascii="Helvetica Neue" w:hAnsi="Helvetica Neue"/>
          <w:sz w:val="28"/>
          <w:szCs w:val="28"/>
        </w:rPr>
        <w:t>Consumer’s problem: maximize utility</w:t>
      </w:r>
    </w:p>
    <w:p w14:paraId="333FC05F" w14:textId="77777777" w:rsidR="000F6C74" w:rsidRP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2FC3DC92" w14:textId="0701B58F" w:rsid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 xml:space="preserve">Understanding how </w:t>
      </w:r>
      <w:r w:rsidR="00EC3CF6">
        <w:rPr>
          <w:rFonts w:ascii="Helvetica Neue" w:hAnsi="Helvetica Neue"/>
          <w:sz w:val="28"/>
          <w:szCs w:val="28"/>
        </w:rPr>
        <w:t>preferences</w:t>
      </w:r>
      <w:r>
        <w:rPr>
          <w:rFonts w:ascii="Helvetica Neue" w:hAnsi="Helvetica Neue"/>
          <w:sz w:val="28"/>
          <w:szCs w:val="28"/>
        </w:rPr>
        <w:t xml:space="preserve"> are formed </w:t>
      </w:r>
    </w:p>
    <w:p w14:paraId="3752CBD9" w14:textId="1748A00C" w:rsidR="000F6C74" w:rsidRDefault="00EC3CF6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Steps:</w:t>
      </w:r>
      <w:r w:rsidR="000F6C74">
        <w:rPr>
          <w:rFonts w:ascii="Helvetica Neue" w:hAnsi="Helvetica Neue"/>
          <w:sz w:val="28"/>
          <w:szCs w:val="28"/>
        </w:rPr>
        <w:t xml:space="preserve"> observe demand behavior and then determine what kind of preferences generated the observed behavior.</w:t>
      </w:r>
    </w:p>
    <w:p w14:paraId="19ACC2A1" w14:textId="77777777" w:rsidR="000F6C74" w:rsidRDefault="000F6C74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13B365CB" w14:textId="1FBC7332" w:rsidR="000F6C74" w:rsidRDefault="000F6C74" w:rsidP="00125666">
      <w:pPr>
        <w:ind w:left="-1276" w:firstLine="142"/>
        <w:jc w:val="both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 xml:space="preserve">Based on data, we construct a function form for </w:t>
      </w:r>
      <w:r w:rsidR="00EC3CF6">
        <w:rPr>
          <w:rFonts w:ascii="Helvetica Neue" w:hAnsi="Helvetica Neue"/>
          <w:sz w:val="28"/>
          <w:szCs w:val="28"/>
        </w:rPr>
        <w:t xml:space="preserve">utility, solve the optimization </w:t>
      </w:r>
      <w:r w:rsidR="00125666">
        <w:rPr>
          <w:rFonts w:ascii="Helvetica Neue" w:hAnsi="Helvetica Neue"/>
          <w:sz w:val="28"/>
          <w:szCs w:val="28"/>
        </w:rPr>
        <w:t xml:space="preserve">  </w:t>
      </w:r>
      <w:r w:rsidR="00EC3CF6">
        <w:rPr>
          <w:rFonts w:ascii="Helvetica Neue" w:hAnsi="Helvetica Neue"/>
          <w:sz w:val="28"/>
          <w:szCs w:val="28"/>
        </w:rPr>
        <w:t>problem: max U</w:t>
      </w:r>
    </w:p>
    <w:p w14:paraId="7840DDB0" w14:textId="52AC976E" w:rsidR="00EC3CF6" w:rsidRDefault="00EC3CF6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(Chap3, 4, 5)</w:t>
      </w:r>
    </w:p>
    <w:p w14:paraId="00C8067D" w14:textId="4D620E3E" w:rsidR="00EC3CF6" w:rsidRDefault="00EC3CF6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Important assumption: “ more is less”</w:t>
      </w:r>
    </w:p>
    <w:p w14:paraId="45C9368B" w14:textId="1B59F4E0" w:rsidR="00EC3CF6" w:rsidRDefault="00EC3CF6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Before the satiation point</w:t>
      </w:r>
    </w:p>
    <w:p w14:paraId="702D77CD" w14:textId="77777777" w:rsidR="00EC3CF6" w:rsidRDefault="00EC3CF6" w:rsidP="00987983">
      <w:pPr>
        <w:ind w:left="-1134"/>
        <w:jc w:val="both"/>
        <w:rPr>
          <w:rFonts w:ascii="Helvetica Neue" w:hAnsi="Helvetica Neue"/>
          <w:sz w:val="28"/>
          <w:szCs w:val="28"/>
        </w:rPr>
      </w:pPr>
    </w:p>
    <w:p w14:paraId="1B9BF6D8" w14:textId="1658F159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Valid for normal goods:</w:t>
      </w:r>
    </w:p>
    <w:p w14:paraId="693AF86A" w14:textId="4B73E643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 xml:space="preserve">Demand function for goods X1, X2, sold at P1, P2. The share of spending on good 1(p1 X1) into total income (m) is: </w:t>
      </w:r>
    </w:p>
    <w:p w14:paraId="310F0E29" w14:textId="77777777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</w:p>
    <w:p w14:paraId="4F202B75" w14:textId="5D2A2B18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S1 = P1X1 / m constant @ ¼</w:t>
      </w:r>
    </w:p>
    <w:p w14:paraId="01D4C873" w14:textId="57F8CD04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Similarly S2 = P2 X2 / m @ ¾</w:t>
      </w:r>
    </w:p>
    <w:p w14:paraId="35C41228" w14:textId="77777777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</w:p>
    <w:p w14:paraId="382D1A5F" w14:textId="18EE0A48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We generate, construct a function that fits the behavior in the data:</w:t>
      </w:r>
    </w:p>
    <w:p w14:paraId="0EC7900D" w14:textId="77777777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</w:p>
    <w:p w14:paraId="7F0D3189" w14:textId="5C9DFCD2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¼ of the budget on good 1</w:t>
      </w:r>
    </w:p>
    <w:p w14:paraId="3574CB0A" w14:textId="358BE86B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¾ of the budget on good 2</w:t>
      </w:r>
    </w:p>
    <w:p w14:paraId="6F088965" w14:textId="77777777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</w:p>
    <w:p w14:paraId="56F1E6CE" w14:textId="77777777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Goal:</w:t>
      </w:r>
    </w:p>
    <w:p w14:paraId="4346D01D" w14:textId="77777777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</w:p>
    <w:p w14:paraId="53602D1B" w14:textId="45FAF9B8" w:rsid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- Evaluate the impact of policy changes</w:t>
      </w:r>
    </w:p>
    <w:p w14:paraId="2BAF55A7" w14:textId="30E9342F" w:rsidR="00125666" w:rsidRPr="00125666" w:rsidRDefault="00125666" w:rsidP="00125666">
      <w:pPr>
        <w:ind w:left="-1134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-</w:t>
      </w:r>
      <w:r w:rsidRPr="00125666">
        <w:rPr>
          <w:rFonts w:ascii="Helvetica Neue" w:hAnsi="Helvetica Neue"/>
          <w:sz w:val="28"/>
          <w:szCs w:val="28"/>
        </w:rPr>
        <w:t>Predict choice behavior in new situations.</w:t>
      </w:r>
    </w:p>
    <w:p w14:paraId="0FC8E541" w14:textId="77777777" w:rsidR="00125666" w:rsidRDefault="00125666" w:rsidP="00125666">
      <w:pPr>
        <w:pStyle w:val="ListParagraph"/>
        <w:ind w:left="-916"/>
        <w:rPr>
          <w:rFonts w:ascii="Helvetica Neue" w:hAnsi="Helvetica Neue"/>
          <w:sz w:val="28"/>
          <w:szCs w:val="28"/>
        </w:rPr>
      </w:pPr>
    </w:p>
    <w:p w14:paraId="0EAAAF32" w14:textId="39B876F2" w:rsidR="00125666" w:rsidRDefault="007B27EC" w:rsidP="00125666">
      <w:pPr>
        <w:pStyle w:val="ListParagraph"/>
        <w:ind w:left="-916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>U (</w:t>
      </w:r>
      <w:r w:rsidR="00125666">
        <w:rPr>
          <w:rFonts w:ascii="Helvetica Neue" w:hAnsi="Helvetica Neue"/>
          <w:sz w:val="28"/>
          <w:szCs w:val="28"/>
        </w:rPr>
        <w:t>X1</w:t>
      </w:r>
      <w:r>
        <w:rPr>
          <w:rFonts w:ascii="Helvetica Neue" w:hAnsi="Helvetica Neue"/>
          <w:sz w:val="28"/>
          <w:szCs w:val="28"/>
        </w:rPr>
        <w:t>, X2</w:t>
      </w:r>
      <w:r w:rsidR="00125666">
        <w:rPr>
          <w:rFonts w:ascii="Helvetica Neue" w:hAnsi="Helvetica Neue"/>
          <w:sz w:val="28"/>
          <w:szCs w:val="28"/>
        </w:rPr>
        <w:t xml:space="preserve">) = X1 </w:t>
      </w:r>
      <w:r>
        <w:rPr>
          <w:rFonts w:ascii="Helvetica Neue" w:hAnsi="Helvetica Neue"/>
          <w:sz w:val="28"/>
          <w:szCs w:val="28"/>
        </w:rPr>
        <w:t>¼ X2 ¾</w:t>
      </w:r>
    </w:p>
    <w:p w14:paraId="4C8CC165" w14:textId="77777777" w:rsidR="007B27EC" w:rsidRDefault="007B27EC" w:rsidP="00125666">
      <w:pPr>
        <w:pStyle w:val="ListParagraph"/>
        <w:ind w:left="-916"/>
        <w:rPr>
          <w:rFonts w:ascii="Helvetica Neue" w:hAnsi="Helvetica Neue"/>
          <w:sz w:val="28"/>
          <w:szCs w:val="28"/>
        </w:rPr>
      </w:pPr>
    </w:p>
    <w:p w14:paraId="74B80797" w14:textId="7E41823D" w:rsidR="007B27EC" w:rsidRPr="007B27EC" w:rsidRDefault="0034651D" w:rsidP="00125666">
      <w:pPr>
        <w:pStyle w:val="ListParagraph"/>
        <w:ind w:left="-916"/>
        <w:rPr>
          <w:rFonts w:ascii="Helvetica Neue" w:hAnsi="Helvetica Neue"/>
          <w:sz w:val="30"/>
          <w:szCs w:val="30"/>
          <w:u w:val="single"/>
        </w:rPr>
      </w:pPr>
      <w:r>
        <w:rPr>
          <w:rFonts w:ascii="Helvetica Neue" w:hAnsi="Helvetica Neue"/>
          <w:sz w:val="30"/>
          <w:szCs w:val="30"/>
          <w:u w:val="single"/>
        </w:rPr>
        <w:t>Utility function forms</w:t>
      </w:r>
    </w:p>
    <w:p w14:paraId="2FF528E6" w14:textId="3B8A978D" w:rsidR="00125666" w:rsidRPr="00125666" w:rsidRDefault="00125666" w:rsidP="00125666">
      <w:pPr>
        <w:pStyle w:val="ListParagraph"/>
        <w:ind w:left="-916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 xml:space="preserve"> </w:t>
      </w:r>
    </w:p>
    <w:p w14:paraId="11E3459A" w14:textId="0AC3AD25" w:rsidR="007B27EC" w:rsidRDefault="007B27EC" w:rsidP="00125666">
      <w:pPr>
        <w:pStyle w:val="ListParagraph"/>
        <w:ind w:left="-916"/>
        <w:rPr>
          <w:rFonts w:ascii="Helvetica Neue" w:hAnsi="Helvetica Neue"/>
          <w:sz w:val="28"/>
          <w:szCs w:val="28"/>
        </w:rPr>
      </w:pPr>
    </w:p>
    <w:p w14:paraId="0FD61C6B" w14:textId="240CDC49" w:rsidR="007B27EC" w:rsidRDefault="007B27EC" w:rsidP="007B27EC"/>
    <w:p w14:paraId="1C6BA4D4" w14:textId="008FF767" w:rsidR="00125666" w:rsidRDefault="007F4316" w:rsidP="007F4316">
      <w:pPr>
        <w:tabs>
          <w:tab w:val="left" w:pos="3885"/>
        </w:tabs>
        <w:ind w:left="-993"/>
        <w:rPr>
          <w:rFonts w:ascii="Helvetica Neue" w:hAnsi="Helvetica Neue"/>
          <w:sz w:val="32"/>
          <w:szCs w:val="32"/>
          <w:u w:val="single"/>
        </w:rPr>
      </w:pPr>
      <w:r w:rsidRPr="007F4316">
        <w:rPr>
          <w:rFonts w:ascii="Helvetica Neue" w:hAnsi="Helvetica Neue"/>
          <w:sz w:val="32"/>
          <w:szCs w:val="32"/>
          <w:u w:val="single"/>
        </w:rPr>
        <w:t>Lecture 7:Choices, preferences, deman</w:t>
      </w:r>
      <w:r>
        <w:rPr>
          <w:rFonts w:ascii="Helvetica Neue" w:hAnsi="Helvetica Neue"/>
          <w:sz w:val="32"/>
          <w:szCs w:val="32"/>
          <w:u w:val="single"/>
        </w:rPr>
        <w:t>d</w:t>
      </w:r>
    </w:p>
    <w:p w14:paraId="2E12E936" w14:textId="77777777" w:rsidR="007F4316" w:rsidRDefault="007F4316" w:rsidP="007F4316">
      <w:pPr>
        <w:tabs>
          <w:tab w:val="left" w:pos="3885"/>
        </w:tabs>
        <w:ind w:left="-993"/>
        <w:rPr>
          <w:rFonts w:ascii="Helvetica Neue" w:hAnsi="Helvetica Neue"/>
          <w:sz w:val="32"/>
          <w:szCs w:val="32"/>
          <w:u w:val="single"/>
        </w:rPr>
      </w:pPr>
    </w:p>
    <w:p w14:paraId="5A0EB65E" w14:textId="77777777" w:rsidR="007F4316" w:rsidRDefault="007F4316" w:rsidP="007F4316">
      <w:pPr>
        <w:tabs>
          <w:tab w:val="left" w:pos="3885"/>
        </w:tabs>
        <w:ind w:left="-993"/>
        <w:rPr>
          <w:rFonts w:ascii="Helvetica Neue" w:hAnsi="Helvetica Neue"/>
          <w:sz w:val="32"/>
          <w:szCs w:val="32"/>
        </w:rPr>
      </w:pPr>
      <w:r>
        <w:rPr>
          <w:rFonts w:ascii="Helvetica Neue" w:hAnsi="Helvetica Neue"/>
          <w:sz w:val="32"/>
          <w:szCs w:val="32"/>
        </w:rPr>
        <w:t>Objective:</w:t>
      </w:r>
    </w:p>
    <w:p w14:paraId="679D5516" w14:textId="77777777" w:rsidR="007F4316" w:rsidRDefault="007F4316" w:rsidP="007F4316">
      <w:pPr>
        <w:pStyle w:val="ListParagraph"/>
        <w:tabs>
          <w:tab w:val="left" w:pos="3885"/>
        </w:tabs>
        <w:ind w:left="-993"/>
        <w:rPr>
          <w:rFonts w:ascii="Helvetica Neue" w:hAnsi="Helvetica Neue"/>
          <w:sz w:val="32"/>
          <w:szCs w:val="32"/>
        </w:rPr>
      </w:pPr>
      <w:r w:rsidRPr="007F4316">
        <w:rPr>
          <w:rFonts w:ascii="Helvetica Neue" w:hAnsi="Helvetica Neue"/>
          <w:sz w:val="32"/>
          <w:szCs w:val="32"/>
        </w:rPr>
        <w:t xml:space="preserve">Find a way to describe consumer’s preferences, tastes, wants </w:t>
      </w:r>
      <w:proofErr w:type="gramStart"/>
      <w:r w:rsidRPr="007F4316">
        <w:rPr>
          <w:rFonts w:ascii="Helvetica Neue" w:hAnsi="Helvetica Neue"/>
          <w:sz w:val="32"/>
          <w:szCs w:val="32"/>
        </w:rPr>
        <w:t>( utility</w:t>
      </w:r>
      <w:proofErr w:type="gramEnd"/>
      <w:r w:rsidRPr="007F4316">
        <w:rPr>
          <w:rFonts w:ascii="Helvetica Neue" w:hAnsi="Helvetica Neue"/>
          <w:sz w:val="32"/>
          <w:szCs w:val="32"/>
        </w:rPr>
        <w:t xml:space="preserve"> functions, indifference curve, types of goods</w:t>
      </w:r>
      <w:r>
        <w:rPr>
          <w:rFonts w:ascii="Helvetica Neue" w:hAnsi="Helvetica Neue"/>
          <w:sz w:val="32"/>
          <w:szCs w:val="32"/>
        </w:rPr>
        <w:t>.</w:t>
      </w:r>
    </w:p>
    <w:p w14:paraId="479F4AB4" w14:textId="77777777" w:rsidR="007F4316" w:rsidRDefault="007F4316" w:rsidP="007F4316">
      <w:pPr>
        <w:pStyle w:val="ListParagraph"/>
        <w:tabs>
          <w:tab w:val="left" w:pos="3885"/>
        </w:tabs>
        <w:ind w:left="-993"/>
        <w:rPr>
          <w:rFonts w:ascii="Helvetica Neue" w:hAnsi="Helvetica Neue"/>
          <w:sz w:val="32"/>
          <w:szCs w:val="32"/>
        </w:rPr>
      </w:pPr>
    </w:p>
    <w:p w14:paraId="26897857" w14:textId="19D626E8" w:rsidR="007F4316" w:rsidRDefault="007F4316" w:rsidP="007F4316">
      <w:pPr>
        <w:pStyle w:val="ListParagraph"/>
        <w:tabs>
          <w:tab w:val="left" w:pos="3885"/>
        </w:tabs>
        <w:ind w:left="-993"/>
        <w:rPr>
          <w:rFonts w:ascii="Helvetica Neue" w:hAnsi="Helvetica Neue"/>
          <w:sz w:val="32"/>
          <w:szCs w:val="32"/>
        </w:rPr>
      </w:pPr>
      <w:r>
        <w:rPr>
          <w:rFonts w:ascii="Helvetica Neue" w:hAnsi="Helvetica Neue"/>
          <w:sz w:val="32"/>
          <w:szCs w:val="32"/>
        </w:rPr>
        <w:t xml:space="preserve"> Combine preferences (willingness to buy) with budget constraints (ability to buy) in order to find the optimal choice for the consumer, and define demand (chap6).</w:t>
      </w:r>
    </w:p>
    <w:p w14:paraId="4501AC9D" w14:textId="77777777" w:rsidR="007F4316" w:rsidRDefault="007F4316" w:rsidP="007F4316">
      <w:pPr>
        <w:pStyle w:val="ListParagraph"/>
        <w:tabs>
          <w:tab w:val="left" w:pos="3885"/>
        </w:tabs>
        <w:ind w:left="-993"/>
        <w:rPr>
          <w:rFonts w:ascii="Helvetica Neue" w:hAnsi="Helvetica Neue"/>
          <w:sz w:val="32"/>
          <w:szCs w:val="32"/>
        </w:rPr>
      </w:pPr>
    </w:p>
    <w:p w14:paraId="6C47D8FA" w14:textId="6FBB20B2" w:rsidR="007F4316" w:rsidRDefault="007F4316" w:rsidP="007F4316">
      <w:pPr>
        <w:pStyle w:val="ListParagraph"/>
        <w:tabs>
          <w:tab w:val="left" w:pos="3885"/>
        </w:tabs>
        <w:ind w:left="-993"/>
        <w:rPr>
          <w:rFonts w:ascii="Helvetica Neue" w:hAnsi="Helvetica Neue"/>
          <w:sz w:val="32"/>
          <w:szCs w:val="32"/>
        </w:rPr>
      </w:pPr>
      <w:r>
        <w:rPr>
          <w:rFonts w:ascii="Helvetica Neue" w:hAnsi="Helvetica Neue"/>
          <w:sz w:val="32"/>
          <w:szCs w:val="32"/>
        </w:rPr>
        <w:t xml:space="preserve">We introduced last time the marginal rate of substitution to show by how much consumer’s utility of consuming more of one good </w:t>
      </w:r>
      <w:proofErr w:type="gramStart"/>
      <w:r>
        <w:rPr>
          <w:rFonts w:ascii="Helvetica Neue" w:hAnsi="Helvetica Neue"/>
          <w:sz w:val="32"/>
          <w:szCs w:val="32"/>
        </w:rPr>
        <w:t>changes</w:t>
      </w:r>
      <w:proofErr w:type="gramEnd"/>
      <w:r>
        <w:rPr>
          <w:rFonts w:ascii="Helvetica Neue" w:hAnsi="Helvetica Neue"/>
          <w:sz w:val="32"/>
          <w:szCs w:val="32"/>
        </w:rPr>
        <w:t xml:space="preserve"> relative to utility of consuming less of the other good.</w:t>
      </w:r>
    </w:p>
    <w:p w14:paraId="342AF9BA" w14:textId="30CB2363" w:rsidR="007F4316" w:rsidRDefault="007F4316" w:rsidP="007F4316">
      <w:pPr>
        <w:pStyle w:val="ListParagraph"/>
        <w:tabs>
          <w:tab w:val="left" w:pos="3885"/>
        </w:tabs>
        <w:ind w:left="-993"/>
        <w:rPr>
          <w:rFonts w:ascii="Helvetica Neue" w:hAnsi="Helvetica Neue"/>
          <w:sz w:val="32"/>
          <w:szCs w:val="32"/>
        </w:rPr>
      </w:pPr>
      <w:r>
        <w:rPr>
          <w:rFonts w:ascii="Helvetica Neue" w:hAnsi="Helvetica Neue"/>
          <w:sz w:val="32"/>
          <w:szCs w:val="32"/>
        </w:rPr>
        <w:t>So that total/overall utility U (X1, X2) stays constant (stay on the indifference curve).</w:t>
      </w:r>
    </w:p>
    <w:p w14:paraId="0799C707" w14:textId="74BDDB49" w:rsidR="00187283" w:rsidRPr="007F4316" w:rsidRDefault="00187283" w:rsidP="007F4316">
      <w:pPr>
        <w:pStyle w:val="ListParagraph"/>
        <w:tabs>
          <w:tab w:val="left" w:pos="3885"/>
        </w:tabs>
        <w:ind w:left="-993"/>
        <w:rPr>
          <w:rFonts w:ascii="Helvetica Neue" w:hAnsi="Helvetica Neue"/>
          <w:sz w:val="32"/>
          <w:szCs w:val="32"/>
        </w:rPr>
      </w:pPr>
      <w:bookmarkStart w:id="0" w:name="_GoBack"/>
      <w:bookmarkEnd w:id="0"/>
      <w:r>
        <w:rPr>
          <w:rFonts w:ascii="Helvetica Neue" w:hAnsi="Helvetica Neue"/>
          <w:sz w:val="32"/>
          <w:szCs w:val="32"/>
        </w:rPr>
        <w:t xml:space="preserve"> </w:t>
      </w:r>
    </w:p>
    <w:sectPr w:rsidR="00187283" w:rsidRPr="007F4316" w:rsidSect="001203DC">
      <w:pgSz w:w="11900" w:h="16840"/>
      <w:pgMar w:top="1440" w:right="985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14258"/>
    <w:multiLevelType w:val="hybridMultilevel"/>
    <w:tmpl w:val="C17E7846"/>
    <w:lvl w:ilvl="0" w:tplc="19288480">
      <w:start w:val="1"/>
      <w:numFmt w:val="decimal"/>
      <w:lvlText w:val="%1)"/>
      <w:lvlJc w:val="left"/>
      <w:pPr>
        <w:ind w:left="-7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>
    <w:nsid w:val="26EB300E"/>
    <w:multiLevelType w:val="hybridMultilevel"/>
    <w:tmpl w:val="AD0E7908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BDD0919"/>
    <w:multiLevelType w:val="hybridMultilevel"/>
    <w:tmpl w:val="65C24B3C"/>
    <w:lvl w:ilvl="0" w:tplc="110411E8">
      <w:start w:val="1"/>
      <w:numFmt w:val="decimal"/>
      <w:lvlText w:val="%1)"/>
      <w:lvlJc w:val="left"/>
      <w:pPr>
        <w:ind w:left="-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>
    <w:nsid w:val="7DE8795B"/>
    <w:multiLevelType w:val="hybridMultilevel"/>
    <w:tmpl w:val="AF38833E"/>
    <w:lvl w:ilvl="0" w:tplc="E1C026CC">
      <w:start w:val="3"/>
      <w:numFmt w:val="bullet"/>
      <w:lvlText w:val="-"/>
      <w:lvlJc w:val="left"/>
      <w:pPr>
        <w:ind w:left="-916" w:hanging="360"/>
      </w:pPr>
      <w:rPr>
        <w:rFonts w:ascii="Helvetica Neue" w:eastAsiaTheme="minorEastAsia" w:hAnsi="Helvetica Neu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-1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CEC"/>
    <w:rsid w:val="00061698"/>
    <w:rsid w:val="000F672D"/>
    <w:rsid w:val="000F6C74"/>
    <w:rsid w:val="001203DC"/>
    <w:rsid w:val="00121A88"/>
    <w:rsid w:val="00125666"/>
    <w:rsid w:val="00141CDC"/>
    <w:rsid w:val="0015136B"/>
    <w:rsid w:val="00187283"/>
    <w:rsid w:val="00187EE4"/>
    <w:rsid w:val="0019461A"/>
    <w:rsid w:val="001A400C"/>
    <w:rsid w:val="001A45F1"/>
    <w:rsid w:val="0034651D"/>
    <w:rsid w:val="00437683"/>
    <w:rsid w:val="00501CEC"/>
    <w:rsid w:val="00572305"/>
    <w:rsid w:val="005A30A8"/>
    <w:rsid w:val="006D367B"/>
    <w:rsid w:val="0070121F"/>
    <w:rsid w:val="007B27EC"/>
    <w:rsid w:val="007F4316"/>
    <w:rsid w:val="008033FA"/>
    <w:rsid w:val="00923BEF"/>
    <w:rsid w:val="00927F45"/>
    <w:rsid w:val="00987983"/>
    <w:rsid w:val="009D0983"/>
    <w:rsid w:val="00A05223"/>
    <w:rsid w:val="00A81B79"/>
    <w:rsid w:val="00B06C18"/>
    <w:rsid w:val="00B27164"/>
    <w:rsid w:val="00C24291"/>
    <w:rsid w:val="00EC3CF6"/>
    <w:rsid w:val="00F96C08"/>
    <w:rsid w:val="00FC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10ECA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0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98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983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203DC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0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98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983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203DC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5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55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23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9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2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80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67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94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5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6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1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60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7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03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8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15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1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88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6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08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23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06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8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42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38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65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37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07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84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3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0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0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89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6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82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25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4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8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35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7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4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68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07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13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30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4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3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6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6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91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95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1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31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9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09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57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87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2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5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1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6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12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04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0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42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3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14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96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8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5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8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49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13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44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8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43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9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76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25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9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3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5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3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6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35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03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73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3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8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69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30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20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5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3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04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56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41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07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15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98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32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22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3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1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82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49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74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25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94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3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23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20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1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1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10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4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97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7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9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18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1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33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8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businessdictionary.com/definition/marginal-benefit.html" TargetMode="External"/><Relationship Id="rId12" Type="http://schemas.openxmlformats.org/officeDocument/2006/relationships/hyperlink" Target="http://www.businessdictionary.com/definition/equal.html" TargetMode="External"/><Relationship Id="rId13" Type="http://schemas.openxmlformats.org/officeDocument/2006/relationships/image" Target="media/image2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gif"/><Relationship Id="rId8" Type="http://schemas.openxmlformats.org/officeDocument/2006/relationships/hyperlink" Target="http://www.businessdictionary.com/definition/saturation.html" TargetMode="External"/><Relationship Id="rId9" Type="http://schemas.openxmlformats.org/officeDocument/2006/relationships/hyperlink" Target="http://www.businessdictionary.com/definition/activity.html" TargetMode="External"/><Relationship Id="rId10" Type="http://schemas.openxmlformats.org/officeDocument/2006/relationships/hyperlink" Target="http://www.businessdictionary.com/definition/benefit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8EA746-F344-B04E-9118-E128C7A4D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1415</Words>
  <Characters>8070</Characters>
  <Application>Microsoft Macintosh Word</Application>
  <DocSecurity>0</DocSecurity>
  <Lines>67</Lines>
  <Paragraphs>18</Paragraphs>
  <ScaleCrop>false</ScaleCrop>
  <Company>champi</Company>
  <LinksUpToDate>false</LinksUpToDate>
  <CharactersWithSpaces>9467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Moussalli</dc:creator>
  <cp:keywords/>
  <dc:description/>
  <cp:lastModifiedBy>Olivier Moussalli</cp:lastModifiedBy>
  <cp:revision>2</cp:revision>
  <dcterms:created xsi:type="dcterms:W3CDTF">2016-04-05T17:05:00Z</dcterms:created>
  <dcterms:modified xsi:type="dcterms:W3CDTF">2016-04-05T17:05:00Z</dcterms:modified>
</cp:coreProperties>
</file>