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3FE" w:rsidRDefault="005B2AF0" w:rsidP="005B2AF0">
      <w:pPr>
        <w:jc w:val="center"/>
        <w:rPr>
          <w:b/>
          <w:u w:val="single"/>
          <w:lang w:val="fr-CA"/>
        </w:rPr>
      </w:pPr>
      <w:r w:rsidRPr="005B2AF0">
        <w:rPr>
          <w:b/>
          <w:u w:val="single"/>
          <w:lang w:val="fr-CA"/>
        </w:rPr>
        <w:t>Les grandes perspectives sociologiques</w:t>
      </w:r>
    </w:p>
    <w:p w:rsidR="005B2AF0" w:rsidRDefault="005B2AF0" w:rsidP="005B2AF0">
      <w:pPr>
        <w:jc w:val="center"/>
        <w:rPr>
          <w:b/>
          <w:u w:val="single"/>
          <w:lang w:val="fr-CA"/>
        </w:rPr>
      </w:pPr>
    </w:p>
    <w:p w:rsidR="005B2AF0" w:rsidRDefault="005B2AF0" w:rsidP="005B2AF0">
      <w:pPr>
        <w:rPr>
          <w:lang w:val="fr-CA"/>
        </w:rPr>
      </w:pPr>
      <w:r>
        <w:rPr>
          <w:lang w:val="fr-CA"/>
        </w:rPr>
        <w:t>Théorie</w:t>
      </w:r>
    </w:p>
    <w:p w:rsidR="005B2AF0" w:rsidRDefault="005B2AF0" w:rsidP="005B2AF0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Quel sont les </w:t>
      </w:r>
      <w:r w:rsidR="00957E6F">
        <w:rPr>
          <w:lang w:val="fr-CA"/>
        </w:rPr>
        <w:t>phénomènes</w:t>
      </w:r>
      <w:r>
        <w:rPr>
          <w:lang w:val="fr-CA"/>
        </w:rPr>
        <w:t xml:space="preserve"> sociaux (plus importants a </w:t>
      </w:r>
      <w:proofErr w:type="gramStart"/>
      <w:r w:rsidR="00957E6F">
        <w:rPr>
          <w:lang w:val="fr-CA"/>
        </w:rPr>
        <w:t>étudier</w:t>
      </w:r>
      <w:r>
        <w:rPr>
          <w:lang w:val="fr-CA"/>
        </w:rPr>
        <w:t>?</w:t>
      </w:r>
      <w:proofErr w:type="gramEnd"/>
      <w:r>
        <w:rPr>
          <w:lang w:val="fr-CA"/>
        </w:rPr>
        <w:t>)</w:t>
      </w:r>
    </w:p>
    <w:p w:rsidR="005B2AF0" w:rsidRDefault="005B2AF0" w:rsidP="005B2AF0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Comment devons-nous relier les faits entre eux?</w:t>
      </w:r>
    </w:p>
    <w:p w:rsidR="005B2AF0" w:rsidRDefault="005B2AF0" w:rsidP="005B2AF0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Perspective </w:t>
      </w:r>
      <w:r w:rsidR="00957E6F">
        <w:rPr>
          <w:lang w:val="fr-CA"/>
        </w:rPr>
        <w:t>théorique</w:t>
      </w:r>
    </w:p>
    <w:p w:rsidR="005B2AF0" w:rsidRDefault="005B2AF0" w:rsidP="005B2AF0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Carte routière ne dit pas destination, mais dit comment y rendre </w:t>
      </w:r>
      <w:r w:rsidRPr="005B2AF0">
        <w:rPr>
          <w:lang w:val="fr-CA"/>
        </w:rPr>
        <w:sym w:font="Wingdings" w:char="F0E0"/>
      </w:r>
      <w:r>
        <w:rPr>
          <w:lang w:val="fr-CA"/>
        </w:rPr>
        <w:t xml:space="preserve"> </w:t>
      </w:r>
      <w:r w:rsidR="00957E6F">
        <w:rPr>
          <w:lang w:val="fr-CA"/>
        </w:rPr>
        <w:t>même</w:t>
      </w:r>
      <w:r>
        <w:rPr>
          <w:lang w:val="fr-CA"/>
        </w:rPr>
        <w:t xml:space="preserve"> chose que perspective</w:t>
      </w:r>
    </w:p>
    <w:p w:rsidR="005B2AF0" w:rsidRDefault="005B2AF0" w:rsidP="005B2AF0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Perspective oriente attentions vers qu’est qu’on devrait </w:t>
      </w:r>
      <w:r w:rsidR="00957E6F">
        <w:rPr>
          <w:lang w:val="fr-CA"/>
        </w:rPr>
        <w:t>étudier</w:t>
      </w:r>
    </w:p>
    <w:p w:rsidR="005B2AF0" w:rsidRDefault="005B2AF0" w:rsidP="005B2AF0">
      <w:pPr>
        <w:rPr>
          <w:lang w:val="fr-CA"/>
        </w:rPr>
      </w:pPr>
    </w:p>
    <w:p w:rsidR="005B2AF0" w:rsidRDefault="005B2AF0" w:rsidP="005B2AF0">
      <w:pPr>
        <w:rPr>
          <w:lang w:val="fr-CA"/>
        </w:rPr>
      </w:pPr>
      <w:r>
        <w:rPr>
          <w:lang w:val="fr-CA"/>
        </w:rPr>
        <w:t>Les grandes perspectives ou paradigmes classiques en sociologie</w:t>
      </w:r>
    </w:p>
    <w:p w:rsidR="005B2AF0" w:rsidRDefault="005B2AF0" w:rsidP="005B2AF0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Fonctionnalisme</w:t>
      </w:r>
    </w:p>
    <w:p w:rsidR="005B2AF0" w:rsidRDefault="005B2AF0" w:rsidP="00957E6F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Nos vies sont guides par des structures sociales (structure sociale qui don</w:t>
      </w:r>
      <w:r w:rsidRPr="00957E6F">
        <w:rPr>
          <w:lang w:val="fr-CA"/>
        </w:rPr>
        <w:t>ne forme a la famille, encadre les interactions dans la salle de classe)</w:t>
      </w:r>
    </w:p>
    <w:p w:rsidR="00957E6F" w:rsidRDefault="00957E6F" w:rsidP="00957E6F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On considère que la société est quelque chose de stable</w:t>
      </w:r>
    </w:p>
    <w:p w:rsidR="00340028" w:rsidRDefault="00957E6F" w:rsidP="00957E6F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>
        <w:rPr>
          <w:lang w:val="fr-CA"/>
        </w:rPr>
        <w:t>Talcott</w:t>
      </w:r>
      <w:proofErr w:type="spellEnd"/>
      <w:r>
        <w:rPr>
          <w:lang w:val="fr-CA"/>
        </w:rPr>
        <w:t xml:space="preserve"> Parsons</w:t>
      </w:r>
    </w:p>
    <w:p w:rsidR="00957E6F" w:rsidRPr="00340028" w:rsidRDefault="00957E6F" w:rsidP="00957E6F">
      <w:pPr>
        <w:pStyle w:val="ListParagraph"/>
        <w:numPr>
          <w:ilvl w:val="0"/>
          <w:numId w:val="2"/>
        </w:numPr>
        <w:rPr>
          <w:lang w:val="fr-CA"/>
        </w:rPr>
      </w:pPr>
      <w:r w:rsidRPr="00340028">
        <w:rPr>
          <w:lang w:val="fr-CA"/>
        </w:rPr>
        <w:t>Robert Merton</w:t>
      </w:r>
    </w:p>
    <w:p w:rsidR="00340028" w:rsidRPr="006B63AB" w:rsidRDefault="00340028" w:rsidP="00340028">
      <w:pPr>
        <w:pStyle w:val="ListParagraph"/>
        <w:numPr>
          <w:ilvl w:val="0"/>
          <w:numId w:val="3"/>
        </w:numPr>
      </w:pPr>
      <w:r w:rsidRPr="006B63AB">
        <w:t>Role model, self fulfilling prophecy, focus group</w:t>
      </w:r>
    </w:p>
    <w:p w:rsidR="005B2AF0" w:rsidRPr="00340028" w:rsidRDefault="00340028" w:rsidP="00032D5C">
      <w:pPr>
        <w:pStyle w:val="ListParagraph"/>
        <w:numPr>
          <w:ilvl w:val="0"/>
          <w:numId w:val="3"/>
        </w:numPr>
        <w:rPr>
          <w:lang w:val="fr-CA"/>
        </w:rPr>
      </w:pPr>
      <w:r w:rsidRPr="00340028">
        <w:rPr>
          <w:lang w:val="fr-CA"/>
        </w:rPr>
        <w:t>Les familles conventionnels sont bénéfiques au développement des femmes mais limites les opportunités des femmes et hommes</w:t>
      </w:r>
    </w:p>
    <w:p w:rsidR="00340028" w:rsidRDefault="00340028" w:rsidP="00032D5C">
      <w:pPr>
        <w:pStyle w:val="ListParagraph"/>
        <w:numPr>
          <w:ilvl w:val="0"/>
          <w:numId w:val="3"/>
        </w:numPr>
        <w:rPr>
          <w:lang w:val="fr-CA"/>
        </w:rPr>
      </w:pPr>
      <w:r w:rsidRPr="00340028">
        <w:rPr>
          <w:lang w:val="fr-CA"/>
        </w:rPr>
        <w:t xml:space="preserve">Le système d’éducation </w:t>
      </w:r>
      <w:r w:rsidRPr="00340028">
        <w:rPr>
          <w:lang w:val="fr-CA"/>
        </w:rPr>
        <w:sym w:font="Wingdings" w:char="F0E0"/>
      </w:r>
      <w:r w:rsidRPr="00340028">
        <w:rPr>
          <w:lang w:val="fr-CA"/>
        </w:rPr>
        <w:t xml:space="preserve"> </w:t>
      </w:r>
      <w:r>
        <w:rPr>
          <w:lang w:val="fr-CA"/>
        </w:rPr>
        <w:t xml:space="preserve">quelques fonctions </w:t>
      </w:r>
      <w:r w:rsidR="005F6D56">
        <w:rPr>
          <w:lang w:val="fr-CA"/>
        </w:rPr>
        <w:t>latentes</w:t>
      </w:r>
      <w:r>
        <w:rPr>
          <w:lang w:val="fr-CA"/>
        </w:rPr>
        <w:t xml:space="preserve"> seront </w:t>
      </w:r>
      <w:r w:rsidR="005F6D56">
        <w:rPr>
          <w:lang w:val="fr-CA"/>
        </w:rPr>
        <w:t>lieu de rencontre (romantique)</w:t>
      </w:r>
    </w:p>
    <w:p w:rsidR="005F6D56" w:rsidRDefault="00340028" w:rsidP="00032D5C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L’école élémentaire et secondaire servent de garderie, et les écoles gardent les enfants occupes</w:t>
      </w:r>
    </w:p>
    <w:p w:rsidR="00340028" w:rsidRDefault="005F6D56" w:rsidP="00032D5C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Dysfonctions </w:t>
      </w:r>
      <w:r w:rsidRPr="005F6D56">
        <w:rPr>
          <w:lang w:val="fr-CA"/>
        </w:rPr>
        <w:sym w:font="Wingdings" w:char="F0E0"/>
      </w:r>
      <w:r>
        <w:rPr>
          <w:lang w:val="fr-CA"/>
        </w:rPr>
        <w:t xml:space="preserve"> les inégalités de classe à l’école</w:t>
      </w:r>
    </w:p>
    <w:p w:rsidR="005F6D56" w:rsidRDefault="005F6D56" w:rsidP="005F6D56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Perspective fonctionnaliste dominait la sociologie</w:t>
      </w:r>
    </w:p>
    <w:p w:rsidR="00457D35" w:rsidRDefault="00457D35" w:rsidP="005F6D56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>
        <w:rPr>
          <w:lang w:val="fr-CA"/>
        </w:rPr>
        <w:t>Status</w:t>
      </w:r>
      <w:proofErr w:type="spellEnd"/>
      <w:r>
        <w:rPr>
          <w:lang w:val="fr-CA"/>
        </w:rPr>
        <w:t xml:space="preserve"> quo est </w:t>
      </w:r>
      <w:r w:rsidR="006B63AB">
        <w:rPr>
          <w:lang w:val="fr-CA"/>
        </w:rPr>
        <w:t>préférable</w:t>
      </w:r>
      <w:r>
        <w:rPr>
          <w:lang w:val="fr-CA"/>
        </w:rPr>
        <w:t xml:space="preserve"> au changement </w:t>
      </w:r>
      <w:r w:rsidRPr="00457D35">
        <w:rPr>
          <w:lang w:val="fr-CA"/>
        </w:rPr>
        <w:sym w:font="Wingdings" w:char="F0E0"/>
      </w:r>
      <w:r>
        <w:rPr>
          <w:lang w:val="fr-CA"/>
        </w:rPr>
        <w:t xml:space="preserve"> on veut maintenir les choses comme elles sont, on n’aime pas le changement</w:t>
      </w:r>
    </w:p>
    <w:p w:rsidR="006B63AB" w:rsidRPr="006B63AB" w:rsidRDefault="006B63AB" w:rsidP="006B63AB">
      <w:pPr>
        <w:rPr>
          <w:lang w:val="fr-CA"/>
        </w:rPr>
      </w:pPr>
    </w:p>
    <w:p w:rsidR="00457D35" w:rsidRDefault="006B63AB" w:rsidP="006B63A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La perspective du conflit</w:t>
      </w:r>
    </w:p>
    <w:p w:rsidR="006B63AB" w:rsidRDefault="006B63AB" w:rsidP="006B63AB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Dans la vision de Marx, on était membres e la classe bourgeois, ou de la classe ouvrière; le conflit se résumait en conflit de classe</w:t>
      </w:r>
    </w:p>
    <w:p w:rsidR="006B63AB" w:rsidRDefault="006B63AB" w:rsidP="006B63AB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Lutte </w:t>
      </w:r>
      <w:r w:rsidR="007A13BF">
        <w:rPr>
          <w:lang w:val="fr-CA"/>
        </w:rPr>
        <w:t>entre les avantagé</w:t>
      </w:r>
      <w:r>
        <w:rPr>
          <w:lang w:val="fr-CA"/>
        </w:rPr>
        <w:t xml:space="preserve">s et les </w:t>
      </w:r>
      <w:r w:rsidR="007A13BF">
        <w:rPr>
          <w:lang w:val="fr-CA"/>
        </w:rPr>
        <w:t>désavantagés</w:t>
      </w:r>
      <w:r>
        <w:rPr>
          <w:lang w:val="fr-CA"/>
        </w:rPr>
        <w:t xml:space="preserve"> est une lutte pour les </w:t>
      </w:r>
      <w:r w:rsidR="007A13BF">
        <w:rPr>
          <w:lang w:val="fr-CA"/>
        </w:rPr>
        <w:t>ressources</w:t>
      </w:r>
    </w:p>
    <w:p w:rsidR="006B63AB" w:rsidRDefault="007A13BF" w:rsidP="006B63AB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Changer la société était le but de Marx</w:t>
      </w:r>
    </w:p>
    <w:p w:rsidR="007A13BF" w:rsidRDefault="007A13BF" w:rsidP="006B63AB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C Wright Mills faisait partie de l’élite du pouvoir </w:t>
      </w:r>
      <w:r w:rsidRPr="007A13BF">
        <w:rPr>
          <w:lang w:val="fr-CA"/>
        </w:rPr>
        <w:sym w:font="Wingdings" w:char="F0E0"/>
      </w:r>
      <w:r>
        <w:rPr>
          <w:lang w:val="fr-CA"/>
        </w:rPr>
        <w:t xml:space="preserve"> petit groupe de gens riches et bien connectés qui partageaient une même vision du monde et qui travaillait ensemble pour un plan politique qui réalisait leurs idées  </w:t>
      </w:r>
    </w:p>
    <w:p w:rsidR="007A13BF" w:rsidRDefault="007A13BF" w:rsidP="006B63AB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Critiques</w:t>
      </w:r>
    </w:p>
    <w:p w:rsidR="007A13BF" w:rsidRDefault="007A13BF" w:rsidP="007A13BF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lastRenderedPageBreak/>
        <w:t xml:space="preserve">Différences entre fonctionnalisme et perspective de conflit </w:t>
      </w:r>
      <w:r w:rsidRPr="007A13BF">
        <w:rPr>
          <w:lang w:val="fr-CA"/>
        </w:rPr>
        <w:sym w:font="Wingdings" w:char="F0E0"/>
      </w:r>
      <w:r>
        <w:rPr>
          <w:lang w:val="fr-CA"/>
        </w:rPr>
        <w:t xml:space="preserve"> l’inaction a un effet (si femme fait voler son sac et tu prends une position neutre en ne participant pas à la situation, cela a un effet)</w:t>
      </w:r>
    </w:p>
    <w:p w:rsidR="00383F4B" w:rsidRDefault="00383F4B" w:rsidP="00383F4B">
      <w:pPr>
        <w:rPr>
          <w:lang w:val="fr-CA"/>
        </w:rPr>
      </w:pPr>
    </w:p>
    <w:p w:rsidR="00383F4B" w:rsidRDefault="00383F4B" w:rsidP="00383F4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Interactionnisme symbolique</w:t>
      </w:r>
    </w:p>
    <w:p w:rsidR="00383F4B" w:rsidRDefault="00383F4B" w:rsidP="00383F4B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Les interactions dans la rue, entre individus ou petits groupes de personnes</w:t>
      </w:r>
    </w:p>
    <w:p w:rsidR="00383F4B" w:rsidRDefault="008A1C3E" w:rsidP="00383F4B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Critique</w:t>
      </w:r>
    </w:p>
    <w:p w:rsidR="008A1C3E" w:rsidRDefault="008A1C3E" w:rsidP="008A1C3E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Même les interactions face à face présupposent une institution plus grandes (on n’aura pas une interaction face à face entre étudiant et professeur sans l’institution de l’université)</w:t>
      </w:r>
    </w:p>
    <w:p w:rsidR="008A1C3E" w:rsidRDefault="008A1C3E" w:rsidP="008A1C3E">
      <w:pPr>
        <w:rPr>
          <w:lang w:val="fr-CA"/>
        </w:rPr>
      </w:pPr>
    </w:p>
    <w:p w:rsidR="008A1C3E" w:rsidRDefault="008A1C3E" w:rsidP="008A1C3E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Perspective féministe</w:t>
      </w:r>
    </w:p>
    <w:p w:rsidR="008A1C3E" w:rsidRDefault="008A1C3E" w:rsidP="008A1C3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La plus jeune des quatre</w:t>
      </w:r>
    </w:p>
    <w:p w:rsidR="008A1C3E" w:rsidRDefault="008A1C3E" w:rsidP="008A1C3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Les femmes sont 52% de la population humaine</w:t>
      </w:r>
    </w:p>
    <w:p w:rsidR="008A1C3E" w:rsidRDefault="008A1C3E" w:rsidP="008A1C3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La première division sociale est la division par le genre</w:t>
      </w:r>
    </w:p>
    <w:p w:rsidR="008A1C3E" w:rsidRDefault="00C357EE" w:rsidP="008A1C3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La construction et la reproduction du genre </w:t>
      </w:r>
      <w:r w:rsidRPr="00C357EE">
        <w:rPr>
          <w:lang w:val="fr-CA"/>
        </w:rPr>
        <w:sym w:font="Wingdings" w:char="F0E0"/>
      </w:r>
      <w:r>
        <w:rPr>
          <w:lang w:val="fr-CA"/>
        </w:rPr>
        <w:t xml:space="preserve"> microsociologique</w:t>
      </w:r>
    </w:p>
    <w:p w:rsidR="00C357EE" w:rsidRDefault="00C357EE" w:rsidP="008A1C3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Les contraintes et les formes de résistance dans la vie des femmes </w:t>
      </w:r>
      <w:r w:rsidRPr="00C357EE">
        <w:rPr>
          <w:lang w:val="fr-CA"/>
        </w:rPr>
        <w:sym w:font="Wingdings" w:char="F0E0"/>
      </w:r>
      <w:r>
        <w:rPr>
          <w:lang w:val="fr-CA"/>
        </w:rPr>
        <w:t xml:space="preserve"> macrosociologique</w:t>
      </w:r>
    </w:p>
    <w:p w:rsidR="00C357EE" w:rsidRDefault="00C357EE" w:rsidP="00C357E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Les expériences des femmes étaient longtemps ignoraient par les sociologues </w:t>
      </w:r>
      <w:r w:rsidRPr="00C357EE">
        <w:rPr>
          <w:lang w:val="fr-CA"/>
        </w:rPr>
        <w:sym w:font="Wingdings" w:char="F0E0"/>
      </w:r>
      <w:r>
        <w:rPr>
          <w:lang w:val="fr-CA"/>
        </w:rPr>
        <w:t xml:space="preserve"> la sociologie décrivait la vie selon les hommes, c’était une image masculin</w:t>
      </w:r>
    </w:p>
    <w:p w:rsidR="00C357EE" w:rsidRDefault="00C357EE" w:rsidP="00C357E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Dorothy Smith</w:t>
      </w:r>
    </w:p>
    <w:p w:rsidR="00C357EE" w:rsidRDefault="00C357EE" w:rsidP="00C357EE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Voulait incorporer la vision des femmes dans la sociologie</w:t>
      </w:r>
    </w:p>
    <w:p w:rsidR="00C357EE" w:rsidRDefault="00C357EE" w:rsidP="00C357E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On a maintenant le champ d’étude « </w:t>
      </w:r>
      <w:proofErr w:type="spellStart"/>
      <w:r>
        <w:rPr>
          <w:lang w:val="fr-CA"/>
        </w:rPr>
        <w:t>gender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studies</w:t>
      </w:r>
      <w:proofErr w:type="spellEnd"/>
      <w:r>
        <w:rPr>
          <w:lang w:val="fr-CA"/>
        </w:rPr>
        <w:t xml:space="preserve"> » </w:t>
      </w:r>
      <w:r w:rsidRPr="00C357EE">
        <w:rPr>
          <w:lang w:val="fr-CA"/>
        </w:rPr>
        <w:sym w:font="Wingdings" w:char="F0E0"/>
      </w:r>
      <w:r>
        <w:rPr>
          <w:lang w:val="fr-CA"/>
        </w:rPr>
        <w:t xml:space="preserve"> étudie que les genres sont quelque chose construit par la société</w:t>
      </w:r>
    </w:p>
    <w:p w:rsidR="00C357EE" w:rsidRDefault="00C357EE" w:rsidP="00C357E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Critique</w:t>
      </w:r>
    </w:p>
    <w:p w:rsidR="00C357EE" w:rsidRDefault="00C357EE" w:rsidP="00C357EE">
      <w:pPr>
        <w:pStyle w:val="ListParagraph"/>
        <w:numPr>
          <w:ilvl w:val="0"/>
          <w:numId w:val="4"/>
        </w:numPr>
        <w:rPr>
          <w:lang w:val="fr-CA"/>
        </w:rPr>
      </w:pPr>
      <w:proofErr w:type="spellStart"/>
      <w:r>
        <w:rPr>
          <w:lang w:val="fr-CA"/>
        </w:rPr>
        <w:t>Se</w:t>
      </w:r>
      <w:proofErr w:type="spellEnd"/>
      <w:r>
        <w:rPr>
          <w:lang w:val="fr-CA"/>
        </w:rPr>
        <w:t xml:space="preserve"> centre exclusivement sur les femmes </w:t>
      </w:r>
      <w:r w:rsidRPr="00C357EE">
        <w:rPr>
          <w:lang w:val="fr-CA"/>
        </w:rPr>
        <w:sym w:font="Wingdings" w:char="F0E0"/>
      </w:r>
      <w:r>
        <w:rPr>
          <w:lang w:val="fr-CA"/>
        </w:rPr>
        <w:t xml:space="preserve"> mais c’est le point (on a ignoré les femmes depuis longtemps alors maintenant on change les balances)</w:t>
      </w:r>
    </w:p>
    <w:p w:rsidR="00032338" w:rsidRDefault="00032338" w:rsidP="00032338">
      <w:pPr>
        <w:rPr>
          <w:lang w:val="fr-CA"/>
        </w:rPr>
      </w:pPr>
      <w:bookmarkStart w:id="0" w:name="_GoBack"/>
      <w:bookmarkEnd w:id="0"/>
    </w:p>
    <w:p w:rsidR="00032338" w:rsidRDefault="00032338" w:rsidP="00032338">
      <w:pPr>
        <w:rPr>
          <w:lang w:val="fr-CA"/>
        </w:rPr>
      </w:pPr>
      <w:r>
        <w:rPr>
          <w:lang w:val="fr-CA"/>
        </w:rPr>
        <w:t>La sociologie est l’étude systématique de la société humaine et des interactions sociales</w:t>
      </w:r>
    </w:p>
    <w:p w:rsidR="00032338" w:rsidRDefault="00032338" w:rsidP="0003233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Société humaine </w:t>
      </w:r>
      <w:r w:rsidRPr="00032338">
        <w:rPr>
          <w:lang w:val="fr-CA"/>
        </w:rPr>
        <w:sym w:font="Wingdings" w:char="F0E0"/>
      </w:r>
      <w:r>
        <w:rPr>
          <w:lang w:val="fr-CA"/>
        </w:rPr>
        <w:t xml:space="preserve"> macrosociologique</w:t>
      </w:r>
    </w:p>
    <w:p w:rsidR="00032338" w:rsidRPr="00032338" w:rsidRDefault="00032338" w:rsidP="0003233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Interactions sociales </w:t>
      </w:r>
      <w:r w:rsidRPr="00032338">
        <w:rPr>
          <w:lang w:val="fr-CA"/>
        </w:rPr>
        <w:sym w:font="Wingdings" w:char="F0E0"/>
      </w:r>
      <w:r>
        <w:rPr>
          <w:lang w:val="fr-CA"/>
        </w:rPr>
        <w:t xml:space="preserve"> microsociologique </w:t>
      </w:r>
    </w:p>
    <w:sectPr w:rsidR="00032338" w:rsidRPr="000323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D0149"/>
    <w:multiLevelType w:val="hybridMultilevel"/>
    <w:tmpl w:val="158284DA"/>
    <w:lvl w:ilvl="0" w:tplc="10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C16691D"/>
    <w:multiLevelType w:val="hybridMultilevel"/>
    <w:tmpl w:val="60B21CB8"/>
    <w:lvl w:ilvl="0" w:tplc="10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53564528"/>
    <w:multiLevelType w:val="hybridMultilevel"/>
    <w:tmpl w:val="30D85400"/>
    <w:lvl w:ilvl="0" w:tplc="4C5A94A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9144244"/>
    <w:multiLevelType w:val="hybridMultilevel"/>
    <w:tmpl w:val="5DB8C66A"/>
    <w:lvl w:ilvl="0" w:tplc="EA22C0A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AF0"/>
    <w:rsid w:val="00032338"/>
    <w:rsid w:val="000C1C2E"/>
    <w:rsid w:val="00332680"/>
    <w:rsid w:val="003367CD"/>
    <w:rsid w:val="00340028"/>
    <w:rsid w:val="00383F4B"/>
    <w:rsid w:val="00457D35"/>
    <w:rsid w:val="005070FF"/>
    <w:rsid w:val="005B2AF0"/>
    <w:rsid w:val="005F6D56"/>
    <w:rsid w:val="006B63AB"/>
    <w:rsid w:val="007041BF"/>
    <w:rsid w:val="007A13BF"/>
    <w:rsid w:val="008A1C3E"/>
    <w:rsid w:val="00957E6F"/>
    <w:rsid w:val="00C3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F9EF9"/>
  <w15:chartTrackingRefBased/>
  <w15:docId w15:val="{C920665E-DDF1-4AB5-8CBB-7E50BEFC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A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 LE</dc:creator>
  <cp:keywords/>
  <dc:description/>
  <cp:lastModifiedBy>Ines Lopez</cp:lastModifiedBy>
  <cp:revision>2</cp:revision>
  <dcterms:created xsi:type="dcterms:W3CDTF">2016-04-04T20:31:00Z</dcterms:created>
  <dcterms:modified xsi:type="dcterms:W3CDTF">2016-04-04T20:31:00Z</dcterms:modified>
</cp:coreProperties>
</file>