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72B" w:rsidRPr="00536F70" w:rsidRDefault="0023272B" w:rsidP="0023272B">
      <w:pPr>
        <w:jc w:val="center"/>
        <w:rPr>
          <w:rFonts w:ascii="Times" w:hAnsi="Times" w:cs="Times New Roman"/>
          <w:color w:val="000000"/>
        </w:rPr>
      </w:pPr>
      <w:r w:rsidRPr="00536F70">
        <w:rPr>
          <w:rFonts w:ascii="Times" w:hAnsi="Times" w:cs="Times New Roman"/>
          <w:color w:val="000000"/>
        </w:rPr>
        <w:t xml:space="preserve">Clean Edge Razor: Slitting Hairs in Product Positioning  </w:t>
      </w:r>
    </w:p>
    <w:p w:rsidR="0023272B" w:rsidRPr="00536F70" w:rsidRDefault="0023272B" w:rsidP="0023272B">
      <w:pPr>
        <w:jc w:val="center"/>
        <w:rPr>
          <w:rFonts w:ascii="Times" w:hAnsi="Times" w:cs="Times New Roman"/>
          <w:color w:val="000000"/>
        </w:rPr>
      </w:pPr>
      <w:r w:rsidRPr="00536F70">
        <w:rPr>
          <w:rFonts w:ascii="Times" w:eastAsia="Times New Roman" w:hAnsi="Times" w:cs="Times New Roman"/>
          <w:iCs/>
          <w:color w:val="000000"/>
        </w:rPr>
        <w:t>Assignment #2</w:t>
      </w:r>
    </w:p>
    <w:p w:rsidR="0023272B" w:rsidRPr="00536F70" w:rsidRDefault="0023272B" w:rsidP="0023272B">
      <w:pPr>
        <w:jc w:val="center"/>
        <w:rPr>
          <w:rFonts w:ascii="Times" w:hAnsi="Times" w:cs="Times New Roman"/>
        </w:rPr>
      </w:pPr>
      <w:r w:rsidRPr="00536F70">
        <w:rPr>
          <w:rFonts w:ascii="Times" w:hAnsi="Times" w:cs="Times New Roman"/>
          <w:color w:val="000000"/>
        </w:rPr>
        <w:t xml:space="preserve">Mark 301 </w:t>
      </w:r>
      <w:proofErr w:type="gramStart"/>
      <w:r w:rsidRPr="00536F70">
        <w:rPr>
          <w:rFonts w:ascii="Times" w:hAnsi="Times" w:cs="Times New Roman"/>
          <w:color w:val="000000"/>
        </w:rPr>
        <w:t>Section</w:t>
      </w:r>
      <w:proofErr w:type="gramEnd"/>
      <w:r w:rsidRPr="00536F70">
        <w:rPr>
          <w:rFonts w:ascii="Times" w:hAnsi="Times" w:cs="Times New Roman"/>
          <w:color w:val="000000"/>
        </w:rPr>
        <w:t xml:space="preserve"> BB</w:t>
      </w:r>
    </w:p>
    <w:p w:rsidR="0023272B" w:rsidRPr="00536F70" w:rsidRDefault="0023272B" w:rsidP="0023272B">
      <w:pPr>
        <w:jc w:val="center"/>
        <w:rPr>
          <w:rFonts w:ascii="Times" w:hAnsi="Times" w:cs="Times New Roman"/>
          <w:color w:val="000000"/>
        </w:rPr>
      </w:pPr>
    </w:p>
    <w:p w:rsidR="0023272B" w:rsidRPr="00536F70" w:rsidRDefault="0023272B" w:rsidP="0023272B">
      <w:pPr>
        <w:jc w:val="center"/>
        <w:rPr>
          <w:rFonts w:ascii="Times" w:hAnsi="Times" w:cs="Times New Roman"/>
          <w:color w:val="000000"/>
        </w:rPr>
      </w:pPr>
      <w:r w:rsidRPr="00536F70">
        <w:rPr>
          <w:rFonts w:ascii="Times" w:hAnsi="Times" w:cs="Times New Roman"/>
          <w:color w:val="000000"/>
        </w:rPr>
        <w:t>February 2</w:t>
      </w:r>
      <w:r w:rsidRPr="00536F70">
        <w:rPr>
          <w:rFonts w:ascii="Times" w:hAnsi="Times" w:cs="Times New Roman"/>
          <w:color w:val="000000"/>
          <w:vertAlign w:val="superscript"/>
        </w:rPr>
        <w:t>nd</w:t>
      </w:r>
      <w:r w:rsidRPr="00536F70">
        <w:rPr>
          <w:rFonts w:ascii="Times" w:hAnsi="Times" w:cs="Times New Roman"/>
          <w:color w:val="000000"/>
        </w:rPr>
        <w:t>, 2016</w:t>
      </w:r>
    </w:p>
    <w:p w:rsidR="0023272B" w:rsidRPr="00536F70" w:rsidRDefault="0023272B" w:rsidP="0023272B">
      <w:pPr>
        <w:rPr>
          <w:rFonts w:ascii="Times" w:eastAsia="Times New Roman" w:hAnsi="Times" w:cs="Times New Roman"/>
        </w:rPr>
      </w:pPr>
    </w:p>
    <w:p w:rsidR="0023272B" w:rsidRPr="00536F70" w:rsidRDefault="0023272B" w:rsidP="0023272B">
      <w:pPr>
        <w:jc w:val="center"/>
        <w:rPr>
          <w:rFonts w:ascii="Times" w:hAnsi="Times" w:cs="Times New Roman"/>
        </w:rPr>
      </w:pPr>
    </w:p>
    <w:p w:rsidR="0023272B" w:rsidRPr="00536F70" w:rsidRDefault="0023272B" w:rsidP="0023272B">
      <w:pPr>
        <w:spacing w:after="240"/>
        <w:rPr>
          <w:rFonts w:ascii="Times" w:hAnsi="Times" w:cs="Times New Roman"/>
        </w:rPr>
      </w:pPr>
      <w:r w:rsidRPr="00536F70">
        <w:rPr>
          <w:rFonts w:ascii="Times" w:eastAsia="Times New Roman" w:hAnsi="Times" w:cs="Times New Roman"/>
        </w:rPr>
        <w:br/>
      </w:r>
    </w:p>
    <w:p w:rsidR="0023272B" w:rsidRPr="00536F70" w:rsidRDefault="0023272B" w:rsidP="0023272B">
      <w:pPr>
        <w:jc w:val="right"/>
        <w:rPr>
          <w:rFonts w:ascii="Times" w:hAnsi="Times" w:cs="Times New Roman"/>
          <w:color w:val="000000"/>
        </w:rPr>
      </w:pPr>
    </w:p>
    <w:p w:rsidR="0023272B" w:rsidRPr="00536F70" w:rsidRDefault="0023272B" w:rsidP="0023272B">
      <w:pPr>
        <w:jc w:val="right"/>
        <w:rPr>
          <w:rFonts w:ascii="Times" w:hAnsi="Times" w:cs="Times New Roman"/>
          <w:color w:val="000000"/>
        </w:rPr>
      </w:pPr>
    </w:p>
    <w:p w:rsidR="0023272B" w:rsidRPr="00536F70" w:rsidRDefault="0023272B" w:rsidP="0023272B">
      <w:pPr>
        <w:jc w:val="right"/>
        <w:rPr>
          <w:rFonts w:ascii="Times" w:hAnsi="Times" w:cs="Times New Roman"/>
          <w:color w:val="000000"/>
        </w:rPr>
      </w:pPr>
    </w:p>
    <w:p w:rsidR="0023272B" w:rsidRPr="00536F70" w:rsidRDefault="0023272B" w:rsidP="0023272B">
      <w:pPr>
        <w:widowControl w:val="0"/>
        <w:autoSpaceDE w:val="0"/>
        <w:autoSpaceDN w:val="0"/>
        <w:adjustRightInd w:val="0"/>
        <w:rPr>
          <w:rFonts w:ascii="Times" w:hAnsi="Times" w:cs="Helvetica"/>
          <w:lang w:val="en-US"/>
        </w:rPr>
      </w:pPr>
      <w:bookmarkStart w:id="0" w:name="_GoBack"/>
      <w:bookmarkEnd w:id="0"/>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widowControl w:val="0"/>
        <w:autoSpaceDE w:val="0"/>
        <w:autoSpaceDN w:val="0"/>
        <w:adjustRightInd w:val="0"/>
        <w:rPr>
          <w:rFonts w:ascii="Times" w:hAnsi="Times" w:cs="Helvetica"/>
          <w:lang w:val="en-U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536F70" w:rsidRDefault="0023272B" w:rsidP="0023272B">
      <w:pPr>
        <w:jc w:val="center"/>
        <w:rPr>
          <w:rFonts w:ascii="Times" w:hAnsi="Times" w:cs="Times New Roman"/>
          <w:color w:val="000000"/>
        </w:rPr>
      </w:pPr>
      <w:r w:rsidRPr="00536F70">
        <w:rPr>
          <w:rFonts w:ascii="Times" w:hAnsi="Times" w:cs="Times New Roman"/>
          <w:color w:val="000000"/>
        </w:rPr>
        <w:t>Clean Edge Razor: Slipping Hairs in Product Positioning</w:t>
      </w:r>
    </w:p>
    <w:p w:rsidR="0023272B" w:rsidRPr="00536F70" w:rsidRDefault="0023272B" w:rsidP="0023272B">
      <w:pPr>
        <w:jc w:val="center"/>
        <w:rPr>
          <w:rFonts w:ascii="Times" w:hAnsi="Times" w:cs="Times New Roman"/>
          <w:color w:val="000000"/>
        </w:rPr>
      </w:pPr>
    </w:p>
    <w:p w:rsidR="0023272B" w:rsidRDefault="0023272B" w:rsidP="0023272B">
      <w:pPr>
        <w:spacing w:line="480" w:lineRule="auto"/>
        <w:rPr>
          <w:rFonts w:ascii="Times" w:hAnsi="Times" w:cs="Times New Roman"/>
        </w:rPr>
      </w:pPr>
    </w:p>
    <w:p w:rsidR="0023272B" w:rsidRPr="00536F70" w:rsidRDefault="0023272B" w:rsidP="0023272B">
      <w:pPr>
        <w:spacing w:line="480" w:lineRule="auto"/>
        <w:rPr>
          <w:rFonts w:ascii="Times" w:hAnsi="Times" w:cs="Times New Roman"/>
        </w:rPr>
      </w:pPr>
      <w:r>
        <w:rPr>
          <w:rFonts w:ascii="Times" w:hAnsi="Times" w:cs="Times New Roman"/>
        </w:rPr>
        <w:lastRenderedPageBreak/>
        <w:t>Question 1</w:t>
      </w:r>
    </w:p>
    <w:p w:rsidR="0023272B" w:rsidRPr="00536F70" w:rsidRDefault="0023272B" w:rsidP="0023272B">
      <w:pPr>
        <w:spacing w:line="480" w:lineRule="auto"/>
        <w:rPr>
          <w:rFonts w:ascii="Times" w:hAnsi="Times" w:cs="Times New Roman"/>
        </w:rPr>
      </w:pPr>
      <w:r w:rsidRPr="00536F70">
        <w:rPr>
          <w:rFonts w:ascii="Times" w:hAnsi="Times" w:cs="Times New Roman"/>
        </w:rPr>
        <w:t xml:space="preserve">Paramount Health and Beauty Company is launching a new </w:t>
      </w:r>
      <w:proofErr w:type="spellStart"/>
      <w:r w:rsidRPr="00536F70">
        <w:rPr>
          <w:rFonts w:ascii="Times" w:hAnsi="Times" w:cs="Times New Roman"/>
        </w:rPr>
        <w:t>nondisposable</w:t>
      </w:r>
      <w:proofErr w:type="spellEnd"/>
      <w:r w:rsidRPr="00536F70">
        <w:rPr>
          <w:rFonts w:ascii="Times" w:hAnsi="Times" w:cs="Times New Roman"/>
        </w:rPr>
        <w:t xml:space="preserve"> razor, Clean Edge, in January 2011 and is looking to choose a positioning strategy for its newest product either as differentiated niche or mainstream and allocate the appropriate marketing budget. The company is also deciding between two brand names for the razor, “Clean Edge by Paramount” or “Paramount Clean Edge”.</w:t>
      </w:r>
    </w:p>
    <w:p w:rsidR="0023272B" w:rsidRPr="00536F70" w:rsidRDefault="0023272B" w:rsidP="0023272B">
      <w:pPr>
        <w:spacing w:line="480" w:lineRule="auto"/>
        <w:rPr>
          <w:rFonts w:ascii="Times" w:hAnsi="Times" w:cs="Times New Roman"/>
        </w:rPr>
      </w:pPr>
    </w:p>
    <w:tbl>
      <w:tblPr>
        <w:tblStyle w:val="TableGrid"/>
        <w:tblW w:w="0" w:type="auto"/>
        <w:tblLook w:val="04A0" w:firstRow="1" w:lastRow="0" w:firstColumn="1" w:lastColumn="0" w:noHBand="0" w:noVBand="1"/>
      </w:tblPr>
      <w:tblGrid>
        <w:gridCol w:w="1850"/>
        <w:gridCol w:w="3973"/>
        <w:gridCol w:w="3033"/>
      </w:tblGrid>
      <w:tr w:rsidR="0023272B" w:rsidRPr="00536F70" w:rsidTr="00C629FC">
        <w:trPr>
          <w:trHeight w:val="776"/>
        </w:trPr>
        <w:tc>
          <w:tcPr>
            <w:tcW w:w="1951" w:type="dxa"/>
          </w:tcPr>
          <w:p w:rsidR="0023272B" w:rsidRPr="00536F70" w:rsidRDefault="0023272B" w:rsidP="00C629FC">
            <w:pPr>
              <w:spacing w:line="480" w:lineRule="auto"/>
              <w:jc w:val="center"/>
              <w:rPr>
                <w:rFonts w:ascii="Times" w:hAnsi="Times" w:cs="Times New Roman"/>
              </w:rPr>
            </w:pPr>
          </w:p>
        </w:tc>
        <w:tc>
          <w:tcPr>
            <w:tcW w:w="4433" w:type="dxa"/>
          </w:tcPr>
          <w:p w:rsidR="0023272B" w:rsidRPr="00536F70" w:rsidRDefault="0023272B" w:rsidP="00C629FC">
            <w:pPr>
              <w:spacing w:line="480" w:lineRule="auto"/>
              <w:jc w:val="center"/>
              <w:rPr>
                <w:rFonts w:ascii="Times" w:hAnsi="Times" w:cs="Times New Roman"/>
                <w:b/>
              </w:rPr>
            </w:pPr>
          </w:p>
          <w:p w:rsidR="0023272B" w:rsidRPr="00536F70" w:rsidRDefault="0023272B" w:rsidP="00C629FC">
            <w:pPr>
              <w:spacing w:line="480" w:lineRule="auto"/>
              <w:jc w:val="center"/>
              <w:rPr>
                <w:rFonts w:ascii="Times" w:hAnsi="Times" w:cs="Times New Roman"/>
                <w:b/>
              </w:rPr>
            </w:pPr>
            <w:r w:rsidRPr="00536F70">
              <w:rPr>
                <w:rFonts w:ascii="Times" w:hAnsi="Times" w:cs="Times New Roman"/>
                <w:b/>
              </w:rPr>
              <w:t>PROS</w:t>
            </w:r>
          </w:p>
        </w:tc>
        <w:tc>
          <w:tcPr>
            <w:tcW w:w="3192" w:type="dxa"/>
          </w:tcPr>
          <w:p w:rsidR="0023272B" w:rsidRPr="00536F70" w:rsidRDefault="0023272B" w:rsidP="00C629FC">
            <w:pPr>
              <w:spacing w:line="480" w:lineRule="auto"/>
              <w:jc w:val="center"/>
              <w:rPr>
                <w:rFonts w:ascii="Times" w:hAnsi="Times" w:cs="Times New Roman"/>
                <w:b/>
              </w:rPr>
            </w:pPr>
          </w:p>
          <w:p w:rsidR="0023272B" w:rsidRPr="00536F70" w:rsidRDefault="0023272B" w:rsidP="00C629FC">
            <w:pPr>
              <w:spacing w:line="480" w:lineRule="auto"/>
              <w:jc w:val="center"/>
              <w:rPr>
                <w:rFonts w:ascii="Times" w:hAnsi="Times" w:cs="Times New Roman"/>
                <w:b/>
              </w:rPr>
            </w:pPr>
            <w:r w:rsidRPr="00536F70">
              <w:rPr>
                <w:rFonts w:ascii="Times" w:hAnsi="Times" w:cs="Times New Roman"/>
                <w:b/>
              </w:rPr>
              <w:t>CONS</w:t>
            </w:r>
          </w:p>
        </w:tc>
      </w:tr>
      <w:tr w:rsidR="0023272B" w:rsidRPr="00536F70" w:rsidTr="00C629FC">
        <w:trPr>
          <w:trHeight w:val="1893"/>
        </w:trPr>
        <w:tc>
          <w:tcPr>
            <w:tcW w:w="1951" w:type="dxa"/>
          </w:tcPr>
          <w:p w:rsidR="0023272B" w:rsidRPr="00536F70" w:rsidRDefault="0023272B" w:rsidP="00C629FC">
            <w:pPr>
              <w:spacing w:line="480" w:lineRule="auto"/>
              <w:jc w:val="center"/>
              <w:rPr>
                <w:rFonts w:ascii="Times" w:hAnsi="Times" w:cs="Times New Roman"/>
                <w:b/>
              </w:rPr>
            </w:pPr>
          </w:p>
          <w:p w:rsidR="0023272B" w:rsidRPr="00536F70" w:rsidRDefault="0023272B" w:rsidP="00C629FC">
            <w:pPr>
              <w:spacing w:line="480" w:lineRule="auto"/>
              <w:jc w:val="center"/>
              <w:rPr>
                <w:rFonts w:ascii="Times" w:hAnsi="Times" w:cs="Times New Roman"/>
                <w:b/>
              </w:rPr>
            </w:pPr>
            <w:r w:rsidRPr="00536F70">
              <w:rPr>
                <w:rFonts w:ascii="Times" w:hAnsi="Times" w:cs="Times New Roman"/>
                <w:b/>
              </w:rPr>
              <w:t xml:space="preserve">Niche </w:t>
            </w:r>
          </w:p>
        </w:tc>
        <w:tc>
          <w:tcPr>
            <w:tcW w:w="4433" w:type="dxa"/>
          </w:tcPr>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Reduced rate of cannibalization (35% of sales likely to come from Pro &amp; Avail customers)</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With the Pro being positioned in the moderate segment and the Avail in the value segment, placing Clean Edge in the third segment (super-premium) would be logical and tending to this segment’s needs (builds brand loyalty)</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 xml:space="preserve">Clean Edge would appeal to the “Social and Emotional Shavers” (39% of </w:t>
            </w:r>
            <w:proofErr w:type="spellStart"/>
            <w:r w:rsidRPr="00536F70">
              <w:rPr>
                <w:rFonts w:ascii="Times" w:hAnsi="Times" w:cs="Times New Roman"/>
              </w:rPr>
              <w:t>nondisposable</w:t>
            </w:r>
            <w:proofErr w:type="spellEnd"/>
            <w:r w:rsidRPr="00536F70">
              <w:rPr>
                <w:rFonts w:ascii="Times" w:hAnsi="Times" w:cs="Times New Roman"/>
              </w:rPr>
              <w:t xml:space="preserve"> razors users) and to the “Aesthetic Shavers” (28% of </w:t>
            </w:r>
            <w:proofErr w:type="spellStart"/>
            <w:r w:rsidRPr="00536F70">
              <w:rPr>
                <w:rFonts w:ascii="Times" w:hAnsi="Times" w:cs="Times New Roman"/>
              </w:rPr>
              <w:t>nondisposable</w:t>
            </w:r>
            <w:proofErr w:type="spellEnd"/>
            <w:r w:rsidRPr="00536F70">
              <w:rPr>
                <w:rFonts w:ascii="Times" w:hAnsi="Times" w:cs="Times New Roman"/>
              </w:rPr>
              <w:t xml:space="preserve"> razors users)</w:t>
            </w:r>
          </w:p>
        </w:tc>
        <w:tc>
          <w:tcPr>
            <w:tcW w:w="3192" w:type="dxa"/>
          </w:tcPr>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Growth of the product might be limited due to the restricted portion of consumers that are targeted</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 xml:space="preserve">Advertising campaign destined to a specific type of consumer might drive out other customers that would’ve been interested in trying this new product (i.e. older consumers who use an electric shavers to reduce skin irritation might want to try Clean Edge, whose design decreases skin </w:t>
            </w:r>
            <w:proofErr w:type="spellStart"/>
            <w:r w:rsidRPr="00536F70">
              <w:rPr>
                <w:rFonts w:ascii="Times" w:hAnsi="Times" w:cs="Times New Roman"/>
              </w:rPr>
              <w:t>irriation</w:t>
            </w:r>
            <w:proofErr w:type="spellEnd"/>
            <w:r w:rsidRPr="00536F70">
              <w:rPr>
                <w:rFonts w:ascii="Times" w:hAnsi="Times" w:cs="Times New Roman"/>
              </w:rPr>
              <w:t>)</w:t>
            </w:r>
          </w:p>
        </w:tc>
      </w:tr>
      <w:tr w:rsidR="0023272B" w:rsidRPr="00536F70" w:rsidTr="00C629FC">
        <w:trPr>
          <w:trHeight w:val="1752"/>
        </w:trPr>
        <w:tc>
          <w:tcPr>
            <w:tcW w:w="1951" w:type="dxa"/>
          </w:tcPr>
          <w:p w:rsidR="0023272B" w:rsidRPr="00536F70" w:rsidRDefault="0023272B" w:rsidP="00C629FC">
            <w:pPr>
              <w:spacing w:line="480" w:lineRule="auto"/>
              <w:jc w:val="center"/>
              <w:rPr>
                <w:rFonts w:ascii="Times" w:hAnsi="Times" w:cs="Times New Roman"/>
                <w:b/>
              </w:rPr>
            </w:pPr>
          </w:p>
          <w:p w:rsidR="0023272B" w:rsidRPr="00536F70" w:rsidRDefault="0023272B" w:rsidP="00C629FC">
            <w:pPr>
              <w:spacing w:line="480" w:lineRule="auto"/>
              <w:jc w:val="center"/>
              <w:rPr>
                <w:rFonts w:ascii="Times" w:hAnsi="Times" w:cs="Times New Roman"/>
                <w:b/>
              </w:rPr>
            </w:pPr>
            <w:r w:rsidRPr="00536F70">
              <w:rPr>
                <w:rFonts w:ascii="Times" w:hAnsi="Times" w:cs="Times New Roman"/>
                <w:b/>
              </w:rPr>
              <w:t>Mainstream</w:t>
            </w:r>
          </w:p>
        </w:tc>
        <w:tc>
          <w:tcPr>
            <w:tcW w:w="4433" w:type="dxa"/>
          </w:tcPr>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Unit volume expected to capture over 3 times niche volumes in the first year</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 xml:space="preserve">Potential to become a new standard in men’s shaving &amp; gain mass appeal with its superior design &amp; innovative technology </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Available to a larger portion of the market (opportunity to target the “Uninvolved Maintenance Shavers” and make them switch to another behavioural segmentation)</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Price of the razor would be cheaper ($11.19 vs. $12.99 in niche positioning), which might be more appealing to price-sensitive consumers</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 xml:space="preserve">Overall costs of production (production per unit and for cartridges) would be lower </w:t>
            </w:r>
          </w:p>
          <w:p w:rsidR="0023272B" w:rsidRPr="00536F70" w:rsidRDefault="0023272B" w:rsidP="00C629FC">
            <w:pPr>
              <w:spacing w:line="480" w:lineRule="auto"/>
              <w:ind w:left="360"/>
              <w:rPr>
                <w:rFonts w:ascii="Times" w:hAnsi="Times" w:cs="Times New Roman"/>
              </w:rPr>
            </w:pPr>
          </w:p>
        </w:tc>
        <w:tc>
          <w:tcPr>
            <w:tcW w:w="3192" w:type="dxa"/>
          </w:tcPr>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Increased risk of cannibalization (60% of Clean Edge sales would come at the expense of Pro and Avail razors)</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$42 million marketing budget allocation needed for the first year (vs. $15 million for the niche strategy)</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 xml:space="preserve">Extensive advertising campaigns and expenses needed to raise consumer awareness </w:t>
            </w:r>
          </w:p>
          <w:p w:rsidR="0023272B" w:rsidRPr="00536F70" w:rsidRDefault="0023272B" w:rsidP="0023272B">
            <w:pPr>
              <w:pStyle w:val="ListParagraph"/>
              <w:numPr>
                <w:ilvl w:val="0"/>
                <w:numId w:val="1"/>
              </w:numPr>
              <w:spacing w:line="480" w:lineRule="auto"/>
              <w:rPr>
                <w:rFonts w:ascii="Times" w:hAnsi="Times" w:cs="Times New Roman"/>
              </w:rPr>
            </w:pPr>
            <w:r w:rsidRPr="00536F70">
              <w:rPr>
                <w:rFonts w:ascii="Times" w:hAnsi="Times" w:cs="Times New Roman"/>
              </w:rPr>
              <w:t xml:space="preserve">In direct competition with Radiance’s newest razor, </w:t>
            </w:r>
            <w:proofErr w:type="spellStart"/>
            <w:r w:rsidRPr="00536F70">
              <w:rPr>
                <w:rFonts w:ascii="Times" w:hAnsi="Times" w:cs="Times New Roman"/>
              </w:rPr>
              <w:t>Naiv</w:t>
            </w:r>
            <w:proofErr w:type="spellEnd"/>
            <w:r w:rsidRPr="00536F70">
              <w:rPr>
                <w:rFonts w:ascii="Times" w:hAnsi="Times" w:cs="Times New Roman"/>
              </w:rPr>
              <w:t>, for market shares and set to launch before Clean Edge (September 2010)</w:t>
            </w:r>
          </w:p>
        </w:tc>
      </w:tr>
    </w:tbl>
    <w:p w:rsidR="0023272B" w:rsidRDefault="0023272B" w:rsidP="0023272B">
      <w:pPr>
        <w:spacing w:line="480" w:lineRule="auto"/>
        <w:rPr>
          <w:rFonts w:ascii="Times" w:hAnsi="Times" w:cs="Times New Roman"/>
        </w:rPr>
      </w:pPr>
      <w:r w:rsidRPr="00536F70">
        <w:rPr>
          <w:rFonts w:ascii="Times" w:hAnsi="Times" w:cs="Times New Roman"/>
        </w:rPr>
        <w:t xml:space="preserve"> </w:t>
      </w:r>
    </w:p>
    <w:p w:rsidR="0023272B" w:rsidRPr="00BA2769" w:rsidRDefault="0023272B" w:rsidP="0023272B">
      <w:pPr>
        <w:spacing w:line="480" w:lineRule="auto"/>
        <w:rPr>
          <w:rFonts w:ascii="Times" w:hAnsi="Times" w:cs="Times New Roman"/>
        </w:rPr>
      </w:pPr>
      <w:r>
        <w:rPr>
          <w:rFonts w:ascii="Times" w:hAnsi="Times" w:cs="Times New Roman"/>
        </w:rPr>
        <w:t xml:space="preserve">Question 2: </w:t>
      </w:r>
      <w:r w:rsidRPr="00536F70">
        <w:rPr>
          <w:rFonts w:ascii="Times" w:hAnsi="Times"/>
          <w:b/>
        </w:rPr>
        <w:t xml:space="preserve">Bottom Line Profitability </w:t>
      </w:r>
    </w:p>
    <w:p w:rsidR="0023272B" w:rsidRPr="00536F70" w:rsidRDefault="0023272B" w:rsidP="0023272B">
      <w:pPr>
        <w:rPr>
          <w:rFonts w:ascii="Times" w:hAnsi="Times"/>
        </w:rPr>
      </w:pPr>
      <w:r>
        <w:rPr>
          <w:rFonts w:ascii="Times" w:hAnsi="Times"/>
          <w:b/>
        </w:rPr>
        <w:t xml:space="preserve">A. </w:t>
      </w:r>
      <w:r w:rsidRPr="00536F70">
        <w:rPr>
          <w:rFonts w:ascii="Times" w:hAnsi="Times"/>
          <w:b/>
        </w:rPr>
        <w:t xml:space="preserve">Niche Positioning </w:t>
      </w:r>
    </w:p>
    <w:p w:rsidR="0023272B" w:rsidRPr="00536F70" w:rsidRDefault="0023272B" w:rsidP="0023272B">
      <w:pPr>
        <w:rPr>
          <w:rFonts w:ascii="Times" w:hAnsi="Times"/>
        </w:rPr>
      </w:pPr>
    </w:p>
    <w:p w:rsidR="0023272B" w:rsidRPr="00536F70" w:rsidRDefault="0023272B" w:rsidP="0023272B">
      <w:pPr>
        <w:rPr>
          <w:rFonts w:ascii="Times" w:hAnsi="Times"/>
        </w:rPr>
      </w:pPr>
    </w:p>
    <w:p w:rsidR="0023272B" w:rsidRPr="002607F6" w:rsidRDefault="0023272B" w:rsidP="0023272B">
      <w:pPr>
        <w:rPr>
          <w:rFonts w:ascii="Times" w:hAnsi="Times"/>
        </w:rPr>
      </w:pPr>
      <w:r w:rsidRPr="00A80586">
        <w:rPr>
          <w:rFonts w:ascii="Times" w:hAnsi="Times"/>
          <w:b/>
        </w:rPr>
        <w:t>Total Profit</w:t>
      </w:r>
      <w:r w:rsidRPr="002607F6">
        <w:rPr>
          <w:rFonts w:ascii="Times" w:hAnsi="Times"/>
        </w:rPr>
        <w:t xml:space="preserve">: </w:t>
      </w:r>
      <w:r>
        <w:rPr>
          <w:rFonts w:ascii="Times" w:hAnsi="Times"/>
        </w:rPr>
        <w:t>Revenue – Total variable Cost -</w:t>
      </w:r>
      <w:r w:rsidRPr="002607F6">
        <w:rPr>
          <w:rFonts w:ascii="Times" w:hAnsi="Times"/>
        </w:rPr>
        <w:t xml:space="preserve"> Total Fixed Cost (-Cannibalization Cost) </w:t>
      </w:r>
    </w:p>
    <w:p w:rsidR="0023272B" w:rsidRPr="002607F6" w:rsidRDefault="0023272B" w:rsidP="0023272B">
      <w:pPr>
        <w:rPr>
          <w:rFonts w:ascii="Times" w:hAnsi="Times"/>
        </w:rPr>
      </w:pPr>
      <w:r>
        <w:rPr>
          <w:rFonts w:ascii="Times" w:hAnsi="Times"/>
        </w:rPr>
        <w:t xml:space="preserve">3.624M </w:t>
      </w:r>
      <w:r w:rsidRPr="002607F6">
        <w:rPr>
          <w:rFonts w:ascii="Times" w:hAnsi="Times"/>
        </w:rPr>
        <w:t>=</w:t>
      </w:r>
      <w:r>
        <w:rPr>
          <w:rFonts w:ascii="Times" w:hAnsi="Times"/>
        </w:rPr>
        <w:t xml:space="preserve"> 38.49M – 14.72M - </w:t>
      </w:r>
      <w:r w:rsidRPr="002607F6">
        <w:rPr>
          <w:rFonts w:ascii="Times" w:hAnsi="Times"/>
        </w:rPr>
        <w:t>15</w:t>
      </w:r>
      <w:r>
        <w:rPr>
          <w:rFonts w:ascii="Times" w:hAnsi="Times"/>
        </w:rPr>
        <w:t>.61</w:t>
      </w:r>
      <w:r w:rsidRPr="002607F6">
        <w:rPr>
          <w:rFonts w:ascii="Times" w:hAnsi="Times"/>
        </w:rPr>
        <w:t xml:space="preserve">M – </w:t>
      </w:r>
      <w:r>
        <w:rPr>
          <w:rFonts w:ascii="Times" w:hAnsi="Times"/>
        </w:rPr>
        <w:t>4.536M</w:t>
      </w:r>
    </w:p>
    <w:p w:rsidR="0023272B" w:rsidRPr="002607F6" w:rsidRDefault="0023272B" w:rsidP="0023272B">
      <w:pPr>
        <w:rPr>
          <w:rFonts w:ascii="Times" w:hAnsi="Times"/>
        </w:rPr>
      </w:pPr>
    </w:p>
    <w:p w:rsidR="0023272B" w:rsidRPr="002607F6" w:rsidRDefault="0023272B" w:rsidP="0023272B">
      <w:pPr>
        <w:rPr>
          <w:rFonts w:ascii="Times" w:hAnsi="Times"/>
        </w:rPr>
      </w:pPr>
    </w:p>
    <w:p w:rsidR="0023272B" w:rsidRDefault="0023272B" w:rsidP="0023272B">
      <w:pPr>
        <w:rPr>
          <w:rFonts w:ascii="Times" w:hAnsi="Times"/>
        </w:rPr>
      </w:pPr>
      <w:r>
        <w:rPr>
          <w:rFonts w:ascii="Times" w:hAnsi="Times"/>
        </w:rPr>
        <w:t xml:space="preserve">1. </w:t>
      </w:r>
      <w:r w:rsidRPr="002607F6">
        <w:rPr>
          <w:rFonts w:ascii="Times" w:hAnsi="Times"/>
        </w:rPr>
        <w:t xml:space="preserve">Revenue </w:t>
      </w:r>
    </w:p>
    <w:p w:rsidR="0023272B" w:rsidRPr="002607F6" w:rsidRDefault="0023272B" w:rsidP="0023272B">
      <w:pPr>
        <w:rPr>
          <w:rFonts w:ascii="Times" w:hAnsi="Times"/>
        </w:rPr>
      </w:pPr>
      <w:r w:rsidRPr="002607F6">
        <w:rPr>
          <w:rFonts w:ascii="Times" w:hAnsi="Times"/>
        </w:rPr>
        <w:t xml:space="preserve">Total Revenue = Revenue for razor + Revenue for cartridge </w:t>
      </w:r>
    </w:p>
    <w:p w:rsidR="0023272B" w:rsidRPr="002607F6" w:rsidRDefault="0023272B" w:rsidP="0023272B">
      <w:pPr>
        <w:rPr>
          <w:rFonts w:ascii="Times" w:hAnsi="Times"/>
        </w:rPr>
      </w:pPr>
      <w:r w:rsidRPr="002607F6">
        <w:rPr>
          <w:rFonts w:ascii="Times" w:hAnsi="Times"/>
        </w:rPr>
        <w:t xml:space="preserve">38.49M = 9.09M + 29.4M </w:t>
      </w: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 xml:space="preserve"> Revenue for Razor= Manufacturer Price x Planned Capacity </w:t>
      </w:r>
    </w:p>
    <w:p w:rsidR="0023272B" w:rsidRPr="002607F6" w:rsidRDefault="0023272B" w:rsidP="0023272B">
      <w:pPr>
        <w:rPr>
          <w:rFonts w:ascii="Times" w:hAnsi="Times"/>
        </w:rPr>
      </w:pPr>
      <w:r w:rsidRPr="002607F6">
        <w:rPr>
          <w:rFonts w:ascii="Times" w:hAnsi="Times"/>
        </w:rPr>
        <w:t>9.09 M = 9.09 x 1M</w:t>
      </w: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Revenue for Cartridge =Manufacturer Prize x Planned Capacity</w:t>
      </w:r>
    </w:p>
    <w:p w:rsidR="0023272B" w:rsidRPr="002607F6" w:rsidRDefault="0023272B" w:rsidP="0023272B">
      <w:pPr>
        <w:rPr>
          <w:rFonts w:ascii="Times" w:hAnsi="Times"/>
        </w:rPr>
      </w:pPr>
      <w:r w:rsidRPr="002607F6">
        <w:rPr>
          <w:rFonts w:ascii="Times" w:hAnsi="Times"/>
        </w:rPr>
        <w:t>29.4 M= 7.35 x 4M</w:t>
      </w:r>
    </w:p>
    <w:p w:rsidR="0023272B" w:rsidRPr="002607F6" w:rsidRDefault="0023272B" w:rsidP="0023272B">
      <w:pPr>
        <w:rPr>
          <w:rFonts w:ascii="Times" w:hAnsi="Times"/>
        </w:rPr>
      </w:pPr>
    </w:p>
    <w:p w:rsidR="0023272B" w:rsidRPr="002607F6" w:rsidRDefault="0023272B" w:rsidP="0023272B">
      <w:pPr>
        <w:rPr>
          <w:rFonts w:ascii="Times" w:hAnsi="Times"/>
        </w:rPr>
      </w:pPr>
    </w:p>
    <w:p w:rsidR="0023272B" w:rsidRPr="002607F6" w:rsidRDefault="0023272B" w:rsidP="0023272B">
      <w:pPr>
        <w:rPr>
          <w:rFonts w:ascii="Times" w:hAnsi="Times"/>
          <w:b/>
        </w:rPr>
      </w:pPr>
    </w:p>
    <w:p w:rsidR="0023272B" w:rsidRPr="002607F6" w:rsidRDefault="0023272B" w:rsidP="0023272B">
      <w:pPr>
        <w:rPr>
          <w:rFonts w:ascii="Times" w:hAnsi="Times"/>
        </w:rPr>
      </w:pPr>
      <w:r w:rsidRPr="002607F6">
        <w:rPr>
          <w:rFonts w:ascii="Times" w:hAnsi="Times"/>
        </w:rPr>
        <w:t xml:space="preserve">2. </w:t>
      </w:r>
      <w:r w:rsidRPr="000110A1">
        <w:rPr>
          <w:rFonts w:ascii="Times" w:hAnsi="Times"/>
          <w:b/>
        </w:rPr>
        <w:t>Total Variable Cost</w:t>
      </w:r>
      <w:r w:rsidRPr="002607F6">
        <w:rPr>
          <w:rFonts w:ascii="Times" w:hAnsi="Times"/>
        </w:rPr>
        <w:t xml:space="preserve"> </w:t>
      </w:r>
    </w:p>
    <w:p w:rsidR="0023272B"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 xml:space="preserve">Total Variable Cost= Variable Cost for Razor + Variable Cost for Cartridge </w:t>
      </w: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Total Variable Cost= (Variable Cost per Unit x Planned Capacity) + (Variab</w:t>
      </w:r>
      <w:r>
        <w:rPr>
          <w:rFonts w:ascii="Times" w:hAnsi="Times"/>
        </w:rPr>
        <w:t>le Cost per Unit for Cartridge x</w:t>
      </w:r>
      <w:r w:rsidRPr="002607F6">
        <w:rPr>
          <w:rFonts w:ascii="Times" w:hAnsi="Times"/>
        </w:rPr>
        <w:t xml:space="preserve"> Planned Capacity) </w:t>
      </w:r>
    </w:p>
    <w:p w:rsidR="0023272B" w:rsidRPr="002607F6" w:rsidRDefault="0023272B" w:rsidP="0023272B">
      <w:pPr>
        <w:rPr>
          <w:rFonts w:ascii="Times" w:hAnsi="Times"/>
        </w:rPr>
      </w:pPr>
      <w:r w:rsidRPr="002607F6">
        <w:rPr>
          <w:rFonts w:ascii="Times" w:hAnsi="Times"/>
        </w:rPr>
        <w:t>14.72M = (5x1M)+ (2.43x4M)</w:t>
      </w:r>
    </w:p>
    <w:p w:rsidR="0023272B" w:rsidRPr="002607F6" w:rsidRDefault="0023272B" w:rsidP="0023272B">
      <w:pPr>
        <w:rPr>
          <w:rFonts w:ascii="Times" w:hAnsi="Times"/>
        </w:rPr>
      </w:pP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 xml:space="preserve">3. </w:t>
      </w:r>
      <w:r w:rsidRPr="000110A1">
        <w:rPr>
          <w:rFonts w:ascii="Times" w:hAnsi="Times"/>
          <w:b/>
        </w:rPr>
        <w:t>Total Fixed Cost</w:t>
      </w:r>
    </w:p>
    <w:p w:rsidR="0023272B" w:rsidRPr="002607F6" w:rsidRDefault="0023272B" w:rsidP="0023272B">
      <w:pPr>
        <w:rPr>
          <w:rFonts w:ascii="Times" w:hAnsi="Times"/>
        </w:rPr>
      </w:pPr>
      <w:r w:rsidRPr="002607F6">
        <w:rPr>
          <w:rFonts w:ascii="Times" w:hAnsi="Times"/>
        </w:rPr>
        <w:t xml:space="preserve">Total Fixed Cost = Advertising Cost + Consumer Promotion Cost + Trade Promotions </w:t>
      </w:r>
      <w:r>
        <w:rPr>
          <w:rFonts w:ascii="Times" w:hAnsi="Times"/>
        </w:rPr>
        <w:t xml:space="preserve">+ Capacity Cost </w:t>
      </w:r>
    </w:p>
    <w:p w:rsidR="0023272B" w:rsidRPr="002607F6" w:rsidRDefault="0023272B" w:rsidP="0023272B">
      <w:pPr>
        <w:rPr>
          <w:rFonts w:ascii="Times" w:hAnsi="Times"/>
        </w:rPr>
      </w:pPr>
      <w:r w:rsidRPr="002607F6">
        <w:rPr>
          <w:rFonts w:ascii="Times" w:hAnsi="Times"/>
        </w:rPr>
        <w:t>15</w:t>
      </w:r>
      <w:r>
        <w:rPr>
          <w:rFonts w:ascii="Times" w:hAnsi="Times"/>
        </w:rPr>
        <w:t>.61</w:t>
      </w:r>
      <w:r w:rsidRPr="002607F6">
        <w:rPr>
          <w:rFonts w:ascii="Times" w:hAnsi="Times"/>
        </w:rPr>
        <w:t xml:space="preserve">M =7M + 6M + 2M </w:t>
      </w:r>
      <w:r>
        <w:rPr>
          <w:rFonts w:ascii="Times" w:hAnsi="Times"/>
        </w:rPr>
        <w:t>+ 0.61M</w:t>
      </w:r>
    </w:p>
    <w:p w:rsidR="0023272B" w:rsidRPr="002607F6" w:rsidRDefault="0023272B" w:rsidP="0023272B">
      <w:pPr>
        <w:rPr>
          <w:rFonts w:ascii="Times" w:hAnsi="Times"/>
        </w:rPr>
      </w:pPr>
    </w:p>
    <w:p w:rsidR="0023272B" w:rsidRPr="002607F6" w:rsidRDefault="0023272B" w:rsidP="0023272B">
      <w:pPr>
        <w:rPr>
          <w:rFonts w:ascii="Times" w:hAnsi="Times"/>
        </w:rPr>
      </w:pPr>
    </w:p>
    <w:p w:rsidR="0023272B" w:rsidRPr="002607F6" w:rsidRDefault="0023272B" w:rsidP="0023272B">
      <w:pPr>
        <w:rPr>
          <w:rFonts w:ascii="Times" w:hAnsi="Times"/>
        </w:rPr>
      </w:pPr>
      <w:r w:rsidRPr="00042514">
        <w:rPr>
          <w:rFonts w:ascii="Times" w:hAnsi="Times"/>
        </w:rPr>
        <w:t xml:space="preserve">4. </w:t>
      </w:r>
      <w:r w:rsidRPr="000110A1">
        <w:rPr>
          <w:rFonts w:ascii="Times" w:hAnsi="Times"/>
          <w:b/>
        </w:rPr>
        <w:t>Cannibalization Cost</w:t>
      </w:r>
      <w:r w:rsidRPr="002607F6">
        <w:rPr>
          <w:rFonts w:ascii="Times" w:hAnsi="Times"/>
        </w:rPr>
        <w:t xml:space="preserve"> </w:t>
      </w:r>
    </w:p>
    <w:p w:rsidR="0023272B" w:rsidRDefault="0023272B" w:rsidP="0023272B">
      <w:pPr>
        <w:widowControl w:val="0"/>
        <w:autoSpaceDE w:val="0"/>
        <w:autoSpaceDN w:val="0"/>
        <w:adjustRightInd w:val="0"/>
        <w:spacing w:after="240"/>
        <w:rPr>
          <w:rFonts w:ascii="Times" w:hAnsi="Times"/>
        </w:rPr>
      </w:pPr>
      <w:r>
        <w:rPr>
          <w:rFonts w:ascii="Times" w:hAnsi="Times"/>
        </w:rPr>
        <w:t>Total Cannibalization Cost = Cannibalization Cost for Razor + Cannibalization Cost for Cartridge                                                                                                                                                                              4.536M = 0.616M + 3.92M</w:t>
      </w:r>
    </w:p>
    <w:p w:rsidR="0023272B" w:rsidRDefault="0023272B" w:rsidP="0023272B">
      <w:pPr>
        <w:widowControl w:val="0"/>
        <w:autoSpaceDE w:val="0"/>
        <w:autoSpaceDN w:val="0"/>
        <w:adjustRightInd w:val="0"/>
        <w:spacing w:after="240"/>
        <w:rPr>
          <w:rFonts w:ascii="Times" w:hAnsi="Times"/>
        </w:rPr>
      </w:pPr>
    </w:p>
    <w:p w:rsidR="0023272B" w:rsidRDefault="0023272B" w:rsidP="0023272B">
      <w:pPr>
        <w:widowControl w:val="0"/>
        <w:autoSpaceDE w:val="0"/>
        <w:autoSpaceDN w:val="0"/>
        <w:adjustRightInd w:val="0"/>
        <w:spacing w:after="240"/>
        <w:rPr>
          <w:rFonts w:ascii="Times" w:hAnsi="Times" w:cs="Calibri"/>
          <w:lang w:val="en-US"/>
        </w:rPr>
      </w:pPr>
      <w:r>
        <w:rPr>
          <w:rFonts w:ascii="Times" w:hAnsi="Times"/>
        </w:rPr>
        <w:t xml:space="preserve">Cannibalization Cost for razor = </w:t>
      </w:r>
      <w:r w:rsidRPr="002607F6">
        <w:rPr>
          <w:rFonts w:ascii="Times" w:hAnsi="Times" w:cs="Calibri"/>
          <w:lang w:val="en-US"/>
        </w:rPr>
        <w:t>Cannibalization % x Unit sales (of new product) x con</w:t>
      </w:r>
      <w:r>
        <w:rPr>
          <w:rFonts w:ascii="Times" w:hAnsi="Times" w:cs="Calibri"/>
          <w:lang w:val="en-US"/>
        </w:rPr>
        <w:t>tribution margin (of Pro/Avail)</w:t>
      </w:r>
    </w:p>
    <w:p w:rsidR="0023272B" w:rsidRPr="00042514" w:rsidRDefault="0023272B" w:rsidP="0023272B">
      <w:pPr>
        <w:widowControl w:val="0"/>
        <w:autoSpaceDE w:val="0"/>
        <w:autoSpaceDN w:val="0"/>
        <w:adjustRightInd w:val="0"/>
        <w:spacing w:after="240"/>
        <w:rPr>
          <w:rFonts w:ascii="Times" w:hAnsi="Times" w:cs="Calibri"/>
          <w:lang w:val="en-US"/>
        </w:rPr>
      </w:pPr>
      <w:r>
        <w:rPr>
          <w:rFonts w:ascii="Times" w:hAnsi="Times" w:cs="Calibri"/>
          <w:lang w:val="en-US"/>
        </w:rPr>
        <w:t>a) Cannibalization Cost for Razor: 0.35 x 1M x 1.76$ = 0.616M</w:t>
      </w:r>
    </w:p>
    <w:p w:rsidR="0023272B" w:rsidRPr="002607F6" w:rsidRDefault="0023272B" w:rsidP="0023272B">
      <w:pPr>
        <w:rPr>
          <w:rFonts w:ascii="Times" w:hAnsi="Times"/>
        </w:rPr>
      </w:pPr>
      <w:r>
        <w:rPr>
          <w:rFonts w:ascii="Times" w:hAnsi="Times"/>
        </w:rPr>
        <w:t>Cannibalization</w:t>
      </w:r>
      <w:r w:rsidRPr="002607F6">
        <w:rPr>
          <w:rFonts w:ascii="Times" w:hAnsi="Times"/>
        </w:rPr>
        <w:t>% = 35</w:t>
      </w:r>
      <w:r>
        <w:rPr>
          <w:rFonts w:ascii="Times" w:hAnsi="Times"/>
        </w:rPr>
        <w:t>%</w:t>
      </w:r>
    </w:p>
    <w:p w:rsidR="0023272B" w:rsidRDefault="0023272B" w:rsidP="0023272B">
      <w:pPr>
        <w:rPr>
          <w:rFonts w:ascii="Times" w:hAnsi="Times"/>
        </w:rPr>
      </w:pPr>
      <w:r w:rsidRPr="002607F6">
        <w:rPr>
          <w:rFonts w:ascii="Times" w:hAnsi="Times"/>
        </w:rPr>
        <w:t>Unit Sales (of new Product) =</w:t>
      </w:r>
      <w:r>
        <w:rPr>
          <w:rFonts w:ascii="Times" w:hAnsi="Times"/>
        </w:rPr>
        <w:t xml:space="preserve"> 1M</w:t>
      </w:r>
      <w:r w:rsidRPr="002607F6">
        <w:rPr>
          <w:rFonts w:ascii="Times" w:hAnsi="Times"/>
        </w:rPr>
        <w:t xml:space="preserve"> </w:t>
      </w:r>
    </w:p>
    <w:p w:rsidR="0023272B" w:rsidRDefault="0023272B" w:rsidP="0023272B">
      <w:pPr>
        <w:rPr>
          <w:rFonts w:ascii="Times" w:hAnsi="Times"/>
        </w:rPr>
      </w:pPr>
      <w:r w:rsidRPr="002607F6">
        <w:rPr>
          <w:rFonts w:ascii="Times" w:hAnsi="Times"/>
        </w:rPr>
        <w:t>Contribution Margin (of Pr</w:t>
      </w:r>
      <w:r>
        <w:rPr>
          <w:rFonts w:ascii="Times" w:hAnsi="Times"/>
        </w:rPr>
        <w:t>o/Avail) for razor  = $1.76</w:t>
      </w:r>
    </w:p>
    <w:p w:rsidR="0023272B" w:rsidRDefault="0023272B" w:rsidP="0023272B">
      <w:pPr>
        <w:rPr>
          <w:rFonts w:ascii="Times" w:hAnsi="Times"/>
        </w:rPr>
      </w:pPr>
    </w:p>
    <w:p w:rsidR="0023272B" w:rsidRPr="00042514" w:rsidRDefault="0023272B" w:rsidP="0023272B">
      <w:pPr>
        <w:widowControl w:val="0"/>
        <w:autoSpaceDE w:val="0"/>
        <w:autoSpaceDN w:val="0"/>
        <w:adjustRightInd w:val="0"/>
        <w:spacing w:after="240"/>
        <w:rPr>
          <w:rFonts w:ascii="Times" w:hAnsi="Times" w:cs="Calibri"/>
          <w:lang w:val="en-US"/>
        </w:rPr>
      </w:pPr>
      <w:r>
        <w:rPr>
          <w:rFonts w:ascii="Times" w:hAnsi="Times"/>
        </w:rPr>
        <w:t xml:space="preserve">b) </w:t>
      </w:r>
      <w:r>
        <w:rPr>
          <w:rFonts w:ascii="Times" w:hAnsi="Times" w:cs="Calibri"/>
          <w:lang w:val="en-US"/>
        </w:rPr>
        <w:t>Cannibalization Cost for Cartridge: 0.35 x 4M x 2.80$ = 3.92M</w:t>
      </w:r>
    </w:p>
    <w:p w:rsidR="0023272B" w:rsidRPr="002607F6" w:rsidRDefault="0023272B" w:rsidP="0023272B">
      <w:pPr>
        <w:rPr>
          <w:rFonts w:ascii="Times" w:hAnsi="Times"/>
        </w:rPr>
      </w:pPr>
      <w:r>
        <w:rPr>
          <w:rFonts w:ascii="Times" w:hAnsi="Times"/>
        </w:rPr>
        <w:t>Cannibalization</w:t>
      </w:r>
      <w:r w:rsidRPr="002607F6">
        <w:rPr>
          <w:rFonts w:ascii="Times" w:hAnsi="Times"/>
        </w:rPr>
        <w:t>% = 35</w:t>
      </w:r>
      <w:r>
        <w:rPr>
          <w:rFonts w:ascii="Times" w:hAnsi="Times"/>
        </w:rPr>
        <w:t>%</w:t>
      </w:r>
    </w:p>
    <w:p w:rsidR="0023272B" w:rsidRDefault="0023272B" w:rsidP="0023272B">
      <w:pPr>
        <w:rPr>
          <w:rFonts w:ascii="Times" w:hAnsi="Times"/>
        </w:rPr>
      </w:pPr>
      <w:r w:rsidRPr="002607F6">
        <w:rPr>
          <w:rFonts w:ascii="Times" w:hAnsi="Times"/>
        </w:rPr>
        <w:t>Unit Sales (of new Product) =</w:t>
      </w:r>
      <w:r>
        <w:rPr>
          <w:rFonts w:ascii="Times" w:hAnsi="Times"/>
        </w:rPr>
        <w:t xml:space="preserve"> 4M</w:t>
      </w:r>
      <w:r w:rsidRPr="002607F6">
        <w:rPr>
          <w:rFonts w:ascii="Times" w:hAnsi="Times"/>
        </w:rPr>
        <w:t xml:space="preserve"> </w:t>
      </w:r>
    </w:p>
    <w:p w:rsidR="0023272B" w:rsidRDefault="0023272B" w:rsidP="0023272B">
      <w:pPr>
        <w:rPr>
          <w:rFonts w:ascii="Times" w:hAnsi="Times"/>
        </w:rPr>
      </w:pPr>
      <w:r w:rsidRPr="002607F6">
        <w:rPr>
          <w:rFonts w:ascii="Times" w:hAnsi="Times"/>
        </w:rPr>
        <w:t>Contribution Margin (of Pr</w:t>
      </w:r>
      <w:r>
        <w:rPr>
          <w:rFonts w:ascii="Times" w:hAnsi="Times"/>
        </w:rPr>
        <w:t>o/Avail) for razor  = $2.80</w:t>
      </w:r>
    </w:p>
    <w:p w:rsidR="0023272B" w:rsidRDefault="0023272B" w:rsidP="0023272B">
      <w:pPr>
        <w:rPr>
          <w:rFonts w:ascii="Times" w:hAnsi="Times"/>
        </w:rPr>
      </w:pPr>
    </w:p>
    <w:p w:rsidR="0023272B" w:rsidRDefault="0023272B" w:rsidP="0023272B">
      <w:pPr>
        <w:rPr>
          <w:rFonts w:ascii="Times" w:hAnsi="Times"/>
        </w:rPr>
      </w:pPr>
    </w:p>
    <w:p w:rsidR="0023272B" w:rsidRPr="002607F6" w:rsidRDefault="0023272B" w:rsidP="0023272B">
      <w:pPr>
        <w:rPr>
          <w:rFonts w:ascii="Times" w:hAnsi="Times"/>
        </w:rPr>
      </w:pPr>
    </w:p>
    <w:p w:rsidR="0023272B" w:rsidRPr="000110A1" w:rsidRDefault="0023272B" w:rsidP="0023272B">
      <w:pPr>
        <w:rPr>
          <w:rFonts w:ascii="Times" w:hAnsi="Times"/>
          <w:b/>
        </w:rPr>
      </w:pPr>
      <w:r w:rsidRPr="002607F6">
        <w:rPr>
          <w:rFonts w:ascii="Times" w:hAnsi="Times"/>
          <w:b/>
        </w:rPr>
        <w:t>B. Mainstream Positioning</w:t>
      </w:r>
    </w:p>
    <w:p w:rsidR="0023272B" w:rsidRPr="002607F6" w:rsidRDefault="0023272B" w:rsidP="0023272B">
      <w:pPr>
        <w:rPr>
          <w:rFonts w:ascii="Times" w:hAnsi="Times"/>
        </w:rPr>
      </w:pPr>
    </w:p>
    <w:p w:rsidR="0023272B" w:rsidRPr="002607F6" w:rsidRDefault="0023272B" w:rsidP="0023272B">
      <w:pPr>
        <w:rPr>
          <w:rFonts w:ascii="Times" w:hAnsi="Times"/>
        </w:rPr>
      </w:pPr>
      <w:r w:rsidRPr="00295E70">
        <w:rPr>
          <w:rFonts w:ascii="Times" w:hAnsi="Times"/>
          <w:b/>
        </w:rPr>
        <w:t>Total Profit</w:t>
      </w:r>
      <w:r w:rsidRPr="002607F6">
        <w:rPr>
          <w:rFonts w:ascii="Times" w:hAnsi="Times"/>
        </w:rPr>
        <w:t>:</w:t>
      </w:r>
      <w:r>
        <w:rPr>
          <w:rFonts w:ascii="Times" w:hAnsi="Times"/>
        </w:rPr>
        <w:t xml:space="preserve"> Revenue – Total variable Cost -</w:t>
      </w:r>
      <w:r w:rsidRPr="002607F6">
        <w:rPr>
          <w:rFonts w:ascii="Times" w:hAnsi="Times"/>
        </w:rPr>
        <w:t xml:space="preserve"> Total Fixed Cost (-Cannibalization Cost)</w:t>
      </w:r>
    </w:p>
    <w:p w:rsidR="0023272B" w:rsidRPr="002607F6" w:rsidRDefault="0023272B" w:rsidP="0023272B">
      <w:pPr>
        <w:rPr>
          <w:rFonts w:ascii="Times" w:hAnsi="Times"/>
        </w:rPr>
      </w:pPr>
      <w:r>
        <w:rPr>
          <w:rFonts w:ascii="Times" w:hAnsi="Times"/>
        </w:rPr>
        <w:t xml:space="preserve">-14.23 M </w:t>
      </w:r>
      <w:r w:rsidRPr="002607F6">
        <w:rPr>
          <w:rFonts w:ascii="Times" w:hAnsi="Times"/>
        </w:rPr>
        <w:t>= 87.42</w:t>
      </w:r>
      <w:r>
        <w:rPr>
          <w:rFonts w:ascii="Times" w:hAnsi="Times"/>
        </w:rPr>
        <w:t>M -</w:t>
      </w:r>
      <w:r w:rsidRPr="002607F6">
        <w:rPr>
          <w:rFonts w:ascii="Times" w:hAnsi="Times"/>
        </w:rPr>
        <w:t xml:space="preserve"> </w:t>
      </w:r>
      <w:r>
        <w:rPr>
          <w:rFonts w:ascii="Times" w:hAnsi="Times"/>
        </w:rPr>
        <w:t>37.82</w:t>
      </w:r>
      <w:r w:rsidRPr="002607F6">
        <w:rPr>
          <w:rFonts w:ascii="Times" w:hAnsi="Times"/>
        </w:rPr>
        <w:t xml:space="preserve">M – </w:t>
      </w:r>
      <w:r>
        <w:rPr>
          <w:rFonts w:ascii="Times" w:hAnsi="Times"/>
        </w:rPr>
        <w:t>43.71</w:t>
      </w:r>
      <w:r w:rsidRPr="002607F6">
        <w:rPr>
          <w:rFonts w:ascii="Times" w:hAnsi="Times"/>
        </w:rPr>
        <w:t xml:space="preserve">M  – </w:t>
      </w:r>
      <w:r>
        <w:rPr>
          <w:rFonts w:ascii="Times" w:hAnsi="Times"/>
        </w:rPr>
        <w:t>20.12M</w:t>
      </w:r>
    </w:p>
    <w:p w:rsidR="0023272B" w:rsidRDefault="0023272B" w:rsidP="0023272B">
      <w:pPr>
        <w:rPr>
          <w:rFonts w:ascii="Times" w:hAnsi="Times"/>
        </w:rPr>
      </w:pPr>
    </w:p>
    <w:p w:rsidR="0023272B" w:rsidRPr="002607F6" w:rsidRDefault="0023272B" w:rsidP="0023272B">
      <w:pPr>
        <w:rPr>
          <w:rFonts w:ascii="Times" w:hAnsi="Times"/>
        </w:rPr>
      </w:pPr>
    </w:p>
    <w:p w:rsidR="0023272B" w:rsidRDefault="0023272B" w:rsidP="0023272B">
      <w:pPr>
        <w:rPr>
          <w:rFonts w:ascii="Times" w:hAnsi="Times"/>
        </w:rPr>
      </w:pPr>
    </w:p>
    <w:p w:rsidR="0023272B" w:rsidRDefault="0023272B" w:rsidP="0023272B">
      <w:pPr>
        <w:rPr>
          <w:rFonts w:ascii="Times" w:hAnsi="Times"/>
        </w:rPr>
      </w:pPr>
      <w:r w:rsidRPr="002607F6">
        <w:rPr>
          <w:rFonts w:ascii="Times" w:hAnsi="Times"/>
        </w:rPr>
        <w:t>1.</w:t>
      </w:r>
      <w:r w:rsidRPr="000110A1">
        <w:rPr>
          <w:rFonts w:ascii="Times" w:hAnsi="Times"/>
          <w:b/>
        </w:rPr>
        <w:t xml:space="preserve"> Revenue</w:t>
      </w:r>
      <w:r w:rsidRPr="002607F6">
        <w:rPr>
          <w:rFonts w:ascii="Times" w:hAnsi="Times"/>
        </w:rPr>
        <w:t xml:space="preserve"> </w:t>
      </w:r>
    </w:p>
    <w:p w:rsidR="0023272B" w:rsidRPr="002607F6" w:rsidRDefault="0023272B" w:rsidP="0023272B">
      <w:pPr>
        <w:rPr>
          <w:rFonts w:ascii="Times" w:hAnsi="Times"/>
        </w:rPr>
      </w:pPr>
      <w:r w:rsidRPr="002607F6">
        <w:rPr>
          <w:rFonts w:ascii="Times" w:hAnsi="Times"/>
        </w:rPr>
        <w:t xml:space="preserve">Total Revenue = Revenue for razor + Revenue for cartridge </w:t>
      </w:r>
    </w:p>
    <w:p w:rsidR="0023272B" w:rsidRPr="002607F6" w:rsidRDefault="0023272B" w:rsidP="0023272B">
      <w:pPr>
        <w:rPr>
          <w:rFonts w:ascii="Times" w:hAnsi="Times"/>
        </w:rPr>
      </w:pPr>
      <w:r w:rsidRPr="002607F6">
        <w:rPr>
          <w:rFonts w:ascii="Times" w:hAnsi="Times"/>
        </w:rPr>
        <w:t xml:space="preserve">87.42M = 25.84M + 61.58M </w:t>
      </w: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 xml:space="preserve">Revenue for Razor= Manufacturer Price x Planned Capacity </w:t>
      </w:r>
    </w:p>
    <w:p w:rsidR="0023272B" w:rsidRPr="002607F6" w:rsidRDefault="0023272B" w:rsidP="0023272B">
      <w:pPr>
        <w:rPr>
          <w:rFonts w:ascii="Times" w:hAnsi="Times"/>
        </w:rPr>
      </w:pPr>
      <w:r w:rsidRPr="002607F6">
        <w:rPr>
          <w:rFonts w:ascii="Times" w:hAnsi="Times"/>
        </w:rPr>
        <w:t>25.84 M = 7.83 x 3.3M</w:t>
      </w: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Revenue for Cartridge =Manufacturer Prize x Planned Capacity</w:t>
      </w:r>
    </w:p>
    <w:p w:rsidR="0023272B" w:rsidRPr="002607F6" w:rsidRDefault="0023272B" w:rsidP="0023272B">
      <w:pPr>
        <w:rPr>
          <w:rFonts w:ascii="Times" w:hAnsi="Times"/>
        </w:rPr>
      </w:pPr>
      <w:r w:rsidRPr="002607F6">
        <w:rPr>
          <w:rFonts w:ascii="Times" w:hAnsi="Times"/>
        </w:rPr>
        <w:t>61.58 M= 6.22x 9.9M</w:t>
      </w:r>
    </w:p>
    <w:p w:rsidR="0023272B" w:rsidRPr="002607F6" w:rsidRDefault="0023272B" w:rsidP="0023272B">
      <w:pPr>
        <w:rPr>
          <w:rFonts w:ascii="Times" w:hAnsi="Times"/>
        </w:rPr>
      </w:pP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 xml:space="preserve">2. </w:t>
      </w:r>
      <w:r w:rsidRPr="000110A1">
        <w:rPr>
          <w:rFonts w:ascii="Times" w:hAnsi="Times"/>
          <w:b/>
        </w:rPr>
        <w:t>Total Variable Cost</w:t>
      </w:r>
      <w:r w:rsidRPr="002607F6">
        <w:rPr>
          <w:rFonts w:ascii="Times" w:hAnsi="Times"/>
        </w:rPr>
        <w:t xml:space="preserve"> </w:t>
      </w:r>
    </w:p>
    <w:p w:rsidR="0023272B" w:rsidRPr="002607F6" w:rsidRDefault="0023272B" w:rsidP="0023272B">
      <w:pPr>
        <w:rPr>
          <w:rFonts w:ascii="Times" w:hAnsi="Times"/>
        </w:rPr>
      </w:pPr>
      <w:r w:rsidRPr="002607F6">
        <w:rPr>
          <w:rFonts w:ascii="Times" w:hAnsi="Times"/>
        </w:rPr>
        <w:t xml:space="preserve">Total Variable Cost= Variable Cost for Razor + Variable Cost for Cartridge </w:t>
      </w: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Total Variable Cost= (Variable Cost per Unit x Planned Capacity) + (Variab</w:t>
      </w:r>
      <w:r>
        <w:rPr>
          <w:rFonts w:ascii="Times" w:hAnsi="Times"/>
        </w:rPr>
        <w:t>le Cost per Unit for Cartridge x</w:t>
      </w:r>
      <w:r w:rsidRPr="002607F6">
        <w:rPr>
          <w:rFonts w:ascii="Times" w:hAnsi="Times"/>
        </w:rPr>
        <w:t xml:space="preserve"> Planned Capacity) </w:t>
      </w:r>
    </w:p>
    <w:p w:rsidR="0023272B" w:rsidRPr="002607F6" w:rsidRDefault="0023272B" w:rsidP="0023272B">
      <w:pPr>
        <w:rPr>
          <w:rFonts w:ascii="Times" w:hAnsi="Times"/>
        </w:rPr>
      </w:pPr>
    </w:p>
    <w:p w:rsidR="0023272B" w:rsidRPr="002607F6" w:rsidRDefault="0023272B" w:rsidP="0023272B">
      <w:pPr>
        <w:rPr>
          <w:rFonts w:ascii="Times" w:hAnsi="Times"/>
        </w:rPr>
      </w:pPr>
      <w:r>
        <w:rPr>
          <w:rFonts w:ascii="Times" w:hAnsi="Times"/>
        </w:rPr>
        <w:t>37.82</w:t>
      </w:r>
      <w:r w:rsidRPr="002607F6">
        <w:rPr>
          <w:rFonts w:ascii="Times" w:hAnsi="Times"/>
        </w:rPr>
        <w:t>M = (4.74x3.3M)+ (2.24x9.9M)</w:t>
      </w:r>
      <w:r>
        <w:rPr>
          <w:rFonts w:ascii="Times" w:hAnsi="Times"/>
        </w:rPr>
        <w:t xml:space="preserve">  </w:t>
      </w:r>
    </w:p>
    <w:p w:rsidR="0023272B" w:rsidRPr="002607F6" w:rsidRDefault="0023272B" w:rsidP="0023272B">
      <w:pPr>
        <w:rPr>
          <w:rFonts w:ascii="Times" w:hAnsi="Times"/>
        </w:rPr>
      </w:pPr>
    </w:p>
    <w:p w:rsidR="0023272B" w:rsidRPr="002607F6" w:rsidRDefault="0023272B" w:rsidP="0023272B">
      <w:pPr>
        <w:rPr>
          <w:rFonts w:ascii="Times" w:hAnsi="Times"/>
        </w:rPr>
      </w:pPr>
    </w:p>
    <w:p w:rsidR="0023272B" w:rsidRPr="002607F6" w:rsidRDefault="0023272B" w:rsidP="0023272B">
      <w:pPr>
        <w:rPr>
          <w:rFonts w:ascii="Times" w:hAnsi="Times"/>
        </w:rPr>
      </w:pPr>
      <w:r w:rsidRPr="002607F6">
        <w:rPr>
          <w:rFonts w:ascii="Times" w:hAnsi="Times"/>
        </w:rPr>
        <w:t>3.</w:t>
      </w:r>
      <w:r w:rsidRPr="003E4C7E">
        <w:rPr>
          <w:rFonts w:ascii="Times" w:hAnsi="Times"/>
          <w:b/>
        </w:rPr>
        <w:t xml:space="preserve"> Total Fixed Cost</w:t>
      </w:r>
    </w:p>
    <w:p w:rsidR="0023272B" w:rsidRPr="002607F6" w:rsidRDefault="0023272B" w:rsidP="0023272B">
      <w:pPr>
        <w:rPr>
          <w:rFonts w:ascii="Times" w:hAnsi="Times"/>
        </w:rPr>
      </w:pPr>
      <w:r w:rsidRPr="002607F6">
        <w:rPr>
          <w:rFonts w:ascii="Times" w:hAnsi="Times"/>
        </w:rPr>
        <w:t xml:space="preserve">Total Fixed Cost = Advertising Cost + Consumer Promotion Cost + Trade Promotions </w:t>
      </w:r>
      <w:r>
        <w:rPr>
          <w:rFonts w:ascii="Times" w:hAnsi="Times"/>
        </w:rPr>
        <w:t xml:space="preserve">+ Capacity Cost </w:t>
      </w:r>
    </w:p>
    <w:p w:rsidR="0023272B" w:rsidRPr="002607F6" w:rsidRDefault="0023272B" w:rsidP="0023272B">
      <w:pPr>
        <w:rPr>
          <w:rFonts w:ascii="Times" w:hAnsi="Times"/>
        </w:rPr>
      </w:pPr>
    </w:p>
    <w:p w:rsidR="0023272B" w:rsidRDefault="0023272B" w:rsidP="0023272B">
      <w:pPr>
        <w:rPr>
          <w:rFonts w:ascii="Times" w:hAnsi="Times"/>
        </w:rPr>
      </w:pPr>
      <w:r>
        <w:rPr>
          <w:rFonts w:ascii="Times" w:hAnsi="Times"/>
        </w:rPr>
        <w:t>43.71</w:t>
      </w:r>
      <w:r w:rsidRPr="002607F6">
        <w:rPr>
          <w:rFonts w:ascii="Times" w:hAnsi="Times"/>
        </w:rPr>
        <w:t xml:space="preserve">M =19M + 17M + 6M </w:t>
      </w:r>
      <w:r>
        <w:rPr>
          <w:rFonts w:ascii="Times" w:hAnsi="Times"/>
        </w:rPr>
        <w:t>+ 1.71</w:t>
      </w:r>
    </w:p>
    <w:p w:rsidR="0023272B" w:rsidRDefault="0023272B" w:rsidP="0023272B">
      <w:pPr>
        <w:rPr>
          <w:rFonts w:ascii="Times" w:hAnsi="Times"/>
        </w:rPr>
      </w:pPr>
    </w:p>
    <w:p w:rsidR="0023272B" w:rsidRPr="002607F6" w:rsidRDefault="0023272B" w:rsidP="0023272B">
      <w:pPr>
        <w:rPr>
          <w:rFonts w:ascii="Times" w:hAnsi="Times"/>
        </w:rPr>
      </w:pPr>
    </w:p>
    <w:p w:rsidR="0023272B" w:rsidRPr="002607F6" w:rsidRDefault="0023272B" w:rsidP="0023272B">
      <w:pPr>
        <w:rPr>
          <w:rFonts w:ascii="Times" w:hAnsi="Times"/>
        </w:rPr>
      </w:pPr>
      <w:r w:rsidRPr="00042514">
        <w:rPr>
          <w:rFonts w:ascii="Times" w:hAnsi="Times"/>
        </w:rPr>
        <w:t xml:space="preserve">4. </w:t>
      </w:r>
      <w:r w:rsidRPr="000110A1">
        <w:rPr>
          <w:rFonts w:ascii="Times" w:hAnsi="Times"/>
          <w:b/>
        </w:rPr>
        <w:t>Cannibalization Cost</w:t>
      </w:r>
      <w:r w:rsidRPr="002607F6">
        <w:rPr>
          <w:rFonts w:ascii="Times" w:hAnsi="Times"/>
        </w:rPr>
        <w:t xml:space="preserve"> </w:t>
      </w:r>
    </w:p>
    <w:p w:rsidR="0023272B" w:rsidRDefault="0023272B" w:rsidP="0023272B">
      <w:pPr>
        <w:widowControl w:val="0"/>
        <w:autoSpaceDE w:val="0"/>
        <w:autoSpaceDN w:val="0"/>
        <w:adjustRightInd w:val="0"/>
        <w:spacing w:after="240"/>
        <w:rPr>
          <w:rFonts w:ascii="Times" w:hAnsi="Times"/>
        </w:rPr>
      </w:pPr>
      <w:r>
        <w:rPr>
          <w:rFonts w:ascii="Times" w:hAnsi="Times"/>
        </w:rPr>
        <w:t xml:space="preserve">Total Cannibalization Cost = Cannibalization Cost for Razor + Cannibalization Cost for Cartridge                                                                                                                                                                               </w:t>
      </w:r>
    </w:p>
    <w:p w:rsidR="0023272B" w:rsidRDefault="0023272B" w:rsidP="0023272B">
      <w:pPr>
        <w:widowControl w:val="0"/>
        <w:autoSpaceDE w:val="0"/>
        <w:autoSpaceDN w:val="0"/>
        <w:adjustRightInd w:val="0"/>
        <w:spacing w:after="240"/>
        <w:rPr>
          <w:rFonts w:ascii="Times" w:hAnsi="Times"/>
        </w:rPr>
      </w:pPr>
      <w:r>
        <w:rPr>
          <w:rFonts w:ascii="Times" w:hAnsi="Times"/>
        </w:rPr>
        <w:t xml:space="preserve"> 20.1168M =3.4848 + 16.632</w:t>
      </w:r>
    </w:p>
    <w:p w:rsidR="0023272B" w:rsidRDefault="0023272B" w:rsidP="0023272B">
      <w:pPr>
        <w:widowControl w:val="0"/>
        <w:autoSpaceDE w:val="0"/>
        <w:autoSpaceDN w:val="0"/>
        <w:adjustRightInd w:val="0"/>
        <w:spacing w:after="240"/>
        <w:rPr>
          <w:rFonts w:ascii="Times" w:hAnsi="Times" w:cs="Calibri"/>
          <w:lang w:val="en-US"/>
        </w:rPr>
      </w:pPr>
      <w:r>
        <w:rPr>
          <w:rFonts w:ascii="Times" w:hAnsi="Times"/>
        </w:rPr>
        <w:t xml:space="preserve">Cannibalization Cost for razor = </w:t>
      </w:r>
      <w:r w:rsidRPr="002607F6">
        <w:rPr>
          <w:rFonts w:ascii="Times" w:hAnsi="Times" w:cs="Calibri"/>
          <w:lang w:val="en-US"/>
        </w:rPr>
        <w:t>Cannibalization % x Unit sales (of new product) x con</w:t>
      </w:r>
      <w:r>
        <w:rPr>
          <w:rFonts w:ascii="Times" w:hAnsi="Times" w:cs="Calibri"/>
          <w:lang w:val="en-US"/>
        </w:rPr>
        <w:t>tribution margin (of Pro/Avail)</w:t>
      </w:r>
    </w:p>
    <w:p w:rsidR="0023272B" w:rsidRPr="00042514" w:rsidRDefault="0023272B" w:rsidP="0023272B">
      <w:pPr>
        <w:widowControl w:val="0"/>
        <w:autoSpaceDE w:val="0"/>
        <w:autoSpaceDN w:val="0"/>
        <w:adjustRightInd w:val="0"/>
        <w:spacing w:after="240"/>
        <w:rPr>
          <w:rFonts w:ascii="Times" w:hAnsi="Times" w:cs="Calibri"/>
          <w:lang w:val="en-US"/>
        </w:rPr>
      </w:pPr>
      <w:r>
        <w:rPr>
          <w:rFonts w:ascii="Times" w:hAnsi="Times" w:cs="Calibri"/>
          <w:lang w:val="en-US"/>
        </w:rPr>
        <w:t>a) Cannibalization Cost for Razor: 0.60 x 3.3M x 1.76$ = 3.4848M</w:t>
      </w:r>
    </w:p>
    <w:p w:rsidR="0023272B" w:rsidRPr="002607F6" w:rsidRDefault="0023272B" w:rsidP="0023272B">
      <w:pPr>
        <w:rPr>
          <w:rFonts w:ascii="Times" w:hAnsi="Times"/>
        </w:rPr>
      </w:pPr>
      <w:r w:rsidRPr="002607F6">
        <w:rPr>
          <w:rFonts w:ascii="Times" w:hAnsi="Times"/>
        </w:rPr>
        <w:t>Cannibalization % = 60%</w:t>
      </w:r>
    </w:p>
    <w:p w:rsidR="0023272B" w:rsidRDefault="0023272B" w:rsidP="0023272B">
      <w:pPr>
        <w:rPr>
          <w:rFonts w:ascii="Times" w:hAnsi="Times"/>
        </w:rPr>
      </w:pPr>
      <w:r w:rsidRPr="002607F6">
        <w:rPr>
          <w:rFonts w:ascii="Times" w:hAnsi="Times"/>
        </w:rPr>
        <w:t>Unit Sales (of new Product) =</w:t>
      </w:r>
      <w:r>
        <w:rPr>
          <w:rFonts w:ascii="Times" w:hAnsi="Times"/>
        </w:rPr>
        <w:t xml:space="preserve"> 3.3M</w:t>
      </w:r>
      <w:r w:rsidRPr="002607F6">
        <w:rPr>
          <w:rFonts w:ascii="Times" w:hAnsi="Times"/>
        </w:rPr>
        <w:t xml:space="preserve"> </w:t>
      </w:r>
    </w:p>
    <w:p w:rsidR="0023272B" w:rsidRDefault="0023272B" w:rsidP="0023272B">
      <w:pPr>
        <w:rPr>
          <w:rFonts w:ascii="Times" w:hAnsi="Times"/>
        </w:rPr>
      </w:pPr>
      <w:r w:rsidRPr="002607F6">
        <w:rPr>
          <w:rFonts w:ascii="Times" w:hAnsi="Times"/>
        </w:rPr>
        <w:t>Contribution Margin (of Pr</w:t>
      </w:r>
      <w:r>
        <w:rPr>
          <w:rFonts w:ascii="Times" w:hAnsi="Times"/>
        </w:rPr>
        <w:t>o/Avail) for razor  = $1.76</w:t>
      </w:r>
    </w:p>
    <w:p w:rsidR="0023272B" w:rsidRDefault="0023272B" w:rsidP="0023272B">
      <w:pPr>
        <w:rPr>
          <w:rFonts w:ascii="Times" w:hAnsi="Times"/>
        </w:rPr>
      </w:pPr>
    </w:p>
    <w:p w:rsidR="0023272B" w:rsidRPr="00042514" w:rsidRDefault="0023272B" w:rsidP="0023272B">
      <w:pPr>
        <w:widowControl w:val="0"/>
        <w:autoSpaceDE w:val="0"/>
        <w:autoSpaceDN w:val="0"/>
        <w:adjustRightInd w:val="0"/>
        <w:spacing w:after="240"/>
        <w:rPr>
          <w:rFonts w:ascii="Times" w:hAnsi="Times" w:cs="Calibri"/>
          <w:lang w:val="en-US"/>
        </w:rPr>
      </w:pPr>
      <w:r>
        <w:rPr>
          <w:rFonts w:ascii="Times" w:hAnsi="Times"/>
        </w:rPr>
        <w:t xml:space="preserve">b) </w:t>
      </w:r>
      <w:r>
        <w:rPr>
          <w:rFonts w:ascii="Times" w:hAnsi="Times" w:cs="Calibri"/>
          <w:lang w:val="en-US"/>
        </w:rPr>
        <w:t>Cannibalization Cost for Cartridge: 0.60 x 9.9M x 2.80$ =16.632M</w:t>
      </w:r>
    </w:p>
    <w:p w:rsidR="0023272B" w:rsidRPr="002607F6" w:rsidRDefault="0023272B" w:rsidP="0023272B">
      <w:pPr>
        <w:rPr>
          <w:rFonts w:ascii="Times" w:hAnsi="Times"/>
        </w:rPr>
      </w:pPr>
      <w:r w:rsidRPr="002607F6">
        <w:rPr>
          <w:rFonts w:ascii="Times" w:hAnsi="Times"/>
        </w:rPr>
        <w:t>Cannibalization % = 60%</w:t>
      </w:r>
    </w:p>
    <w:p w:rsidR="0023272B" w:rsidRDefault="0023272B" w:rsidP="0023272B">
      <w:pPr>
        <w:rPr>
          <w:rFonts w:ascii="Times" w:hAnsi="Times"/>
        </w:rPr>
      </w:pPr>
      <w:r w:rsidRPr="002607F6">
        <w:rPr>
          <w:rFonts w:ascii="Times" w:hAnsi="Times"/>
        </w:rPr>
        <w:t>Unit Sales (of new Product) =</w:t>
      </w:r>
      <w:r>
        <w:rPr>
          <w:rFonts w:ascii="Times" w:hAnsi="Times"/>
        </w:rPr>
        <w:t xml:space="preserve"> 9.9M</w:t>
      </w:r>
      <w:r w:rsidRPr="002607F6">
        <w:rPr>
          <w:rFonts w:ascii="Times" w:hAnsi="Times"/>
        </w:rPr>
        <w:t xml:space="preserve"> </w:t>
      </w:r>
    </w:p>
    <w:p w:rsidR="0023272B" w:rsidRPr="002607F6" w:rsidRDefault="0023272B" w:rsidP="0023272B">
      <w:pPr>
        <w:rPr>
          <w:rFonts w:ascii="Times" w:hAnsi="Times"/>
        </w:rPr>
      </w:pPr>
      <w:r w:rsidRPr="002607F6">
        <w:rPr>
          <w:rFonts w:ascii="Times" w:hAnsi="Times"/>
        </w:rPr>
        <w:t>Contribution Margin (of Pr</w:t>
      </w:r>
      <w:r>
        <w:rPr>
          <w:rFonts w:ascii="Times" w:hAnsi="Times"/>
        </w:rPr>
        <w:t>o/Avail) for razor  = $2.80</w:t>
      </w:r>
    </w:p>
    <w:p w:rsidR="00EA19BD" w:rsidRDefault="00EA19BD"/>
    <w:sectPr w:rsidR="00EA19BD" w:rsidSect="00EA19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0378A"/>
    <w:multiLevelType w:val="hybridMultilevel"/>
    <w:tmpl w:val="49AEE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72B"/>
    <w:rsid w:val="0023272B"/>
    <w:rsid w:val="00EA19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A8F3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72B"/>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2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3272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72B"/>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27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32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868</Words>
  <Characters>4954</Characters>
  <Application>Microsoft Macintosh Word</Application>
  <DocSecurity>0</DocSecurity>
  <Lines>41</Lines>
  <Paragraphs>11</Paragraphs>
  <ScaleCrop>false</ScaleCrop>
  <Company/>
  <LinksUpToDate>false</LinksUpToDate>
  <CharactersWithSpaces>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Brijita Patel</dc:creator>
  <cp:keywords/>
  <dc:description/>
  <cp:lastModifiedBy>Brijita Patel</cp:lastModifiedBy>
  <cp:revision>1</cp:revision>
  <dcterms:created xsi:type="dcterms:W3CDTF">2016-03-21T20:54:00Z</dcterms:created>
  <dcterms:modified xsi:type="dcterms:W3CDTF">2016-03-21T20:55:00Z</dcterms:modified>
</cp:coreProperties>
</file>