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511" w:rsidRDefault="006C29DD">
      <w:r>
        <w:t>Sung Il Namgung</w:t>
      </w:r>
    </w:p>
    <w:p w:rsidR="006C29DD" w:rsidRDefault="006C29DD">
      <w:r>
        <w:t>6001391</w:t>
      </w:r>
    </w:p>
    <w:p w:rsidR="006C29DD" w:rsidRDefault="006C29DD">
      <w:r>
        <w:t>Assignment 11</w:t>
      </w:r>
    </w:p>
    <w:p w:rsidR="006C29DD" w:rsidRDefault="006C29DD" w:rsidP="006C29DD">
      <w:pPr>
        <w:widowControl w:val="0"/>
        <w:autoSpaceDE w:val="0"/>
        <w:autoSpaceDN w:val="0"/>
        <w:adjustRightInd w:val="0"/>
        <w:spacing w:after="220"/>
        <w:jc w:val="both"/>
        <w:rPr>
          <w:rFonts w:cs="CenturyGothic"/>
          <w:szCs w:val="38"/>
          <w:lang w:bidi="en-US"/>
        </w:rPr>
      </w:pPr>
    </w:p>
    <w:p w:rsidR="006C29DD" w:rsidRPr="00025E3B" w:rsidRDefault="006C29DD" w:rsidP="006C29DD">
      <w:pPr>
        <w:widowControl w:val="0"/>
        <w:autoSpaceDE w:val="0"/>
        <w:autoSpaceDN w:val="0"/>
        <w:adjustRightInd w:val="0"/>
        <w:spacing w:after="220"/>
        <w:jc w:val="both"/>
        <w:rPr>
          <w:rFonts w:cs="CenturyGothic"/>
          <w:szCs w:val="38"/>
          <w:lang w:bidi="en-US"/>
        </w:rPr>
      </w:pPr>
      <w:r w:rsidRPr="00025E3B">
        <w:rPr>
          <w:rFonts w:cs="CenturyGothic"/>
          <w:szCs w:val="38"/>
          <w:lang w:bidi="en-US"/>
        </w:rPr>
        <w:t xml:space="preserve">1- I would say that the right to water isn’t really recognized by many countries as a right in direct relation to human beings. Many economic, and social rights that have been discovered such as the right to self-determination must be implemented by states and state parties for human beings while the right to water is not really seen as an obligation to states to provide this as a right to human beings however, it is seen almost as an obligation to agriculture. There is a tainted view that the right to water is not directly associated with the over-all well being of the human race. </w:t>
      </w:r>
    </w:p>
    <w:p w:rsidR="006C29DD" w:rsidRPr="00025E3B" w:rsidRDefault="006C29DD" w:rsidP="006C29DD">
      <w:pPr>
        <w:widowControl w:val="0"/>
        <w:autoSpaceDE w:val="0"/>
        <w:autoSpaceDN w:val="0"/>
        <w:adjustRightInd w:val="0"/>
        <w:spacing w:after="220"/>
        <w:jc w:val="both"/>
        <w:rPr>
          <w:rFonts w:cs="CenturyGothic"/>
          <w:szCs w:val="38"/>
          <w:lang w:bidi="en-US"/>
        </w:rPr>
      </w:pPr>
      <w:r w:rsidRPr="00025E3B">
        <w:rPr>
          <w:rFonts w:cs="CenturyGothic"/>
          <w:szCs w:val="38"/>
          <w:lang w:bidi="en-US"/>
        </w:rPr>
        <w:t xml:space="preserve">Another thing that id like to point out is that there is a sort of hypocrisy between the right to adequate standard of living for example, or even to the right to work, and the right to water. If people do not have access to healthy water or water in the first place, how can they enjoy their right to a proper standard of living? So in a sense, there is something that is being contradicted. If states recognize that humans have the right to an adequate standard of living, having access to waterfalls under this category. </w:t>
      </w:r>
    </w:p>
    <w:p w:rsidR="006C29DD" w:rsidRPr="00025E3B" w:rsidRDefault="006C29DD" w:rsidP="006C29DD">
      <w:pPr>
        <w:widowControl w:val="0"/>
        <w:autoSpaceDE w:val="0"/>
        <w:autoSpaceDN w:val="0"/>
        <w:adjustRightInd w:val="0"/>
        <w:spacing w:after="220"/>
        <w:jc w:val="both"/>
        <w:rPr>
          <w:rFonts w:cs="Verdana"/>
          <w:szCs w:val="22"/>
          <w:lang w:bidi="en-US"/>
        </w:rPr>
      </w:pPr>
    </w:p>
    <w:p w:rsidR="006C29DD" w:rsidRPr="00025E3B" w:rsidRDefault="006C29DD" w:rsidP="006C29DD">
      <w:pPr>
        <w:widowControl w:val="0"/>
        <w:autoSpaceDE w:val="0"/>
        <w:autoSpaceDN w:val="0"/>
        <w:adjustRightInd w:val="0"/>
        <w:spacing w:after="220"/>
        <w:jc w:val="both"/>
        <w:rPr>
          <w:rFonts w:cs="CenturyGothic"/>
          <w:szCs w:val="38"/>
          <w:lang w:bidi="en-US"/>
        </w:rPr>
      </w:pPr>
      <w:r w:rsidRPr="00025E3B">
        <w:rPr>
          <w:rFonts w:cs="CenturyGothic"/>
          <w:szCs w:val="38"/>
          <w:lang w:bidi="en-US"/>
        </w:rPr>
        <w:t xml:space="preserve">2- - the right to water includes that humans are entitled to sufficient, safe, acceptable, physically accessible, and affordable water for personal and domestic use. </w:t>
      </w:r>
    </w:p>
    <w:p w:rsidR="006C29DD" w:rsidRPr="00025E3B" w:rsidRDefault="006C29DD" w:rsidP="006C29DD">
      <w:pPr>
        <w:widowControl w:val="0"/>
        <w:autoSpaceDE w:val="0"/>
        <w:autoSpaceDN w:val="0"/>
        <w:adjustRightInd w:val="0"/>
        <w:spacing w:after="220"/>
        <w:jc w:val="both"/>
        <w:rPr>
          <w:rFonts w:cs="CenturyGothic"/>
          <w:szCs w:val="38"/>
          <w:lang w:bidi="en-US"/>
        </w:rPr>
      </w:pPr>
      <w:r w:rsidRPr="00025E3B">
        <w:rPr>
          <w:rFonts w:cs="CenturyGothic"/>
          <w:szCs w:val="38"/>
          <w:lang w:bidi="en-US"/>
        </w:rPr>
        <w:t xml:space="preserve">- </w:t>
      </w:r>
      <w:proofErr w:type="gramStart"/>
      <w:r w:rsidRPr="00025E3B">
        <w:rPr>
          <w:rFonts w:cs="CenturyGothic"/>
          <w:szCs w:val="38"/>
          <w:lang w:bidi="en-US"/>
        </w:rPr>
        <w:t>the</w:t>
      </w:r>
      <w:proofErr w:type="gramEnd"/>
      <w:r w:rsidRPr="00025E3B">
        <w:rPr>
          <w:rFonts w:cs="CenturyGothic"/>
          <w:szCs w:val="38"/>
          <w:lang w:bidi="en-US"/>
        </w:rPr>
        <w:t xml:space="preserve"> right to water includes a humans right to safe water in order to prevent them from death of dehydration and to reduce water-related diseases. </w:t>
      </w:r>
    </w:p>
    <w:p w:rsidR="006C29DD" w:rsidRPr="00025E3B" w:rsidRDefault="006C29DD" w:rsidP="006C29DD">
      <w:pPr>
        <w:widowControl w:val="0"/>
        <w:autoSpaceDE w:val="0"/>
        <w:autoSpaceDN w:val="0"/>
        <w:adjustRightInd w:val="0"/>
        <w:spacing w:after="220"/>
        <w:jc w:val="both"/>
        <w:rPr>
          <w:rFonts w:cs="CenturyGothic"/>
          <w:szCs w:val="38"/>
          <w:lang w:bidi="en-US"/>
        </w:rPr>
      </w:pPr>
      <w:r w:rsidRPr="00025E3B">
        <w:rPr>
          <w:rFonts w:cs="CenturyGothic"/>
          <w:szCs w:val="38"/>
          <w:lang w:bidi="en-US"/>
        </w:rPr>
        <w:t xml:space="preserve">- I think the right to water also includes the right to adequate living among men and women, and all races. It also encompasses ones right to adequate food, because without water, food could not necessarily be produced. </w:t>
      </w:r>
    </w:p>
    <w:p w:rsidR="006C29DD" w:rsidRPr="00025E3B" w:rsidRDefault="006C29DD" w:rsidP="006C29DD">
      <w:pPr>
        <w:widowControl w:val="0"/>
        <w:autoSpaceDE w:val="0"/>
        <w:autoSpaceDN w:val="0"/>
        <w:adjustRightInd w:val="0"/>
        <w:spacing w:after="220"/>
        <w:jc w:val="both"/>
        <w:rPr>
          <w:rFonts w:cs="CenturyGothic"/>
          <w:szCs w:val="38"/>
          <w:lang w:bidi="en-US"/>
        </w:rPr>
      </w:pPr>
      <w:r w:rsidRPr="00025E3B">
        <w:rPr>
          <w:rFonts w:cs="CenturyGothic"/>
          <w:szCs w:val="38"/>
          <w:lang w:bidi="en-US"/>
        </w:rPr>
        <w:t xml:space="preserve">- Furthermore, the right to water also includes the right to good health, because good water also helps prevent the human population from water-based diseases. </w:t>
      </w:r>
    </w:p>
    <w:p w:rsidR="006C29DD" w:rsidRPr="00025E3B" w:rsidRDefault="006C29DD" w:rsidP="006C29DD">
      <w:pPr>
        <w:widowControl w:val="0"/>
        <w:autoSpaceDE w:val="0"/>
        <w:autoSpaceDN w:val="0"/>
        <w:adjustRightInd w:val="0"/>
        <w:spacing w:after="220"/>
        <w:jc w:val="both"/>
        <w:rPr>
          <w:rFonts w:cs="Verdana"/>
          <w:szCs w:val="22"/>
          <w:lang w:bidi="en-US"/>
        </w:rPr>
      </w:pPr>
    </w:p>
    <w:p w:rsidR="006C29DD" w:rsidRPr="00025E3B" w:rsidRDefault="006C29DD" w:rsidP="006C29DD">
      <w:pPr>
        <w:widowControl w:val="0"/>
        <w:autoSpaceDE w:val="0"/>
        <w:autoSpaceDN w:val="0"/>
        <w:adjustRightInd w:val="0"/>
        <w:spacing w:after="220"/>
        <w:jc w:val="both"/>
        <w:rPr>
          <w:rFonts w:cs="Verdana"/>
          <w:szCs w:val="22"/>
          <w:lang w:bidi="en-US"/>
        </w:rPr>
      </w:pPr>
      <w:r w:rsidRPr="00025E3B">
        <w:rPr>
          <w:rFonts w:cs="CenturyGothic"/>
          <w:szCs w:val="38"/>
          <w:lang w:bidi="en-US"/>
        </w:rPr>
        <w:t xml:space="preserve">3- - The meaning of non-discrimination with regards to the right to water is that state parties are obliged to guarantee that the right to water is enjoyed with no discrimination and equally between men and women. The meaning of non-discrimination is that there needs to be no discrimination on the grounds of race, color, sex, age, language, religion, political or other opinion, national or social origin, property, birth, physical or mental disability, health status, sexual orientation, and </w:t>
      </w:r>
      <w:r w:rsidRPr="00025E3B">
        <w:rPr>
          <w:rFonts w:cs="CenturyGothic"/>
          <w:szCs w:val="38"/>
          <w:lang w:bidi="en-US"/>
        </w:rPr>
        <w:lastRenderedPageBreak/>
        <w:t xml:space="preserve">civil, political social or other status which has the intention of preventing them from the equal enjoyment of the right to water. </w:t>
      </w:r>
    </w:p>
    <w:p w:rsidR="006C29DD" w:rsidRPr="00025E3B" w:rsidRDefault="006C29DD" w:rsidP="006C29DD">
      <w:pPr>
        <w:widowControl w:val="0"/>
        <w:autoSpaceDE w:val="0"/>
        <w:autoSpaceDN w:val="0"/>
        <w:adjustRightInd w:val="0"/>
        <w:spacing w:after="220"/>
        <w:jc w:val="both"/>
        <w:rPr>
          <w:rFonts w:cs="Verdana"/>
          <w:szCs w:val="22"/>
          <w:lang w:bidi="en-US"/>
        </w:rPr>
      </w:pPr>
      <w:r w:rsidRPr="00025E3B">
        <w:rPr>
          <w:rFonts w:cs="Verdana"/>
          <w:szCs w:val="22"/>
          <w:lang w:bidi="en-US"/>
        </w:rPr>
        <w:t xml:space="preserve">- Based on this meaning, states actually need to take steps in removing discrimination where individuals and groups are deprived of the means or entitlement of achieving the right to water. </w:t>
      </w:r>
    </w:p>
    <w:p w:rsidR="006C29DD" w:rsidRPr="00025E3B" w:rsidRDefault="006C29DD" w:rsidP="006C29DD">
      <w:pPr>
        <w:widowControl w:val="0"/>
        <w:autoSpaceDE w:val="0"/>
        <w:autoSpaceDN w:val="0"/>
        <w:adjustRightInd w:val="0"/>
        <w:spacing w:after="220"/>
        <w:jc w:val="both"/>
        <w:rPr>
          <w:rFonts w:cs="Verdana"/>
          <w:szCs w:val="22"/>
          <w:lang w:bidi="en-US"/>
        </w:rPr>
      </w:pPr>
    </w:p>
    <w:p w:rsidR="006C29DD" w:rsidRPr="00025E3B" w:rsidRDefault="006C29DD" w:rsidP="006C29DD">
      <w:pPr>
        <w:widowControl w:val="0"/>
        <w:autoSpaceDE w:val="0"/>
        <w:autoSpaceDN w:val="0"/>
        <w:adjustRightInd w:val="0"/>
        <w:spacing w:after="220"/>
        <w:jc w:val="both"/>
        <w:rPr>
          <w:rFonts w:cs="Verdana"/>
          <w:szCs w:val="22"/>
          <w:lang w:bidi="en-US"/>
        </w:rPr>
      </w:pPr>
    </w:p>
    <w:p w:rsidR="006C29DD" w:rsidRPr="00025E3B" w:rsidRDefault="006C29DD" w:rsidP="006C29DD">
      <w:pPr>
        <w:widowControl w:val="0"/>
        <w:numPr>
          <w:ilvl w:val="0"/>
          <w:numId w:val="3"/>
        </w:numPr>
        <w:autoSpaceDE w:val="0"/>
        <w:autoSpaceDN w:val="0"/>
        <w:adjustRightInd w:val="0"/>
        <w:spacing w:after="220"/>
        <w:jc w:val="both"/>
        <w:rPr>
          <w:rFonts w:cs="CenturyGothic"/>
          <w:szCs w:val="38"/>
          <w:lang w:bidi="en-US"/>
        </w:rPr>
      </w:pPr>
      <w:r w:rsidRPr="00025E3B">
        <w:rPr>
          <w:rFonts w:cs="CenturyGothic"/>
          <w:szCs w:val="38"/>
          <w:lang w:bidi="en-US"/>
        </w:rPr>
        <w:t>States must recognize that international cooperation is necessary to fulfill the full realization of the right to water for everyone.</w:t>
      </w:r>
    </w:p>
    <w:p w:rsidR="006C29DD" w:rsidRPr="00025E3B" w:rsidRDefault="006C29DD" w:rsidP="006C29DD">
      <w:pPr>
        <w:widowControl w:val="0"/>
        <w:numPr>
          <w:ilvl w:val="0"/>
          <w:numId w:val="2"/>
        </w:numPr>
        <w:autoSpaceDE w:val="0"/>
        <w:autoSpaceDN w:val="0"/>
        <w:adjustRightInd w:val="0"/>
        <w:spacing w:after="220"/>
        <w:jc w:val="both"/>
        <w:rPr>
          <w:rFonts w:cs="CenturyGothic"/>
          <w:szCs w:val="38"/>
          <w:lang w:bidi="en-US"/>
        </w:rPr>
      </w:pPr>
      <w:r w:rsidRPr="00025E3B">
        <w:rPr>
          <w:rFonts w:cs="CenturyGothic"/>
          <w:szCs w:val="38"/>
          <w:lang w:bidi="en-US"/>
        </w:rPr>
        <w:t xml:space="preserve">They must refrain from imposing embargoes or similar measures that prevent the supply of water, as well as goods and services essential for securing the right to water. Water should never be used as an instrument of political and economic pressure. </w:t>
      </w:r>
    </w:p>
    <w:p w:rsidR="006C29DD" w:rsidRPr="00025E3B" w:rsidRDefault="006C29DD" w:rsidP="006C29DD">
      <w:pPr>
        <w:widowControl w:val="0"/>
        <w:numPr>
          <w:ilvl w:val="0"/>
          <w:numId w:val="2"/>
        </w:numPr>
        <w:autoSpaceDE w:val="0"/>
        <w:autoSpaceDN w:val="0"/>
        <w:adjustRightInd w:val="0"/>
        <w:spacing w:after="220"/>
        <w:jc w:val="both"/>
        <w:rPr>
          <w:rFonts w:cs="CenturyGothic"/>
          <w:szCs w:val="38"/>
          <w:lang w:bidi="en-US"/>
        </w:rPr>
      </w:pPr>
      <w:r w:rsidRPr="00025E3B">
        <w:rPr>
          <w:rFonts w:cs="CenturyGothic"/>
          <w:szCs w:val="38"/>
          <w:lang w:bidi="en-US"/>
        </w:rPr>
        <w:t xml:space="preserve">States need to take measures to prevent their own citizens from violating the right to water of individuals and communities in other countries.  </w:t>
      </w:r>
    </w:p>
    <w:p w:rsidR="006C29DD" w:rsidRPr="00025E3B" w:rsidRDefault="006C29DD" w:rsidP="006C29DD">
      <w:pPr>
        <w:widowControl w:val="0"/>
        <w:numPr>
          <w:ilvl w:val="0"/>
          <w:numId w:val="2"/>
        </w:numPr>
        <w:autoSpaceDE w:val="0"/>
        <w:autoSpaceDN w:val="0"/>
        <w:adjustRightInd w:val="0"/>
        <w:spacing w:after="220"/>
        <w:jc w:val="both"/>
        <w:rPr>
          <w:rFonts w:cs="CenturyGothic"/>
          <w:szCs w:val="38"/>
          <w:lang w:bidi="en-US"/>
        </w:rPr>
      </w:pPr>
      <w:r w:rsidRPr="00025E3B">
        <w:rPr>
          <w:rFonts w:cs="CenturyGothic"/>
          <w:szCs w:val="38"/>
          <w:lang w:bidi="en-US"/>
        </w:rPr>
        <w:t xml:space="preserve">They also have to respect the right to the enjoyment of other countries rights to water, and cannot interfere with this. </w:t>
      </w:r>
    </w:p>
    <w:p w:rsidR="006C29DD" w:rsidRPr="00025E3B" w:rsidRDefault="006C29DD" w:rsidP="006C29DD">
      <w:pPr>
        <w:widowControl w:val="0"/>
        <w:numPr>
          <w:ilvl w:val="0"/>
          <w:numId w:val="2"/>
        </w:numPr>
        <w:autoSpaceDE w:val="0"/>
        <w:autoSpaceDN w:val="0"/>
        <w:adjustRightInd w:val="0"/>
        <w:spacing w:after="220"/>
        <w:jc w:val="both"/>
        <w:rPr>
          <w:rFonts w:cs="CenturyGothic"/>
          <w:szCs w:val="38"/>
          <w:lang w:bidi="en-US"/>
        </w:rPr>
      </w:pPr>
      <w:r w:rsidRPr="00025E3B">
        <w:rPr>
          <w:rFonts w:cs="CenturyGothic"/>
          <w:szCs w:val="38"/>
          <w:lang w:bidi="en-US"/>
        </w:rPr>
        <w:t xml:space="preserve">This is similar to other economic and social rights that have been discussed in the past. A state does not have a right to intervene regarding certain economic and social rights, however, states do have an international obligation to intervene when a state is harming their own people (genocide for example). </w:t>
      </w:r>
    </w:p>
    <w:p w:rsidR="006C29DD" w:rsidRPr="00025E3B" w:rsidRDefault="006C29DD" w:rsidP="006C29DD">
      <w:pPr>
        <w:widowControl w:val="0"/>
        <w:autoSpaceDE w:val="0"/>
        <w:autoSpaceDN w:val="0"/>
        <w:adjustRightInd w:val="0"/>
        <w:spacing w:after="220"/>
        <w:jc w:val="both"/>
        <w:rPr>
          <w:rFonts w:cs="CenturyGothic"/>
          <w:szCs w:val="38"/>
          <w:lang w:bidi="en-US"/>
        </w:rPr>
      </w:pPr>
      <w:r w:rsidRPr="00025E3B">
        <w:rPr>
          <w:rFonts w:cs="CenturyGothic"/>
          <w:szCs w:val="38"/>
          <w:lang w:bidi="en-US"/>
        </w:rPr>
        <w:t xml:space="preserve">States have three obligations: obligations to respect, obligations to protect, and obligations to fulfill. </w:t>
      </w:r>
    </w:p>
    <w:p w:rsidR="006C29DD" w:rsidRPr="00025E3B" w:rsidRDefault="006C29DD" w:rsidP="006C29DD">
      <w:pPr>
        <w:widowControl w:val="0"/>
        <w:numPr>
          <w:ilvl w:val="0"/>
          <w:numId w:val="1"/>
        </w:numPr>
        <w:autoSpaceDE w:val="0"/>
        <w:autoSpaceDN w:val="0"/>
        <w:adjustRightInd w:val="0"/>
        <w:spacing w:after="220"/>
        <w:jc w:val="both"/>
        <w:rPr>
          <w:rFonts w:cs="CenturyGothic"/>
          <w:szCs w:val="38"/>
          <w:lang w:bidi="en-US"/>
        </w:rPr>
      </w:pPr>
      <w:r w:rsidRPr="00025E3B">
        <w:rPr>
          <w:rFonts w:cs="CenturyGothic"/>
          <w:szCs w:val="38"/>
          <w:lang w:bidi="en-US"/>
        </w:rPr>
        <w:t xml:space="preserve">So, a state is obligated to respect the right to water, and cannot interfere with anything that would impede on the enjoyment of this right. For example, states cannot pollute their own water. </w:t>
      </w:r>
    </w:p>
    <w:p w:rsidR="006C29DD" w:rsidRPr="00025E3B" w:rsidRDefault="006C29DD" w:rsidP="006C29DD">
      <w:pPr>
        <w:widowControl w:val="0"/>
        <w:numPr>
          <w:ilvl w:val="0"/>
          <w:numId w:val="1"/>
        </w:numPr>
        <w:autoSpaceDE w:val="0"/>
        <w:autoSpaceDN w:val="0"/>
        <w:adjustRightInd w:val="0"/>
        <w:spacing w:after="220"/>
        <w:jc w:val="both"/>
        <w:rPr>
          <w:rFonts w:cs="CenturyGothic"/>
          <w:szCs w:val="38"/>
          <w:lang w:bidi="en-US"/>
        </w:rPr>
      </w:pPr>
      <w:r w:rsidRPr="00025E3B">
        <w:rPr>
          <w:rFonts w:cs="CenturyGothic"/>
          <w:szCs w:val="38"/>
          <w:lang w:bidi="en-US"/>
        </w:rPr>
        <w:t xml:space="preserve">According to international humanitarian law, States are obliged during armed conflicts to embrace these obligations that they have, and cannot use armed conflict as a way to harm water in anyway. </w:t>
      </w:r>
      <w:proofErr w:type="gramStart"/>
      <w:r w:rsidRPr="00025E3B">
        <w:rPr>
          <w:rFonts w:cs="CenturyGothic"/>
          <w:szCs w:val="38"/>
          <w:lang w:bidi="en-US"/>
        </w:rPr>
        <w:t>( I</w:t>
      </w:r>
      <w:proofErr w:type="gramEnd"/>
      <w:r w:rsidRPr="00025E3B">
        <w:rPr>
          <w:rFonts w:cs="CenturyGothic"/>
          <w:szCs w:val="38"/>
          <w:lang w:bidi="en-US"/>
        </w:rPr>
        <w:t xml:space="preserve"> think this differs from lets say the right to life because with regards to states and their obligation to the right to life and the death penalty they actually can decide to use the death penalty in extreme circumstances , whereas in the right to water, they cannot use extreme cases to harm access to water.</w:t>
      </w:r>
    </w:p>
    <w:p w:rsidR="006C29DD" w:rsidRPr="00025E3B" w:rsidRDefault="006C29DD" w:rsidP="006C29DD">
      <w:pPr>
        <w:widowControl w:val="0"/>
        <w:numPr>
          <w:ilvl w:val="0"/>
          <w:numId w:val="1"/>
        </w:numPr>
        <w:autoSpaceDE w:val="0"/>
        <w:autoSpaceDN w:val="0"/>
        <w:adjustRightInd w:val="0"/>
        <w:spacing w:after="220"/>
        <w:jc w:val="both"/>
        <w:rPr>
          <w:rFonts w:cs="CenturyGothic"/>
          <w:szCs w:val="38"/>
          <w:lang w:bidi="en-US"/>
        </w:rPr>
      </w:pPr>
      <w:r w:rsidRPr="00025E3B">
        <w:rPr>
          <w:rFonts w:cs="CenturyGothic"/>
          <w:szCs w:val="38"/>
          <w:lang w:bidi="en-US"/>
        </w:rPr>
        <w:t xml:space="preserve">Another example that shows their international obligation is that States need to protect the right to water, which means they need to prevent third parties from coming in and interfering with their countries enjoyment of the right to water. For example, they cannot let individuals, groups or corporations to come in an act as agents for them and determine their peoples right to water. </w:t>
      </w:r>
    </w:p>
    <w:p w:rsidR="006C29DD" w:rsidRPr="00025E3B" w:rsidRDefault="006C29DD" w:rsidP="006C29DD">
      <w:pPr>
        <w:widowControl w:val="0"/>
        <w:numPr>
          <w:ilvl w:val="0"/>
          <w:numId w:val="1"/>
        </w:numPr>
        <w:autoSpaceDE w:val="0"/>
        <w:autoSpaceDN w:val="0"/>
        <w:adjustRightInd w:val="0"/>
        <w:spacing w:after="220"/>
        <w:jc w:val="both"/>
        <w:rPr>
          <w:rFonts w:cs="CenturyGothic"/>
          <w:szCs w:val="38"/>
          <w:lang w:bidi="en-US"/>
        </w:rPr>
      </w:pPr>
      <w:r w:rsidRPr="00025E3B">
        <w:rPr>
          <w:rFonts w:cs="CenturyGothic"/>
          <w:szCs w:val="38"/>
          <w:lang w:bidi="en-US"/>
        </w:rPr>
        <w:t xml:space="preserve">I don’t really think that their obligations differ than other obligations that they have, because they still have to create legislations and strategies to implement in their countries in order to protect the right to water. This is similar to other economic and social rights they are obliged to protect. </w:t>
      </w:r>
    </w:p>
    <w:p w:rsidR="006C29DD" w:rsidRPr="00025E3B" w:rsidRDefault="006C29DD" w:rsidP="006C29DD">
      <w:pPr>
        <w:widowControl w:val="0"/>
        <w:autoSpaceDE w:val="0"/>
        <w:autoSpaceDN w:val="0"/>
        <w:adjustRightInd w:val="0"/>
        <w:spacing w:after="220"/>
        <w:jc w:val="both"/>
        <w:rPr>
          <w:rFonts w:cs="Verdana"/>
          <w:szCs w:val="22"/>
          <w:lang w:bidi="en-US"/>
        </w:rPr>
      </w:pPr>
    </w:p>
    <w:p w:rsidR="006C29DD" w:rsidRPr="00025E3B" w:rsidRDefault="006C29DD" w:rsidP="006C29DD">
      <w:pPr>
        <w:widowControl w:val="0"/>
        <w:autoSpaceDE w:val="0"/>
        <w:autoSpaceDN w:val="0"/>
        <w:adjustRightInd w:val="0"/>
        <w:spacing w:after="220"/>
        <w:jc w:val="both"/>
        <w:rPr>
          <w:rFonts w:cs="CenturyGothic"/>
          <w:szCs w:val="38"/>
          <w:lang w:bidi="en-US"/>
        </w:rPr>
      </w:pPr>
      <w:r w:rsidRPr="00025E3B">
        <w:rPr>
          <w:rFonts w:cs="CenturyGothic"/>
          <w:szCs w:val="38"/>
          <w:lang w:bidi="en-US"/>
        </w:rPr>
        <w:t>5- The General Comment to the issues of pollution is stated that access to traditional water sources in rural areas should be protected from unlawful encroachment and pollution. Furth</w:t>
      </w:r>
      <w:r>
        <w:rPr>
          <w:rFonts w:cs="CenturyGothic"/>
          <w:szCs w:val="38"/>
          <w:lang w:bidi="en-US"/>
        </w:rPr>
        <w:t>er</w:t>
      </w:r>
      <w:r w:rsidRPr="00025E3B">
        <w:rPr>
          <w:rFonts w:cs="CenturyGothic"/>
          <w:szCs w:val="38"/>
          <w:lang w:bidi="en-US"/>
        </w:rPr>
        <w:t xml:space="preserve">more, they state that indigenous peoples should be protected by unlawful pollution and states should provide proper resources for them to control their access to water. </w:t>
      </w:r>
    </w:p>
    <w:p w:rsidR="006C29DD" w:rsidRPr="00025E3B" w:rsidRDefault="006C29DD" w:rsidP="006C29DD">
      <w:pPr>
        <w:widowControl w:val="0"/>
        <w:autoSpaceDE w:val="0"/>
        <w:autoSpaceDN w:val="0"/>
        <w:adjustRightInd w:val="0"/>
        <w:spacing w:after="220"/>
        <w:jc w:val="both"/>
        <w:rPr>
          <w:rFonts w:cs="Verdana"/>
          <w:szCs w:val="22"/>
          <w:lang w:bidi="en-US"/>
        </w:rPr>
      </w:pPr>
      <w:r w:rsidRPr="00025E3B">
        <w:rPr>
          <w:rFonts w:cs="CenturyGothic"/>
          <w:szCs w:val="38"/>
          <w:lang w:bidi="en-US"/>
        </w:rPr>
        <w:t xml:space="preserve">- The general comments discusses the protection of water resources by saying that states actually do have an obligation to protect the water sources which include drinking water installations, and supplies and irrigation works, as well as the protection of the natural environment. States have </w:t>
      </w:r>
      <w:proofErr w:type="gramStart"/>
      <w:r w:rsidRPr="00025E3B">
        <w:rPr>
          <w:rFonts w:cs="CenturyGothic"/>
          <w:szCs w:val="38"/>
          <w:lang w:bidi="en-US"/>
        </w:rPr>
        <w:t>a</w:t>
      </w:r>
      <w:proofErr w:type="gramEnd"/>
      <w:r w:rsidRPr="00025E3B">
        <w:rPr>
          <w:rFonts w:cs="CenturyGothic"/>
          <w:szCs w:val="38"/>
          <w:lang w:bidi="en-US"/>
        </w:rPr>
        <w:t xml:space="preserve"> obligation to protect water sources and methods to minimize water wastage. </w:t>
      </w:r>
    </w:p>
    <w:p w:rsidR="006C29DD" w:rsidRPr="00025E3B" w:rsidRDefault="006C29DD" w:rsidP="006C29DD">
      <w:r w:rsidRPr="00025E3B">
        <w:rPr>
          <w:rFonts w:cs="CenturyGothic"/>
          <w:szCs w:val="38"/>
          <w:lang w:bidi="en-US"/>
        </w:rPr>
        <w:t xml:space="preserve">6- </w:t>
      </w:r>
      <w:proofErr w:type="gramStart"/>
      <w:r w:rsidRPr="00025E3B">
        <w:rPr>
          <w:rFonts w:cs="CenturyGothic"/>
          <w:szCs w:val="38"/>
          <w:lang w:bidi="en-US"/>
        </w:rPr>
        <w:t>In</w:t>
      </w:r>
      <w:proofErr w:type="gramEnd"/>
      <w:r w:rsidRPr="00025E3B">
        <w:rPr>
          <w:rFonts w:cs="CenturyGothic"/>
          <w:szCs w:val="38"/>
          <w:lang w:bidi="en-US"/>
        </w:rPr>
        <w:t xml:space="preserve"> their contribution to the Universal Periodic Review of Canada, Franciscans International stated that Canada allows mining companies to dump toxic waste in lakes which contaminates the surrounding wildlife. Mining companies have proposed 16 different lakes for such action and the list could get longer. Franciscans International makes the allegation that this action is a violation of the rights to water, food and health. What elements/paragraphs of the General Comment could you use to justify that allegation?</w:t>
      </w:r>
    </w:p>
    <w:p w:rsidR="006C29DD" w:rsidRPr="00025E3B" w:rsidRDefault="006C29DD" w:rsidP="006C29DD"/>
    <w:p w:rsidR="006C29DD" w:rsidRPr="00025E3B" w:rsidRDefault="006C29DD" w:rsidP="006C29DD"/>
    <w:p w:rsidR="006C29DD" w:rsidRPr="00025E3B" w:rsidRDefault="006C29DD" w:rsidP="006C29DD">
      <w:r w:rsidRPr="00025E3B">
        <w:t xml:space="preserve">- Under the legal bases of the right to water, paragraph 3, discusses the right to water, also encompasses other aspects including adequate food, clothing housing, water is a right to survival. </w:t>
      </w:r>
    </w:p>
    <w:p w:rsidR="006C29DD" w:rsidRPr="00025E3B" w:rsidRDefault="006C29DD" w:rsidP="006C29DD">
      <w:r w:rsidRPr="00025E3B">
        <w:t xml:space="preserve">- I would also use paragraph </w:t>
      </w:r>
      <w:proofErr w:type="gramStart"/>
      <w:r w:rsidRPr="00025E3B">
        <w:t>6 which says that water is required</w:t>
      </w:r>
      <w:proofErr w:type="gramEnd"/>
      <w:r w:rsidRPr="00025E3B">
        <w:t xml:space="preserve"> or a range of different purposes besides personal and domestic uses, to realize the covenant rights. Water is necessary to produce food, and ensure environmental hygiene. </w:t>
      </w:r>
    </w:p>
    <w:p w:rsidR="006C29DD" w:rsidRPr="00025E3B" w:rsidRDefault="006C29DD" w:rsidP="006C29DD">
      <w:r w:rsidRPr="00025E3B">
        <w:t xml:space="preserve">-I would use the Section III paragraphs 20 to 29. </w:t>
      </w:r>
    </w:p>
    <w:p w:rsidR="006C29DD" w:rsidRPr="00025E3B" w:rsidRDefault="006C29DD" w:rsidP="006C29DD">
      <w:r w:rsidRPr="00025E3B">
        <w:t xml:space="preserve">- Furthermore I would also mention that the violation section states that what Canada is doing can be determined as a violation of the right to water because they are “adopting retrogressive measures incompatible with the core obligations”. Furthermore, they are failing to take appropriate steps towards the full realization of everyone’s right to water by allowing mining companies to dump toxic waste in lakes. </w:t>
      </w:r>
    </w:p>
    <w:p w:rsidR="006C29DD" w:rsidRPr="00025E3B" w:rsidRDefault="006C29DD" w:rsidP="006C29DD">
      <w:r w:rsidRPr="00025E3B">
        <w:t xml:space="preserve">- I would say that Canada is in violation because under paragraph </w:t>
      </w:r>
      <w:r w:rsidRPr="00025E3B">
        <w:t>41, which states that,</w:t>
      </w:r>
      <w:r w:rsidRPr="00025E3B">
        <w:t xml:space="preserve"> a state </w:t>
      </w:r>
      <w:bookmarkStart w:id="0" w:name="_GoBack"/>
      <w:bookmarkEnd w:id="0"/>
      <w:r w:rsidRPr="00025E3B">
        <w:t>that</w:t>
      </w:r>
      <w:r w:rsidRPr="00025E3B">
        <w:t xml:space="preserve"> is unwilling to use its maximum of its available resources for the realization of the right to water is actually violating its obligations. </w:t>
      </w:r>
    </w:p>
    <w:p w:rsidR="006C29DD" w:rsidRPr="00025E3B" w:rsidRDefault="006C29DD" w:rsidP="006C29DD"/>
    <w:p w:rsidR="006C29DD" w:rsidRPr="00025E3B" w:rsidRDefault="006C29DD" w:rsidP="006C29DD"/>
    <w:p w:rsidR="006C29DD" w:rsidRDefault="006C29DD"/>
    <w:sectPr w:rsidR="006C29DD" w:rsidSect="00EE7798">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enturyGothic">
    <w:altName w:val="Century Gothic"/>
    <w:panose1 w:val="00000000000000000000"/>
    <w:charset w:val="00"/>
    <w:family w:val="swiss"/>
    <w:notTrueType/>
    <w:pitch w:val="default"/>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B86CAF"/>
    <w:multiLevelType w:val="hybridMultilevel"/>
    <w:tmpl w:val="19B8006E"/>
    <w:lvl w:ilvl="0" w:tplc="A1D00DB8">
      <w:start w:val="4"/>
      <w:numFmt w:val="bullet"/>
      <w:lvlText w:val="-"/>
      <w:lvlJc w:val="left"/>
      <w:pPr>
        <w:tabs>
          <w:tab w:val="num" w:pos="720"/>
        </w:tabs>
        <w:ind w:left="720" w:hanging="360"/>
      </w:pPr>
      <w:rPr>
        <w:rFonts w:ascii="Times New Roman" w:eastAsia="Times New Roman" w:hAnsi="Times New Roman"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
    <w:nsid w:val="58AE4E01"/>
    <w:multiLevelType w:val="hybridMultilevel"/>
    <w:tmpl w:val="C6763AF0"/>
    <w:lvl w:ilvl="0" w:tplc="45B02FC6">
      <w:start w:val="4"/>
      <w:numFmt w:val="bullet"/>
      <w:lvlText w:val="-"/>
      <w:lvlJc w:val="left"/>
      <w:pPr>
        <w:tabs>
          <w:tab w:val="num" w:pos="720"/>
        </w:tabs>
        <w:ind w:left="720" w:hanging="360"/>
      </w:pPr>
      <w:rPr>
        <w:rFonts w:ascii="Times New Roman" w:eastAsia="Times New Roman" w:hAnsi="Times New Roman"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5F4D4FD0"/>
    <w:multiLevelType w:val="hybridMultilevel"/>
    <w:tmpl w:val="66D21D22"/>
    <w:lvl w:ilvl="0" w:tplc="C1620C7E">
      <w:start w:val="4"/>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9DD"/>
    <w:rsid w:val="006C29DD"/>
    <w:rsid w:val="00947511"/>
    <w:rsid w:val="00EE779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376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1124</Words>
  <Characters>6410</Characters>
  <Application>Microsoft Macintosh Word</Application>
  <DocSecurity>0</DocSecurity>
  <Lines>53</Lines>
  <Paragraphs>15</Paragraphs>
  <ScaleCrop>false</ScaleCrop>
  <Company/>
  <LinksUpToDate>false</LinksUpToDate>
  <CharactersWithSpaces>7519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Namgung</dc:creator>
  <cp:keywords/>
  <dc:description/>
  <cp:lastModifiedBy>Max Namgung</cp:lastModifiedBy>
  <cp:revision>1</cp:revision>
  <dcterms:created xsi:type="dcterms:W3CDTF">2012-04-03T02:16:00Z</dcterms:created>
  <dcterms:modified xsi:type="dcterms:W3CDTF">2012-04-03T02:17:00Z</dcterms:modified>
</cp:coreProperties>
</file>