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223469" w14:textId="77777777" w:rsidR="00E370D1" w:rsidRDefault="00E370D1">
      <w:r>
        <w:t>Sung Il Namgung</w:t>
      </w:r>
    </w:p>
    <w:p w14:paraId="2C416DC6" w14:textId="77777777" w:rsidR="00551CA5" w:rsidRDefault="00551CA5">
      <w:r>
        <w:t>6001391</w:t>
      </w:r>
    </w:p>
    <w:p w14:paraId="651CFF4C" w14:textId="77777777" w:rsidR="00551CA5" w:rsidRDefault="00551CA5">
      <w:r>
        <w:t>Assignment 4</w:t>
      </w:r>
    </w:p>
    <w:p w14:paraId="247AF38F" w14:textId="77777777" w:rsidR="00551CA5" w:rsidRDefault="00551CA5" w:rsidP="00551CA5"/>
    <w:p w14:paraId="1BDE6C79" w14:textId="43B8758A" w:rsidR="00077A56" w:rsidRDefault="00551CA5">
      <w:r>
        <w:t>Every</w:t>
      </w:r>
      <w:r w:rsidR="00077A56">
        <w:t xml:space="preserve"> country</w:t>
      </w:r>
      <w:r>
        <w:t xml:space="preserve"> has the power and authority to govern itself. </w:t>
      </w:r>
      <w:r w:rsidR="00077A56">
        <w:t xml:space="preserve">However, </w:t>
      </w:r>
      <w:r>
        <w:t>International Human Ri</w:t>
      </w:r>
      <w:r w:rsidR="00D95960">
        <w:t>ghts law may cause various kinds</w:t>
      </w:r>
      <w:r>
        <w:t xml:space="preserve"> of conflicts with the way </w:t>
      </w:r>
      <w:r w:rsidR="00077A56">
        <w:t>certain states</w:t>
      </w:r>
      <w:r>
        <w:t xml:space="preserve"> hold the power within their country. </w:t>
      </w:r>
      <w:r w:rsidR="009A302B">
        <w:t>However,</w:t>
      </w:r>
      <w:r w:rsidR="00D95960">
        <w:t xml:space="preserve"> states will calculate its cost and benefit</w:t>
      </w:r>
      <w:bookmarkStart w:id="0" w:name="_GoBack"/>
      <w:bookmarkEnd w:id="0"/>
      <w:r w:rsidR="00D95960">
        <w:t xml:space="preserve"> </w:t>
      </w:r>
      <w:r w:rsidR="009A302B">
        <w:t xml:space="preserve">to </w:t>
      </w:r>
      <w:r w:rsidR="007C35AE">
        <w:t xml:space="preserve">evaluate if they will </w:t>
      </w:r>
      <w:r w:rsidR="009A302B">
        <w:t>comply or not comply with the treaties.</w:t>
      </w:r>
    </w:p>
    <w:p w14:paraId="3EF42849" w14:textId="77777777" w:rsidR="000B3F9A" w:rsidRDefault="00551CA5">
      <w:r>
        <w:t>T</w:t>
      </w:r>
      <w:r w:rsidR="00211C7C">
        <w:t>here</w:t>
      </w:r>
      <w:r w:rsidR="0081445E">
        <w:t xml:space="preserve"> are several </w:t>
      </w:r>
      <w:r w:rsidR="007C35AE">
        <w:t>reasons</w:t>
      </w:r>
      <w:r w:rsidR="0081445E">
        <w:t xml:space="preserve"> </w:t>
      </w:r>
      <w:r w:rsidR="00211C7C">
        <w:t xml:space="preserve">as to </w:t>
      </w:r>
      <w:r w:rsidR="0081445E">
        <w:t xml:space="preserve">why one state </w:t>
      </w:r>
      <w:r w:rsidR="00211C7C">
        <w:t>may decide</w:t>
      </w:r>
      <w:r w:rsidR="007C35AE">
        <w:t xml:space="preserve"> give up their powers by complying with treaty</w:t>
      </w:r>
      <w:r w:rsidR="00211C7C">
        <w:t xml:space="preserve"> such as International Covenant on Civil and Political Rights. </w:t>
      </w:r>
      <w:r w:rsidR="00FA7103">
        <w:t xml:space="preserve">First, many of UN’s treaties are designed to bring justice as well as </w:t>
      </w:r>
      <w:r w:rsidR="007C35AE">
        <w:t>necessary</w:t>
      </w:r>
      <w:r w:rsidR="00FA7103">
        <w:t xml:space="preserve"> human rights</w:t>
      </w:r>
      <w:r w:rsidR="007C35AE">
        <w:t xml:space="preserve"> to</w:t>
      </w:r>
      <w:r w:rsidR="00FA7103">
        <w:t xml:space="preserve"> people all around the world. However, it is almost impossible to enforce </w:t>
      </w:r>
      <w:r w:rsidR="00BC13CC">
        <w:t xml:space="preserve">the law when they are over 150 countries to over look and investigate. Furthermore, treaties such as Convention </w:t>
      </w:r>
      <w:r w:rsidR="00B26C72">
        <w:t xml:space="preserve">Against Torture, International </w:t>
      </w:r>
      <w:r w:rsidR="00C31BBE">
        <w:t>Covenant on Civil and Political Rights and Convention on the Elimination of All forms of Discrimination Against Women only require an annual report to committee at the United Nations.</w:t>
      </w:r>
      <w:sdt>
        <w:sdtPr>
          <w:id w:val="-1429114631"/>
          <w:citation/>
        </w:sdtPr>
        <w:sdtEndPr/>
        <w:sdtContent>
          <w:r w:rsidR="003903F7">
            <w:fldChar w:fldCharType="begin"/>
          </w:r>
          <w:r w:rsidR="003903F7">
            <w:instrText xml:space="preserve"> CITATION Oon07 \l 1033 </w:instrText>
          </w:r>
          <w:r w:rsidR="003903F7">
            <w:fldChar w:fldCharType="separate"/>
          </w:r>
          <w:r w:rsidR="003903F7">
            <w:rPr>
              <w:noProof/>
            </w:rPr>
            <w:t xml:space="preserve"> (Hathway, 2007)</w:t>
          </w:r>
          <w:r w:rsidR="003903F7">
            <w:fldChar w:fldCharType="end"/>
          </w:r>
        </w:sdtContent>
      </w:sdt>
      <w:r w:rsidR="003903F7">
        <w:t xml:space="preserve"> Consequently, such ill enforced treaties will allow many authoritarian countries to</w:t>
      </w:r>
      <w:r w:rsidR="00077A56">
        <w:t xml:space="preserve"> ratify such a treaties knowing</w:t>
      </w:r>
      <w:r w:rsidR="009A302B">
        <w:t xml:space="preserve"> that</w:t>
      </w:r>
      <w:r w:rsidR="003903F7">
        <w:t xml:space="preserve"> </w:t>
      </w:r>
      <w:r w:rsidR="00667B91">
        <w:t>it will make them appear cooperative to International Laws</w:t>
      </w:r>
      <w:r w:rsidR="007C35AE">
        <w:t xml:space="preserve"> with no intention to follow them</w:t>
      </w:r>
      <w:r w:rsidR="00667B91">
        <w:t>. Therefore</w:t>
      </w:r>
      <w:r w:rsidR="007C35AE">
        <w:t xml:space="preserve">, </w:t>
      </w:r>
      <w:r w:rsidR="00F12E82">
        <w:t>states will sign</w:t>
      </w:r>
      <w:r w:rsidR="008B018C">
        <w:t xml:space="preserve"> such a treaties that will less likely to affect the authoritarian governme</w:t>
      </w:r>
      <w:r w:rsidR="00077A56">
        <w:t xml:space="preserve">nt structure when the </w:t>
      </w:r>
      <w:r w:rsidR="007C35AE">
        <w:t>treaties require</w:t>
      </w:r>
      <w:r w:rsidR="00077A56">
        <w:t xml:space="preserve"> minimal</w:t>
      </w:r>
      <w:r w:rsidR="00F12E82">
        <w:t xml:space="preserve"> efforts</w:t>
      </w:r>
      <w:r w:rsidR="00667B91">
        <w:t>, if not at all.</w:t>
      </w:r>
    </w:p>
    <w:p w14:paraId="37BA598D" w14:textId="77777777" w:rsidR="00077A56" w:rsidRDefault="00077A56">
      <w:r>
        <w:t xml:space="preserve">Secondly, many </w:t>
      </w:r>
      <w:r w:rsidR="00F12E82">
        <w:t>states</w:t>
      </w:r>
      <w:r>
        <w:t xml:space="preserve"> c</w:t>
      </w:r>
      <w:r w:rsidR="007653DF">
        <w:t>omply with International Human R</w:t>
      </w:r>
      <w:r>
        <w:t>ights</w:t>
      </w:r>
      <w:r w:rsidR="00F12E82">
        <w:t xml:space="preserve"> because of its trading and economic benefits. The</w:t>
      </w:r>
      <w:r>
        <w:t xml:space="preserve"> world is being globalized rapidly and </w:t>
      </w:r>
      <w:r w:rsidR="009A302B">
        <w:t xml:space="preserve">some </w:t>
      </w:r>
      <w:r>
        <w:t>countries play vital role to their economy. Thus, state must consider whether it is worth risking contracts between themselves and other</w:t>
      </w:r>
      <w:r w:rsidR="00F12E82">
        <w:t xml:space="preserve"> trading</w:t>
      </w:r>
      <w:r>
        <w:t xml:space="preserve"> </w:t>
      </w:r>
      <w:r w:rsidR="009A302B">
        <w:t>countries,</w:t>
      </w:r>
      <w:r>
        <w:t xml:space="preserve"> just to make a point </w:t>
      </w:r>
      <w:r w:rsidR="009A302B">
        <w:t>regarding</w:t>
      </w:r>
      <w:r>
        <w:t xml:space="preserve"> their political views. </w:t>
      </w:r>
    </w:p>
    <w:p w14:paraId="030A58AF" w14:textId="77777777" w:rsidR="00DD7869" w:rsidRDefault="00F12E82">
      <w:r>
        <w:t>Thirdly, there is a high advantage for states to comply with treaties an</w:t>
      </w:r>
      <w:r w:rsidR="00DD7869">
        <w:t>d give up some of their powers. By giving up their powers, it illustrates that the state is cooperating to create stable and predictable international order</w:t>
      </w:r>
      <w:r w:rsidR="007653DF">
        <w:t>; which</w:t>
      </w:r>
      <w:r w:rsidR="00DD7869">
        <w:t xml:space="preserve"> </w:t>
      </w:r>
      <w:r w:rsidR="007653DF">
        <w:t xml:space="preserve">will enable the state </w:t>
      </w:r>
      <w:r w:rsidR="00DD7869">
        <w:t>to receive any supports from other countries if they were faced with war or any other harm to their country.</w:t>
      </w:r>
      <w:sdt>
        <w:sdtPr>
          <w:id w:val="-1124923095"/>
          <w:citation/>
        </w:sdtPr>
        <w:sdtEndPr/>
        <w:sdtContent>
          <w:r w:rsidR="00DD7869">
            <w:fldChar w:fldCharType="begin"/>
          </w:r>
          <w:r w:rsidR="00DD7869">
            <w:instrText xml:space="preserve"> CITATION Oon07 \l 1033 </w:instrText>
          </w:r>
          <w:r w:rsidR="00DD7869">
            <w:fldChar w:fldCharType="separate"/>
          </w:r>
          <w:r w:rsidR="00DD7869">
            <w:rPr>
              <w:noProof/>
            </w:rPr>
            <w:t xml:space="preserve"> (Hathway, 2007)</w:t>
          </w:r>
          <w:r w:rsidR="00DD7869">
            <w:fldChar w:fldCharType="end"/>
          </w:r>
        </w:sdtContent>
      </w:sdt>
      <w:r w:rsidR="00DD7869">
        <w:t xml:space="preserve"> </w:t>
      </w:r>
      <w:r w:rsidR="007653DF">
        <w:t xml:space="preserve">Thus, possibility of losing its ability to receive support outweighs giving up partial power to comply </w:t>
      </w:r>
      <w:r w:rsidR="007C35AE">
        <w:t>with</w:t>
      </w:r>
      <w:r w:rsidR="007653DF">
        <w:t xml:space="preserve"> the International Human Rights.</w:t>
      </w:r>
    </w:p>
    <w:p w14:paraId="3EF8D89D" w14:textId="77777777" w:rsidR="007653DF" w:rsidRDefault="007653DF">
      <w:r>
        <w:t xml:space="preserve">Lastly, </w:t>
      </w:r>
      <w:r w:rsidR="005007D9">
        <w:t xml:space="preserve">if certain states wanted stay in control of their own human rights, they </w:t>
      </w:r>
      <w:r w:rsidR="007C35AE">
        <w:t xml:space="preserve">may have to </w:t>
      </w:r>
      <w:r w:rsidR="005007D9">
        <w:t>take a chance losin</w:t>
      </w:r>
      <w:r w:rsidR="00762C96">
        <w:t>g its own citizens</w:t>
      </w:r>
      <w:r w:rsidR="005007D9">
        <w:t xml:space="preserve"> because they may not agree or not want to live in a country where</w:t>
      </w:r>
      <w:r w:rsidR="00762C96">
        <w:t xml:space="preserve"> human rights are not </w:t>
      </w:r>
      <w:r w:rsidR="00DE58FC">
        <w:t>highly valued. Therefore, many citizens may decide to migrate to other states that comply with International Human Rights. This will ultimately lead to low population growth</w:t>
      </w:r>
      <w:r w:rsidR="00667B91">
        <w:t xml:space="preserve">, and influence state’s </w:t>
      </w:r>
      <w:r w:rsidR="007C35AE">
        <w:t>GDP, its</w:t>
      </w:r>
      <w:r w:rsidR="00667B91">
        <w:t xml:space="preserve"> economy and possibly overall decrease in quality of life.  </w:t>
      </w:r>
    </w:p>
    <w:p w14:paraId="6B9ACADD" w14:textId="77777777" w:rsidR="00551CA5" w:rsidRDefault="00551CA5"/>
    <w:p w14:paraId="2C656A3C" w14:textId="77777777" w:rsidR="00DE58FC" w:rsidRDefault="00DE58FC">
      <w:r>
        <w:t>Therefore, participation of International Human Rights has a significant affect on their future. States clearly understand the fact that scarification of some</w:t>
      </w:r>
      <w:r w:rsidR="00667B91">
        <w:t xml:space="preserve"> of power is necessary. Though many state may not agree with International Human </w:t>
      </w:r>
      <w:r w:rsidR="007C35AE">
        <w:t>Rights,</w:t>
      </w:r>
      <w:r w:rsidR="00667B91">
        <w:t xml:space="preserve"> the benefits outweighs the bad.</w:t>
      </w:r>
    </w:p>
    <w:p w14:paraId="03E6D032" w14:textId="77777777" w:rsidR="001378AF" w:rsidRDefault="001378AF"/>
    <w:p w14:paraId="48CDD01A" w14:textId="77777777" w:rsidR="001378AF" w:rsidRDefault="001378AF"/>
    <w:p w14:paraId="1AB5494B" w14:textId="77777777" w:rsidR="001378AF" w:rsidRDefault="001378AF"/>
    <w:sdt>
      <w:sdtPr>
        <w:rPr>
          <w:rFonts w:asciiTheme="minorHAnsi" w:eastAsiaTheme="minorEastAsia" w:hAnsiTheme="minorHAnsi" w:cstheme="minorBidi"/>
          <w:b w:val="0"/>
          <w:bCs w:val="0"/>
          <w:color w:val="auto"/>
          <w:sz w:val="24"/>
          <w:szCs w:val="24"/>
          <w:lang w:eastAsia="ja-JP" w:bidi="ar-SA"/>
        </w:rPr>
        <w:id w:val="-1780950243"/>
        <w:docPartObj>
          <w:docPartGallery w:val="Bibliographies"/>
          <w:docPartUnique/>
        </w:docPartObj>
      </w:sdtPr>
      <w:sdtEndPr/>
      <w:sdtContent>
        <w:p w14:paraId="482E9AF0" w14:textId="7F506981" w:rsidR="001378AF" w:rsidRDefault="001378AF">
          <w:pPr>
            <w:pStyle w:val="Heading1"/>
          </w:pPr>
          <w:r>
            <w:t>Works Cited</w:t>
          </w:r>
        </w:p>
        <w:p w14:paraId="7E640A04" w14:textId="77777777" w:rsidR="001378AF" w:rsidRDefault="001378AF" w:rsidP="001378AF">
          <w:pPr>
            <w:pStyle w:val="Bibliography"/>
            <w:rPr>
              <w:rFonts w:cs="Times New Roman"/>
              <w:noProof/>
            </w:rPr>
          </w:pPr>
          <w:r>
            <w:fldChar w:fldCharType="begin"/>
          </w:r>
          <w:r>
            <w:instrText xml:space="preserve"> BIBLIOGRAPHY </w:instrText>
          </w:r>
          <w:r>
            <w:fldChar w:fldCharType="separate"/>
          </w:r>
          <w:r>
            <w:rPr>
              <w:rFonts w:cs="Times New Roman"/>
              <w:noProof/>
            </w:rPr>
            <w:t xml:space="preserve">Hathway, O. (2007, July). Journal of Conflict Resolution. </w:t>
          </w:r>
          <w:r>
            <w:rPr>
              <w:rFonts w:cs="Times New Roman"/>
              <w:i/>
              <w:iCs/>
              <w:noProof/>
            </w:rPr>
            <w:t>Why do Countries commit to human rights treaties</w:t>
          </w:r>
          <w:r>
            <w:rPr>
              <w:rFonts w:cs="Times New Roman"/>
              <w:noProof/>
            </w:rPr>
            <w:t xml:space="preserve"> , 35.</w:t>
          </w:r>
        </w:p>
        <w:p w14:paraId="3EFABFCE" w14:textId="5EE12B8B" w:rsidR="001378AF" w:rsidRDefault="001378AF" w:rsidP="001378AF">
          <w:r>
            <w:rPr>
              <w:b/>
              <w:bCs/>
            </w:rPr>
            <w:fldChar w:fldCharType="end"/>
          </w:r>
        </w:p>
      </w:sdtContent>
    </w:sdt>
    <w:p w14:paraId="37C97F8A" w14:textId="77777777" w:rsidR="001378AF" w:rsidRDefault="001378AF"/>
    <w:sectPr w:rsidR="001378AF" w:rsidSect="00EE7798">
      <w:pgSz w:w="12240" w:h="15840"/>
      <w:pgMar w:top="1440" w:right="1800" w:bottom="1440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8EF31C" w14:textId="77777777" w:rsidR="001378AF" w:rsidRDefault="001378AF" w:rsidP="001378AF">
      <w:pPr>
        <w:spacing w:after="0"/>
      </w:pPr>
      <w:r>
        <w:separator/>
      </w:r>
    </w:p>
  </w:endnote>
  <w:endnote w:type="continuationSeparator" w:id="0">
    <w:p w14:paraId="3DE5CC94" w14:textId="77777777" w:rsidR="001378AF" w:rsidRDefault="001378AF" w:rsidP="001378A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410E05" w14:textId="77777777" w:rsidR="001378AF" w:rsidRDefault="001378AF" w:rsidP="001378AF">
      <w:pPr>
        <w:spacing w:after="0"/>
      </w:pPr>
      <w:r>
        <w:separator/>
      </w:r>
    </w:p>
  </w:footnote>
  <w:footnote w:type="continuationSeparator" w:id="0">
    <w:p w14:paraId="3048322D" w14:textId="77777777" w:rsidR="001378AF" w:rsidRDefault="001378AF" w:rsidP="001378AF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F9A"/>
    <w:rsid w:val="00077A56"/>
    <w:rsid w:val="000B3F9A"/>
    <w:rsid w:val="001378AF"/>
    <w:rsid w:val="00211C7C"/>
    <w:rsid w:val="003903F7"/>
    <w:rsid w:val="005007D9"/>
    <w:rsid w:val="00551CA5"/>
    <w:rsid w:val="00667B91"/>
    <w:rsid w:val="00762C96"/>
    <w:rsid w:val="007653DF"/>
    <w:rsid w:val="007C35AE"/>
    <w:rsid w:val="0081445E"/>
    <w:rsid w:val="008B018C"/>
    <w:rsid w:val="00947511"/>
    <w:rsid w:val="009A302B"/>
    <w:rsid w:val="00B26C72"/>
    <w:rsid w:val="00BC13CC"/>
    <w:rsid w:val="00C31BBE"/>
    <w:rsid w:val="00D2050D"/>
    <w:rsid w:val="00D95960"/>
    <w:rsid w:val="00DD7869"/>
    <w:rsid w:val="00DE58FC"/>
    <w:rsid w:val="00E370D1"/>
    <w:rsid w:val="00EE7798"/>
    <w:rsid w:val="00F04961"/>
    <w:rsid w:val="00F12E82"/>
    <w:rsid w:val="00FA710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FFA9E3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378AF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31BBE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1BBE"/>
    <w:rPr>
      <w:rFonts w:ascii="Lucida Grande" w:hAnsi="Lucida Grande" w:cs="Lucida Grande"/>
      <w:sz w:val="18"/>
      <w:szCs w:val="18"/>
    </w:rPr>
  </w:style>
  <w:style w:type="paragraph" w:styleId="EndnoteText">
    <w:name w:val="endnote text"/>
    <w:basedOn w:val="Normal"/>
    <w:link w:val="EndnoteTextChar"/>
    <w:uiPriority w:val="99"/>
    <w:unhideWhenUsed/>
    <w:rsid w:val="001378AF"/>
    <w:pPr>
      <w:spacing w:after="0"/>
    </w:pPr>
  </w:style>
  <w:style w:type="character" w:customStyle="1" w:styleId="EndnoteTextChar">
    <w:name w:val="Endnote Text Char"/>
    <w:basedOn w:val="DefaultParagraphFont"/>
    <w:link w:val="EndnoteText"/>
    <w:uiPriority w:val="99"/>
    <w:rsid w:val="001378AF"/>
  </w:style>
  <w:style w:type="character" w:styleId="EndnoteReference">
    <w:name w:val="endnote reference"/>
    <w:basedOn w:val="DefaultParagraphFont"/>
    <w:uiPriority w:val="99"/>
    <w:unhideWhenUsed/>
    <w:rsid w:val="001378AF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1378A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 w:bidi="en-US"/>
    </w:rPr>
  </w:style>
  <w:style w:type="paragraph" w:styleId="Bibliography">
    <w:name w:val="Bibliography"/>
    <w:basedOn w:val="Normal"/>
    <w:next w:val="Normal"/>
    <w:uiPriority w:val="37"/>
    <w:unhideWhenUsed/>
    <w:rsid w:val="001378AF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378AF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31BBE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1BBE"/>
    <w:rPr>
      <w:rFonts w:ascii="Lucida Grande" w:hAnsi="Lucida Grande" w:cs="Lucida Grande"/>
      <w:sz w:val="18"/>
      <w:szCs w:val="18"/>
    </w:rPr>
  </w:style>
  <w:style w:type="paragraph" w:styleId="EndnoteText">
    <w:name w:val="endnote text"/>
    <w:basedOn w:val="Normal"/>
    <w:link w:val="EndnoteTextChar"/>
    <w:uiPriority w:val="99"/>
    <w:unhideWhenUsed/>
    <w:rsid w:val="001378AF"/>
    <w:pPr>
      <w:spacing w:after="0"/>
    </w:pPr>
  </w:style>
  <w:style w:type="character" w:customStyle="1" w:styleId="EndnoteTextChar">
    <w:name w:val="Endnote Text Char"/>
    <w:basedOn w:val="DefaultParagraphFont"/>
    <w:link w:val="EndnoteText"/>
    <w:uiPriority w:val="99"/>
    <w:rsid w:val="001378AF"/>
  </w:style>
  <w:style w:type="character" w:styleId="EndnoteReference">
    <w:name w:val="endnote reference"/>
    <w:basedOn w:val="DefaultParagraphFont"/>
    <w:uiPriority w:val="99"/>
    <w:unhideWhenUsed/>
    <w:rsid w:val="001378AF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1378A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 w:bidi="en-US"/>
    </w:rPr>
  </w:style>
  <w:style w:type="paragraph" w:styleId="Bibliography">
    <w:name w:val="Bibliography"/>
    <w:basedOn w:val="Normal"/>
    <w:next w:val="Normal"/>
    <w:uiPriority w:val="37"/>
    <w:unhideWhenUsed/>
    <w:rsid w:val="001378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Oon07</b:Tag>
    <b:SourceType>JournalArticle</b:SourceType>
    <b:Guid>{DF93B879-3DBC-6C4C-B153-2187C07B25E6}</b:Guid>
    <b:Title>Journal of Conflict Resolution</b:Title>
    <b:Publisher>Sage</b:Publisher>
    <b:Year>2007</b:Year>
    <b:Pages>35</b:Pages>
    <b:Author>
      <b:Author>
        <b:NameList>
          <b:Person>
            <b:Last>Hathway</b:Last>
            <b:First>Oona</b:First>
          </b:Person>
        </b:NameList>
      </b:Author>
    </b:Author>
    <b:JournalName>Why do Countries commit to human rights treaties</b:JournalName>
    <b:Month>July</b:Month>
    <b:RefOrder>1</b:RefOrder>
  </b:Source>
</b:Sources>
</file>

<file path=customXml/itemProps1.xml><?xml version="1.0" encoding="utf-8"?>
<ds:datastoreItem xmlns:ds="http://schemas.openxmlformats.org/officeDocument/2006/customXml" ds:itemID="{43419B7D-53CD-B24E-978E-B66AF2A19E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2</Pages>
  <Words>489</Words>
  <Characters>2790</Characters>
  <Application>Microsoft Macintosh Word</Application>
  <DocSecurity>0</DocSecurity>
  <Lines>23</Lines>
  <Paragraphs>6</Paragraphs>
  <ScaleCrop>false</ScaleCrop>
  <Company/>
  <LinksUpToDate>false</LinksUpToDate>
  <CharactersWithSpaces>3273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 Namgung</dc:creator>
  <cp:keywords/>
  <dc:description/>
  <cp:lastModifiedBy>Max Namgung</cp:lastModifiedBy>
  <cp:revision>4</cp:revision>
  <dcterms:created xsi:type="dcterms:W3CDTF">2012-02-05T05:11:00Z</dcterms:created>
  <dcterms:modified xsi:type="dcterms:W3CDTF">2012-02-07T02:54:00Z</dcterms:modified>
</cp:coreProperties>
</file>