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34DCDF" w14:textId="77777777" w:rsidR="00DB2FDC" w:rsidRPr="00FD3208" w:rsidRDefault="00DB2FDC" w:rsidP="00A81201">
      <w:pPr>
        <w:spacing w:after="159" w:line="240" w:lineRule="auto"/>
        <w:ind w:left="567" w:hanging="567"/>
        <w:jc w:val="center"/>
        <w:rPr>
          <w:rFonts w:eastAsia="Times New Roman" w:cs="Times New Roman"/>
          <w:color w:val="010101"/>
          <w:u w:val="single"/>
        </w:rPr>
      </w:pPr>
      <w:r w:rsidRPr="00FD3208">
        <w:rPr>
          <w:rFonts w:eastAsia="Times New Roman" w:cs="Times New Roman"/>
          <w:color w:val="010101"/>
          <w:u w:val="single"/>
        </w:rPr>
        <w:t>PRE-DARWINIAN BIOLOGY</w:t>
      </w:r>
    </w:p>
    <w:p w14:paraId="020A2012" w14:textId="77777777" w:rsidR="00DB2FDC" w:rsidRPr="00A755C8" w:rsidRDefault="00DB2FDC" w:rsidP="00FD3208">
      <w:pPr>
        <w:spacing w:after="159" w:line="240" w:lineRule="auto"/>
        <w:ind w:left="567" w:hanging="567"/>
        <w:rPr>
          <w:rFonts w:eastAsia="Times New Roman" w:cs="Times New Roman"/>
          <w:color w:val="010101"/>
          <w:u w:val="single"/>
        </w:rPr>
      </w:pPr>
    </w:p>
    <w:p w14:paraId="597D09D6"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Ages of sand</w:t>
      </w:r>
      <w:r w:rsidRPr="00FD3208">
        <w:rPr>
          <w:rFonts w:eastAsia="Times New Roman" w:cs="Times New Roman"/>
          <w:color w:val="010101"/>
        </w:rPr>
        <w:t xml:space="preserve"> – The concept that </w:t>
      </w:r>
      <w:r w:rsidRPr="00FD3208">
        <w:rPr>
          <w:rFonts w:eastAsia="Times New Roman" w:cs="Times New Roman"/>
          <w:b/>
          <w:bCs/>
          <w:color w:val="010101"/>
        </w:rPr>
        <w:t>Douglas Adams</w:t>
      </w:r>
      <w:r w:rsidRPr="00FD3208">
        <w:rPr>
          <w:rFonts w:eastAsia="Times New Roman" w:cs="Times New Roman"/>
          <w:color w:val="010101"/>
        </w:rPr>
        <w:t xml:space="preserve"> came up with to describe </w:t>
      </w:r>
      <w:r w:rsidRPr="00FD3208">
        <w:rPr>
          <w:rFonts w:eastAsia="Times New Roman" w:cs="Times New Roman"/>
          <w:b/>
          <w:bCs/>
          <w:color w:val="010101"/>
        </w:rPr>
        <w:t>the technological stages</w:t>
      </w:r>
      <w:r w:rsidRPr="00FD3208">
        <w:rPr>
          <w:rFonts w:eastAsia="Times New Roman" w:cs="Times New Roman"/>
          <w:color w:val="010101"/>
        </w:rPr>
        <w:t xml:space="preserve"> and changes that humanity went through and how those changes broadened our understanding.  Referred to them as ages of sand because when heated at high temperatures, sand turns to glass.  There are four: Telescope (1608 – planetary motion, large scale understanding), Microscope (1678 – smaller understanding i.e. cells), Computer chip (1961 – computers and speed; math and knowledge access), Fiber optics (1980s – data transmission over distance).</w:t>
      </w:r>
    </w:p>
    <w:p w14:paraId="2CEF3288"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Al-Dinawari</w:t>
      </w:r>
      <w:r w:rsidRPr="00FD3208">
        <w:rPr>
          <w:rFonts w:eastAsia="Times New Roman" w:cs="Times New Roman"/>
          <w:color w:val="010101"/>
        </w:rPr>
        <w:t xml:space="preserve"> – An Islamic scholar that </w:t>
      </w:r>
      <w:r w:rsidRPr="00FD3208">
        <w:rPr>
          <w:rFonts w:eastAsia="Times New Roman" w:cs="Times New Roman"/>
          <w:b/>
          <w:bCs/>
          <w:color w:val="010101"/>
        </w:rPr>
        <w:t>expanded on Theophastrus’ work</w:t>
      </w:r>
      <w:r w:rsidRPr="00FD3208">
        <w:rPr>
          <w:rFonts w:eastAsia="Times New Roman" w:cs="Times New Roman"/>
          <w:color w:val="010101"/>
        </w:rPr>
        <w:t xml:space="preserve"> and added all medicinal info from Islamic world.  He was </w:t>
      </w:r>
      <w:r w:rsidRPr="00FD3208">
        <w:rPr>
          <w:rFonts w:eastAsia="Times New Roman" w:cs="Times New Roman"/>
          <w:b/>
          <w:bCs/>
          <w:color w:val="010101"/>
        </w:rPr>
        <w:t>one of the leading</w:t>
      </w:r>
      <w:r w:rsidRPr="00FD3208">
        <w:rPr>
          <w:rFonts w:eastAsia="Times New Roman" w:cs="Times New Roman"/>
          <w:color w:val="010101"/>
        </w:rPr>
        <w:t xml:space="preserve"> botanists from his period and his work “The Book of Plants” was a landmark.  The founder of Islamic botany (the study of plants).</w:t>
      </w:r>
    </w:p>
    <w:p w14:paraId="6F726970"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Alhazen</w:t>
      </w:r>
      <w:r w:rsidRPr="00FD3208">
        <w:rPr>
          <w:rFonts w:eastAsia="Times New Roman" w:cs="Times New Roman"/>
          <w:color w:val="010101"/>
        </w:rPr>
        <w:t xml:space="preserve"> – Considered a founder of </w:t>
      </w:r>
      <w:r w:rsidRPr="00FD3208">
        <w:rPr>
          <w:rFonts w:eastAsia="Times New Roman" w:cs="Times New Roman"/>
          <w:b/>
          <w:bCs/>
          <w:color w:val="010101"/>
        </w:rPr>
        <w:t>the scientific method</w:t>
      </w:r>
      <w:r w:rsidRPr="00FD3208">
        <w:rPr>
          <w:rFonts w:eastAsia="Times New Roman" w:cs="Times New Roman"/>
          <w:color w:val="010101"/>
        </w:rPr>
        <w:t xml:space="preserve"> (7 steps) that we still use; formulating a hypothesis and devising a method to prove it wrong.</w:t>
      </w:r>
    </w:p>
    <w:p w14:paraId="1343EC52"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Al-Jahiz</w:t>
      </w:r>
      <w:r w:rsidRPr="00FD3208">
        <w:rPr>
          <w:rFonts w:eastAsia="Times New Roman" w:cs="Times New Roman"/>
          <w:color w:val="010101"/>
        </w:rPr>
        <w:t xml:space="preserve"> – Expanded on what Theophrastus had done by proposing a theory resembling the modern theory of </w:t>
      </w:r>
      <w:r w:rsidRPr="00FD3208">
        <w:rPr>
          <w:rFonts w:eastAsia="Times New Roman" w:cs="Times New Roman"/>
          <w:b/>
          <w:bCs/>
          <w:color w:val="010101"/>
        </w:rPr>
        <w:t>natural selection</w:t>
      </w:r>
      <w:r w:rsidRPr="00FD3208">
        <w:rPr>
          <w:rFonts w:eastAsia="Times New Roman" w:cs="Times New Roman"/>
          <w:color w:val="010101"/>
        </w:rPr>
        <w:t xml:space="preserve">.  In “The Book of Animals,” he proposed the </w:t>
      </w:r>
      <w:r w:rsidRPr="00FD3208">
        <w:rPr>
          <w:rFonts w:eastAsia="Times New Roman" w:cs="Times New Roman"/>
          <w:b/>
          <w:bCs/>
          <w:color w:val="010101"/>
        </w:rPr>
        <w:t>struggle for existence</w:t>
      </w:r>
      <w:r w:rsidRPr="00FD3208">
        <w:rPr>
          <w:rFonts w:eastAsia="Times New Roman" w:cs="Times New Roman"/>
          <w:color w:val="010101"/>
        </w:rPr>
        <w:t xml:space="preserve">, the </w:t>
      </w:r>
      <w:r w:rsidRPr="00FD3208">
        <w:rPr>
          <w:rFonts w:eastAsia="Times New Roman" w:cs="Times New Roman"/>
          <w:b/>
          <w:bCs/>
          <w:color w:val="010101"/>
        </w:rPr>
        <w:t>food chain</w:t>
      </w:r>
      <w:r w:rsidRPr="00FD3208">
        <w:rPr>
          <w:rFonts w:eastAsia="Times New Roman" w:cs="Times New Roman"/>
          <w:color w:val="010101"/>
        </w:rPr>
        <w:t xml:space="preserve">, and </w:t>
      </w:r>
      <w:r w:rsidRPr="00FD3208">
        <w:rPr>
          <w:rFonts w:eastAsia="Times New Roman" w:cs="Times New Roman"/>
          <w:b/>
          <w:bCs/>
          <w:color w:val="010101"/>
        </w:rPr>
        <w:t>evolution</w:t>
      </w:r>
      <w:r w:rsidRPr="00FD3208">
        <w:rPr>
          <w:rFonts w:eastAsia="Times New Roman" w:cs="Times New Roman"/>
          <w:color w:val="010101"/>
        </w:rPr>
        <w:t>.</w:t>
      </w:r>
    </w:p>
    <w:p w14:paraId="2FCDB85E"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Aristotle</w:t>
      </w:r>
      <w:r w:rsidRPr="00FD3208">
        <w:rPr>
          <w:rFonts w:eastAsia="Times New Roman" w:cs="Times New Roman"/>
          <w:color w:val="010101"/>
        </w:rPr>
        <w:t xml:space="preserve"> – The originator of the scientific study of life via specie classification and the “Ladder of Life”.  He allowed people to classify unknown organisms by creating an inventory (list) of living and non-living discoveries.  His version of the </w:t>
      </w:r>
      <w:r w:rsidRPr="00FD3208">
        <w:rPr>
          <w:rFonts w:eastAsia="Times New Roman" w:cs="Times New Roman"/>
          <w:i/>
          <w:iCs/>
          <w:color w:val="010101"/>
        </w:rPr>
        <w:t>Scala Naturae</w:t>
      </w:r>
      <w:r w:rsidRPr="00FD3208">
        <w:rPr>
          <w:rFonts w:eastAsia="Times New Roman" w:cs="Times New Roman"/>
          <w:color w:val="010101"/>
        </w:rPr>
        <w:t xml:space="preserve"> placed the god at the top and humans just underneath.</w:t>
      </w:r>
    </w:p>
    <w:p w14:paraId="0226B8EE"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Artificial Taxonomy</w:t>
      </w:r>
      <w:r w:rsidRPr="00FD3208">
        <w:rPr>
          <w:rFonts w:eastAsia="Times New Roman" w:cs="Times New Roman"/>
          <w:color w:val="010101"/>
        </w:rPr>
        <w:t xml:space="preserve"> –This was the organizing of the </w:t>
      </w:r>
      <w:r w:rsidRPr="00FD3208">
        <w:rPr>
          <w:rFonts w:eastAsia="Times New Roman" w:cs="Times New Roman"/>
          <w:b/>
          <w:bCs/>
          <w:color w:val="010101"/>
        </w:rPr>
        <w:t>folk taxonomies in a written sense</w:t>
      </w:r>
      <w:r w:rsidRPr="00FD3208">
        <w:rPr>
          <w:rFonts w:eastAsia="Times New Roman" w:cs="Times New Roman"/>
          <w:color w:val="010101"/>
        </w:rPr>
        <w:t xml:space="preserve"> and it included </w:t>
      </w:r>
      <w:r w:rsidRPr="00FD3208">
        <w:rPr>
          <w:rFonts w:eastAsia="Times New Roman" w:cs="Times New Roman"/>
          <w:b/>
          <w:bCs/>
          <w:color w:val="010101"/>
        </w:rPr>
        <w:t>descriptions</w:t>
      </w:r>
      <w:r w:rsidRPr="00FD3208">
        <w:rPr>
          <w:rFonts w:eastAsia="Times New Roman" w:cs="Times New Roman"/>
          <w:color w:val="010101"/>
        </w:rPr>
        <w:t xml:space="preserve"> of organisms.  Recording folk taxonomies was really all that Theophrastus and Aristotle could give us.</w:t>
      </w:r>
    </w:p>
    <w:p w14:paraId="22914094"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Avicenna</w:t>
      </w:r>
      <w:r w:rsidRPr="00FD3208">
        <w:rPr>
          <w:rFonts w:eastAsia="Times New Roman" w:cs="Times New Roman"/>
          <w:color w:val="010101"/>
        </w:rPr>
        <w:t xml:space="preserve"> – Advanced the </w:t>
      </w:r>
      <w:r w:rsidRPr="00FD3208">
        <w:rPr>
          <w:rFonts w:eastAsia="Times New Roman" w:cs="Times New Roman"/>
          <w:b/>
          <w:bCs/>
          <w:color w:val="010101"/>
        </w:rPr>
        <w:t>natural sciences</w:t>
      </w:r>
      <w:r w:rsidRPr="00FD3208">
        <w:rPr>
          <w:rFonts w:eastAsia="Times New Roman" w:cs="Times New Roman"/>
          <w:color w:val="010101"/>
        </w:rPr>
        <w:t xml:space="preserve"> in the Muslim world and summarized Greek, Indian, and Muslim </w:t>
      </w:r>
      <w:r w:rsidRPr="00FD3208">
        <w:rPr>
          <w:rFonts w:eastAsia="Times New Roman" w:cs="Times New Roman"/>
          <w:b/>
          <w:bCs/>
          <w:color w:val="010101"/>
        </w:rPr>
        <w:t>medicine</w:t>
      </w:r>
      <w:r w:rsidRPr="00FD3208">
        <w:rPr>
          <w:rFonts w:eastAsia="Times New Roman" w:cs="Times New Roman"/>
          <w:color w:val="010101"/>
        </w:rPr>
        <w:t xml:space="preserve">.  Like Aristotle, he </w:t>
      </w:r>
      <w:r w:rsidRPr="00FD3208">
        <w:rPr>
          <w:rFonts w:eastAsia="Times New Roman" w:cs="Times New Roman"/>
          <w:b/>
          <w:bCs/>
          <w:color w:val="010101"/>
        </w:rPr>
        <w:t>expanded on Hippocrates</w:t>
      </w:r>
      <w:r w:rsidRPr="00FD3208">
        <w:rPr>
          <w:rFonts w:eastAsia="Times New Roman" w:cs="Times New Roman"/>
          <w:color w:val="010101"/>
        </w:rPr>
        <w:t>.</w:t>
      </w:r>
    </w:p>
    <w:p w14:paraId="39673780"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Binomen</w:t>
      </w:r>
      <w:r w:rsidRPr="00FD3208">
        <w:rPr>
          <w:rFonts w:eastAsia="Times New Roman" w:cs="Times New Roman"/>
          <w:color w:val="010101"/>
        </w:rPr>
        <w:t xml:space="preserve"> – A </w:t>
      </w:r>
      <w:r w:rsidRPr="00FD3208">
        <w:rPr>
          <w:rFonts w:eastAsia="Times New Roman" w:cs="Times New Roman"/>
          <w:b/>
          <w:bCs/>
          <w:color w:val="010101"/>
        </w:rPr>
        <w:t>name</w:t>
      </w:r>
      <w:r w:rsidRPr="00FD3208">
        <w:rPr>
          <w:rFonts w:eastAsia="Times New Roman" w:cs="Times New Roman"/>
          <w:color w:val="010101"/>
        </w:rPr>
        <w:t xml:space="preserve"> for a living thing based on binomial nomenclature, composed of </w:t>
      </w:r>
      <w:r w:rsidRPr="00FD3208">
        <w:rPr>
          <w:rFonts w:eastAsia="Times New Roman" w:cs="Times New Roman"/>
          <w:b/>
          <w:bCs/>
          <w:color w:val="010101"/>
        </w:rPr>
        <w:t>two parts</w:t>
      </w:r>
      <w:r w:rsidRPr="00FD3208">
        <w:rPr>
          <w:rFonts w:eastAsia="Times New Roman" w:cs="Times New Roman"/>
          <w:color w:val="010101"/>
        </w:rPr>
        <w:t>.</w:t>
      </w:r>
    </w:p>
    <w:p w14:paraId="47C8E9CA"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Binomial nomenclature</w:t>
      </w:r>
      <w:r w:rsidRPr="00FD3208">
        <w:rPr>
          <w:rFonts w:eastAsia="Times New Roman" w:cs="Times New Roman"/>
          <w:color w:val="010101"/>
        </w:rPr>
        <w:t xml:space="preserve"> – A formal </w:t>
      </w:r>
      <w:r w:rsidRPr="00FD3208">
        <w:rPr>
          <w:rFonts w:eastAsia="Times New Roman" w:cs="Times New Roman"/>
          <w:b/>
          <w:bCs/>
          <w:color w:val="010101"/>
        </w:rPr>
        <w:t>system of naming</w:t>
      </w:r>
      <w:r w:rsidRPr="00FD3208">
        <w:rPr>
          <w:rFonts w:eastAsia="Times New Roman" w:cs="Times New Roman"/>
          <w:color w:val="010101"/>
        </w:rPr>
        <w:t xml:space="preserve"> species of living things by giving each a name composed of two parts; both of which use </w:t>
      </w:r>
      <w:r w:rsidRPr="00FD3208">
        <w:rPr>
          <w:rFonts w:eastAsia="Times New Roman" w:cs="Times New Roman"/>
          <w:b/>
          <w:bCs/>
          <w:color w:val="010101"/>
        </w:rPr>
        <w:t>Latin</w:t>
      </w:r>
      <w:r w:rsidRPr="00FD3208">
        <w:rPr>
          <w:rFonts w:eastAsia="Times New Roman" w:cs="Times New Roman"/>
          <w:color w:val="010101"/>
        </w:rPr>
        <w:t xml:space="preserve"> grammatical forms.  The naming system created by </w:t>
      </w:r>
      <w:r w:rsidRPr="00FD3208">
        <w:rPr>
          <w:rFonts w:eastAsia="Times New Roman" w:cs="Times New Roman"/>
          <w:b/>
          <w:bCs/>
          <w:color w:val="010101"/>
        </w:rPr>
        <w:t>Linnaeus</w:t>
      </w:r>
      <w:r w:rsidRPr="00FD3208">
        <w:rPr>
          <w:rFonts w:eastAsia="Times New Roman" w:cs="Times New Roman"/>
          <w:color w:val="010101"/>
        </w:rPr>
        <w:t xml:space="preserve">, first name indicates </w:t>
      </w:r>
      <w:r w:rsidRPr="00FD3208">
        <w:rPr>
          <w:rFonts w:eastAsia="Times New Roman" w:cs="Times New Roman"/>
          <w:b/>
          <w:bCs/>
          <w:color w:val="010101"/>
        </w:rPr>
        <w:t>genus</w:t>
      </w:r>
      <w:r w:rsidRPr="00FD3208">
        <w:rPr>
          <w:rFonts w:eastAsia="Times New Roman" w:cs="Times New Roman"/>
          <w:color w:val="010101"/>
        </w:rPr>
        <w:t xml:space="preserve"> while second indicates </w:t>
      </w:r>
      <w:r w:rsidRPr="00FD3208">
        <w:rPr>
          <w:rFonts w:eastAsia="Times New Roman" w:cs="Times New Roman"/>
          <w:b/>
          <w:bCs/>
          <w:color w:val="010101"/>
        </w:rPr>
        <w:t>species</w:t>
      </w:r>
      <w:r w:rsidRPr="00FD3208">
        <w:rPr>
          <w:rFonts w:eastAsia="Times New Roman" w:cs="Times New Roman"/>
          <w:color w:val="010101"/>
        </w:rPr>
        <w:t xml:space="preserve"> .</w:t>
      </w:r>
    </w:p>
    <w:p w14:paraId="01BDBE62"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Biogeography</w:t>
      </w:r>
      <w:r w:rsidRPr="00FD3208">
        <w:rPr>
          <w:rFonts w:eastAsia="Times New Roman" w:cs="Times New Roman"/>
          <w:color w:val="010101"/>
        </w:rPr>
        <w:t xml:space="preserve"> – The study of the </w:t>
      </w:r>
      <w:r w:rsidRPr="00FD3208">
        <w:rPr>
          <w:rFonts w:eastAsia="Times New Roman" w:cs="Times New Roman"/>
          <w:b/>
          <w:bCs/>
          <w:color w:val="010101"/>
        </w:rPr>
        <w:t>geographical distribution</w:t>
      </w:r>
      <w:r w:rsidRPr="00FD3208">
        <w:rPr>
          <w:rFonts w:eastAsia="Times New Roman" w:cs="Times New Roman"/>
          <w:color w:val="010101"/>
        </w:rPr>
        <w:t xml:space="preserve"> of plants and animals over time.</w:t>
      </w:r>
    </w:p>
    <w:p w14:paraId="673D5A77"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Chronological prediction</w:t>
      </w:r>
      <w:r w:rsidRPr="00FD3208">
        <w:rPr>
          <w:rFonts w:eastAsia="Times New Roman" w:cs="Times New Roman"/>
          <w:color w:val="010101"/>
        </w:rPr>
        <w:t xml:space="preserve"> – A kind of non-scientific prediction of what will happen next based on horoscopes of fortune telling; not the type of prediction used in science.</w:t>
      </w:r>
    </w:p>
    <w:p w14:paraId="37C46F29"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Classification</w:t>
      </w:r>
      <w:r w:rsidRPr="00FD3208">
        <w:rPr>
          <w:rFonts w:eastAsia="Times New Roman" w:cs="Times New Roman"/>
          <w:color w:val="010101"/>
        </w:rPr>
        <w:t xml:space="preserve"> – The organization/ arrangement of organisms into hierarchical groups/ classes that reflect their relatedness.</w:t>
      </w:r>
    </w:p>
    <w:p w14:paraId="05E93FE8"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Control</w:t>
      </w:r>
      <w:r w:rsidRPr="00FD3208">
        <w:rPr>
          <w:rFonts w:eastAsia="Times New Roman" w:cs="Times New Roman"/>
          <w:color w:val="010101"/>
        </w:rPr>
        <w:t xml:space="preserve"> – Something that is not manipulated during an experiment of observation (hard to do in natural biology).</w:t>
      </w:r>
    </w:p>
    <w:p w14:paraId="604549BF"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Cuvier</w:t>
      </w:r>
      <w:r w:rsidRPr="00FD3208">
        <w:rPr>
          <w:rFonts w:eastAsia="Times New Roman" w:cs="Times New Roman"/>
          <w:color w:val="010101"/>
        </w:rPr>
        <w:t xml:space="preserve"> – Came up with </w:t>
      </w:r>
      <w:r w:rsidRPr="00FD3208">
        <w:rPr>
          <w:rFonts w:eastAsia="Times New Roman" w:cs="Times New Roman"/>
          <w:b/>
          <w:bCs/>
          <w:color w:val="010101"/>
        </w:rPr>
        <w:t>catastrophism</w:t>
      </w:r>
      <w:r w:rsidRPr="00FD3208">
        <w:rPr>
          <w:rFonts w:eastAsia="Times New Roman" w:cs="Times New Roman"/>
          <w:color w:val="010101"/>
        </w:rPr>
        <w:t xml:space="preserve">; found </w:t>
      </w:r>
      <w:r w:rsidRPr="00FD3208">
        <w:rPr>
          <w:rFonts w:eastAsia="Times New Roman" w:cs="Times New Roman"/>
          <w:b/>
          <w:bCs/>
          <w:color w:val="010101"/>
        </w:rPr>
        <w:t>fossils</w:t>
      </w:r>
      <w:r w:rsidRPr="00FD3208">
        <w:rPr>
          <w:rFonts w:eastAsia="Times New Roman" w:cs="Times New Roman"/>
          <w:color w:val="010101"/>
        </w:rPr>
        <w:t xml:space="preserve"> that showed evidence of previous species that no longer exited (</w:t>
      </w:r>
      <w:r w:rsidRPr="00FD3208">
        <w:rPr>
          <w:rFonts w:eastAsia="Times New Roman" w:cs="Times New Roman"/>
          <w:b/>
          <w:bCs/>
          <w:color w:val="010101"/>
        </w:rPr>
        <w:t>extinction</w:t>
      </w:r>
      <w:r w:rsidRPr="00FD3208">
        <w:rPr>
          <w:rFonts w:eastAsia="Times New Roman" w:cs="Times New Roman"/>
          <w:color w:val="010101"/>
        </w:rPr>
        <w:t xml:space="preserve">), but did not find the transitional forms/ </w:t>
      </w:r>
      <w:r w:rsidRPr="00FD3208">
        <w:rPr>
          <w:rFonts w:eastAsia="Times New Roman" w:cs="Times New Roman"/>
          <w:b/>
          <w:bCs/>
          <w:color w:val="010101"/>
        </w:rPr>
        <w:t>missing links</w:t>
      </w:r>
      <w:r w:rsidRPr="00FD3208">
        <w:rPr>
          <w:rFonts w:eastAsia="Times New Roman" w:cs="Times New Roman"/>
          <w:color w:val="010101"/>
        </w:rPr>
        <w:t xml:space="preserve"> that would show the transformation of species rather than a mass extinction.</w:t>
      </w:r>
    </w:p>
    <w:p w14:paraId="5D2B1381"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lastRenderedPageBreak/>
        <w:t>Deduction</w:t>
      </w:r>
      <w:r w:rsidRPr="00FD3208">
        <w:rPr>
          <w:rFonts w:eastAsia="Times New Roman" w:cs="Times New Roman"/>
          <w:color w:val="010101"/>
        </w:rPr>
        <w:t xml:space="preserve"> (natural) – From the </w:t>
      </w:r>
      <w:r w:rsidRPr="00FD3208">
        <w:rPr>
          <w:rFonts w:eastAsia="Times New Roman" w:cs="Times New Roman"/>
          <w:b/>
          <w:bCs/>
          <w:color w:val="010101"/>
        </w:rPr>
        <w:t>general to the specific</w:t>
      </w:r>
      <w:r w:rsidRPr="00FD3208">
        <w:rPr>
          <w:rFonts w:eastAsia="Times New Roman" w:cs="Times New Roman"/>
          <w:color w:val="010101"/>
        </w:rPr>
        <w:t xml:space="preserve">; you know what will happen and </w:t>
      </w:r>
      <w:r w:rsidRPr="00FD3208">
        <w:rPr>
          <w:rFonts w:eastAsia="Times New Roman" w:cs="Times New Roman"/>
          <w:b/>
          <w:bCs/>
          <w:color w:val="010101"/>
        </w:rPr>
        <w:t>test to see that it does</w:t>
      </w:r>
      <w:r w:rsidRPr="00FD3208">
        <w:rPr>
          <w:rFonts w:eastAsia="Times New Roman" w:cs="Times New Roman"/>
          <w:color w:val="010101"/>
        </w:rPr>
        <w:t xml:space="preserve"> i.e. all insects have wings and this animal is an insect therefore this animal has wings.</w:t>
      </w:r>
    </w:p>
    <w:p w14:paraId="58982403"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Empirical observation</w:t>
      </w:r>
      <w:r w:rsidRPr="00FD3208">
        <w:rPr>
          <w:rFonts w:eastAsia="Times New Roman" w:cs="Times New Roman"/>
          <w:color w:val="010101"/>
        </w:rPr>
        <w:t xml:space="preserve"> – Empirical knowledge is gained through observation or </w:t>
      </w:r>
      <w:r w:rsidRPr="00FD3208">
        <w:rPr>
          <w:rFonts w:eastAsia="Times New Roman" w:cs="Times New Roman"/>
          <w:b/>
          <w:bCs/>
          <w:color w:val="010101"/>
        </w:rPr>
        <w:t>experiment</w:t>
      </w:r>
      <w:r w:rsidRPr="00FD3208">
        <w:rPr>
          <w:rFonts w:eastAsia="Times New Roman" w:cs="Times New Roman"/>
          <w:color w:val="010101"/>
        </w:rPr>
        <w:t>.</w:t>
      </w:r>
    </w:p>
    <w:p w14:paraId="5FAA735C"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Essentialism</w:t>
      </w:r>
      <w:r w:rsidRPr="00FD3208">
        <w:rPr>
          <w:rFonts w:eastAsia="Times New Roman" w:cs="Times New Roman"/>
          <w:color w:val="010101"/>
        </w:rPr>
        <w:t xml:space="preserve"> – A philosophy that each organism has an </w:t>
      </w:r>
      <w:r w:rsidRPr="00FD3208">
        <w:rPr>
          <w:rFonts w:eastAsia="Times New Roman" w:cs="Times New Roman"/>
          <w:b/>
          <w:bCs/>
          <w:color w:val="010101"/>
        </w:rPr>
        <w:t>essence</w:t>
      </w:r>
      <w:r w:rsidRPr="00FD3208">
        <w:rPr>
          <w:rFonts w:eastAsia="Times New Roman" w:cs="Times New Roman"/>
          <w:color w:val="010101"/>
        </w:rPr>
        <w:t xml:space="preserve"> that make them what they are and which is passed through its generations.  Before there was knowledge of the genetic make-up of organisms, scientists knew that there was something making each organism unique yet they did not know exactly what it was (they thought it was some type of magical or spiritual power within them).  This essence is what </w:t>
      </w:r>
      <w:r w:rsidRPr="00FD3208">
        <w:rPr>
          <w:rFonts w:eastAsia="Times New Roman" w:cs="Times New Roman"/>
          <w:b/>
          <w:bCs/>
          <w:color w:val="010101"/>
        </w:rPr>
        <w:t>kept</w:t>
      </w:r>
      <w:r w:rsidRPr="00FD3208">
        <w:rPr>
          <w:rFonts w:eastAsia="Times New Roman" w:cs="Times New Roman"/>
          <w:color w:val="010101"/>
        </w:rPr>
        <w:t xml:space="preserve"> </w:t>
      </w:r>
      <w:r w:rsidRPr="00FD3208">
        <w:rPr>
          <w:rFonts w:eastAsia="Times New Roman" w:cs="Times New Roman"/>
          <w:b/>
          <w:bCs/>
          <w:color w:val="010101"/>
        </w:rPr>
        <w:t>species unchanged</w:t>
      </w:r>
      <w:r w:rsidRPr="00FD3208">
        <w:rPr>
          <w:rFonts w:eastAsia="Times New Roman" w:cs="Times New Roman"/>
          <w:color w:val="010101"/>
        </w:rPr>
        <w:t xml:space="preserve"> and only allowed them to reproduce an identical species i.e. a dog would never have a cat as an offspring and they knew this but they </w:t>
      </w:r>
      <w:r w:rsidRPr="00FD3208">
        <w:rPr>
          <w:rFonts w:eastAsia="Times New Roman" w:cs="Times New Roman"/>
          <w:b/>
          <w:bCs/>
          <w:color w:val="010101"/>
        </w:rPr>
        <w:t>did not understand it genetically</w:t>
      </w:r>
      <w:r w:rsidRPr="00FD3208">
        <w:rPr>
          <w:rFonts w:eastAsia="Times New Roman" w:cs="Times New Roman"/>
          <w:color w:val="010101"/>
        </w:rPr>
        <w:t xml:space="preserve"> rather through an “essence.”</w:t>
      </w:r>
    </w:p>
    <w:p w14:paraId="29187C52"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Extinction</w:t>
      </w:r>
      <w:r w:rsidRPr="00FD3208">
        <w:rPr>
          <w:rFonts w:eastAsia="Times New Roman" w:cs="Times New Roman"/>
          <w:color w:val="010101"/>
        </w:rPr>
        <w:t xml:space="preserve"> – the </w:t>
      </w:r>
      <w:r w:rsidRPr="00FD3208">
        <w:rPr>
          <w:rFonts w:eastAsia="Times New Roman" w:cs="Times New Roman"/>
          <w:b/>
          <w:bCs/>
          <w:color w:val="010101"/>
        </w:rPr>
        <w:t>process</w:t>
      </w:r>
      <w:r w:rsidRPr="00FD3208">
        <w:rPr>
          <w:rFonts w:eastAsia="Times New Roman" w:cs="Times New Roman"/>
          <w:color w:val="010101"/>
        </w:rPr>
        <w:t xml:space="preserve"> of a species becoming extinct (</w:t>
      </w:r>
      <w:r w:rsidRPr="00FD3208">
        <w:rPr>
          <w:rFonts w:eastAsia="Times New Roman" w:cs="Times New Roman"/>
          <w:b/>
          <w:bCs/>
          <w:color w:val="010101"/>
        </w:rPr>
        <w:t>having no living members</w:t>
      </w:r>
      <w:r w:rsidRPr="00FD3208">
        <w:rPr>
          <w:rFonts w:eastAsia="Times New Roman" w:cs="Times New Roman"/>
          <w:color w:val="010101"/>
        </w:rPr>
        <w:t xml:space="preserve"> ).</w:t>
      </w:r>
    </w:p>
    <w:p w14:paraId="2B661ED9"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Fact</w:t>
      </w:r>
      <w:r w:rsidRPr="00FD3208">
        <w:rPr>
          <w:rFonts w:eastAsia="Times New Roman" w:cs="Times New Roman"/>
          <w:color w:val="010101"/>
        </w:rPr>
        <w:t xml:space="preserve"> – Something is not considered a fact until there is </w:t>
      </w:r>
      <w:r w:rsidRPr="00FD3208">
        <w:rPr>
          <w:rFonts w:eastAsia="Times New Roman" w:cs="Times New Roman"/>
          <w:b/>
          <w:bCs/>
          <w:color w:val="010101"/>
        </w:rPr>
        <w:t>no longer any doubt</w:t>
      </w:r>
      <w:r w:rsidRPr="00FD3208">
        <w:rPr>
          <w:rFonts w:eastAsia="Times New Roman" w:cs="Times New Roman"/>
          <w:color w:val="010101"/>
        </w:rPr>
        <w:t xml:space="preserve"> and so </w:t>
      </w:r>
      <w:r w:rsidRPr="00FD3208">
        <w:rPr>
          <w:rFonts w:eastAsia="Times New Roman" w:cs="Times New Roman"/>
          <w:b/>
          <w:bCs/>
          <w:color w:val="010101"/>
        </w:rPr>
        <w:t>a scientist would never say something was a fact</w:t>
      </w:r>
      <w:r w:rsidRPr="00FD3208">
        <w:rPr>
          <w:rFonts w:eastAsia="Times New Roman" w:cs="Times New Roman"/>
          <w:color w:val="010101"/>
        </w:rPr>
        <w:t xml:space="preserve"> because our knowledge base is always changing and assumptions are constantly proven wrong; there is always some doubt.</w:t>
      </w:r>
    </w:p>
    <w:p w14:paraId="07BA2222"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Folk Taxonomy</w:t>
      </w:r>
      <w:r w:rsidRPr="00FD3208">
        <w:rPr>
          <w:rFonts w:eastAsia="Times New Roman" w:cs="Times New Roman"/>
          <w:color w:val="010101"/>
        </w:rPr>
        <w:t xml:space="preserve"> – Classification system </w:t>
      </w:r>
      <w:r w:rsidRPr="00FD3208">
        <w:rPr>
          <w:rFonts w:eastAsia="Times New Roman" w:cs="Times New Roman"/>
          <w:b/>
          <w:bCs/>
          <w:color w:val="010101"/>
        </w:rPr>
        <w:t>carried out by word of mouth</w:t>
      </w:r>
      <w:r w:rsidRPr="00FD3208">
        <w:rPr>
          <w:rFonts w:eastAsia="Times New Roman" w:cs="Times New Roman"/>
          <w:color w:val="010101"/>
        </w:rPr>
        <w:t xml:space="preserve"> and lists would depend on geology.</w:t>
      </w:r>
    </w:p>
    <w:p w14:paraId="0ABC27C7"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Great Chain of Being</w:t>
      </w:r>
      <w:r w:rsidRPr="00FD3208">
        <w:rPr>
          <w:rFonts w:eastAsia="Times New Roman" w:cs="Times New Roman"/>
          <w:color w:val="010101"/>
        </w:rPr>
        <w:t xml:space="preserve"> – A strict religious and </w:t>
      </w:r>
      <w:r w:rsidRPr="00FD3208">
        <w:rPr>
          <w:rFonts w:eastAsia="Times New Roman" w:cs="Times New Roman"/>
          <w:b/>
          <w:bCs/>
          <w:color w:val="010101"/>
        </w:rPr>
        <w:t>hierarchical structure of life</w:t>
      </w:r>
      <w:r w:rsidRPr="00FD3208">
        <w:rPr>
          <w:rFonts w:eastAsia="Times New Roman" w:cs="Times New Roman"/>
          <w:color w:val="010101"/>
        </w:rPr>
        <w:t>, believed to have been decreed by god.  Starts from god and progresses downward.</w:t>
      </w:r>
    </w:p>
    <w:p w14:paraId="6F4EC453"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Harvey</w:t>
      </w:r>
      <w:r w:rsidRPr="00FD3208">
        <w:rPr>
          <w:rFonts w:eastAsia="Times New Roman" w:cs="Times New Roman"/>
          <w:color w:val="010101"/>
        </w:rPr>
        <w:t xml:space="preserve"> – The father of </w:t>
      </w:r>
      <w:r w:rsidRPr="00FD3208">
        <w:rPr>
          <w:rFonts w:eastAsia="Times New Roman" w:cs="Times New Roman"/>
          <w:b/>
          <w:bCs/>
          <w:color w:val="010101"/>
        </w:rPr>
        <w:t>physiology</w:t>
      </w:r>
      <w:r w:rsidRPr="00FD3208">
        <w:rPr>
          <w:rFonts w:eastAsia="Times New Roman" w:cs="Times New Roman"/>
          <w:color w:val="010101"/>
        </w:rPr>
        <w:t xml:space="preserve">; he looked into </w:t>
      </w:r>
      <w:r w:rsidRPr="00FD3208">
        <w:rPr>
          <w:rFonts w:eastAsia="Times New Roman" w:cs="Times New Roman"/>
          <w:b/>
          <w:bCs/>
          <w:color w:val="010101"/>
        </w:rPr>
        <w:t>bloods and flows of the human body</w:t>
      </w:r>
      <w:r w:rsidRPr="00FD3208">
        <w:rPr>
          <w:rFonts w:eastAsia="Times New Roman" w:cs="Times New Roman"/>
          <w:color w:val="010101"/>
        </w:rPr>
        <w:t xml:space="preserve"> , the first known to describe the </w:t>
      </w:r>
      <w:r w:rsidRPr="00FD3208">
        <w:rPr>
          <w:rFonts w:eastAsia="Times New Roman" w:cs="Times New Roman"/>
          <w:b/>
          <w:bCs/>
          <w:color w:val="010101"/>
        </w:rPr>
        <w:t>circulatory system</w:t>
      </w:r>
      <w:r w:rsidRPr="00FD3208">
        <w:rPr>
          <w:rFonts w:eastAsia="Times New Roman" w:cs="Times New Roman"/>
          <w:color w:val="010101"/>
        </w:rPr>
        <w:t>.</w:t>
      </w:r>
    </w:p>
    <w:p w14:paraId="3BCE857C"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Hierarchical system</w:t>
      </w:r>
      <w:r w:rsidRPr="00FD3208">
        <w:rPr>
          <w:rFonts w:eastAsia="Times New Roman" w:cs="Times New Roman"/>
          <w:color w:val="010101"/>
        </w:rPr>
        <w:t xml:space="preserve"> – A system created by </w:t>
      </w:r>
      <w:r w:rsidRPr="00FD3208">
        <w:rPr>
          <w:rFonts w:eastAsia="Times New Roman" w:cs="Times New Roman"/>
          <w:b/>
          <w:bCs/>
          <w:color w:val="010101"/>
        </w:rPr>
        <w:t>Linnaeus</w:t>
      </w:r>
      <w:r w:rsidRPr="00FD3208">
        <w:rPr>
          <w:rFonts w:eastAsia="Times New Roman" w:cs="Times New Roman"/>
          <w:color w:val="010101"/>
        </w:rPr>
        <w:t xml:space="preserve"> to classify every living thing; </w:t>
      </w:r>
      <w:r w:rsidRPr="00FD3208">
        <w:rPr>
          <w:rFonts w:eastAsia="Times New Roman" w:cs="Times New Roman"/>
          <w:b/>
          <w:bCs/>
          <w:color w:val="010101"/>
        </w:rPr>
        <w:t>life, kingdom, phylum, class, order, family, genus, species, organism</w:t>
      </w:r>
      <w:r w:rsidRPr="00FD3208">
        <w:rPr>
          <w:rFonts w:eastAsia="Times New Roman" w:cs="Times New Roman"/>
          <w:color w:val="010101"/>
        </w:rPr>
        <w:t>.</w:t>
      </w:r>
    </w:p>
    <w:p w14:paraId="7CE3BE16"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Hippocrates</w:t>
      </w:r>
      <w:r w:rsidRPr="00FD3208">
        <w:rPr>
          <w:rFonts w:eastAsia="Times New Roman" w:cs="Times New Roman"/>
          <w:color w:val="010101"/>
        </w:rPr>
        <w:t xml:space="preserve"> – Created </w:t>
      </w:r>
      <w:r w:rsidRPr="00FD3208">
        <w:rPr>
          <w:rFonts w:eastAsia="Times New Roman" w:cs="Times New Roman"/>
          <w:b/>
          <w:bCs/>
          <w:color w:val="010101"/>
        </w:rPr>
        <w:t>modern medicine</w:t>
      </w:r>
      <w:r w:rsidRPr="00FD3208">
        <w:rPr>
          <w:rFonts w:eastAsia="Times New Roman" w:cs="Times New Roman"/>
          <w:color w:val="010101"/>
        </w:rPr>
        <w:t xml:space="preserve"> by collecting and editing information from many people about human condition and combining it all in the </w:t>
      </w:r>
      <w:r w:rsidRPr="00FD3208">
        <w:rPr>
          <w:rFonts w:eastAsia="Times New Roman" w:cs="Times New Roman"/>
          <w:b/>
          <w:bCs/>
          <w:color w:val="010101"/>
        </w:rPr>
        <w:t>Hippocratic corpus</w:t>
      </w:r>
      <w:r w:rsidRPr="00FD3208">
        <w:rPr>
          <w:rFonts w:eastAsia="Times New Roman" w:cs="Times New Roman"/>
          <w:color w:val="010101"/>
        </w:rPr>
        <w:t xml:space="preserve">.  His was the </w:t>
      </w:r>
      <w:r w:rsidRPr="00FD3208">
        <w:rPr>
          <w:rFonts w:eastAsia="Times New Roman" w:cs="Times New Roman"/>
          <w:b/>
          <w:bCs/>
          <w:color w:val="010101"/>
        </w:rPr>
        <w:t>first assemblage of knowledge</w:t>
      </w:r>
      <w:r w:rsidRPr="00FD3208">
        <w:rPr>
          <w:rFonts w:eastAsia="Times New Roman" w:cs="Times New Roman"/>
          <w:color w:val="010101"/>
        </w:rPr>
        <w:t xml:space="preserve"> at that time and some even consider him the “father of medicine”.  He transformed the path of Greek medicine by believing that disease was not caused by spirits or gods but rather a natural action.</w:t>
      </w:r>
    </w:p>
    <w:p w14:paraId="48003C3E"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Historical narrative</w:t>
      </w:r>
      <w:r w:rsidRPr="00FD3208">
        <w:rPr>
          <w:rFonts w:eastAsia="Times New Roman" w:cs="Times New Roman"/>
          <w:color w:val="010101"/>
        </w:rPr>
        <w:t xml:space="preserve"> – The natural sciences are based on this type of information gathering rather than simply empirical observation.  The history of an organism; its background and development; found over long term observation.</w:t>
      </w:r>
    </w:p>
    <w:p w14:paraId="4C13DFE1"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Hypothesis</w:t>
      </w:r>
      <w:r w:rsidRPr="00FD3208">
        <w:rPr>
          <w:rFonts w:eastAsia="Times New Roman" w:cs="Times New Roman"/>
          <w:color w:val="010101"/>
        </w:rPr>
        <w:t xml:space="preserve"> – A baby theory; given something, observed it, and think you have an explanation (not a guess).  The </w:t>
      </w:r>
      <w:r w:rsidRPr="00FD3208">
        <w:rPr>
          <w:rFonts w:eastAsia="Times New Roman" w:cs="Times New Roman"/>
          <w:b/>
          <w:bCs/>
          <w:color w:val="010101"/>
        </w:rPr>
        <w:t>starting point for further investigation</w:t>
      </w:r>
      <w:r w:rsidRPr="00FD3208">
        <w:rPr>
          <w:rFonts w:eastAsia="Times New Roman" w:cs="Times New Roman"/>
          <w:color w:val="010101"/>
        </w:rPr>
        <w:t xml:space="preserve">.  It is either a </w:t>
      </w:r>
      <w:r w:rsidRPr="00FD3208">
        <w:rPr>
          <w:rFonts w:eastAsia="Times New Roman" w:cs="Times New Roman"/>
          <w:b/>
          <w:bCs/>
          <w:color w:val="010101"/>
        </w:rPr>
        <w:t>suggested explanation</w:t>
      </w:r>
      <w:r w:rsidRPr="00FD3208">
        <w:rPr>
          <w:rFonts w:eastAsia="Times New Roman" w:cs="Times New Roman"/>
          <w:color w:val="010101"/>
        </w:rPr>
        <w:t xml:space="preserve"> for an observable phenomenon, or a </w:t>
      </w:r>
      <w:r w:rsidRPr="00FD3208">
        <w:rPr>
          <w:rFonts w:eastAsia="Times New Roman" w:cs="Times New Roman"/>
          <w:b/>
          <w:bCs/>
          <w:color w:val="010101"/>
        </w:rPr>
        <w:t>reasonable prediction</w:t>
      </w:r>
      <w:r w:rsidRPr="00FD3208">
        <w:rPr>
          <w:rFonts w:eastAsia="Times New Roman" w:cs="Times New Roman"/>
          <w:color w:val="010101"/>
        </w:rPr>
        <w:t xml:space="preserve"> of a possible casual correlation among multiple phenomena.</w:t>
      </w:r>
    </w:p>
    <w:p w14:paraId="31808DE9"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Ibn al Baitar</w:t>
      </w:r>
      <w:r w:rsidRPr="00FD3208">
        <w:rPr>
          <w:rFonts w:eastAsia="Times New Roman" w:cs="Times New Roman"/>
          <w:color w:val="010101"/>
        </w:rPr>
        <w:t xml:space="preserve"> – Created fairly accurate pharmaceutical guides of medicinal plants that were still used in the 16</w:t>
      </w:r>
      <w:r w:rsidRPr="00FD3208">
        <w:rPr>
          <w:rFonts w:eastAsia="Times New Roman" w:cs="Times New Roman"/>
          <w:color w:val="010101"/>
          <w:vertAlign w:val="superscript"/>
        </w:rPr>
        <w:t>th</w:t>
      </w:r>
      <w:r w:rsidRPr="00FD3208">
        <w:rPr>
          <w:rFonts w:eastAsia="Times New Roman" w:cs="Times New Roman"/>
          <w:color w:val="010101"/>
        </w:rPr>
        <w:t xml:space="preserve"> and 17</w:t>
      </w:r>
      <w:r w:rsidRPr="00FD3208">
        <w:rPr>
          <w:rFonts w:eastAsia="Times New Roman" w:cs="Times New Roman"/>
          <w:color w:val="010101"/>
          <w:vertAlign w:val="superscript"/>
        </w:rPr>
        <w:t>th</w:t>
      </w:r>
      <w:r w:rsidRPr="00FD3208">
        <w:rPr>
          <w:rFonts w:eastAsia="Times New Roman" w:cs="Times New Roman"/>
          <w:color w:val="010101"/>
        </w:rPr>
        <w:t xml:space="preserve"> century.</w:t>
      </w:r>
    </w:p>
    <w:p w14:paraId="2BD0EEF3"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Induction</w:t>
      </w:r>
      <w:r w:rsidRPr="00FD3208">
        <w:rPr>
          <w:rFonts w:eastAsia="Times New Roman" w:cs="Times New Roman"/>
          <w:color w:val="010101"/>
        </w:rPr>
        <w:t xml:space="preserve"> (physical) – From the </w:t>
      </w:r>
      <w:r w:rsidRPr="00FD3208">
        <w:rPr>
          <w:rFonts w:eastAsia="Times New Roman" w:cs="Times New Roman"/>
          <w:b/>
          <w:bCs/>
          <w:color w:val="010101"/>
        </w:rPr>
        <w:t>specific to the generic</w:t>
      </w:r>
      <w:r w:rsidRPr="00FD3208">
        <w:rPr>
          <w:rFonts w:eastAsia="Times New Roman" w:cs="Times New Roman"/>
          <w:color w:val="010101"/>
        </w:rPr>
        <w:t xml:space="preserve">; used in natural science when </w:t>
      </w:r>
      <w:r w:rsidRPr="00FD3208">
        <w:rPr>
          <w:rFonts w:eastAsia="Times New Roman" w:cs="Times New Roman"/>
          <w:b/>
          <w:bCs/>
          <w:color w:val="010101"/>
        </w:rPr>
        <w:t>you observe</w:t>
      </w:r>
      <w:r w:rsidRPr="00FD3208">
        <w:rPr>
          <w:rFonts w:eastAsia="Times New Roman" w:cs="Times New Roman"/>
          <w:color w:val="010101"/>
        </w:rPr>
        <w:t xml:space="preserve"> something and </w:t>
      </w:r>
      <w:r w:rsidRPr="00FD3208">
        <w:rPr>
          <w:rFonts w:eastAsia="Times New Roman" w:cs="Times New Roman"/>
          <w:b/>
          <w:bCs/>
          <w:color w:val="010101"/>
        </w:rPr>
        <w:t>hope to show a major pattern</w:t>
      </w:r>
      <w:r w:rsidRPr="00FD3208">
        <w:rPr>
          <w:rFonts w:eastAsia="Times New Roman" w:cs="Times New Roman"/>
          <w:color w:val="010101"/>
        </w:rPr>
        <w:t xml:space="preserve"> in the living world i.e. this is an insect and it has wings therefore all insects have wings.  “It is the way, now confirm it.”</w:t>
      </w:r>
    </w:p>
    <w:p w14:paraId="096BA8D0"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lastRenderedPageBreak/>
        <w:t>Industrial melanism</w:t>
      </w:r>
      <w:r w:rsidRPr="00FD3208">
        <w:rPr>
          <w:rFonts w:eastAsia="Times New Roman" w:cs="Times New Roman"/>
          <w:color w:val="010101"/>
        </w:rPr>
        <w:t xml:space="preserve"> – An effect of urban pollution prominent i.e. darker moths in areas of high pollution because they are camouflaging against bark that was made darker by pollution vs. in areas of low pollution the bark is lighter so the moths are lighter.</w:t>
      </w:r>
    </w:p>
    <w:p w14:paraId="0237E073"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Lamarck</w:t>
      </w:r>
      <w:r w:rsidRPr="00FD3208">
        <w:rPr>
          <w:rFonts w:eastAsia="Times New Roman" w:cs="Times New Roman"/>
          <w:color w:val="010101"/>
        </w:rPr>
        <w:t xml:space="preserve"> – Known for his inaccurate </w:t>
      </w:r>
      <w:r w:rsidRPr="00FD3208">
        <w:rPr>
          <w:rFonts w:eastAsia="Times New Roman" w:cs="Times New Roman"/>
          <w:b/>
          <w:bCs/>
          <w:color w:val="010101"/>
        </w:rPr>
        <w:t>theory of acquired traits</w:t>
      </w:r>
      <w:r w:rsidRPr="00FD3208">
        <w:rPr>
          <w:rFonts w:eastAsia="Times New Roman" w:cs="Times New Roman"/>
          <w:color w:val="010101"/>
        </w:rPr>
        <w:t xml:space="preserve"> but he was the </w:t>
      </w:r>
      <w:r w:rsidRPr="00FD3208">
        <w:rPr>
          <w:rFonts w:eastAsia="Times New Roman" w:cs="Times New Roman"/>
          <w:b/>
          <w:bCs/>
          <w:color w:val="010101"/>
        </w:rPr>
        <w:t>first to really try to explain evolution</w:t>
      </w:r>
      <w:r w:rsidRPr="00FD3208">
        <w:rPr>
          <w:rFonts w:eastAsia="Times New Roman" w:cs="Times New Roman"/>
          <w:color w:val="010101"/>
        </w:rPr>
        <w:t xml:space="preserve"> and the mechanism behind it.  He did not know about DNA or that germ cells remained unchanged throughout an organisms life and therefore acquired traits cannot be passed on to offspring.</w:t>
      </w:r>
    </w:p>
    <w:p w14:paraId="34AA47B0"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Law</w:t>
      </w:r>
      <w:r w:rsidRPr="00FD3208">
        <w:rPr>
          <w:rFonts w:eastAsia="Times New Roman" w:cs="Times New Roman"/>
          <w:color w:val="010101"/>
        </w:rPr>
        <w:t xml:space="preserve"> – Better than a theory; </w:t>
      </w:r>
      <w:r w:rsidRPr="00FD3208">
        <w:rPr>
          <w:rFonts w:eastAsia="Times New Roman" w:cs="Times New Roman"/>
          <w:b/>
          <w:bCs/>
          <w:color w:val="010101"/>
        </w:rPr>
        <w:t>universal explanations</w:t>
      </w:r>
      <w:r w:rsidRPr="00FD3208">
        <w:rPr>
          <w:rFonts w:eastAsia="Times New Roman" w:cs="Times New Roman"/>
          <w:color w:val="010101"/>
        </w:rPr>
        <w:t>.  Can rarely have laws in biology because observation is restricted to Earth and can therefore not be universal.</w:t>
      </w:r>
    </w:p>
    <w:p w14:paraId="038CEF5A"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Leclerc</w:t>
      </w:r>
      <w:r w:rsidRPr="00FD3208">
        <w:rPr>
          <w:rFonts w:eastAsia="Times New Roman" w:cs="Times New Roman"/>
          <w:color w:val="010101"/>
        </w:rPr>
        <w:t xml:space="preserve"> – Came up with </w:t>
      </w:r>
      <w:r w:rsidRPr="00FD3208">
        <w:rPr>
          <w:rFonts w:eastAsia="Times New Roman" w:cs="Times New Roman"/>
          <w:b/>
          <w:bCs/>
          <w:color w:val="010101"/>
        </w:rPr>
        <w:t>biogeography</w:t>
      </w:r>
      <w:r w:rsidRPr="00FD3208">
        <w:rPr>
          <w:rFonts w:eastAsia="Times New Roman" w:cs="Times New Roman"/>
          <w:color w:val="010101"/>
        </w:rPr>
        <w:t xml:space="preserve">; noticed that living organisms have different characteristics when they live in different environments.  He believed that everything was made in the Garden of Eden and dispersed from there; their </w:t>
      </w:r>
      <w:r w:rsidRPr="00FD3208">
        <w:rPr>
          <w:rFonts w:eastAsia="Times New Roman" w:cs="Times New Roman"/>
          <w:b/>
          <w:bCs/>
          <w:color w:val="010101"/>
        </w:rPr>
        <w:t>essence changing over time to adapt to the location</w:t>
      </w:r>
      <w:r w:rsidRPr="00FD3208">
        <w:rPr>
          <w:rFonts w:eastAsia="Times New Roman" w:cs="Times New Roman"/>
          <w:color w:val="010101"/>
        </w:rPr>
        <w:t>.</w:t>
      </w:r>
    </w:p>
    <w:p w14:paraId="50C713F4"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Linnaean taxonomy</w:t>
      </w:r>
      <w:r w:rsidRPr="00FD3208">
        <w:rPr>
          <w:rFonts w:eastAsia="Times New Roman" w:cs="Times New Roman"/>
          <w:color w:val="010101"/>
        </w:rPr>
        <w:t xml:space="preserve"> – He took all the writings in artificial taxonomy and created a brand new taxonomy by mechanically reorganizing them; dividing them into </w:t>
      </w:r>
      <w:r w:rsidRPr="00FD3208">
        <w:rPr>
          <w:rFonts w:eastAsia="Times New Roman" w:cs="Times New Roman"/>
          <w:b/>
          <w:bCs/>
          <w:color w:val="010101"/>
        </w:rPr>
        <w:t>groups based on appearance</w:t>
      </w:r>
      <w:r w:rsidRPr="00FD3208">
        <w:rPr>
          <w:rFonts w:eastAsia="Times New Roman" w:cs="Times New Roman"/>
          <w:color w:val="010101"/>
        </w:rPr>
        <w:t xml:space="preserve"> rather than biology.  He did not use evolution in his taxonomy because Darwin had not yet been born to propose it.</w:t>
      </w:r>
    </w:p>
    <w:p w14:paraId="005563B1"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Linnaeus</w:t>
      </w:r>
      <w:r w:rsidRPr="00FD3208">
        <w:rPr>
          <w:rFonts w:eastAsia="Times New Roman" w:cs="Times New Roman"/>
          <w:color w:val="010101"/>
        </w:rPr>
        <w:t xml:space="preserve"> – A botanist (studied plants) and he shortened descriptions to </w:t>
      </w:r>
      <w:r w:rsidRPr="00FD3208">
        <w:rPr>
          <w:rFonts w:eastAsia="Times New Roman" w:cs="Times New Roman"/>
          <w:b/>
          <w:bCs/>
          <w:color w:val="010101"/>
        </w:rPr>
        <w:t>two word genus species</w:t>
      </w:r>
      <w:r w:rsidRPr="00FD3208">
        <w:rPr>
          <w:rFonts w:eastAsia="Times New Roman" w:cs="Times New Roman"/>
          <w:color w:val="010101"/>
        </w:rPr>
        <w:t xml:space="preserve"> and organized organisms into a </w:t>
      </w:r>
      <w:r w:rsidRPr="00FD3208">
        <w:rPr>
          <w:rFonts w:eastAsia="Times New Roman" w:cs="Times New Roman"/>
          <w:b/>
          <w:bCs/>
          <w:color w:val="010101"/>
        </w:rPr>
        <w:t>hierarchy</w:t>
      </w:r>
      <w:r w:rsidRPr="00FD3208">
        <w:rPr>
          <w:rFonts w:eastAsia="Times New Roman" w:cs="Times New Roman"/>
          <w:color w:val="010101"/>
        </w:rPr>
        <w:t xml:space="preserve">, taking all of the writings in artificial taxonomy from various people in many different places and created a brand </w:t>
      </w:r>
      <w:r w:rsidRPr="00FD3208">
        <w:rPr>
          <w:rFonts w:eastAsia="Times New Roman" w:cs="Times New Roman"/>
          <w:b/>
          <w:bCs/>
          <w:color w:val="010101"/>
        </w:rPr>
        <w:t>new taxonomy</w:t>
      </w:r>
      <w:r w:rsidRPr="00FD3208">
        <w:rPr>
          <w:rFonts w:eastAsia="Times New Roman" w:cs="Times New Roman"/>
          <w:color w:val="010101"/>
        </w:rPr>
        <w:t>.  Linnaeus got some of it right but some very wrong.</w:t>
      </w:r>
    </w:p>
    <w:p w14:paraId="66DE2DED"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Logical prediction</w:t>
      </w:r>
      <w:r w:rsidRPr="00FD3208">
        <w:rPr>
          <w:rFonts w:eastAsia="Times New Roman" w:cs="Times New Roman"/>
          <w:color w:val="010101"/>
        </w:rPr>
        <w:t xml:space="preserve"> – Most often an </w:t>
      </w:r>
      <w:r w:rsidRPr="00FD3208">
        <w:rPr>
          <w:rFonts w:eastAsia="Times New Roman" w:cs="Times New Roman"/>
          <w:b/>
          <w:bCs/>
          <w:color w:val="010101"/>
        </w:rPr>
        <w:t>“if” … “then”</w:t>
      </w:r>
      <w:r w:rsidRPr="00FD3208">
        <w:rPr>
          <w:rFonts w:eastAsia="Times New Roman" w:cs="Times New Roman"/>
          <w:color w:val="010101"/>
        </w:rPr>
        <w:t xml:space="preserve"> statement.  This is the type of prediction used in science.</w:t>
      </w:r>
    </w:p>
    <w:p w14:paraId="7494D8E1"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Mechanical Taxonomy</w:t>
      </w:r>
      <w:r w:rsidRPr="00FD3208">
        <w:rPr>
          <w:rFonts w:eastAsia="Times New Roman" w:cs="Times New Roman"/>
          <w:color w:val="010101"/>
        </w:rPr>
        <w:t xml:space="preserve"> – The </w:t>
      </w:r>
      <w:r w:rsidRPr="00FD3208">
        <w:rPr>
          <w:rFonts w:eastAsia="Times New Roman" w:cs="Times New Roman"/>
          <w:b/>
          <w:bCs/>
          <w:color w:val="010101"/>
        </w:rPr>
        <w:t>organization of artificial taxonomies</w:t>
      </w:r>
      <w:r w:rsidRPr="00FD3208">
        <w:rPr>
          <w:rFonts w:eastAsia="Times New Roman" w:cs="Times New Roman"/>
          <w:color w:val="010101"/>
        </w:rPr>
        <w:t xml:space="preserve"> (descriptions) into groups and groups within those groups and so on.  This was done mostly by the appearance of the organism rather than in a biological sense.  Only a minor difference from artificial taxonomy.</w:t>
      </w:r>
    </w:p>
    <w:p w14:paraId="0D511AAA"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Middle ages</w:t>
      </w:r>
      <w:r w:rsidRPr="00FD3208">
        <w:rPr>
          <w:rFonts w:eastAsia="Times New Roman" w:cs="Times New Roman"/>
          <w:color w:val="010101"/>
        </w:rPr>
        <w:t xml:space="preserve"> – A </w:t>
      </w:r>
      <w:r w:rsidRPr="00FD3208">
        <w:rPr>
          <w:rFonts w:eastAsia="Times New Roman" w:cs="Times New Roman"/>
          <w:b/>
          <w:bCs/>
          <w:color w:val="010101"/>
        </w:rPr>
        <w:t>dark period of Europe</w:t>
      </w:r>
      <w:r w:rsidRPr="00FD3208">
        <w:rPr>
          <w:rFonts w:eastAsia="Times New Roman" w:cs="Times New Roman"/>
          <w:color w:val="010101"/>
        </w:rPr>
        <w:t xml:space="preserve"> including the fall of the Roman Empire.</w:t>
      </w:r>
    </w:p>
    <w:p w14:paraId="7B78A706"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Natural sciences</w:t>
      </w:r>
      <w:r w:rsidRPr="00FD3208">
        <w:rPr>
          <w:rFonts w:eastAsia="Times New Roman" w:cs="Times New Roman"/>
          <w:color w:val="010101"/>
        </w:rPr>
        <w:t xml:space="preserve"> – Deal with </w:t>
      </w:r>
      <w:r w:rsidRPr="00FD3208">
        <w:rPr>
          <w:rFonts w:eastAsia="Times New Roman" w:cs="Times New Roman"/>
          <w:b/>
          <w:bCs/>
          <w:color w:val="010101"/>
        </w:rPr>
        <w:t>animate objects</w:t>
      </w:r>
      <w:r w:rsidRPr="00FD3208">
        <w:rPr>
          <w:rFonts w:eastAsia="Times New Roman" w:cs="Times New Roman"/>
          <w:color w:val="010101"/>
        </w:rPr>
        <w:t xml:space="preserve"> and are more than just physical and chemical laws; have to do with </w:t>
      </w:r>
      <w:r w:rsidRPr="00FD3208">
        <w:rPr>
          <w:rFonts w:eastAsia="Times New Roman" w:cs="Times New Roman"/>
          <w:b/>
          <w:bCs/>
          <w:color w:val="010101"/>
        </w:rPr>
        <w:t>genetics</w:t>
      </w:r>
      <w:r w:rsidRPr="00FD3208">
        <w:rPr>
          <w:rFonts w:eastAsia="Times New Roman" w:cs="Times New Roman"/>
          <w:color w:val="010101"/>
        </w:rPr>
        <w:t xml:space="preserve"> and are </w:t>
      </w:r>
      <w:r w:rsidRPr="00FD3208">
        <w:rPr>
          <w:rFonts w:eastAsia="Times New Roman" w:cs="Times New Roman"/>
          <w:b/>
          <w:bCs/>
          <w:color w:val="010101"/>
        </w:rPr>
        <w:t>not necessarily universal</w:t>
      </w:r>
      <w:r w:rsidRPr="00FD3208">
        <w:rPr>
          <w:rFonts w:eastAsia="Times New Roman" w:cs="Times New Roman"/>
          <w:color w:val="010101"/>
        </w:rPr>
        <w:t xml:space="preserve"> because you can only observe so much biology based on geographical restrictions such as planet Earth.  Based on narratives and </w:t>
      </w:r>
      <w:r w:rsidRPr="00FD3208">
        <w:rPr>
          <w:rFonts w:eastAsia="Times New Roman" w:cs="Times New Roman"/>
          <w:b/>
          <w:bCs/>
          <w:color w:val="010101"/>
        </w:rPr>
        <w:t>heavily reliant on the scientific method</w:t>
      </w:r>
      <w:r w:rsidRPr="00FD3208">
        <w:rPr>
          <w:rFonts w:eastAsia="Times New Roman" w:cs="Times New Roman"/>
          <w:color w:val="010101"/>
        </w:rPr>
        <w:t xml:space="preserve"> of hypothesizing, there is a huge amount of </w:t>
      </w:r>
      <w:r w:rsidRPr="00FD3208">
        <w:rPr>
          <w:rFonts w:eastAsia="Times New Roman" w:cs="Times New Roman"/>
          <w:b/>
          <w:bCs/>
          <w:color w:val="010101"/>
        </w:rPr>
        <w:t>variability</w:t>
      </w:r>
      <w:r w:rsidRPr="00FD3208">
        <w:rPr>
          <w:rFonts w:eastAsia="Times New Roman" w:cs="Times New Roman"/>
          <w:color w:val="010101"/>
        </w:rPr>
        <w:t xml:space="preserve"> in observing a natural population and so they can only sample and attempt to come up with </w:t>
      </w:r>
      <w:r w:rsidRPr="00FD3208">
        <w:rPr>
          <w:rFonts w:eastAsia="Times New Roman" w:cs="Times New Roman"/>
          <w:b/>
          <w:bCs/>
          <w:color w:val="010101"/>
        </w:rPr>
        <w:t>general or common trends</w:t>
      </w:r>
      <w:r w:rsidRPr="00FD3208">
        <w:rPr>
          <w:rFonts w:eastAsia="Times New Roman" w:cs="Times New Roman"/>
          <w:color w:val="010101"/>
        </w:rPr>
        <w:t xml:space="preserve"> .  </w:t>
      </w:r>
      <w:r w:rsidRPr="00FD3208">
        <w:rPr>
          <w:rFonts w:eastAsia="Times New Roman" w:cs="Times New Roman"/>
          <w:b/>
          <w:bCs/>
          <w:color w:val="010101"/>
        </w:rPr>
        <w:t>Multiple theories can exist</w:t>
      </w:r>
      <w:r w:rsidRPr="00FD3208">
        <w:rPr>
          <w:rFonts w:eastAsia="Times New Roman" w:cs="Times New Roman"/>
          <w:color w:val="010101"/>
        </w:rPr>
        <w:t xml:space="preserve"> and a single falsification does not necessarily lead to the abandonment of the theory.</w:t>
      </w:r>
    </w:p>
    <w:p w14:paraId="5EAC8504"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Null hypothesis</w:t>
      </w:r>
      <w:r w:rsidRPr="00FD3208">
        <w:rPr>
          <w:rFonts w:eastAsia="Times New Roman" w:cs="Times New Roman"/>
          <w:color w:val="010101"/>
        </w:rPr>
        <w:t xml:space="preserve"> – When you always assume that something is wrong; when you have a hypothesis you always have a null hypothesis.  You are always trying to disprove a hypothesis i.e. </w:t>
      </w:r>
      <w:r w:rsidRPr="00FD3208">
        <w:rPr>
          <w:rFonts w:eastAsia="Times New Roman" w:cs="Times New Roman"/>
          <w:b/>
          <w:bCs/>
          <w:color w:val="010101"/>
        </w:rPr>
        <w:t>something is always wrong until you prove it correct</w:t>
      </w:r>
      <w:r w:rsidRPr="00FD3208">
        <w:rPr>
          <w:rFonts w:eastAsia="Times New Roman" w:cs="Times New Roman"/>
          <w:color w:val="010101"/>
        </w:rPr>
        <w:t>.</w:t>
      </w:r>
    </w:p>
    <w:p w14:paraId="1B77E3C4"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Organicists</w:t>
      </w:r>
      <w:r w:rsidRPr="00FD3208">
        <w:rPr>
          <w:rFonts w:eastAsia="Times New Roman" w:cs="Times New Roman"/>
          <w:color w:val="010101"/>
        </w:rPr>
        <w:t xml:space="preserve"> – The merging of physicalists and vitalists.  The view that </w:t>
      </w:r>
      <w:r w:rsidRPr="00FD3208">
        <w:rPr>
          <w:rFonts w:eastAsia="Times New Roman" w:cs="Times New Roman"/>
          <w:b/>
          <w:bCs/>
          <w:color w:val="010101"/>
        </w:rPr>
        <w:t>life was ruled by the laws of physics and chemistry but</w:t>
      </w:r>
      <w:r w:rsidRPr="00FD3208">
        <w:rPr>
          <w:rFonts w:eastAsia="Times New Roman" w:cs="Times New Roman"/>
          <w:color w:val="010101"/>
        </w:rPr>
        <w:t xml:space="preserve"> that through the genetic program </w:t>
      </w:r>
      <w:r w:rsidRPr="00FD3208">
        <w:rPr>
          <w:rFonts w:eastAsia="Times New Roman" w:cs="Times New Roman"/>
          <w:b/>
          <w:bCs/>
          <w:color w:val="010101"/>
        </w:rPr>
        <w:t>the whole is more than the sum of its parts</w:t>
      </w:r>
      <w:r w:rsidRPr="00FD3208">
        <w:rPr>
          <w:rFonts w:eastAsia="Times New Roman" w:cs="Times New Roman"/>
          <w:color w:val="010101"/>
        </w:rPr>
        <w:t xml:space="preserve"> (emergence).  Not yet aware of what underlies biology, but knew that there was some vital force that made living organisms special.</w:t>
      </w:r>
    </w:p>
    <w:p w14:paraId="61698C99"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Physical sciences</w:t>
      </w:r>
      <w:r w:rsidRPr="00FD3208">
        <w:rPr>
          <w:rFonts w:eastAsia="Times New Roman" w:cs="Times New Roman"/>
          <w:color w:val="010101"/>
        </w:rPr>
        <w:t xml:space="preserve"> – Deal with </w:t>
      </w:r>
      <w:r w:rsidRPr="00FD3208">
        <w:rPr>
          <w:rFonts w:eastAsia="Times New Roman" w:cs="Times New Roman"/>
          <w:b/>
          <w:bCs/>
          <w:color w:val="010101"/>
        </w:rPr>
        <w:t>inanimate objects</w:t>
      </w:r>
      <w:r w:rsidRPr="00FD3208">
        <w:rPr>
          <w:rFonts w:eastAsia="Times New Roman" w:cs="Times New Roman"/>
          <w:color w:val="010101"/>
        </w:rPr>
        <w:t xml:space="preserve"> as well as </w:t>
      </w:r>
      <w:r w:rsidRPr="00FD3208">
        <w:rPr>
          <w:rFonts w:eastAsia="Times New Roman" w:cs="Times New Roman"/>
          <w:b/>
          <w:bCs/>
          <w:color w:val="010101"/>
        </w:rPr>
        <w:t>physical and chemical laws</w:t>
      </w:r>
      <w:r w:rsidRPr="00FD3208">
        <w:rPr>
          <w:rFonts w:eastAsia="Times New Roman" w:cs="Times New Roman"/>
          <w:color w:val="010101"/>
        </w:rPr>
        <w:t xml:space="preserve"> that are </w:t>
      </w:r>
      <w:r w:rsidRPr="00FD3208">
        <w:rPr>
          <w:rFonts w:eastAsia="Times New Roman" w:cs="Times New Roman"/>
          <w:b/>
          <w:bCs/>
          <w:color w:val="010101"/>
        </w:rPr>
        <w:t>universal</w:t>
      </w:r>
      <w:r w:rsidRPr="00FD3208">
        <w:rPr>
          <w:rFonts w:eastAsia="Times New Roman" w:cs="Times New Roman"/>
          <w:color w:val="010101"/>
        </w:rPr>
        <w:t xml:space="preserve">.  Based on empirical observation and experimentation is the preferred method.  An observed phenomenon is magnified by size and synchronicity of an event i.e. a population of molecules, and these universal laws are proven through repeated tests.  </w:t>
      </w:r>
      <w:r w:rsidRPr="00FD3208">
        <w:rPr>
          <w:rFonts w:eastAsia="Times New Roman" w:cs="Times New Roman"/>
          <w:b/>
          <w:bCs/>
          <w:color w:val="010101"/>
        </w:rPr>
        <w:t>Only a single theory is involved</w:t>
      </w:r>
      <w:r w:rsidRPr="00FD3208">
        <w:rPr>
          <w:rFonts w:eastAsia="Times New Roman" w:cs="Times New Roman"/>
          <w:color w:val="010101"/>
        </w:rPr>
        <w:t xml:space="preserve"> and if proven false at any point, a theory must be abandoned.</w:t>
      </w:r>
    </w:p>
    <w:p w14:paraId="2943C4D7"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lastRenderedPageBreak/>
        <w:t>Physicalists</w:t>
      </w:r>
      <w:r w:rsidRPr="00FD3208">
        <w:rPr>
          <w:rFonts w:eastAsia="Times New Roman" w:cs="Times New Roman"/>
          <w:color w:val="010101"/>
        </w:rPr>
        <w:t xml:space="preserve"> – With the exception of humans, </w:t>
      </w:r>
      <w:r w:rsidRPr="00FD3208">
        <w:rPr>
          <w:rFonts w:eastAsia="Times New Roman" w:cs="Times New Roman"/>
          <w:b/>
          <w:bCs/>
          <w:color w:val="010101"/>
        </w:rPr>
        <w:t>all living things are machines</w:t>
      </w:r>
      <w:r w:rsidRPr="00FD3208">
        <w:rPr>
          <w:rFonts w:eastAsia="Times New Roman" w:cs="Times New Roman"/>
          <w:color w:val="010101"/>
        </w:rPr>
        <w:t xml:space="preserve">.  The belief that everything must abide by </w:t>
      </w:r>
      <w:r w:rsidRPr="00FD3208">
        <w:rPr>
          <w:rFonts w:eastAsia="Times New Roman" w:cs="Times New Roman"/>
          <w:b/>
          <w:bCs/>
          <w:color w:val="010101"/>
        </w:rPr>
        <w:t>the rules of physics and mathematics</w:t>
      </w:r>
      <w:r w:rsidRPr="00FD3208">
        <w:rPr>
          <w:rFonts w:eastAsia="Times New Roman" w:cs="Times New Roman"/>
          <w:color w:val="010101"/>
        </w:rPr>
        <w:t xml:space="preserve"> i.e. all can be explained by mechanics (a cell under a microscope would just reveal tiny machines at work).</w:t>
      </w:r>
    </w:p>
    <w:p w14:paraId="27E33E3B"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Primary reference</w:t>
      </w:r>
      <w:r w:rsidRPr="00FD3208">
        <w:rPr>
          <w:rFonts w:eastAsia="Times New Roman" w:cs="Times New Roman"/>
          <w:color w:val="010101"/>
        </w:rPr>
        <w:t xml:space="preserve"> – The </w:t>
      </w:r>
      <w:r w:rsidRPr="00FD3208">
        <w:rPr>
          <w:rFonts w:eastAsia="Times New Roman" w:cs="Times New Roman"/>
          <w:b/>
          <w:bCs/>
          <w:color w:val="010101"/>
        </w:rPr>
        <w:t>person who did the science is the author</w:t>
      </w:r>
      <w:r w:rsidRPr="00FD3208">
        <w:rPr>
          <w:rFonts w:eastAsia="Times New Roman" w:cs="Times New Roman"/>
          <w:color w:val="010101"/>
        </w:rPr>
        <w:t xml:space="preserve"> of the article.  Every fact is referenced.</w:t>
      </w:r>
    </w:p>
    <w:p w14:paraId="53D713E8"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Proximate causes</w:t>
      </w:r>
      <w:r w:rsidRPr="00FD3208">
        <w:rPr>
          <w:rFonts w:eastAsia="Times New Roman" w:cs="Times New Roman"/>
          <w:color w:val="010101"/>
        </w:rPr>
        <w:t xml:space="preserve"> – </w:t>
      </w:r>
      <w:r w:rsidRPr="00FD3208">
        <w:rPr>
          <w:rFonts w:eastAsia="Times New Roman" w:cs="Times New Roman"/>
          <w:b/>
          <w:bCs/>
          <w:color w:val="010101"/>
        </w:rPr>
        <w:t>Immediately responsible</w:t>
      </w:r>
      <w:r w:rsidRPr="00FD3208">
        <w:rPr>
          <w:rFonts w:eastAsia="Times New Roman" w:cs="Times New Roman"/>
          <w:color w:val="010101"/>
        </w:rPr>
        <w:t xml:space="preserve"> for causing something observed, addresses </w:t>
      </w:r>
      <w:r w:rsidRPr="00FD3208">
        <w:rPr>
          <w:rFonts w:eastAsia="Times New Roman" w:cs="Times New Roman"/>
          <w:b/>
          <w:bCs/>
          <w:color w:val="010101"/>
        </w:rPr>
        <w:t>the mechanics</w:t>
      </w:r>
      <w:r w:rsidRPr="00FD3208">
        <w:rPr>
          <w:rFonts w:eastAsia="Times New Roman" w:cs="Times New Roman"/>
          <w:color w:val="010101"/>
        </w:rPr>
        <w:t xml:space="preserve"> of </w:t>
      </w:r>
      <w:r w:rsidRPr="00FD3208">
        <w:rPr>
          <w:rFonts w:eastAsia="Times New Roman" w:cs="Times New Roman"/>
          <w:b/>
          <w:bCs/>
          <w:color w:val="010101"/>
        </w:rPr>
        <w:t>the here and now</w:t>
      </w:r>
      <w:r w:rsidRPr="00FD3208">
        <w:rPr>
          <w:rFonts w:eastAsia="Times New Roman" w:cs="Times New Roman"/>
          <w:color w:val="010101"/>
        </w:rPr>
        <w:t xml:space="preserve">; most often observed through </w:t>
      </w:r>
      <w:r w:rsidRPr="00FD3208">
        <w:rPr>
          <w:rFonts w:eastAsia="Times New Roman" w:cs="Times New Roman"/>
          <w:b/>
          <w:bCs/>
          <w:color w:val="010101"/>
        </w:rPr>
        <w:t>morphology</w:t>
      </w:r>
      <w:r w:rsidRPr="00FD3208">
        <w:rPr>
          <w:rFonts w:eastAsia="Times New Roman" w:cs="Times New Roman"/>
          <w:color w:val="010101"/>
        </w:rPr>
        <w:t xml:space="preserve"> (study of forms of living things) and </w:t>
      </w:r>
      <w:r w:rsidRPr="00FD3208">
        <w:rPr>
          <w:rFonts w:eastAsia="Times New Roman" w:cs="Times New Roman"/>
          <w:b/>
          <w:bCs/>
          <w:color w:val="010101"/>
        </w:rPr>
        <w:t>behaviour expressed as the phenotype</w:t>
      </w:r>
      <w:r w:rsidRPr="00FD3208">
        <w:rPr>
          <w:rFonts w:eastAsia="Times New Roman" w:cs="Times New Roman"/>
          <w:color w:val="010101"/>
        </w:rPr>
        <w:t xml:space="preserve"> (observable characteristics).  It is looking at genes in action and determining what mechanism enables the organism to exhibit a behaviour.</w:t>
      </w:r>
    </w:p>
    <w:p w14:paraId="7D238724"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Sampling error</w:t>
      </w:r>
      <w:r w:rsidRPr="00FD3208">
        <w:rPr>
          <w:rFonts w:eastAsia="Times New Roman" w:cs="Times New Roman"/>
          <w:color w:val="010101"/>
        </w:rPr>
        <w:t xml:space="preserve"> – Error in analysis that scientists attempt to account for by </w:t>
      </w:r>
      <w:r w:rsidRPr="00FD3208">
        <w:rPr>
          <w:rFonts w:eastAsia="Times New Roman" w:cs="Times New Roman"/>
          <w:b/>
          <w:bCs/>
          <w:color w:val="010101"/>
        </w:rPr>
        <w:t>making a measurement or observation multiple times so as to achieve a more accurate result</w:t>
      </w:r>
      <w:r w:rsidRPr="00FD3208">
        <w:rPr>
          <w:rFonts w:eastAsia="Times New Roman" w:cs="Times New Roman"/>
          <w:color w:val="010101"/>
        </w:rPr>
        <w:t xml:space="preserve"> (although one will never likely get the real value).  Only a sample of a population is observed so the sampling error is the </w:t>
      </w:r>
      <w:r w:rsidRPr="00FD3208">
        <w:rPr>
          <w:rFonts w:eastAsia="Times New Roman" w:cs="Times New Roman"/>
          <w:b/>
          <w:bCs/>
          <w:color w:val="010101"/>
        </w:rPr>
        <w:t>difference between the sample and the entire population</w:t>
      </w:r>
      <w:r w:rsidRPr="00FD3208">
        <w:rPr>
          <w:rFonts w:eastAsia="Times New Roman" w:cs="Times New Roman"/>
          <w:color w:val="010101"/>
        </w:rPr>
        <w:t>.  The more you measure the more accurate your average will be and the usual measuring rule is 10% of a population.</w:t>
      </w:r>
    </w:p>
    <w:p w14:paraId="57046471"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Scala naturae</w:t>
      </w:r>
      <w:r w:rsidRPr="00FD3208">
        <w:rPr>
          <w:rFonts w:eastAsia="Times New Roman" w:cs="Times New Roman"/>
          <w:color w:val="010101"/>
        </w:rPr>
        <w:t xml:space="preserve"> (scale of nature) – </w:t>
      </w:r>
      <w:r w:rsidRPr="00FD3208">
        <w:rPr>
          <w:rFonts w:eastAsia="Times New Roman" w:cs="Times New Roman"/>
          <w:b/>
          <w:bCs/>
          <w:color w:val="010101"/>
        </w:rPr>
        <w:t>The great chain of being</w:t>
      </w:r>
      <w:r w:rsidRPr="00FD3208">
        <w:rPr>
          <w:rFonts w:eastAsia="Times New Roman" w:cs="Times New Roman"/>
          <w:color w:val="010101"/>
        </w:rPr>
        <w:t xml:space="preserve">, </w:t>
      </w:r>
      <w:r w:rsidRPr="00FD3208">
        <w:rPr>
          <w:rFonts w:eastAsia="Times New Roman" w:cs="Times New Roman"/>
          <w:b/>
          <w:bCs/>
          <w:color w:val="010101"/>
        </w:rPr>
        <w:t>Aristotle</w:t>
      </w:r>
      <w:r w:rsidRPr="00FD3208">
        <w:rPr>
          <w:rFonts w:eastAsia="Times New Roman" w:cs="Times New Roman"/>
          <w:color w:val="010101"/>
        </w:rPr>
        <w:t xml:space="preserve"> was the first to design one.  It was a continuous hierarchy of all beings arranged in order of “perfection” and had religious roots.  It </w:t>
      </w:r>
      <w:r w:rsidRPr="00FD3208">
        <w:rPr>
          <w:rFonts w:eastAsia="Times New Roman" w:cs="Times New Roman"/>
          <w:b/>
          <w:bCs/>
          <w:color w:val="010101"/>
        </w:rPr>
        <w:t>evolved slightly</w:t>
      </w:r>
      <w:r w:rsidRPr="00FD3208">
        <w:rPr>
          <w:rFonts w:eastAsia="Times New Roman" w:cs="Times New Roman"/>
          <w:color w:val="010101"/>
        </w:rPr>
        <w:t xml:space="preserve"> as knowledge was gained and different theorists produced their take.</w:t>
      </w:r>
    </w:p>
    <w:p w14:paraId="5E8E2056"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Secondary reference</w:t>
      </w:r>
      <w:r w:rsidRPr="00FD3208">
        <w:rPr>
          <w:rFonts w:eastAsia="Times New Roman" w:cs="Times New Roman"/>
          <w:color w:val="010101"/>
        </w:rPr>
        <w:t xml:space="preserve"> – The </w:t>
      </w:r>
      <w:r w:rsidRPr="00FD3208">
        <w:rPr>
          <w:rFonts w:eastAsia="Times New Roman" w:cs="Times New Roman"/>
          <w:b/>
          <w:bCs/>
          <w:color w:val="010101"/>
        </w:rPr>
        <w:t>person writing did not do the work</w:t>
      </w:r>
      <w:r w:rsidRPr="00FD3208">
        <w:rPr>
          <w:rFonts w:eastAsia="Times New Roman" w:cs="Times New Roman"/>
          <w:color w:val="010101"/>
        </w:rPr>
        <w:t xml:space="preserve"> i.e. a review article or summary, but the person writing is still somewhat of an expert in that field.  Every fact is references like in a primary reference.</w:t>
      </w:r>
    </w:p>
    <w:p w14:paraId="0D7B628E"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Special creation</w:t>
      </w:r>
      <w:r w:rsidRPr="00FD3208">
        <w:rPr>
          <w:rFonts w:eastAsia="Times New Roman" w:cs="Times New Roman"/>
          <w:color w:val="010101"/>
        </w:rPr>
        <w:t xml:space="preserve"> – A theoretical doctrine which states that the universe and </w:t>
      </w:r>
      <w:r w:rsidRPr="00FD3208">
        <w:rPr>
          <w:rFonts w:eastAsia="Times New Roman" w:cs="Times New Roman"/>
          <w:b/>
          <w:bCs/>
          <w:color w:val="010101"/>
        </w:rPr>
        <w:t>all life</w:t>
      </w:r>
      <w:r w:rsidRPr="00FD3208">
        <w:rPr>
          <w:rFonts w:eastAsia="Times New Roman" w:cs="Times New Roman"/>
          <w:color w:val="010101"/>
        </w:rPr>
        <w:t xml:space="preserve"> in it </w:t>
      </w:r>
      <w:r w:rsidRPr="00FD3208">
        <w:rPr>
          <w:rFonts w:eastAsia="Times New Roman" w:cs="Times New Roman"/>
          <w:b/>
          <w:bCs/>
          <w:color w:val="010101"/>
        </w:rPr>
        <w:t>originates in its present form by divine decree</w:t>
      </w:r>
      <w:r w:rsidRPr="00FD3208">
        <w:rPr>
          <w:rFonts w:eastAsia="Times New Roman" w:cs="Times New Roman"/>
          <w:color w:val="010101"/>
        </w:rPr>
        <w:t>.</w:t>
      </w:r>
    </w:p>
    <w:p w14:paraId="518096DC"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Taxon</w:t>
      </w:r>
      <w:r w:rsidRPr="00FD3208">
        <w:rPr>
          <w:rFonts w:eastAsia="Times New Roman" w:cs="Times New Roman"/>
          <w:color w:val="010101"/>
        </w:rPr>
        <w:t xml:space="preserve"> (taxa) – A term used to indicate </w:t>
      </w:r>
      <w:r w:rsidRPr="00FD3208">
        <w:rPr>
          <w:rFonts w:eastAsia="Times New Roman" w:cs="Times New Roman"/>
          <w:b/>
          <w:bCs/>
          <w:color w:val="010101"/>
        </w:rPr>
        <w:t>any group or rank in the classification of organism</w:t>
      </w:r>
      <w:r w:rsidRPr="00FD3208">
        <w:rPr>
          <w:rFonts w:eastAsia="Times New Roman" w:cs="Times New Roman"/>
          <w:color w:val="010101"/>
        </w:rPr>
        <w:t>.  For example, humans belong to the taxon kingdom-Animalia.</w:t>
      </w:r>
    </w:p>
    <w:p w14:paraId="4D285561"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Taxonomy</w:t>
      </w:r>
      <w:r w:rsidRPr="00FD3208">
        <w:rPr>
          <w:rFonts w:eastAsia="Times New Roman" w:cs="Times New Roman"/>
          <w:color w:val="010101"/>
        </w:rPr>
        <w:t xml:space="preserve"> – A </w:t>
      </w:r>
      <w:r w:rsidRPr="00FD3208">
        <w:rPr>
          <w:rFonts w:eastAsia="Times New Roman" w:cs="Times New Roman"/>
          <w:b/>
          <w:bCs/>
          <w:color w:val="010101"/>
        </w:rPr>
        <w:t>rule to classification</w:t>
      </w:r>
      <w:r w:rsidRPr="00FD3208">
        <w:rPr>
          <w:rFonts w:eastAsia="Times New Roman" w:cs="Times New Roman"/>
          <w:color w:val="010101"/>
        </w:rPr>
        <w:t xml:space="preserve">; defining groups of biological organisms based on shared characteristics and giving these groups names.  Can be </w:t>
      </w:r>
      <w:r w:rsidRPr="00FD3208">
        <w:rPr>
          <w:rFonts w:eastAsia="Times New Roman" w:cs="Times New Roman"/>
          <w:b/>
          <w:bCs/>
          <w:color w:val="010101"/>
        </w:rPr>
        <w:t>used to identify, name, and classify</w:t>
      </w:r>
      <w:r w:rsidRPr="00FD3208">
        <w:rPr>
          <w:rFonts w:eastAsia="Times New Roman" w:cs="Times New Roman"/>
          <w:color w:val="010101"/>
        </w:rPr>
        <w:t xml:space="preserve"> new species.</w:t>
      </w:r>
    </w:p>
    <w:p w14:paraId="1F6053D1"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Tertiary reference</w:t>
      </w:r>
      <w:r w:rsidRPr="00FD3208">
        <w:rPr>
          <w:rFonts w:eastAsia="Times New Roman" w:cs="Times New Roman"/>
          <w:color w:val="010101"/>
        </w:rPr>
        <w:t xml:space="preserve"> – </w:t>
      </w:r>
      <w:r w:rsidRPr="00FD3208">
        <w:rPr>
          <w:rFonts w:eastAsia="Times New Roman" w:cs="Times New Roman"/>
          <w:b/>
          <w:bCs/>
          <w:color w:val="010101"/>
        </w:rPr>
        <w:t>Author has familiarity with field but does not necessarily work in it</w:t>
      </w:r>
      <w:r w:rsidRPr="00FD3208">
        <w:rPr>
          <w:rFonts w:eastAsia="Times New Roman" w:cs="Times New Roman"/>
          <w:color w:val="010101"/>
        </w:rPr>
        <w:t xml:space="preserve"> and likely not an expert in it.  Every fact is not referenced.</w:t>
      </w:r>
    </w:p>
    <w:p w14:paraId="4D7C29C7"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Theophrastrus</w:t>
      </w:r>
      <w:r w:rsidRPr="00FD3208">
        <w:rPr>
          <w:rFonts w:eastAsia="Times New Roman" w:cs="Times New Roman"/>
          <w:color w:val="010101"/>
        </w:rPr>
        <w:t xml:space="preserve"> – A </w:t>
      </w:r>
      <w:r w:rsidRPr="00FD3208">
        <w:rPr>
          <w:rFonts w:eastAsia="Times New Roman" w:cs="Times New Roman"/>
          <w:b/>
          <w:bCs/>
          <w:color w:val="010101"/>
        </w:rPr>
        <w:t>botanist</w:t>
      </w:r>
      <w:r w:rsidRPr="00FD3208">
        <w:rPr>
          <w:rFonts w:eastAsia="Times New Roman" w:cs="Times New Roman"/>
          <w:color w:val="010101"/>
        </w:rPr>
        <w:t xml:space="preserve"> pursuing his interest in plants, he produced ten books; nine of which are still around.  He recognized the </w:t>
      </w:r>
      <w:r w:rsidRPr="00FD3208">
        <w:rPr>
          <w:rFonts w:eastAsia="Times New Roman" w:cs="Times New Roman"/>
          <w:b/>
          <w:bCs/>
          <w:color w:val="010101"/>
        </w:rPr>
        <w:t>importance of plants in terms of medicine, food crops, and fibers</w:t>
      </w:r>
      <w:r w:rsidRPr="00FD3208">
        <w:rPr>
          <w:rFonts w:eastAsia="Times New Roman" w:cs="Times New Roman"/>
          <w:color w:val="010101"/>
        </w:rPr>
        <w:t xml:space="preserve"> .  His </w:t>
      </w:r>
      <w:r w:rsidRPr="00FD3208">
        <w:rPr>
          <w:rFonts w:eastAsia="Times New Roman" w:cs="Times New Roman"/>
          <w:b/>
          <w:bCs/>
          <w:color w:val="010101"/>
        </w:rPr>
        <w:t>division of plant species was based on reproduction and seed production</w:t>
      </w:r>
      <w:r w:rsidRPr="00FD3208">
        <w:rPr>
          <w:rFonts w:eastAsia="Times New Roman" w:cs="Times New Roman"/>
          <w:color w:val="010101"/>
        </w:rPr>
        <w:t>.</w:t>
      </w:r>
    </w:p>
    <w:p w14:paraId="2F5BA19E"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Theory</w:t>
      </w:r>
      <w:r w:rsidRPr="00FD3208">
        <w:rPr>
          <w:rFonts w:eastAsia="Times New Roman" w:cs="Times New Roman"/>
          <w:color w:val="010101"/>
        </w:rPr>
        <w:t xml:space="preserve"> – An explanation or model explaining events in the natural world and makes predictions on how they will occur that has been demonstrated multiple times; </w:t>
      </w:r>
      <w:r w:rsidRPr="00FD3208">
        <w:rPr>
          <w:rFonts w:eastAsia="Times New Roman" w:cs="Times New Roman"/>
          <w:b/>
          <w:bCs/>
          <w:color w:val="010101"/>
        </w:rPr>
        <w:t>a sound explanation of a phenomenon</w:t>
      </w:r>
      <w:r w:rsidRPr="00FD3208">
        <w:rPr>
          <w:rFonts w:eastAsia="Times New Roman" w:cs="Times New Roman"/>
          <w:color w:val="010101"/>
        </w:rPr>
        <w:t xml:space="preserve"> .  It is </w:t>
      </w:r>
      <w:r w:rsidRPr="00FD3208">
        <w:rPr>
          <w:rFonts w:eastAsia="Times New Roman" w:cs="Times New Roman"/>
          <w:b/>
          <w:bCs/>
          <w:color w:val="010101"/>
        </w:rPr>
        <w:t>a hypothesis that has been confirmed</w:t>
      </w:r>
      <w:r w:rsidRPr="00FD3208">
        <w:rPr>
          <w:rFonts w:eastAsia="Times New Roman" w:cs="Times New Roman"/>
          <w:color w:val="010101"/>
        </w:rPr>
        <w:t xml:space="preserve"> by every conceivable test to prove it wrong.</w:t>
      </w:r>
    </w:p>
    <w:p w14:paraId="6953FA92"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Ultimate causes</w:t>
      </w:r>
      <w:r w:rsidRPr="00FD3208">
        <w:rPr>
          <w:rFonts w:eastAsia="Times New Roman" w:cs="Times New Roman"/>
          <w:color w:val="010101"/>
        </w:rPr>
        <w:t xml:space="preserve"> – Considered the </w:t>
      </w:r>
      <w:r w:rsidRPr="00FD3208">
        <w:rPr>
          <w:rFonts w:eastAsia="Times New Roman" w:cs="Times New Roman"/>
          <w:b/>
          <w:bCs/>
          <w:color w:val="010101"/>
        </w:rPr>
        <w:t>underlying or real cause</w:t>
      </w:r>
      <w:r w:rsidRPr="00FD3208">
        <w:rPr>
          <w:rFonts w:eastAsia="Times New Roman" w:cs="Times New Roman"/>
          <w:color w:val="010101"/>
        </w:rPr>
        <w:t xml:space="preserve">.  Deals with the </w:t>
      </w:r>
      <w:r w:rsidRPr="00FD3208">
        <w:rPr>
          <w:rFonts w:eastAsia="Times New Roman" w:cs="Times New Roman"/>
          <w:b/>
          <w:bCs/>
          <w:color w:val="010101"/>
        </w:rPr>
        <w:t>much more variable</w:t>
      </w:r>
      <w:r w:rsidRPr="00FD3208">
        <w:rPr>
          <w:rFonts w:eastAsia="Times New Roman" w:cs="Times New Roman"/>
          <w:color w:val="010101"/>
        </w:rPr>
        <w:t xml:space="preserve"> aspect of biology, the </w:t>
      </w:r>
      <w:r w:rsidRPr="00FD3208">
        <w:rPr>
          <w:rFonts w:eastAsia="Times New Roman" w:cs="Times New Roman"/>
          <w:b/>
          <w:bCs/>
          <w:color w:val="010101"/>
        </w:rPr>
        <w:t>changes in the genetic program</w:t>
      </w:r>
      <w:r w:rsidRPr="00FD3208">
        <w:rPr>
          <w:rFonts w:eastAsia="Times New Roman" w:cs="Times New Roman"/>
          <w:color w:val="010101"/>
        </w:rPr>
        <w:t xml:space="preserve"> and the </w:t>
      </w:r>
      <w:r w:rsidRPr="00FD3208">
        <w:rPr>
          <w:rFonts w:eastAsia="Times New Roman" w:cs="Times New Roman"/>
          <w:b/>
          <w:bCs/>
          <w:color w:val="010101"/>
        </w:rPr>
        <w:t>underlying genotype</w:t>
      </w:r>
      <w:r w:rsidRPr="00FD3208">
        <w:rPr>
          <w:rFonts w:eastAsia="Times New Roman" w:cs="Times New Roman"/>
          <w:color w:val="010101"/>
        </w:rPr>
        <w:t xml:space="preserve">.  In terms of evolution, it is the </w:t>
      </w:r>
      <w:r w:rsidRPr="00FD3208">
        <w:rPr>
          <w:rFonts w:eastAsia="Times New Roman" w:cs="Times New Roman"/>
          <w:b/>
          <w:bCs/>
          <w:color w:val="010101"/>
        </w:rPr>
        <w:t>how and why the behaviour came to be</w:t>
      </w:r>
      <w:r w:rsidRPr="00FD3208">
        <w:rPr>
          <w:rFonts w:eastAsia="Times New Roman" w:cs="Times New Roman"/>
          <w:color w:val="010101"/>
        </w:rPr>
        <w:t>.</w:t>
      </w:r>
    </w:p>
    <w:p w14:paraId="55C09A84"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Van Leeuwenhoek</w:t>
      </w:r>
      <w:r w:rsidRPr="00FD3208">
        <w:rPr>
          <w:rFonts w:eastAsia="Times New Roman" w:cs="Times New Roman"/>
          <w:color w:val="010101"/>
        </w:rPr>
        <w:t xml:space="preserve"> – Created the very </w:t>
      </w:r>
      <w:r w:rsidRPr="00FD3208">
        <w:rPr>
          <w:rFonts w:eastAsia="Times New Roman" w:cs="Times New Roman"/>
          <w:b/>
          <w:bCs/>
          <w:color w:val="010101"/>
        </w:rPr>
        <w:t>first microscope</w:t>
      </w:r>
      <w:r w:rsidRPr="00FD3208">
        <w:rPr>
          <w:rFonts w:eastAsia="Times New Roman" w:cs="Times New Roman"/>
          <w:color w:val="010101"/>
        </w:rPr>
        <w:t>; a glass sphere imbedded in a plate (very unconditional).  He did not tell anyone else how to make them so there was extremely limited access to these microscopes.</w:t>
      </w:r>
    </w:p>
    <w:p w14:paraId="58F48DDF"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Vesalius</w:t>
      </w:r>
      <w:r w:rsidRPr="00FD3208">
        <w:rPr>
          <w:rFonts w:eastAsia="Times New Roman" w:cs="Times New Roman"/>
          <w:color w:val="010101"/>
        </w:rPr>
        <w:t xml:space="preserve"> – The father of </w:t>
      </w:r>
      <w:r w:rsidRPr="00FD3208">
        <w:rPr>
          <w:rFonts w:eastAsia="Times New Roman" w:cs="Times New Roman"/>
          <w:b/>
          <w:bCs/>
          <w:color w:val="010101"/>
        </w:rPr>
        <w:t>anatomy</w:t>
      </w:r>
      <w:r w:rsidRPr="00FD3208">
        <w:rPr>
          <w:rFonts w:eastAsia="Times New Roman" w:cs="Times New Roman"/>
          <w:color w:val="010101"/>
        </w:rPr>
        <w:t>; dissected the human body and published a book with graphic illustrations.</w:t>
      </w:r>
    </w:p>
    <w:p w14:paraId="38F38EA3" w14:textId="2BF9F254" w:rsidR="000C724F"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lastRenderedPageBreak/>
        <w:t>Vitalists</w:t>
      </w:r>
      <w:r w:rsidRPr="00FD3208">
        <w:rPr>
          <w:rFonts w:eastAsia="Times New Roman" w:cs="Times New Roman"/>
          <w:color w:val="010101"/>
        </w:rPr>
        <w:t xml:space="preserve"> – There are physical and chemical laws that apply to living things but </w:t>
      </w:r>
      <w:r w:rsidRPr="00FD3208">
        <w:rPr>
          <w:rFonts w:eastAsia="Times New Roman" w:cs="Times New Roman"/>
          <w:b/>
          <w:bCs/>
          <w:color w:val="010101"/>
        </w:rPr>
        <w:t>at the root of it all is a vital force or essence that cannot be explained</w:t>
      </w:r>
      <w:r w:rsidRPr="00FD3208">
        <w:rPr>
          <w:rFonts w:eastAsia="Times New Roman" w:cs="Times New Roman"/>
          <w:color w:val="010101"/>
        </w:rPr>
        <w:t>.  Would not necessarily disagree with physicalists just believe that there is some force assembling the inanimate machines into ‘magical’ living things.</w:t>
      </w:r>
    </w:p>
    <w:p w14:paraId="2ED25B8E" w14:textId="77777777" w:rsidR="00A81201" w:rsidRPr="00FD3208" w:rsidRDefault="00A81201" w:rsidP="00FD3208">
      <w:pPr>
        <w:spacing w:after="159" w:line="240" w:lineRule="auto"/>
        <w:ind w:hanging="567"/>
        <w:rPr>
          <w:rFonts w:eastAsia="Times New Roman" w:cs="Times New Roman"/>
        </w:rPr>
      </w:pPr>
    </w:p>
    <w:p w14:paraId="72B3C8E5" w14:textId="77777777" w:rsidR="00137BF5" w:rsidRPr="00FD3208" w:rsidRDefault="00137BF5" w:rsidP="00A81201">
      <w:pPr>
        <w:spacing w:after="159" w:line="240" w:lineRule="auto"/>
        <w:jc w:val="center"/>
        <w:rPr>
          <w:rFonts w:eastAsia="Times New Roman" w:cs="Times New Roman"/>
        </w:rPr>
      </w:pPr>
      <w:r w:rsidRPr="00FD3208">
        <w:rPr>
          <w:rFonts w:eastAsia="Times New Roman" w:cs="Times New Roman"/>
          <w:color w:val="010101"/>
          <w:u w:val="single"/>
        </w:rPr>
        <w:t>DARWINIAN THOUGHT</w:t>
      </w:r>
    </w:p>
    <w:p w14:paraId="762EF68B" w14:textId="77777777" w:rsidR="00F676D9" w:rsidRPr="00FD3208" w:rsidRDefault="00F676D9" w:rsidP="00FD3208">
      <w:pPr>
        <w:spacing w:after="159" w:line="240" w:lineRule="auto"/>
        <w:ind w:left="567" w:hanging="567"/>
        <w:rPr>
          <w:rFonts w:eastAsia="Times New Roman" w:cs="Times New Roman"/>
          <w:color w:val="010101"/>
          <w:u w:val="single"/>
        </w:rPr>
      </w:pPr>
    </w:p>
    <w:p w14:paraId="02B52E5B" w14:textId="6C7B10E3"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highlight w:val="yellow"/>
          <w:shd w:val="clear" w:color="auto" w:fill="FFFF00"/>
        </w:rPr>
        <w:t>Analogy</w:t>
      </w:r>
      <w:r w:rsidRPr="00FD3208">
        <w:rPr>
          <w:rFonts w:eastAsia="Times New Roman" w:cs="Times New Roman"/>
          <w:color w:val="010101"/>
          <w:highlight w:val="yellow"/>
        </w:rPr>
        <w:t xml:space="preserve"> (analogous)</w:t>
      </w:r>
      <w:r w:rsidRPr="00FD3208">
        <w:rPr>
          <w:rFonts w:eastAsia="Times New Roman" w:cs="Times New Roman"/>
          <w:color w:val="010101"/>
        </w:rPr>
        <w:t xml:space="preserve"> – </w:t>
      </w:r>
      <w:r w:rsidR="00AB2DD4" w:rsidRPr="00FD3208">
        <w:rPr>
          <w:rFonts w:eastAsia="Times New Roman" w:cs="Times New Roman"/>
          <w:color w:val="010101"/>
        </w:rPr>
        <w:t xml:space="preserve">Characters in different organisms that serve the </w:t>
      </w:r>
      <w:r w:rsidR="00AB2DD4" w:rsidRPr="00FD3208">
        <w:rPr>
          <w:rFonts w:eastAsia="Times New Roman" w:cs="Times New Roman"/>
          <w:b/>
          <w:color w:val="010101"/>
        </w:rPr>
        <w:t>same function</w:t>
      </w:r>
      <w:r w:rsidR="00AB2DD4" w:rsidRPr="00FD3208">
        <w:rPr>
          <w:rFonts w:eastAsia="Times New Roman" w:cs="Times New Roman"/>
          <w:color w:val="010101"/>
        </w:rPr>
        <w:t>.</w:t>
      </w:r>
    </w:p>
    <w:p w14:paraId="7BC01646" w14:textId="77777777"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Bicarbonate</w:t>
      </w:r>
      <w:r w:rsidRPr="00FD3208">
        <w:rPr>
          <w:rFonts w:eastAsia="Times New Roman" w:cs="Times New Roman"/>
          <w:color w:val="010101"/>
        </w:rPr>
        <w:t xml:space="preserve"> – Important in forming </w:t>
      </w:r>
      <w:r w:rsidRPr="00FD3208">
        <w:rPr>
          <w:rFonts w:eastAsia="Times New Roman" w:cs="Times New Roman"/>
          <w:b/>
          <w:bCs/>
          <w:color w:val="010101"/>
        </w:rPr>
        <w:t>sedimentary rock layers</w:t>
      </w:r>
      <w:r w:rsidRPr="00FD3208">
        <w:rPr>
          <w:rFonts w:eastAsia="Times New Roman" w:cs="Times New Roman"/>
          <w:color w:val="010101"/>
        </w:rPr>
        <w:t xml:space="preserve">; carbon dioxide reacts with water and then breaks down into a carbonate that bonds with calcium, zinc, magnesium, etc. and falls to the bottom of the ocean.  Over time these molecules build up, forming the rock layers and </w:t>
      </w:r>
      <w:r w:rsidRPr="00FD3208">
        <w:rPr>
          <w:rFonts w:eastAsia="Times New Roman" w:cs="Times New Roman"/>
          <w:b/>
          <w:bCs/>
          <w:color w:val="010101"/>
        </w:rPr>
        <w:t>trapping organisms to produce fossils</w:t>
      </w:r>
      <w:r w:rsidRPr="00FD3208">
        <w:rPr>
          <w:rFonts w:eastAsia="Times New Roman" w:cs="Times New Roman"/>
          <w:color w:val="010101"/>
        </w:rPr>
        <w:t>.</w:t>
      </w:r>
    </w:p>
    <w:p w14:paraId="132364A2" w14:textId="77777777"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Biogeography</w:t>
      </w:r>
      <w:r w:rsidRPr="00FD3208">
        <w:rPr>
          <w:rFonts w:eastAsia="Times New Roman" w:cs="Times New Roman"/>
          <w:color w:val="010101"/>
        </w:rPr>
        <w:t xml:space="preserve"> – The study of the </w:t>
      </w:r>
      <w:r w:rsidRPr="00FD3208">
        <w:rPr>
          <w:rFonts w:eastAsia="Times New Roman" w:cs="Times New Roman"/>
          <w:b/>
          <w:bCs/>
          <w:color w:val="010101"/>
        </w:rPr>
        <w:t>geographical distribution</w:t>
      </w:r>
      <w:r w:rsidRPr="00FD3208">
        <w:rPr>
          <w:rFonts w:eastAsia="Times New Roman" w:cs="Times New Roman"/>
          <w:color w:val="010101"/>
        </w:rPr>
        <w:t xml:space="preserve"> of plants and animals over time.</w:t>
      </w:r>
    </w:p>
    <w:p w14:paraId="4FD8664E" w14:textId="77777777"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Carbon cycle</w:t>
      </w:r>
      <w:r w:rsidRPr="00FD3208">
        <w:rPr>
          <w:rFonts w:eastAsia="Times New Roman" w:cs="Times New Roman"/>
          <w:color w:val="010101"/>
        </w:rPr>
        <w:t xml:space="preserve"> – The </w:t>
      </w:r>
      <w:r w:rsidRPr="00FD3208">
        <w:rPr>
          <w:rFonts w:eastAsia="Times New Roman" w:cs="Times New Roman"/>
          <w:b/>
          <w:bCs/>
          <w:color w:val="010101"/>
        </w:rPr>
        <w:t>circulation of carbon</w:t>
      </w:r>
      <w:r w:rsidRPr="00FD3208">
        <w:rPr>
          <w:rFonts w:eastAsia="Times New Roman" w:cs="Times New Roman"/>
          <w:color w:val="010101"/>
        </w:rPr>
        <w:t xml:space="preserve"> through the natural world.</w:t>
      </w:r>
    </w:p>
    <w:p w14:paraId="3BD994CE" w14:textId="77777777"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Carbonate</w:t>
      </w:r>
      <w:r w:rsidRPr="00FD3208">
        <w:rPr>
          <w:rFonts w:eastAsia="Times New Roman" w:cs="Times New Roman"/>
          <w:color w:val="010101"/>
        </w:rPr>
        <w:t xml:space="preserve"> – Part of the </w:t>
      </w:r>
      <w:r w:rsidRPr="00FD3208">
        <w:rPr>
          <w:rFonts w:eastAsia="Times New Roman" w:cs="Times New Roman"/>
          <w:b/>
          <w:bCs/>
          <w:color w:val="010101"/>
        </w:rPr>
        <w:t>formation of sedimentary rock.</w:t>
      </w:r>
    </w:p>
    <w:p w14:paraId="252E6DD7"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Carbonate salts</w:t>
      </w:r>
      <w:r w:rsidRPr="00FD3208">
        <w:rPr>
          <w:rFonts w:eastAsia="Times New Roman" w:cs="Times New Roman"/>
          <w:color w:val="010101"/>
        </w:rPr>
        <w:t xml:space="preserve"> – Part of the </w:t>
      </w:r>
      <w:r w:rsidRPr="00FD3208">
        <w:rPr>
          <w:rFonts w:eastAsia="Times New Roman" w:cs="Times New Roman"/>
          <w:b/>
          <w:bCs/>
          <w:color w:val="010101"/>
        </w:rPr>
        <w:t>formation of sedimentary rock</w:t>
      </w:r>
      <w:r w:rsidRPr="00FD3208">
        <w:rPr>
          <w:rFonts w:eastAsia="Times New Roman" w:cs="Times New Roman"/>
          <w:color w:val="010101"/>
        </w:rPr>
        <w:t>.</w:t>
      </w:r>
    </w:p>
    <w:p w14:paraId="0138A421"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Catastrophic theory</w:t>
      </w:r>
      <w:r w:rsidRPr="00FD3208">
        <w:rPr>
          <w:rFonts w:eastAsia="Times New Roman" w:cs="Times New Roman"/>
          <w:color w:val="010101"/>
        </w:rPr>
        <w:t xml:space="preserve"> – Cuvier proposed that the abrupt changes in the geological layers were the result of catastrophes that caused </w:t>
      </w:r>
      <w:r w:rsidRPr="00FD3208">
        <w:rPr>
          <w:rFonts w:eastAsia="Times New Roman" w:cs="Times New Roman"/>
          <w:b/>
          <w:bCs/>
          <w:color w:val="010101"/>
        </w:rPr>
        <w:t>mass extinctions</w:t>
      </w:r>
      <w:r w:rsidRPr="00FD3208">
        <w:rPr>
          <w:rFonts w:eastAsia="Times New Roman" w:cs="Times New Roman"/>
          <w:color w:val="010101"/>
        </w:rPr>
        <w:t xml:space="preserve"> of many species.</w:t>
      </w:r>
    </w:p>
    <w:p w14:paraId="74FD435A"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Cell theory</w:t>
      </w:r>
      <w:r w:rsidRPr="00FD3208">
        <w:rPr>
          <w:rFonts w:eastAsia="Times New Roman" w:cs="Times New Roman"/>
          <w:color w:val="010101"/>
        </w:rPr>
        <w:t xml:space="preserve"> – The </w:t>
      </w:r>
      <w:r w:rsidRPr="00FD3208">
        <w:rPr>
          <w:rFonts w:eastAsia="Times New Roman" w:cs="Times New Roman"/>
          <w:b/>
          <w:bCs/>
          <w:color w:val="010101"/>
        </w:rPr>
        <w:t>cell is the smallest unit of life</w:t>
      </w:r>
      <w:r w:rsidRPr="00FD3208">
        <w:rPr>
          <w:rFonts w:eastAsia="Times New Roman" w:cs="Times New Roman"/>
          <w:color w:val="010101"/>
        </w:rPr>
        <w:t>, all things are made of one or more cells and all cells arise from pre-existing cells.  Schleiden dealt with plant cells while Schwann dealt with animal cells (i.e. schwann cells)</w:t>
      </w:r>
    </w:p>
    <w:p w14:paraId="330DCAD5"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Common ancestry</w:t>
      </w:r>
      <w:r w:rsidRPr="00FD3208">
        <w:rPr>
          <w:rFonts w:eastAsia="Times New Roman" w:cs="Times New Roman"/>
          <w:color w:val="010101"/>
        </w:rPr>
        <w:t xml:space="preserve"> – Darwin’s theory that similar </w:t>
      </w:r>
      <w:r w:rsidRPr="00FD3208">
        <w:rPr>
          <w:rFonts w:eastAsia="Times New Roman" w:cs="Times New Roman"/>
          <w:b/>
          <w:bCs/>
          <w:color w:val="010101"/>
        </w:rPr>
        <w:t>species can be traced back to a common ancestor</w:t>
      </w:r>
      <w:r w:rsidRPr="00FD3208">
        <w:rPr>
          <w:rFonts w:eastAsia="Times New Roman" w:cs="Times New Roman"/>
          <w:color w:val="010101"/>
        </w:rPr>
        <w:t xml:space="preserve"> and that all species can be traced back to the same common ancestor.  This one of Darwin’s theories that was </w:t>
      </w:r>
      <w:r w:rsidRPr="00FD3208">
        <w:rPr>
          <w:rFonts w:eastAsia="Times New Roman" w:cs="Times New Roman"/>
          <w:b/>
          <w:bCs/>
          <w:color w:val="010101"/>
        </w:rPr>
        <w:t>accepted right away</w:t>
      </w:r>
      <w:r w:rsidRPr="00FD3208">
        <w:rPr>
          <w:rFonts w:eastAsia="Times New Roman" w:cs="Times New Roman"/>
          <w:color w:val="010101"/>
        </w:rPr>
        <w:t>.</w:t>
      </w:r>
    </w:p>
    <w:p w14:paraId="332B2B6A"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Comparative biology</w:t>
      </w:r>
      <w:r w:rsidRPr="00FD3208">
        <w:rPr>
          <w:rFonts w:eastAsia="Times New Roman" w:cs="Times New Roman"/>
          <w:color w:val="010101"/>
        </w:rPr>
        <w:t xml:space="preserve"> – Darwin, like Cuvier, studied the structures/ anatomy of different species and found that </w:t>
      </w:r>
      <w:r w:rsidRPr="00FD3208">
        <w:rPr>
          <w:rFonts w:eastAsia="Times New Roman" w:cs="Times New Roman"/>
          <w:b/>
          <w:bCs/>
          <w:color w:val="010101"/>
        </w:rPr>
        <w:t>similar structures have similar origins</w:t>
      </w:r>
      <w:r w:rsidRPr="00FD3208">
        <w:rPr>
          <w:rFonts w:eastAsia="Times New Roman" w:cs="Times New Roman"/>
          <w:color w:val="010101"/>
        </w:rPr>
        <w:t>.  He compared the arm bones of whales, birds, reptiles, fish and humans and found that they all shared the same structural arrangement of bones even though the limbs served a different function for each species.</w:t>
      </w:r>
    </w:p>
    <w:p w14:paraId="1A2D59C7"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Constancy of species</w:t>
      </w:r>
      <w:r w:rsidRPr="00FD3208">
        <w:rPr>
          <w:rFonts w:eastAsia="Times New Roman" w:cs="Times New Roman"/>
          <w:color w:val="010101"/>
        </w:rPr>
        <w:t xml:space="preserve"> – Another of Darwin’s theories that was </w:t>
      </w:r>
      <w:r w:rsidRPr="00FD3208">
        <w:rPr>
          <w:rFonts w:eastAsia="Times New Roman" w:cs="Times New Roman"/>
          <w:b/>
          <w:bCs/>
          <w:color w:val="010101"/>
        </w:rPr>
        <w:t>accepted right away</w:t>
      </w:r>
      <w:r w:rsidRPr="00FD3208">
        <w:rPr>
          <w:rFonts w:eastAsia="Times New Roman" w:cs="Times New Roman"/>
          <w:color w:val="010101"/>
        </w:rPr>
        <w:t xml:space="preserve">.  He found that </w:t>
      </w:r>
      <w:r w:rsidRPr="00FD3208">
        <w:rPr>
          <w:rFonts w:eastAsia="Times New Roman" w:cs="Times New Roman"/>
          <w:b/>
          <w:bCs/>
          <w:color w:val="010101"/>
        </w:rPr>
        <w:t>within a species there is a variety and range of traits</w:t>
      </w:r>
      <w:r w:rsidRPr="00FD3208">
        <w:rPr>
          <w:rFonts w:eastAsia="Times New Roman" w:cs="Times New Roman"/>
          <w:color w:val="010101"/>
        </w:rPr>
        <w:t>; not all individuals within a species are identical and that species had been changing over time.</w:t>
      </w:r>
    </w:p>
    <w:p w14:paraId="58D9D9B8"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Continental drift</w:t>
      </w:r>
      <w:r w:rsidRPr="00FD3208">
        <w:rPr>
          <w:rFonts w:eastAsia="Times New Roman" w:cs="Times New Roman"/>
          <w:color w:val="010101"/>
        </w:rPr>
        <w:t xml:space="preserve"> – First proposed by Alfred </w:t>
      </w:r>
      <w:r w:rsidRPr="00FD3208">
        <w:rPr>
          <w:rFonts w:eastAsia="Times New Roman" w:cs="Times New Roman"/>
          <w:b/>
          <w:bCs/>
          <w:color w:val="010101"/>
        </w:rPr>
        <w:t>Wegener</w:t>
      </w:r>
      <w:r w:rsidRPr="00FD3208">
        <w:rPr>
          <w:rFonts w:eastAsia="Times New Roman" w:cs="Times New Roman"/>
          <w:color w:val="010101"/>
        </w:rPr>
        <w:t xml:space="preserve">, the theory explained </w:t>
      </w:r>
      <w:r w:rsidRPr="00FD3208">
        <w:rPr>
          <w:rFonts w:eastAsia="Times New Roman" w:cs="Times New Roman"/>
          <w:b/>
          <w:bCs/>
          <w:color w:val="010101"/>
        </w:rPr>
        <w:t>why species in different parts of the world resembled one another</w:t>
      </w:r>
      <w:r w:rsidRPr="00FD3208">
        <w:rPr>
          <w:rFonts w:eastAsia="Times New Roman" w:cs="Times New Roman"/>
          <w:color w:val="010101"/>
        </w:rPr>
        <w:t>.  The theory states that the world started out as one continent and then drifted apart which is why similar species and fossils would be found on different continents.  The missing information was what allowed the continents to drift.</w:t>
      </w:r>
    </w:p>
    <w:p w14:paraId="38824B0D" w14:textId="6602A5C4"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Convergent evolution</w:t>
      </w:r>
      <w:r w:rsidRPr="00FD3208">
        <w:rPr>
          <w:rFonts w:eastAsia="Times New Roman" w:cs="Times New Roman"/>
          <w:color w:val="010101"/>
        </w:rPr>
        <w:t xml:space="preserve"> – </w:t>
      </w:r>
      <w:r w:rsidRPr="00FD3208">
        <w:rPr>
          <w:rFonts w:eastAsia="Times New Roman" w:cs="Times New Roman"/>
          <w:b/>
          <w:color w:val="010101"/>
        </w:rPr>
        <w:t>Different species</w:t>
      </w:r>
      <w:r w:rsidRPr="00FD3208">
        <w:rPr>
          <w:rFonts w:eastAsia="Times New Roman" w:cs="Times New Roman"/>
          <w:color w:val="010101"/>
        </w:rPr>
        <w:t xml:space="preserve"> evolve to </w:t>
      </w:r>
      <w:r w:rsidRPr="00FD3208">
        <w:rPr>
          <w:rFonts w:eastAsia="Times New Roman" w:cs="Times New Roman"/>
          <w:b/>
          <w:bCs/>
          <w:color w:val="010101"/>
        </w:rPr>
        <w:t>develop the same traits</w:t>
      </w:r>
      <w:r w:rsidRPr="00FD3208">
        <w:rPr>
          <w:rFonts w:eastAsia="Times New Roman" w:cs="Times New Roman"/>
          <w:color w:val="010101"/>
        </w:rPr>
        <w:t xml:space="preserve"> under the </w:t>
      </w:r>
      <w:r w:rsidRPr="00FD3208">
        <w:rPr>
          <w:rFonts w:eastAsia="Times New Roman" w:cs="Times New Roman"/>
          <w:b/>
          <w:color w:val="010101"/>
        </w:rPr>
        <w:t>same selective</w:t>
      </w:r>
      <w:r w:rsidRPr="00FD3208">
        <w:rPr>
          <w:rFonts w:eastAsia="Times New Roman" w:cs="Times New Roman"/>
          <w:color w:val="010101"/>
        </w:rPr>
        <w:t xml:space="preserve">/ </w:t>
      </w:r>
      <w:r w:rsidRPr="00FD3208">
        <w:rPr>
          <w:rFonts w:eastAsia="Times New Roman" w:cs="Times New Roman"/>
          <w:b/>
          <w:color w:val="010101"/>
        </w:rPr>
        <w:t>environmental pressures</w:t>
      </w:r>
      <w:r w:rsidRPr="00FD3208">
        <w:rPr>
          <w:rFonts w:eastAsia="Times New Roman" w:cs="Times New Roman"/>
          <w:color w:val="010101"/>
        </w:rPr>
        <w:t xml:space="preserve"> in spite of their evolu</w:t>
      </w:r>
      <w:r w:rsidR="00EE44DE" w:rsidRPr="00FD3208">
        <w:rPr>
          <w:rFonts w:eastAsia="Times New Roman" w:cs="Times New Roman"/>
          <w:color w:val="010101"/>
        </w:rPr>
        <w:t xml:space="preserve">tion from </w:t>
      </w:r>
      <w:r w:rsidR="00EE44DE" w:rsidRPr="00FD3208">
        <w:rPr>
          <w:rFonts w:eastAsia="Times New Roman" w:cs="Times New Roman"/>
          <w:b/>
          <w:color w:val="010101"/>
        </w:rPr>
        <w:t>different ancestors</w:t>
      </w:r>
      <w:r w:rsidR="00EE44DE" w:rsidRPr="00FD3208">
        <w:rPr>
          <w:rFonts w:eastAsia="Times New Roman" w:cs="Times New Roman"/>
          <w:color w:val="010101"/>
        </w:rPr>
        <w:t>. </w:t>
      </w:r>
    </w:p>
    <w:p w14:paraId="7985F814"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Cuvier</w:t>
      </w:r>
      <w:r w:rsidRPr="00FD3208">
        <w:rPr>
          <w:rFonts w:eastAsia="Times New Roman" w:cs="Times New Roman"/>
          <w:color w:val="010101"/>
        </w:rPr>
        <w:t xml:space="preserve"> – The father of </w:t>
      </w:r>
      <w:r w:rsidRPr="00FD3208">
        <w:rPr>
          <w:rFonts w:eastAsia="Times New Roman" w:cs="Times New Roman"/>
          <w:b/>
          <w:bCs/>
          <w:color w:val="010101"/>
        </w:rPr>
        <w:t>comparative biology</w:t>
      </w:r>
      <w:r w:rsidRPr="00FD3208">
        <w:rPr>
          <w:rFonts w:eastAsia="Times New Roman" w:cs="Times New Roman"/>
          <w:color w:val="010101"/>
        </w:rPr>
        <w:t xml:space="preserve"> and proposed the </w:t>
      </w:r>
      <w:r w:rsidRPr="00FD3208">
        <w:rPr>
          <w:rFonts w:eastAsia="Times New Roman" w:cs="Times New Roman"/>
          <w:b/>
          <w:bCs/>
          <w:color w:val="010101"/>
        </w:rPr>
        <w:t>catastrophic theory</w:t>
      </w:r>
      <w:r w:rsidRPr="00FD3208">
        <w:rPr>
          <w:rFonts w:eastAsia="Times New Roman" w:cs="Times New Roman"/>
          <w:color w:val="010101"/>
        </w:rPr>
        <w:t xml:space="preserve"> .  He studied </w:t>
      </w:r>
      <w:r w:rsidRPr="00FD3208">
        <w:rPr>
          <w:rFonts w:eastAsia="Times New Roman" w:cs="Times New Roman"/>
          <w:b/>
          <w:bCs/>
          <w:color w:val="010101"/>
        </w:rPr>
        <w:t>fossils</w:t>
      </w:r>
      <w:r w:rsidRPr="00FD3208">
        <w:rPr>
          <w:rFonts w:eastAsia="Times New Roman" w:cs="Times New Roman"/>
          <w:color w:val="010101"/>
        </w:rPr>
        <w:t xml:space="preserve"> that everyone thought belonged to mythological creatures; however, Cuvier </w:t>
      </w:r>
      <w:r w:rsidRPr="00FD3208">
        <w:rPr>
          <w:rFonts w:eastAsia="Times New Roman" w:cs="Times New Roman"/>
          <w:b/>
          <w:bCs/>
          <w:color w:val="010101"/>
        </w:rPr>
        <w:t xml:space="preserve">noticed similarities to existing </w:t>
      </w:r>
      <w:r w:rsidRPr="00FD3208">
        <w:rPr>
          <w:rFonts w:eastAsia="Times New Roman" w:cs="Times New Roman"/>
          <w:b/>
          <w:bCs/>
          <w:color w:val="010101"/>
        </w:rPr>
        <w:lastRenderedPageBreak/>
        <w:t>creatures</w:t>
      </w:r>
      <w:r w:rsidRPr="00FD3208">
        <w:rPr>
          <w:rFonts w:eastAsia="Times New Roman" w:cs="Times New Roman"/>
          <w:color w:val="010101"/>
        </w:rPr>
        <w:t>.  He thought that there was a mass extinction or loss of diversity because he was missing the transitional fossils that showed a direct connection to current organisms.</w:t>
      </w:r>
    </w:p>
    <w:p w14:paraId="238B069C"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Darwin (Charles)</w:t>
      </w:r>
      <w:r w:rsidRPr="00FD3208">
        <w:rPr>
          <w:rFonts w:eastAsia="Times New Roman" w:cs="Times New Roman"/>
          <w:color w:val="010101"/>
        </w:rPr>
        <w:t xml:space="preserve"> – Did similar work to that of Wallace, observing the changes in population over time in various geographical locations through his job on the HMS Beagle.  Charles Darwin proposed the concept of natural selection and came up with five theories: no constancy of species, common ancestry, gradual changes, multiplication of species, and natural selection.</w:t>
      </w:r>
    </w:p>
    <w:p w14:paraId="27896584"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Darwin (Erasmus)</w:t>
      </w:r>
      <w:r w:rsidRPr="00FD3208">
        <w:rPr>
          <w:rFonts w:eastAsia="Times New Roman" w:cs="Times New Roman"/>
          <w:color w:val="010101"/>
        </w:rPr>
        <w:t xml:space="preserve"> – The grandfather of Charles Darwin, he </w:t>
      </w:r>
      <w:r w:rsidRPr="00FD3208">
        <w:rPr>
          <w:rFonts w:eastAsia="Times New Roman" w:cs="Times New Roman"/>
          <w:b/>
          <w:bCs/>
          <w:color w:val="010101"/>
        </w:rPr>
        <w:t>translated Linnaeus’ work into English</w:t>
      </w:r>
      <w:r w:rsidRPr="00FD3208">
        <w:rPr>
          <w:rFonts w:eastAsia="Times New Roman" w:cs="Times New Roman"/>
          <w:color w:val="010101"/>
        </w:rPr>
        <w:t xml:space="preserve"> and speculated about organisms and the living world; coming up with </w:t>
      </w:r>
      <w:r w:rsidRPr="00FD3208">
        <w:rPr>
          <w:rFonts w:eastAsia="Times New Roman" w:cs="Times New Roman"/>
          <w:b/>
          <w:bCs/>
          <w:color w:val="010101"/>
        </w:rPr>
        <w:t>ideas that resemble evolution based on location and natural selection</w:t>
      </w:r>
      <w:r w:rsidRPr="00FD3208">
        <w:rPr>
          <w:rFonts w:eastAsia="Times New Roman" w:cs="Times New Roman"/>
          <w:color w:val="010101"/>
        </w:rPr>
        <w:t>.</w:t>
      </w:r>
    </w:p>
    <w:p w14:paraId="5D08406F"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Descent with modification</w:t>
      </w:r>
      <w:r w:rsidRPr="00FD3208">
        <w:rPr>
          <w:rFonts w:eastAsia="Times New Roman" w:cs="Times New Roman"/>
          <w:color w:val="010101"/>
        </w:rPr>
        <w:t xml:space="preserve"> – One of the fundamental ideas from Charles Darwin’s theory of evolution; traits are passed from parent to offspring and modification of a trait occurs when there is a genetic mutation in the parent that is passed to the offspring.  When an inherited gene increases an individual’s fitness then adaptation occurs and the mutation spreads through the species.</w:t>
      </w:r>
    </w:p>
    <w:p w14:paraId="209CC71B"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Divergent evolution</w:t>
      </w:r>
      <w:r w:rsidRPr="00FD3208">
        <w:rPr>
          <w:rFonts w:eastAsia="Times New Roman" w:cs="Times New Roman"/>
          <w:color w:val="010101"/>
        </w:rPr>
        <w:t xml:space="preserve"> – This is the type of evolution that organisms are classified based on; different populations of the </w:t>
      </w:r>
      <w:r w:rsidRPr="00FD3208">
        <w:rPr>
          <w:rFonts w:eastAsia="Times New Roman" w:cs="Times New Roman"/>
          <w:b/>
          <w:bCs/>
          <w:color w:val="010101"/>
        </w:rPr>
        <w:t>same species can experience different selective pressures</w:t>
      </w:r>
      <w:r w:rsidRPr="00FD3208">
        <w:rPr>
          <w:rFonts w:eastAsia="Times New Roman" w:cs="Times New Roman"/>
          <w:color w:val="010101"/>
        </w:rPr>
        <w:t xml:space="preserve"> and so adapt differently.  This means that </w:t>
      </w:r>
      <w:r w:rsidRPr="00FD3208">
        <w:rPr>
          <w:rFonts w:eastAsia="Times New Roman" w:cs="Times New Roman"/>
          <w:b/>
          <w:bCs/>
          <w:color w:val="010101"/>
        </w:rPr>
        <w:t>adaptations can accumulate</w:t>
      </w:r>
      <w:r w:rsidRPr="00FD3208">
        <w:rPr>
          <w:rFonts w:eastAsia="Times New Roman" w:cs="Times New Roman"/>
          <w:color w:val="010101"/>
        </w:rPr>
        <w:t xml:space="preserve"> and become significant enough to create an entirely new species from a </w:t>
      </w:r>
      <w:r w:rsidRPr="00FD3208">
        <w:rPr>
          <w:rFonts w:eastAsia="Times New Roman" w:cs="Times New Roman"/>
          <w:b/>
          <w:bCs/>
          <w:color w:val="010101"/>
        </w:rPr>
        <w:t>common ancestor</w:t>
      </w:r>
      <w:r w:rsidRPr="00FD3208">
        <w:rPr>
          <w:rFonts w:eastAsia="Times New Roman" w:cs="Times New Roman"/>
          <w:color w:val="010101"/>
        </w:rPr>
        <w:t>.</w:t>
      </w:r>
    </w:p>
    <w:p w14:paraId="398F160C"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Evolutionary taxonomy</w:t>
      </w:r>
      <w:r w:rsidRPr="00FD3208">
        <w:rPr>
          <w:rFonts w:eastAsia="Times New Roman" w:cs="Times New Roman"/>
          <w:color w:val="010101"/>
        </w:rPr>
        <w:t xml:space="preserve"> – This is </w:t>
      </w:r>
      <w:r w:rsidRPr="00FD3208">
        <w:rPr>
          <w:rFonts w:eastAsia="Times New Roman" w:cs="Times New Roman"/>
          <w:b/>
          <w:bCs/>
          <w:color w:val="010101"/>
        </w:rPr>
        <w:t>Darwin’s</w:t>
      </w:r>
      <w:r w:rsidRPr="00FD3208">
        <w:rPr>
          <w:rFonts w:eastAsia="Times New Roman" w:cs="Times New Roman"/>
          <w:color w:val="010101"/>
        </w:rPr>
        <w:t xml:space="preserve"> taxonomy and it is the classification of organisms based on their </w:t>
      </w:r>
      <w:r w:rsidRPr="00FD3208">
        <w:rPr>
          <w:rFonts w:eastAsia="Times New Roman" w:cs="Times New Roman"/>
          <w:b/>
          <w:bCs/>
          <w:color w:val="010101"/>
        </w:rPr>
        <w:t>phylogenetic relationships</w:t>
      </w:r>
      <w:r w:rsidRPr="00FD3208">
        <w:rPr>
          <w:rFonts w:eastAsia="Times New Roman" w:cs="Times New Roman"/>
          <w:color w:val="010101"/>
        </w:rPr>
        <w:t xml:space="preserve"> (common ancestors).</w:t>
      </w:r>
    </w:p>
    <w:p w14:paraId="414DAFE3"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Extinction</w:t>
      </w:r>
      <w:r w:rsidRPr="00FD3208">
        <w:rPr>
          <w:rFonts w:eastAsia="Times New Roman" w:cs="Times New Roman"/>
          <w:color w:val="010101"/>
        </w:rPr>
        <w:t xml:space="preserve"> – When all individuals die and the </w:t>
      </w:r>
      <w:r w:rsidRPr="00FD3208">
        <w:rPr>
          <w:rFonts w:eastAsia="Times New Roman" w:cs="Times New Roman"/>
          <w:b/>
          <w:bCs/>
          <w:color w:val="010101"/>
        </w:rPr>
        <w:t>species no longer exists</w:t>
      </w:r>
      <w:r w:rsidRPr="00FD3208">
        <w:rPr>
          <w:rFonts w:eastAsia="Times New Roman" w:cs="Times New Roman"/>
          <w:color w:val="010101"/>
        </w:rPr>
        <w:t>.</w:t>
      </w:r>
    </w:p>
    <w:p w14:paraId="5C617606"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Fitness</w:t>
      </w:r>
      <w:r w:rsidRPr="00FD3208">
        <w:rPr>
          <w:rFonts w:eastAsia="Times New Roman" w:cs="Times New Roman"/>
          <w:color w:val="010101"/>
        </w:rPr>
        <w:t xml:space="preserve"> – How well a species is adapted to their environment and can </w:t>
      </w:r>
      <w:r w:rsidRPr="00FD3208">
        <w:rPr>
          <w:rFonts w:eastAsia="Times New Roman" w:cs="Times New Roman"/>
          <w:b/>
          <w:bCs/>
          <w:color w:val="010101"/>
        </w:rPr>
        <w:t>survive</w:t>
      </w:r>
      <w:r w:rsidRPr="00FD3208">
        <w:rPr>
          <w:rFonts w:eastAsia="Times New Roman" w:cs="Times New Roman"/>
          <w:color w:val="010101"/>
        </w:rPr>
        <w:t xml:space="preserve"> to reproduce.  If acquired traits make a species more fit then the trait is passed on because the organism thrives.</w:t>
      </w:r>
    </w:p>
    <w:p w14:paraId="21F9A6DD"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Fossil record</w:t>
      </w:r>
      <w:r w:rsidRPr="00FD3208">
        <w:rPr>
          <w:rFonts w:eastAsia="Times New Roman" w:cs="Times New Roman"/>
          <w:color w:val="010101"/>
        </w:rPr>
        <w:t xml:space="preserve"> – All </w:t>
      </w:r>
      <w:r w:rsidRPr="00FD3208">
        <w:rPr>
          <w:rFonts w:eastAsia="Times New Roman" w:cs="Times New Roman"/>
          <w:b/>
          <w:bCs/>
          <w:color w:val="010101"/>
        </w:rPr>
        <w:t>fossilized artifacts and their placement within the earth’s rock strata</w:t>
      </w:r>
      <w:r w:rsidRPr="00FD3208">
        <w:rPr>
          <w:rFonts w:eastAsia="Times New Roman" w:cs="Times New Roman"/>
          <w:color w:val="010101"/>
        </w:rPr>
        <w:t>.  Provides information about the history of life on earth and evolution.  It shows what species looked like and relatively when changes occurred.</w:t>
      </w:r>
    </w:p>
    <w:p w14:paraId="0183283B"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Germ theory</w:t>
      </w:r>
      <w:r w:rsidRPr="00FD3208">
        <w:rPr>
          <w:rFonts w:eastAsia="Times New Roman" w:cs="Times New Roman"/>
          <w:color w:val="010101"/>
        </w:rPr>
        <w:t xml:space="preserve"> – The theory that </w:t>
      </w:r>
      <w:r w:rsidRPr="00FD3208">
        <w:rPr>
          <w:rFonts w:eastAsia="Times New Roman" w:cs="Times New Roman"/>
          <w:b/>
          <w:bCs/>
          <w:color w:val="010101"/>
        </w:rPr>
        <w:t>living organisms develop from other living organisms by the growth and division of germ cells</w:t>
      </w:r>
      <w:r w:rsidRPr="00FD3208">
        <w:rPr>
          <w:rFonts w:eastAsia="Times New Roman" w:cs="Times New Roman"/>
          <w:color w:val="010101"/>
        </w:rPr>
        <w:t>.  These germ cells remain unchanged through an organism’s life, carrying genetic material that will be passed on to offspring.</w:t>
      </w:r>
    </w:p>
    <w:p w14:paraId="1FAB1EE6"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Historical narrative</w:t>
      </w:r>
      <w:r w:rsidRPr="00FD3208">
        <w:rPr>
          <w:rFonts w:eastAsia="Times New Roman" w:cs="Times New Roman"/>
          <w:color w:val="010101"/>
        </w:rPr>
        <w:t xml:space="preserve"> – </w:t>
      </w:r>
      <w:r w:rsidRPr="00FD3208">
        <w:rPr>
          <w:rFonts w:eastAsia="Times New Roman" w:cs="Times New Roman"/>
          <w:b/>
          <w:bCs/>
          <w:color w:val="010101"/>
        </w:rPr>
        <w:t>Long term observation</w:t>
      </w:r>
      <w:r w:rsidRPr="00FD3208">
        <w:rPr>
          <w:rFonts w:eastAsia="Times New Roman" w:cs="Times New Roman"/>
          <w:color w:val="010101"/>
        </w:rPr>
        <w:t xml:space="preserve"> rather than empirical observation which is much more direct or specified to an experiment.  Historical narrative is </w:t>
      </w:r>
      <w:r w:rsidRPr="00FD3208">
        <w:rPr>
          <w:rFonts w:eastAsia="Times New Roman" w:cs="Times New Roman"/>
          <w:b/>
          <w:bCs/>
          <w:color w:val="010101"/>
        </w:rPr>
        <w:t>present in natural sciences</w:t>
      </w:r>
      <w:r w:rsidRPr="00FD3208">
        <w:rPr>
          <w:rFonts w:eastAsia="Times New Roman" w:cs="Times New Roman"/>
          <w:color w:val="010101"/>
        </w:rPr>
        <w:t xml:space="preserve"> while empirical observation is more so related to the physical sciences.</w:t>
      </w:r>
    </w:p>
    <w:p w14:paraId="02CD31A1"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Homology</w:t>
      </w:r>
      <w:r w:rsidRPr="00FD3208">
        <w:rPr>
          <w:rFonts w:eastAsia="Times New Roman" w:cs="Times New Roman"/>
          <w:color w:val="010101"/>
        </w:rPr>
        <w:t xml:space="preserve"> – The basic </w:t>
      </w:r>
      <w:r w:rsidRPr="00FD3208">
        <w:rPr>
          <w:rFonts w:eastAsia="Times New Roman" w:cs="Times New Roman"/>
          <w:b/>
          <w:bCs/>
          <w:color w:val="010101"/>
        </w:rPr>
        <w:t>similarity of a particular structure</w:t>
      </w:r>
      <w:r w:rsidRPr="00FD3208">
        <w:rPr>
          <w:rFonts w:eastAsia="Times New Roman" w:cs="Times New Roman"/>
          <w:color w:val="010101"/>
        </w:rPr>
        <w:t xml:space="preserve"> in different organisms which often results from a </w:t>
      </w:r>
      <w:r w:rsidRPr="00FD3208">
        <w:rPr>
          <w:rFonts w:eastAsia="Times New Roman" w:cs="Times New Roman"/>
          <w:b/>
          <w:bCs/>
          <w:color w:val="010101"/>
        </w:rPr>
        <w:t>common ancestor</w:t>
      </w:r>
      <w:r w:rsidRPr="00FD3208">
        <w:rPr>
          <w:rFonts w:eastAsia="Times New Roman" w:cs="Times New Roman"/>
          <w:color w:val="010101"/>
        </w:rPr>
        <w:t>.</w:t>
      </w:r>
    </w:p>
    <w:p w14:paraId="14F5A4D3" w14:textId="64702E06"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Homoplasy</w:t>
      </w:r>
      <w:r w:rsidRPr="00FD3208">
        <w:rPr>
          <w:rFonts w:eastAsia="Times New Roman" w:cs="Times New Roman"/>
          <w:color w:val="010101"/>
        </w:rPr>
        <w:t xml:space="preserve"> – </w:t>
      </w:r>
      <w:r w:rsidR="00952660" w:rsidRPr="00FD3208">
        <w:rPr>
          <w:rFonts w:eastAsia="Times New Roman" w:cs="Times New Roman"/>
          <w:b/>
          <w:color w:val="010101"/>
        </w:rPr>
        <w:t>Characteristics</w:t>
      </w:r>
      <w:r w:rsidR="00952660" w:rsidRPr="00FD3208">
        <w:rPr>
          <w:rFonts w:eastAsia="Times New Roman" w:cs="Times New Roman"/>
          <w:color w:val="010101"/>
        </w:rPr>
        <w:t xml:space="preserve"> shared by a set of species, often because they </w:t>
      </w:r>
      <w:r w:rsidR="00952660" w:rsidRPr="00FD3208">
        <w:rPr>
          <w:rFonts w:eastAsia="Times New Roman" w:cs="Times New Roman"/>
          <w:b/>
          <w:color w:val="010101"/>
        </w:rPr>
        <w:t>live in similar environments</w:t>
      </w:r>
      <w:r w:rsidR="00952660" w:rsidRPr="00FD3208">
        <w:rPr>
          <w:rFonts w:eastAsia="Times New Roman" w:cs="Times New Roman"/>
          <w:color w:val="010101"/>
        </w:rPr>
        <w:t xml:space="preserve">, but </w:t>
      </w:r>
      <w:r w:rsidR="00952660" w:rsidRPr="00FD3208">
        <w:rPr>
          <w:rFonts w:eastAsia="Times New Roman" w:cs="Times New Roman"/>
          <w:b/>
          <w:color w:val="010101"/>
        </w:rPr>
        <w:t>not present</w:t>
      </w:r>
      <w:r w:rsidR="00952660" w:rsidRPr="00FD3208">
        <w:rPr>
          <w:rFonts w:eastAsia="Times New Roman" w:cs="Times New Roman"/>
          <w:color w:val="010101"/>
        </w:rPr>
        <w:t xml:space="preserve"> in their common </w:t>
      </w:r>
      <w:r w:rsidR="00952660" w:rsidRPr="00FD3208">
        <w:rPr>
          <w:rFonts w:eastAsia="Times New Roman" w:cs="Times New Roman"/>
          <w:b/>
          <w:color w:val="010101"/>
        </w:rPr>
        <w:t>ancestor</w:t>
      </w:r>
      <w:r w:rsidR="00952660" w:rsidRPr="00FD3208">
        <w:rPr>
          <w:rFonts w:eastAsia="Times New Roman" w:cs="Times New Roman"/>
          <w:color w:val="010101"/>
        </w:rPr>
        <w:t xml:space="preserve">; often the product of </w:t>
      </w:r>
      <w:r w:rsidR="00952660" w:rsidRPr="00FD3208">
        <w:rPr>
          <w:rFonts w:eastAsia="Times New Roman" w:cs="Times New Roman"/>
          <w:b/>
          <w:color w:val="010101"/>
          <w:u w:val="single"/>
        </w:rPr>
        <w:t>convergent evolution</w:t>
      </w:r>
      <w:r w:rsidR="00952660" w:rsidRPr="00FD3208">
        <w:rPr>
          <w:rFonts w:eastAsia="Times New Roman" w:cs="Times New Roman"/>
          <w:color w:val="010101"/>
        </w:rPr>
        <w:t>.</w:t>
      </w:r>
    </w:p>
    <w:p w14:paraId="2EC0FEBF"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Lamarck</w:t>
      </w:r>
      <w:r w:rsidRPr="00FD3208">
        <w:rPr>
          <w:rFonts w:eastAsia="Times New Roman" w:cs="Times New Roman"/>
          <w:color w:val="010101"/>
        </w:rPr>
        <w:t xml:space="preserve"> – Proposed the first theory of evolution although he </w:t>
      </w:r>
      <w:r w:rsidRPr="00FD3208">
        <w:rPr>
          <w:rFonts w:eastAsia="Times New Roman" w:cs="Times New Roman"/>
          <w:b/>
          <w:bCs/>
          <w:color w:val="010101"/>
        </w:rPr>
        <w:t>got it very wrong</w:t>
      </w:r>
      <w:r w:rsidRPr="00FD3208">
        <w:rPr>
          <w:rFonts w:eastAsia="Times New Roman" w:cs="Times New Roman"/>
          <w:color w:val="010101"/>
        </w:rPr>
        <w:t xml:space="preserve">.  He used transmutation to explain the evolution of species; thinking that an organism’s essence was modified by the environment.  His </w:t>
      </w:r>
      <w:r w:rsidRPr="00FD3208">
        <w:rPr>
          <w:rFonts w:eastAsia="Times New Roman" w:cs="Times New Roman"/>
          <w:b/>
          <w:bCs/>
          <w:color w:val="010101"/>
        </w:rPr>
        <w:t>theory of acquired traits</w:t>
      </w:r>
      <w:r w:rsidRPr="00FD3208">
        <w:rPr>
          <w:rFonts w:eastAsia="Times New Roman" w:cs="Times New Roman"/>
          <w:color w:val="010101"/>
        </w:rPr>
        <w:t xml:space="preserve"> and </w:t>
      </w:r>
      <w:r w:rsidRPr="00FD3208">
        <w:rPr>
          <w:rFonts w:eastAsia="Times New Roman" w:cs="Times New Roman"/>
          <w:b/>
          <w:bCs/>
          <w:color w:val="010101"/>
        </w:rPr>
        <w:t>use and disuse</w:t>
      </w:r>
      <w:r w:rsidRPr="00FD3208">
        <w:rPr>
          <w:rFonts w:eastAsia="Times New Roman" w:cs="Times New Roman"/>
          <w:color w:val="010101"/>
        </w:rPr>
        <w:t xml:space="preserve"> was the best he could do as he lacked a knowledge of DNA and germ cells.</w:t>
      </w:r>
    </w:p>
    <w:p w14:paraId="3CF9AE2E"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lastRenderedPageBreak/>
        <w:t>Leclerc</w:t>
      </w:r>
      <w:r w:rsidRPr="00FD3208">
        <w:rPr>
          <w:rFonts w:eastAsia="Times New Roman" w:cs="Times New Roman"/>
          <w:color w:val="010101"/>
        </w:rPr>
        <w:t xml:space="preserve"> – Proposed that organisms change over time as their essence adapted to their habitat.  He believed that everything arrived in the Garden of Eden and dispersed from there.  He recognized vestigial structures and that they must have served a purpose in an ancestor otherwise organisms would not have them.</w:t>
      </w:r>
    </w:p>
    <w:p w14:paraId="519BF32A"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Lyell</w:t>
      </w:r>
      <w:r w:rsidRPr="00FD3208">
        <w:rPr>
          <w:rFonts w:eastAsia="Times New Roman" w:cs="Times New Roman"/>
          <w:color w:val="010101"/>
        </w:rPr>
        <w:t xml:space="preserve"> – He proposed that the world was much older then what was thought at the time (Oct. 23, 4004 BCE).  His </w:t>
      </w:r>
      <w:r w:rsidRPr="00FD3208">
        <w:rPr>
          <w:rFonts w:eastAsia="Times New Roman" w:cs="Times New Roman"/>
          <w:b/>
          <w:bCs/>
          <w:color w:val="010101"/>
        </w:rPr>
        <w:t>uniformitarian theory of geological change</w:t>
      </w:r>
      <w:r w:rsidRPr="00FD3208">
        <w:rPr>
          <w:rFonts w:eastAsia="Times New Roman" w:cs="Times New Roman"/>
          <w:color w:val="010101"/>
        </w:rPr>
        <w:t xml:space="preserve"> recognized that changes in the world were occurring slowly over long periods of time rather than rapidly.  He created the concept of </w:t>
      </w:r>
      <w:r w:rsidRPr="00FD3208">
        <w:rPr>
          <w:rFonts w:eastAsia="Times New Roman" w:cs="Times New Roman"/>
          <w:b/>
          <w:bCs/>
          <w:color w:val="010101"/>
        </w:rPr>
        <w:t>stratigraphy and the geological time scale</w:t>
      </w:r>
      <w:r w:rsidRPr="00FD3208">
        <w:rPr>
          <w:rFonts w:eastAsia="Times New Roman" w:cs="Times New Roman"/>
          <w:color w:val="010101"/>
        </w:rPr>
        <w:t>; rocks are composed of layers that reflect the history of the earth (fossils) and the buildup of layers is slow and gradual i.e. no catastrophe.</w:t>
      </w:r>
    </w:p>
    <w:p w14:paraId="66CC6953"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Mendel</w:t>
      </w:r>
      <w:r w:rsidRPr="00FD3208">
        <w:rPr>
          <w:rFonts w:eastAsia="Times New Roman" w:cs="Times New Roman"/>
          <w:color w:val="010101"/>
        </w:rPr>
        <w:t xml:space="preserve"> – He knew how Darwin’s theories worked the two were just never connected.  Through </w:t>
      </w:r>
      <w:r w:rsidRPr="00FD3208">
        <w:rPr>
          <w:rFonts w:eastAsia="Times New Roman" w:cs="Times New Roman"/>
          <w:b/>
          <w:bCs/>
          <w:color w:val="010101"/>
        </w:rPr>
        <w:t>working with peas</w:t>
      </w:r>
      <w:r w:rsidRPr="00FD3208">
        <w:rPr>
          <w:rFonts w:eastAsia="Times New Roman" w:cs="Times New Roman"/>
          <w:color w:val="010101"/>
        </w:rPr>
        <w:t xml:space="preserve"> in a monastery he developed the </w:t>
      </w:r>
      <w:r w:rsidRPr="00FD3208">
        <w:rPr>
          <w:rFonts w:eastAsia="Times New Roman" w:cs="Times New Roman"/>
          <w:b/>
          <w:bCs/>
          <w:color w:val="010101"/>
        </w:rPr>
        <w:t>law of segregation of characters</w:t>
      </w:r>
      <w:r w:rsidRPr="00FD3208">
        <w:rPr>
          <w:rFonts w:eastAsia="Times New Roman" w:cs="Times New Roman"/>
          <w:color w:val="010101"/>
        </w:rPr>
        <w:t xml:space="preserve"> and the </w:t>
      </w:r>
      <w:r w:rsidRPr="00FD3208">
        <w:rPr>
          <w:rFonts w:eastAsia="Times New Roman" w:cs="Times New Roman"/>
          <w:b/>
          <w:bCs/>
          <w:color w:val="010101"/>
        </w:rPr>
        <w:t>law of independent assortment</w:t>
      </w:r>
      <w:r w:rsidRPr="00FD3208">
        <w:rPr>
          <w:rFonts w:eastAsia="Times New Roman" w:cs="Times New Roman"/>
          <w:color w:val="010101"/>
        </w:rPr>
        <w:t>.</w:t>
      </w:r>
    </w:p>
    <w:p w14:paraId="4AF1718A"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Natural selection</w:t>
      </w:r>
      <w:r w:rsidRPr="00FD3208">
        <w:rPr>
          <w:rFonts w:eastAsia="Times New Roman" w:cs="Times New Roman"/>
          <w:color w:val="010101"/>
        </w:rPr>
        <w:t xml:space="preserve"> – The evolutionary process by which </w:t>
      </w:r>
      <w:r w:rsidRPr="00FD3208">
        <w:rPr>
          <w:rFonts w:eastAsia="Times New Roman" w:cs="Times New Roman"/>
          <w:b/>
          <w:bCs/>
          <w:color w:val="010101"/>
        </w:rPr>
        <w:t>alleles that increase likelihood of survival and the reproductive output</w:t>
      </w:r>
      <w:r w:rsidRPr="00FD3208">
        <w:rPr>
          <w:rFonts w:eastAsia="Times New Roman" w:cs="Times New Roman"/>
          <w:color w:val="010101"/>
        </w:rPr>
        <w:t xml:space="preserve"> of the individual </w:t>
      </w:r>
      <w:r w:rsidRPr="00FD3208">
        <w:rPr>
          <w:rFonts w:eastAsia="Times New Roman" w:cs="Times New Roman"/>
          <w:b/>
          <w:bCs/>
          <w:color w:val="010101"/>
        </w:rPr>
        <w:t>become more common</w:t>
      </w:r>
      <w:r w:rsidRPr="00FD3208">
        <w:rPr>
          <w:rFonts w:eastAsia="Times New Roman" w:cs="Times New Roman"/>
          <w:color w:val="010101"/>
        </w:rPr>
        <w:t xml:space="preserve"> in further generations.  Many began to recognize this idea but </w:t>
      </w:r>
      <w:r w:rsidRPr="00FD3208">
        <w:rPr>
          <w:rFonts w:eastAsia="Times New Roman" w:cs="Times New Roman"/>
          <w:b/>
          <w:bCs/>
          <w:color w:val="010101"/>
        </w:rPr>
        <w:t>Charles Darwin</w:t>
      </w:r>
      <w:r w:rsidRPr="00FD3208">
        <w:rPr>
          <w:rFonts w:eastAsia="Times New Roman" w:cs="Times New Roman"/>
          <w:color w:val="010101"/>
        </w:rPr>
        <w:t xml:space="preserve"> was the one to propose this theory which really underlies all of his theories.</w:t>
      </w:r>
    </w:p>
    <w:p w14:paraId="2B9D938D"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Natural taxonomy</w:t>
      </w:r>
      <w:r w:rsidRPr="00FD3208">
        <w:rPr>
          <w:rFonts w:eastAsia="Times New Roman" w:cs="Times New Roman"/>
          <w:color w:val="010101"/>
        </w:rPr>
        <w:t xml:space="preserve"> – Organization of species </w:t>
      </w:r>
      <w:r w:rsidRPr="00FD3208">
        <w:rPr>
          <w:rFonts w:eastAsia="Times New Roman" w:cs="Times New Roman"/>
          <w:b/>
          <w:bCs/>
          <w:color w:val="010101"/>
        </w:rPr>
        <w:t>based on structures and evolutionary heritage</w:t>
      </w:r>
      <w:r w:rsidRPr="00FD3208">
        <w:rPr>
          <w:rFonts w:eastAsia="Times New Roman" w:cs="Times New Roman"/>
          <w:color w:val="010101"/>
        </w:rPr>
        <w:t xml:space="preserve"> rather than morphological resemblances.</w:t>
      </w:r>
    </w:p>
    <w:p w14:paraId="57324896"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Pasteur</w:t>
      </w:r>
      <w:r w:rsidRPr="00FD3208">
        <w:rPr>
          <w:rFonts w:eastAsia="Times New Roman" w:cs="Times New Roman"/>
          <w:color w:val="010101"/>
        </w:rPr>
        <w:t xml:space="preserve"> – Developed the </w:t>
      </w:r>
      <w:r w:rsidRPr="00FD3208">
        <w:rPr>
          <w:rFonts w:eastAsia="Times New Roman" w:cs="Times New Roman"/>
          <w:b/>
          <w:bCs/>
          <w:color w:val="010101"/>
        </w:rPr>
        <w:t>germ theory</w:t>
      </w:r>
      <w:r w:rsidRPr="00FD3208">
        <w:rPr>
          <w:rFonts w:eastAsia="Times New Roman" w:cs="Times New Roman"/>
          <w:color w:val="010101"/>
        </w:rPr>
        <w:t xml:space="preserve">, not a complete understanding of it but knew that there was some type of living plasma.  He also developed the process of </w:t>
      </w:r>
      <w:r w:rsidRPr="00FD3208">
        <w:rPr>
          <w:rFonts w:eastAsia="Times New Roman" w:cs="Times New Roman"/>
          <w:b/>
          <w:bCs/>
          <w:color w:val="010101"/>
        </w:rPr>
        <w:t>pasteurization</w:t>
      </w:r>
      <w:r w:rsidRPr="00FD3208">
        <w:rPr>
          <w:rFonts w:eastAsia="Times New Roman" w:cs="Times New Roman"/>
          <w:color w:val="010101"/>
        </w:rPr>
        <w:t>.</w:t>
      </w:r>
    </w:p>
    <w:p w14:paraId="3F177D75"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Plate tectonics</w:t>
      </w:r>
      <w:r w:rsidRPr="00FD3208">
        <w:rPr>
          <w:rFonts w:eastAsia="Times New Roman" w:cs="Times New Roman"/>
          <w:color w:val="010101"/>
        </w:rPr>
        <w:t xml:space="preserve"> – A theory that </w:t>
      </w:r>
      <w:r w:rsidRPr="00FD3208">
        <w:rPr>
          <w:rFonts w:eastAsia="Times New Roman" w:cs="Times New Roman"/>
          <w:b/>
          <w:bCs/>
          <w:color w:val="010101"/>
        </w:rPr>
        <w:t>the lithosphere is divided into a number of crustal plates</w:t>
      </w:r>
      <w:r w:rsidRPr="00FD3208">
        <w:rPr>
          <w:rFonts w:eastAsia="Times New Roman" w:cs="Times New Roman"/>
          <w:color w:val="010101"/>
        </w:rPr>
        <w:t xml:space="preserve">, each of which </w:t>
      </w:r>
      <w:r w:rsidRPr="00FD3208">
        <w:rPr>
          <w:rFonts w:eastAsia="Times New Roman" w:cs="Times New Roman"/>
          <w:b/>
          <w:bCs/>
          <w:color w:val="010101"/>
        </w:rPr>
        <w:t>moves</w:t>
      </w:r>
      <w:r w:rsidRPr="00FD3208">
        <w:rPr>
          <w:rFonts w:eastAsia="Times New Roman" w:cs="Times New Roman"/>
          <w:color w:val="010101"/>
        </w:rPr>
        <w:t xml:space="preserve"> on the plastic asthenosphere more or less independently to </w:t>
      </w:r>
      <w:r w:rsidRPr="00FD3208">
        <w:rPr>
          <w:rFonts w:eastAsia="Times New Roman" w:cs="Times New Roman"/>
          <w:b/>
          <w:bCs/>
          <w:color w:val="010101"/>
        </w:rPr>
        <w:t>collide with, slide under, or move past adjacent plates</w:t>
      </w:r>
      <w:r w:rsidRPr="00FD3208">
        <w:rPr>
          <w:rFonts w:eastAsia="Times New Roman" w:cs="Times New Roman"/>
          <w:color w:val="010101"/>
        </w:rPr>
        <w:t>.  Lyell did not know that there are layers that have drifted around the planet he just knew that layers of rock slowly built up and showed history.</w:t>
      </w:r>
    </w:p>
    <w:p w14:paraId="0334B89D"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Rock cycle</w:t>
      </w:r>
      <w:r w:rsidRPr="00FD3208">
        <w:rPr>
          <w:rFonts w:eastAsia="Times New Roman" w:cs="Times New Roman"/>
          <w:color w:val="010101"/>
        </w:rPr>
        <w:t xml:space="preserve"> – A continuous process by which </w:t>
      </w:r>
      <w:r w:rsidRPr="00FD3208">
        <w:rPr>
          <w:rFonts w:eastAsia="Times New Roman" w:cs="Times New Roman"/>
          <w:b/>
          <w:bCs/>
          <w:color w:val="010101"/>
        </w:rPr>
        <w:t>rocks are created, changed from one form to another, destroyed, and then formed again</w:t>
      </w:r>
      <w:r w:rsidRPr="00FD3208">
        <w:rPr>
          <w:rFonts w:eastAsia="Times New Roman" w:cs="Times New Roman"/>
          <w:color w:val="010101"/>
        </w:rPr>
        <w:t>.</w:t>
      </w:r>
    </w:p>
    <w:p w14:paraId="189B20FA"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Schleiden and Schwann</w:t>
      </w:r>
      <w:r w:rsidRPr="00FD3208">
        <w:rPr>
          <w:rFonts w:eastAsia="Times New Roman" w:cs="Times New Roman"/>
          <w:color w:val="010101"/>
        </w:rPr>
        <w:t xml:space="preserve"> – Collaborated to propose </w:t>
      </w:r>
      <w:r w:rsidRPr="00FD3208">
        <w:rPr>
          <w:rFonts w:eastAsia="Times New Roman" w:cs="Times New Roman"/>
          <w:b/>
          <w:bCs/>
          <w:color w:val="010101"/>
        </w:rPr>
        <w:t>the cell theory</w:t>
      </w:r>
      <w:r w:rsidRPr="00FD3208">
        <w:rPr>
          <w:rFonts w:eastAsia="Times New Roman" w:cs="Times New Roman"/>
          <w:color w:val="010101"/>
        </w:rPr>
        <w:t>.  Schleiden dealt with plant cells and Schwann dealt with animal cells.</w:t>
      </w:r>
    </w:p>
    <w:p w14:paraId="124CC44F" w14:textId="77777777"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Special creation</w:t>
      </w:r>
      <w:r w:rsidRPr="00FD3208">
        <w:rPr>
          <w:rFonts w:eastAsia="Times New Roman" w:cs="Times New Roman"/>
          <w:color w:val="010101"/>
        </w:rPr>
        <w:t xml:space="preserve"> – The belief that the </w:t>
      </w:r>
      <w:r w:rsidRPr="00FD3208">
        <w:rPr>
          <w:rFonts w:eastAsia="Times New Roman" w:cs="Times New Roman"/>
          <w:b/>
          <w:bCs/>
          <w:color w:val="010101"/>
        </w:rPr>
        <w:t>origin and diversity of life results from acts of God</w:t>
      </w:r>
      <w:r w:rsidRPr="00FD3208">
        <w:rPr>
          <w:rFonts w:eastAsia="Times New Roman" w:cs="Times New Roman"/>
          <w:color w:val="010101"/>
        </w:rPr>
        <w:t xml:space="preserve"> where each species was created separately.  </w:t>
      </w:r>
      <w:r w:rsidRPr="00FD3208">
        <w:rPr>
          <w:rFonts w:eastAsia="Times New Roman" w:cs="Times New Roman"/>
          <w:b/>
          <w:bCs/>
          <w:color w:val="010101"/>
        </w:rPr>
        <w:t>Evolution is implicitly rejected</w:t>
      </w:r>
      <w:r w:rsidRPr="00FD3208">
        <w:rPr>
          <w:rFonts w:eastAsia="Times New Roman" w:cs="Times New Roman"/>
          <w:color w:val="010101"/>
        </w:rPr>
        <w:t>.</w:t>
      </w:r>
    </w:p>
    <w:p w14:paraId="2613B8A2" w14:textId="786C3EA0" w:rsidR="00137BF5"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shd w:val="clear" w:color="auto" w:fill="FFFF00"/>
        </w:rPr>
        <w:t>Transitional forms</w:t>
      </w:r>
      <w:r w:rsidRPr="00FD3208">
        <w:rPr>
          <w:rFonts w:eastAsia="Times New Roman" w:cs="Times New Roman"/>
          <w:color w:val="010101"/>
        </w:rPr>
        <w:t xml:space="preserve"> – Fossils or organisms that </w:t>
      </w:r>
      <w:r w:rsidRPr="00FD3208">
        <w:rPr>
          <w:rFonts w:eastAsia="Times New Roman" w:cs="Times New Roman"/>
          <w:b/>
          <w:bCs/>
          <w:color w:val="010101"/>
        </w:rPr>
        <w:t>show the intermediate states</w:t>
      </w:r>
      <w:r w:rsidRPr="00FD3208">
        <w:rPr>
          <w:rFonts w:eastAsia="Times New Roman" w:cs="Times New Roman"/>
          <w:color w:val="010101"/>
        </w:rPr>
        <w:t xml:space="preserve"> between an ancestral form and that of its descendants.  These were the missing links of </w:t>
      </w:r>
      <w:r w:rsidRPr="00FD3208">
        <w:rPr>
          <w:rFonts w:eastAsia="Times New Roman" w:cs="Times New Roman"/>
          <w:b/>
          <w:bCs/>
          <w:color w:val="010101"/>
        </w:rPr>
        <w:t>Cuvier’s knowledge of fossils</w:t>
      </w:r>
      <w:r w:rsidRPr="00FD3208">
        <w:rPr>
          <w:rFonts w:eastAsia="Times New Roman" w:cs="Times New Roman"/>
          <w:color w:val="010101"/>
        </w:rPr>
        <w:t>.  He thought that a mass extinction had occurred because he saw the descendants and the ancestors but not the transformation from one to the other that connected.</w:t>
      </w:r>
    </w:p>
    <w:p w14:paraId="5D9EDF97" w14:textId="77777777"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shd w:val="clear" w:color="auto" w:fill="FFFF00"/>
        </w:rPr>
        <w:t>Transmutation</w:t>
      </w:r>
      <w:r w:rsidRPr="00FD3208">
        <w:rPr>
          <w:rFonts w:eastAsia="Times New Roman" w:cs="Times New Roman"/>
          <w:color w:val="010101"/>
        </w:rPr>
        <w:t xml:space="preserve"> – Change.</w:t>
      </w:r>
    </w:p>
    <w:p w14:paraId="32F47B4C" w14:textId="77777777" w:rsidR="00137BF5" w:rsidRPr="00FD3208" w:rsidRDefault="00137BF5" w:rsidP="00FD3208">
      <w:pPr>
        <w:spacing w:after="159" w:line="240" w:lineRule="auto"/>
        <w:ind w:hanging="567"/>
        <w:rPr>
          <w:rFonts w:eastAsia="Times New Roman" w:cs="Times New Roman"/>
          <w:color w:val="010101"/>
        </w:rPr>
      </w:pPr>
    </w:p>
    <w:p w14:paraId="682AEB79" w14:textId="77777777" w:rsidR="00137BF5" w:rsidRPr="00FD3208" w:rsidRDefault="00137BF5" w:rsidP="00FD3208">
      <w:pPr>
        <w:spacing w:after="159" w:line="240" w:lineRule="auto"/>
        <w:ind w:hanging="567"/>
        <w:rPr>
          <w:rFonts w:eastAsia="Times New Roman" w:cs="Times New Roman"/>
          <w:color w:val="010101"/>
        </w:rPr>
      </w:pPr>
    </w:p>
    <w:p w14:paraId="51986B21" w14:textId="77777777" w:rsidR="00137BF5" w:rsidRPr="00FD3208" w:rsidRDefault="00137BF5" w:rsidP="00FD3208">
      <w:pPr>
        <w:spacing w:after="159" w:line="240" w:lineRule="auto"/>
        <w:ind w:hanging="567"/>
        <w:rPr>
          <w:rFonts w:eastAsia="Times New Roman" w:cs="Times New Roman"/>
          <w:color w:val="010101"/>
        </w:rPr>
      </w:pPr>
    </w:p>
    <w:p w14:paraId="6274AAC0" w14:textId="7AFE4B92" w:rsidR="003121E8" w:rsidRPr="00FD3208" w:rsidRDefault="003121E8" w:rsidP="00A81201">
      <w:pPr>
        <w:rPr>
          <w:u w:val="single"/>
        </w:rPr>
      </w:pPr>
    </w:p>
    <w:p w14:paraId="03A69F37" w14:textId="19260403" w:rsidR="00137BF5" w:rsidRPr="00FD3208" w:rsidRDefault="009D7DED" w:rsidP="00A81201">
      <w:pPr>
        <w:ind w:left="567" w:hanging="567"/>
        <w:jc w:val="center"/>
        <w:rPr>
          <w:u w:val="single"/>
        </w:rPr>
      </w:pPr>
      <w:r w:rsidRPr="00FD3208">
        <w:rPr>
          <w:u w:val="single"/>
        </w:rPr>
        <w:lastRenderedPageBreak/>
        <w:t>SPECIATION AND CLA</w:t>
      </w:r>
      <w:r w:rsidR="000C724F" w:rsidRPr="00FD3208">
        <w:rPr>
          <w:u w:val="single"/>
        </w:rPr>
        <w:t>DISTICS</w:t>
      </w:r>
    </w:p>
    <w:p w14:paraId="2A36ADCA" w14:textId="77777777" w:rsidR="00137BF5" w:rsidRPr="00FD3208" w:rsidRDefault="00137BF5" w:rsidP="00FD3208">
      <w:pPr>
        <w:spacing w:after="159" w:line="240" w:lineRule="auto"/>
        <w:ind w:hanging="567"/>
        <w:rPr>
          <w:rFonts w:eastAsia="Times New Roman" w:cs="Times New Roman"/>
        </w:rPr>
      </w:pPr>
    </w:p>
    <w:p w14:paraId="5E3486CF" w14:textId="783199C0" w:rsidR="00137BF5"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highlight w:val="yellow"/>
        </w:rPr>
        <w:t>Zygote</w:t>
      </w:r>
      <w:r w:rsidRPr="00FD3208">
        <w:rPr>
          <w:rFonts w:eastAsia="Times New Roman" w:cs="Times New Roman"/>
          <w:color w:val="010101"/>
        </w:rPr>
        <w:t xml:space="preserve"> – A cell that is formed when an egg and a sperm combine; a </w:t>
      </w:r>
      <w:r w:rsidRPr="00FD3208">
        <w:rPr>
          <w:rFonts w:eastAsia="Times New Roman" w:cs="Times New Roman"/>
          <w:b/>
          <w:color w:val="010101"/>
        </w:rPr>
        <w:t>fertilized eg</w:t>
      </w:r>
      <w:r w:rsidR="00F676D9" w:rsidRPr="00FD3208">
        <w:rPr>
          <w:rFonts w:eastAsia="Times New Roman" w:cs="Times New Roman"/>
          <w:b/>
          <w:color w:val="010101"/>
        </w:rPr>
        <w:t>g</w:t>
      </w:r>
      <w:r w:rsidR="00FF30CB" w:rsidRPr="00FD3208">
        <w:rPr>
          <w:rFonts w:eastAsia="Times New Roman" w:cs="Times New Roman"/>
          <w:color w:val="010101"/>
        </w:rPr>
        <w:t>.</w:t>
      </w:r>
    </w:p>
    <w:p w14:paraId="3D89DE5D" w14:textId="77777777" w:rsidR="00FF30CB" w:rsidRPr="00FD3208" w:rsidRDefault="00FF30CB" w:rsidP="00FD3208">
      <w:pPr>
        <w:spacing w:after="159" w:line="240" w:lineRule="auto"/>
        <w:ind w:hanging="567"/>
        <w:rPr>
          <w:rFonts w:eastAsia="Times New Roman" w:cs="Times New Roman"/>
          <w:color w:val="010101"/>
        </w:rPr>
      </w:pPr>
      <w:r w:rsidRPr="00FD3208">
        <w:rPr>
          <w:rFonts w:eastAsia="Times New Roman" w:cs="Times New Roman"/>
          <w:color w:val="010101"/>
          <w:highlight w:val="yellow"/>
        </w:rPr>
        <w:t>Biological species</w:t>
      </w:r>
      <w:r w:rsidRPr="00FD3208">
        <w:rPr>
          <w:rFonts w:eastAsia="Times New Roman" w:cs="Times New Roman"/>
          <w:color w:val="010101"/>
        </w:rPr>
        <w:t xml:space="preserve"> – The ability of a population to </w:t>
      </w:r>
      <w:r w:rsidRPr="00FD3208">
        <w:rPr>
          <w:rFonts w:eastAsia="Times New Roman" w:cs="Times New Roman"/>
          <w:b/>
          <w:color w:val="010101"/>
        </w:rPr>
        <w:t>interbreed</w:t>
      </w:r>
      <w:r w:rsidRPr="00FD3208">
        <w:rPr>
          <w:rFonts w:eastAsia="Times New Roman" w:cs="Times New Roman"/>
          <w:color w:val="010101"/>
        </w:rPr>
        <w:t xml:space="preserve"> and produce </w:t>
      </w:r>
      <w:r w:rsidRPr="00FD3208">
        <w:rPr>
          <w:rFonts w:eastAsia="Times New Roman" w:cs="Times New Roman"/>
          <w:b/>
          <w:color w:val="010101"/>
        </w:rPr>
        <w:t>fertile offspring</w:t>
      </w:r>
      <w:r w:rsidRPr="00FD3208">
        <w:rPr>
          <w:rFonts w:eastAsia="Times New Roman" w:cs="Times New Roman"/>
          <w:color w:val="010101"/>
        </w:rPr>
        <w:t>.</w:t>
      </w:r>
    </w:p>
    <w:p w14:paraId="49EF2C1B" w14:textId="2FB978FF" w:rsidR="00FF30CB" w:rsidRPr="00FD3208" w:rsidRDefault="00FF30CB" w:rsidP="00FD3208">
      <w:pPr>
        <w:spacing w:after="159" w:line="240" w:lineRule="auto"/>
        <w:ind w:hanging="567"/>
        <w:rPr>
          <w:rFonts w:eastAsia="Times New Roman" w:cs="Times New Roman"/>
          <w:color w:val="010101"/>
        </w:rPr>
      </w:pPr>
      <w:r w:rsidRPr="00FD3208">
        <w:rPr>
          <w:rFonts w:eastAsia="Times New Roman" w:cs="Times New Roman"/>
          <w:color w:val="010101"/>
          <w:highlight w:val="yellow"/>
        </w:rPr>
        <w:t>Ecological species</w:t>
      </w:r>
      <w:r w:rsidRPr="00FD3208">
        <w:rPr>
          <w:rFonts w:eastAsia="Times New Roman" w:cs="Times New Roman"/>
          <w:color w:val="010101"/>
        </w:rPr>
        <w:t xml:space="preserve"> – Defining a species as a set of organisms </w:t>
      </w:r>
      <w:r w:rsidRPr="00FD3208">
        <w:rPr>
          <w:rFonts w:eastAsia="Times New Roman" w:cs="Times New Roman"/>
          <w:b/>
          <w:color w:val="010101"/>
        </w:rPr>
        <w:t>adapted to a particular set of resources</w:t>
      </w:r>
      <w:r w:rsidRPr="00FD3208">
        <w:rPr>
          <w:rFonts w:eastAsia="Times New Roman" w:cs="Times New Roman"/>
          <w:color w:val="010101"/>
        </w:rPr>
        <w:t xml:space="preserve">, or niche, in the </w:t>
      </w:r>
      <w:r w:rsidRPr="00FD3208">
        <w:rPr>
          <w:rFonts w:eastAsia="Times New Roman" w:cs="Times New Roman"/>
          <w:b/>
          <w:color w:val="010101"/>
        </w:rPr>
        <w:t>environment</w:t>
      </w:r>
      <w:r w:rsidR="0086684D" w:rsidRPr="00FD3208">
        <w:rPr>
          <w:rFonts w:eastAsia="Times New Roman" w:cs="Times New Roman"/>
          <w:color w:val="010101"/>
        </w:rPr>
        <w:t>.</w:t>
      </w:r>
    </w:p>
    <w:p w14:paraId="717A4D6E" w14:textId="34248994" w:rsidR="00F676D9"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highlight w:val="yellow"/>
        </w:rPr>
        <w:t>Reproductive isolation</w:t>
      </w:r>
      <w:r w:rsidRPr="00FD3208">
        <w:rPr>
          <w:rFonts w:eastAsia="Times New Roman" w:cs="Times New Roman"/>
          <w:color w:val="010101"/>
        </w:rPr>
        <w:t xml:space="preserve"> – Various isolating mechanisms may </w:t>
      </w:r>
      <w:r w:rsidRPr="00FD3208">
        <w:rPr>
          <w:rFonts w:eastAsia="Times New Roman" w:cs="Times New Roman"/>
          <w:b/>
          <w:color w:val="010101"/>
        </w:rPr>
        <w:t>prevent interbreeding</w:t>
      </w:r>
      <w:r w:rsidRPr="00FD3208">
        <w:rPr>
          <w:rFonts w:eastAsia="Times New Roman" w:cs="Times New Roman"/>
          <w:color w:val="010101"/>
        </w:rPr>
        <w:t xml:space="preserve"> and </w:t>
      </w:r>
      <w:r w:rsidRPr="00FD3208">
        <w:rPr>
          <w:rFonts w:eastAsia="Times New Roman" w:cs="Times New Roman"/>
          <w:b/>
          <w:color w:val="010101"/>
        </w:rPr>
        <w:t>gene exchange</w:t>
      </w:r>
      <w:r w:rsidRPr="00FD3208">
        <w:rPr>
          <w:rFonts w:eastAsia="Times New Roman" w:cs="Times New Roman"/>
          <w:color w:val="010101"/>
        </w:rPr>
        <w:t xml:space="preserve"> between closely related populations.</w:t>
      </w:r>
    </w:p>
    <w:p w14:paraId="33AF5637" w14:textId="2E85C614" w:rsidR="003B28C8" w:rsidRPr="00FD3208" w:rsidRDefault="003B28C8" w:rsidP="00FD3208">
      <w:pPr>
        <w:spacing w:after="159" w:line="240" w:lineRule="auto"/>
        <w:ind w:hanging="567"/>
        <w:rPr>
          <w:rFonts w:eastAsia="Times New Roman" w:cs="Times New Roman"/>
        </w:rPr>
      </w:pPr>
      <w:r w:rsidRPr="00FD3208">
        <w:rPr>
          <w:rFonts w:eastAsia="Times New Roman" w:cs="Times New Roman"/>
          <w:highlight w:val="yellow"/>
        </w:rPr>
        <w:t>Prezygotic isolation mechanism</w:t>
      </w:r>
      <w:r w:rsidRPr="00FD3208">
        <w:rPr>
          <w:rFonts w:eastAsia="Times New Roman" w:cs="Times New Roman"/>
        </w:rPr>
        <w:t xml:space="preserve"> – Reproductive isolating mechanism that acts </w:t>
      </w:r>
      <w:r w:rsidRPr="00FD3208">
        <w:rPr>
          <w:rFonts w:eastAsia="Times New Roman" w:cs="Times New Roman"/>
          <w:b/>
        </w:rPr>
        <w:t>before</w:t>
      </w:r>
      <w:r w:rsidRPr="00FD3208">
        <w:rPr>
          <w:rFonts w:eastAsia="Times New Roman" w:cs="Times New Roman"/>
        </w:rPr>
        <w:t xml:space="preserve"> zygote formation.</w:t>
      </w:r>
    </w:p>
    <w:p w14:paraId="78BEC45C" w14:textId="53E66807" w:rsidR="003B28C8" w:rsidRPr="00FD3208" w:rsidRDefault="003B28C8" w:rsidP="00FD3208">
      <w:pPr>
        <w:spacing w:after="159" w:line="240" w:lineRule="auto"/>
        <w:ind w:hanging="567"/>
        <w:rPr>
          <w:rFonts w:eastAsia="Times New Roman" w:cs="Times New Roman"/>
        </w:rPr>
      </w:pPr>
      <w:r w:rsidRPr="00FD3208">
        <w:rPr>
          <w:rFonts w:eastAsia="Times New Roman" w:cs="Times New Roman"/>
          <w:highlight w:val="yellow"/>
        </w:rPr>
        <w:t>Postzygotic isolation mechanism</w:t>
      </w:r>
      <w:r w:rsidRPr="00FD3208">
        <w:rPr>
          <w:rFonts w:eastAsia="Times New Roman" w:cs="Times New Roman"/>
        </w:rPr>
        <w:t xml:space="preserve"> – Reproductive isolating mechanism that acts </w:t>
      </w:r>
      <w:r w:rsidRPr="00FD3208">
        <w:rPr>
          <w:rFonts w:eastAsia="Times New Roman" w:cs="Times New Roman"/>
          <w:b/>
        </w:rPr>
        <w:t>after</w:t>
      </w:r>
      <w:r w:rsidRPr="00FD3208">
        <w:rPr>
          <w:rFonts w:eastAsia="Times New Roman" w:cs="Times New Roman"/>
        </w:rPr>
        <w:t xml:space="preserve"> the production of a zygote, or fertilized egg.</w:t>
      </w:r>
    </w:p>
    <w:p w14:paraId="7BF96859" w14:textId="6F795A9F"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highlight w:val="yellow"/>
        </w:rPr>
        <w:t>Behavioural isolation</w:t>
      </w:r>
      <w:r w:rsidRPr="00FD3208">
        <w:rPr>
          <w:rFonts w:eastAsia="Times New Roman" w:cs="Times New Roman"/>
          <w:color w:val="010101"/>
        </w:rPr>
        <w:t xml:space="preserve"> – </w:t>
      </w:r>
      <w:r w:rsidR="003B28C8" w:rsidRPr="00FD3208">
        <w:rPr>
          <w:rFonts w:eastAsia="Times New Roman" w:cs="Times New Roman"/>
          <w:b/>
          <w:color w:val="010101"/>
        </w:rPr>
        <w:t>Prezygotic</w:t>
      </w:r>
      <w:r w:rsidR="00987D68" w:rsidRPr="00FD3208">
        <w:rPr>
          <w:rFonts w:eastAsia="Times New Roman" w:cs="Times New Roman"/>
          <w:color w:val="010101"/>
        </w:rPr>
        <w:t>,</w:t>
      </w:r>
      <w:r w:rsidRPr="00FD3208">
        <w:rPr>
          <w:rFonts w:eastAsia="Times New Roman" w:cs="Times New Roman"/>
          <w:color w:val="010101"/>
        </w:rPr>
        <w:t xml:space="preserve"> </w:t>
      </w:r>
      <w:r w:rsidR="003B28C8" w:rsidRPr="00FD3208">
        <w:rPr>
          <w:rFonts w:eastAsia="Times New Roman" w:cs="Times New Roman"/>
          <w:color w:val="010101"/>
        </w:rPr>
        <w:t xml:space="preserve">species cannot </w:t>
      </w:r>
      <w:r w:rsidR="003B28C8" w:rsidRPr="00FD3208">
        <w:rPr>
          <w:rFonts w:eastAsia="Times New Roman" w:cs="Times New Roman"/>
          <w:b/>
          <w:color w:val="010101"/>
        </w:rPr>
        <w:t>communicate</w:t>
      </w:r>
      <w:r w:rsidR="003B28C8" w:rsidRPr="00FD3208">
        <w:rPr>
          <w:rFonts w:eastAsia="Times New Roman" w:cs="Times New Roman"/>
          <w:color w:val="010101"/>
        </w:rPr>
        <w:t>.</w:t>
      </w:r>
    </w:p>
    <w:p w14:paraId="2A25140C" w14:textId="3DCDDB25"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highlight w:val="yellow"/>
        </w:rPr>
        <w:t>Ecological isolation</w:t>
      </w:r>
      <w:r w:rsidR="003B28C8" w:rsidRPr="00FD3208">
        <w:rPr>
          <w:rFonts w:eastAsia="Times New Roman" w:cs="Times New Roman"/>
          <w:color w:val="010101"/>
        </w:rPr>
        <w:t xml:space="preserve"> – </w:t>
      </w:r>
      <w:r w:rsidR="003B28C8" w:rsidRPr="00FD3208">
        <w:rPr>
          <w:rFonts w:eastAsia="Times New Roman" w:cs="Times New Roman"/>
          <w:b/>
          <w:color w:val="010101"/>
        </w:rPr>
        <w:t>Prezygotic</w:t>
      </w:r>
      <w:r w:rsidR="003B28C8" w:rsidRPr="00FD3208">
        <w:rPr>
          <w:rFonts w:eastAsia="Times New Roman" w:cs="Times New Roman"/>
          <w:color w:val="010101"/>
        </w:rPr>
        <w:t xml:space="preserve">, </w:t>
      </w:r>
      <w:r w:rsidRPr="00FD3208">
        <w:rPr>
          <w:rFonts w:eastAsia="Times New Roman" w:cs="Times New Roman"/>
          <w:color w:val="010101"/>
        </w:rPr>
        <w:t xml:space="preserve">species </w:t>
      </w:r>
      <w:r w:rsidR="003B28C8" w:rsidRPr="00FD3208">
        <w:rPr>
          <w:rFonts w:eastAsia="Times New Roman" w:cs="Times New Roman"/>
          <w:color w:val="010101"/>
        </w:rPr>
        <w:t>live in</w:t>
      </w:r>
      <w:r w:rsidR="00B6708E" w:rsidRPr="00FD3208">
        <w:rPr>
          <w:rFonts w:eastAsia="Times New Roman" w:cs="Times New Roman"/>
          <w:color w:val="010101"/>
        </w:rPr>
        <w:t xml:space="preserve"> same geographical location, but in</w:t>
      </w:r>
      <w:r w:rsidRPr="00FD3208">
        <w:rPr>
          <w:rFonts w:eastAsia="Times New Roman" w:cs="Times New Roman"/>
          <w:color w:val="010101"/>
        </w:rPr>
        <w:t xml:space="preserve"> </w:t>
      </w:r>
      <w:r w:rsidRPr="00FD3208">
        <w:rPr>
          <w:rFonts w:eastAsia="Times New Roman" w:cs="Times New Roman"/>
          <w:b/>
          <w:color w:val="010101"/>
        </w:rPr>
        <w:t>different habitats</w:t>
      </w:r>
      <w:r w:rsidRPr="00FD3208">
        <w:rPr>
          <w:rFonts w:eastAsia="Times New Roman" w:cs="Times New Roman"/>
          <w:color w:val="010101"/>
        </w:rPr>
        <w:t>.</w:t>
      </w:r>
    </w:p>
    <w:p w14:paraId="6B7ED19F" w14:textId="4E5566AF"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highlight w:val="yellow"/>
        </w:rPr>
        <w:t>Gametic isolation</w:t>
      </w:r>
      <w:r w:rsidRPr="00FD3208">
        <w:rPr>
          <w:rFonts w:eastAsia="Times New Roman" w:cs="Times New Roman"/>
          <w:color w:val="010101"/>
        </w:rPr>
        <w:t xml:space="preserve"> – </w:t>
      </w:r>
      <w:r w:rsidR="003B28C8" w:rsidRPr="00FD3208">
        <w:rPr>
          <w:rFonts w:eastAsia="Times New Roman" w:cs="Times New Roman"/>
          <w:b/>
          <w:color w:val="010101"/>
        </w:rPr>
        <w:t>Prezygotic</w:t>
      </w:r>
      <w:r w:rsidR="003B28C8" w:rsidRPr="00FD3208">
        <w:rPr>
          <w:rFonts w:eastAsia="Times New Roman" w:cs="Times New Roman"/>
          <w:color w:val="010101"/>
        </w:rPr>
        <w:t xml:space="preserve">, species have nonmatching </w:t>
      </w:r>
      <w:r w:rsidR="003B28C8" w:rsidRPr="00FD3208">
        <w:rPr>
          <w:rFonts w:eastAsia="Times New Roman" w:cs="Times New Roman"/>
          <w:b/>
          <w:color w:val="010101"/>
        </w:rPr>
        <w:t>receptors on gametes</w:t>
      </w:r>
      <w:r w:rsidR="003B28C8" w:rsidRPr="00FD3208">
        <w:rPr>
          <w:rFonts w:eastAsia="Times New Roman" w:cs="Times New Roman"/>
          <w:color w:val="010101"/>
        </w:rPr>
        <w:t>.</w:t>
      </w:r>
    </w:p>
    <w:p w14:paraId="7B3CA29D" w14:textId="0243C547"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highlight w:val="yellow"/>
        </w:rPr>
        <w:t>Mechanical isolation</w:t>
      </w:r>
      <w:r w:rsidR="003B28C8" w:rsidRPr="00FD3208">
        <w:rPr>
          <w:rFonts w:eastAsia="Times New Roman" w:cs="Times New Roman"/>
          <w:color w:val="010101"/>
        </w:rPr>
        <w:t xml:space="preserve"> – </w:t>
      </w:r>
      <w:r w:rsidR="003B28C8" w:rsidRPr="00FD3208">
        <w:rPr>
          <w:rFonts w:eastAsia="Times New Roman" w:cs="Times New Roman"/>
          <w:b/>
          <w:color w:val="010101"/>
        </w:rPr>
        <w:t>Prezygotic</w:t>
      </w:r>
      <w:r w:rsidR="003B28C8" w:rsidRPr="00FD3208">
        <w:rPr>
          <w:rFonts w:eastAsia="Times New Roman" w:cs="Times New Roman"/>
          <w:color w:val="010101"/>
        </w:rPr>
        <w:t xml:space="preserve">, species cannot </w:t>
      </w:r>
      <w:r w:rsidR="003B28C8" w:rsidRPr="00FD3208">
        <w:rPr>
          <w:rFonts w:eastAsia="Times New Roman" w:cs="Times New Roman"/>
          <w:b/>
          <w:color w:val="010101"/>
        </w:rPr>
        <w:t>physically</w:t>
      </w:r>
      <w:r w:rsidR="003B28C8" w:rsidRPr="00FD3208">
        <w:rPr>
          <w:rFonts w:eastAsia="Times New Roman" w:cs="Times New Roman"/>
          <w:color w:val="010101"/>
        </w:rPr>
        <w:t xml:space="preserve"> mate.</w:t>
      </w:r>
    </w:p>
    <w:p w14:paraId="603769ED" w14:textId="0AFBDFEB" w:rsidR="00F676D9"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highlight w:val="yellow"/>
        </w:rPr>
        <w:t>Temporal isolation</w:t>
      </w:r>
      <w:r w:rsidR="003B28C8" w:rsidRPr="00FD3208">
        <w:rPr>
          <w:rFonts w:eastAsia="Times New Roman" w:cs="Times New Roman"/>
          <w:color w:val="010101"/>
        </w:rPr>
        <w:t xml:space="preserve"> – </w:t>
      </w:r>
      <w:r w:rsidR="003B28C8" w:rsidRPr="00FD3208">
        <w:rPr>
          <w:rFonts w:eastAsia="Times New Roman" w:cs="Times New Roman"/>
          <w:b/>
          <w:color w:val="010101"/>
        </w:rPr>
        <w:t>Prezygotic</w:t>
      </w:r>
      <w:r w:rsidR="003B28C8" w:rsidRPr="00FD3208">
        <w:rPr>
          <w:rFonts w:eastAsia="Times New Roman" w:cs="Times New Roman"/>
          <w:color w:val="010101"/>
        </w:rPr>
        <w:t>, species</w:t>
      </w:r>
      <w:r w:rsidRPr="00FD3208">
        <w:rPr>
          <w:rFonts w:eastAsia="Times New Roman" w:cs="Times New Roman"/>
          <w:color w:val="010101"/>
        </w:rPr>
        <w:t xml:space="preserve"> </w:t>
      </w:r>
      <w:r w:rsidRPr="00FD3208">
        <w:rPr>
          <w:rFonts w:eastAsia="Times New Roman" w:cs="Times New Roman"/>
          <w:b/>
          <w:color w:val="010101"/>
        </w:rPr>
        <w:t>breed</w:t>
      </w:r>
      <w:r w:rsidRPr="00FD3208">
        <w:rPr>
          <w:rFonts w:eastAsia="Times New Roman" w:cs="Times New Roman"/>
          <w:color w:val="010101"/>
        </w:rPr>
        <w:t xml:space="preserve"> at different </w:t>
      </w:r>
      <w:r w:rsidRPr="00FD3208">
        <w:rPr>
          <w:rFonts w:eastAsia="Times New Roman" w:cs="Times New Roman"/>
          <w:b/>
          <w:color w:val="010101"/>
        </w:rPr>
        <w:t>times</w:t>
      </w:r>
      <w:r w:rsidRPr="00FD3208">
        <w:rPr>
          <w:rFonts w:eastAsia="Times New Roman" w:cs="Times New Roman"/>
          <w:color w:val="010101"/>
        </w:rPr>
        <w:t>.</w:t>
      </w:r>
    </w:p>
    <w:p w14:paraId="7BCA02AC" w14:textId="2FFE2F23" w:rsidR="003B28C8" w:rsidRPr="00FD3208" w:rsidRDefault="00B23927" w:rsidP="00FD3208">
      <w:pPr>
        <w:spacing w:after="159" w:line="240" w:lineRule="auto"/>
        <w:ind w:hanging="567"/>
        <w:rPr>
          <w:rFonts w:eastAsia="Times New Roman" w:cs="Times New Roman"/>
        </w:rPr>
      </w:pPr>
      <w:r w:rsidRPr="00FD3208">
        <w:rPr>
          <w:rFonts w:eastAsia="Times New Roman" w:cs="Times New Roman"/>
          <w:highlight w:val="yellow"/>
        </w:rPr>
        <w:t>Hybrid inviability</w:t>
      </w:r>
      <w:r w:rsidRPr="00FD3208">
        <w:rPr>
          <w:rFonts w:eastAsia="Times New Roman" w:cs="Times New Roman"/>
        </w:rPr>
        <w:t xml:space="preserve"> – </w:t>
      </w:r>
      <w:r w:rsidRPr="00FD3208">
        <w:rPr>
          <w:rFonts w:eastAsia="Times New Roman" w:cs="Times New Roman"/>
          <w:b/>
        </w:rPr>
        <w:t>Postzygotic</w:t>
      </w:r>
      <w:r w:rsidRPr="00FD3208">
        <w:rPr>
          <w:rFonts w:eastAsia="Times New Roman" w:cs="Times New Roman"/>
        </w:rPr>
        <w:t xml:space="preserve">, hybrid offspring do not </w:t>
      </w:r>
      <w:r w:rsidRPr="00FD3208">
        <w:rPr>
          <w:rFonts w:eastAsia="Times New Roman" w:cs="Times New Roman"/>
          <w:b/>
        </w:rPr>
        <w:t>complete development</w:t>
      </w:r>
      <w:r w:rsidRPr="00FD3208">
        <w:rPr>
          <w:rFonts w:eastAsia="Times New Roman" w:cs="Times New Roman"/>
        </w:rPr>
        <w:t>.</w:t>
      </w:r>
    </w:p>
    <w:p w14:paraId="45631A2C" w14:textId="755FA960" w:rsidR="00B23927" w:rsidRPr="00FD3208" w:rsidRDefault="00B23927" w:rsidP="00FD3208">
      <w:pPr>
        <w:spacing w:after="159" w:line="240" w:lineRule="auto"/>
        <w:ind w:hanging="567"/>
        <w:rPr>
          <w:rFonts w:eastAsia="Times New Roman" w:cs="Times New Roman"/>
        </w:rPr>
      </w:pPr>
      <w:r w:rsidRPr="00FD3208">
        <w:rPr>
          <w:rFonts w:eastAsia="Times New Roman" w:cs="Times New Roman"/>
          <w:highlight w:val="yellow"/>
        </w:rPr>
        <w:t>Hybrid sterility</w:t>
      </w:r>
      <w:r w:rsidRPr="00FD3208">
        <w:rPr>
          <w:rFonts w:eastAsia="Times New Roman" w:cs="Times New Roman"/>
        </w:rPr>
        <w:t xml:space="preserve"> – </w:t>
      </w:r>
      <w:r w:rsidRPr="00FD3208">
        <w:rPr>
          <w:rFonts w:eastAsia="Times New Roman" w:cs="Times New Roman"/>
          <w:b/>
        </w:rPr>
        <w:t>Postzygotic</w:t>
      </w:r>
      <w:r w:rsidRPr="00FD3208">
        <w:rPr>
          <w:rFonts w:eastAsia="Times New Roman" w:cs="Times New Roman"/>
        </w:rPr>
        <w:t xml:space="preserve">, hybrid offspring cannot </w:t>
      </w:r>
      <w:r w:rsidRPr="00FD3208">
        <w:rPr>
          <w:rFonts w:eastAsia="Times New Roman" w:cs="Times New Roman"/>
          <w:b/>
        </w:rPr>
        <w:t>produce gametes</w:t>
      </w:r>
      <w:r w:rsidRPr="00FD3208">
        <w:rPr>
          <w:rFonts w:eastAsia="Times New Roman" w:cs="Times New Roman"/>
        </w:rPr>
        <w:t>.</w:t>
      </w:r>
    </w:p>
    <w:p w14:paraId="71F1CF45" w14:textId="2CF37430" w:rsidR="00F576F5" w:rsidRPr="00FD3208" w:rsidRDefault="00F576F5" w:rsidP="00FD3208">
      <w:pPr>
        <w:spacing w:after="159" w:line="240" w:lineRule="auto"/>
        <w:ind w:hanging="567"/>
        <w:rPr>
          <w:rFonts w:eastAsia="Times New Roman" w:cs="Times New Roman"/>
        </w:rPr>
      </w:pPr>
      <w:r w:rsidRPr="00FD3208">
        <w:rPr>
          <w:rFonts w:eastAsia="Times New Roman" w:cs="Times New Roman"/>
          <w:highlight w:val="yellow"/>
        </w:rPr>
        <w:t>Hybrid breakdown</w:t>
      </w:r>
      <w:r w:rsidRPr="00FD3208">
        <w:rPr>
          <w:rFonts w:eastAsia="Times New Roman" w:cs="Times New Roman"/>
        </w:rPr>
        <w:t xml:space="preserve"> – </w:t>
      </w:r>
      <w:r w:rsidRPr="00FD3208">
        <w:rPr>
          <w:rFonts w:eastAsia="Times New Roman" w:cs="Times New Roman"/>
          <w:b/>
        </w:rPr>
        <w:t>Postzygotic</w:t>
      </w:r>
      <w:r w:rsidRPr="00FD3208">
        <w:rPr>
          <w:rFonts w:eastAsia="Times New Roman" w:cs="Times New Roman"/>
        </w:rPr>
        <w:t xml:space="preserve">, hybrid offspring have </w:t>
      </w:r>
      <w:r w:rsidRPr="00FD3208">
        <w:rPr>
          <w:rFonts w:eastAsia="Times New Roman" w:cs="Times New Roman"/>
          <w:b/>
        </w:rPr>
        <w:t>reduced survival</w:t>
      </w:r>
      <w:r w:rsidRPr="00FD3208">
        <w:rPr>
          <w:rFonts w:eastAsia="Times New Roman" w:cs="Times New Roman"/>
        </w:rPr>
        <w:t xml:space="preserve"> or </w:t>
      </w:r>
      <w:r w:rsidRPr="00FD3208">
        <w:rPr>
          <w:rFonts w:eastAsia="Times New Roman" w:cs="Times New Roman"/>
          <w:b/>
        </w:rPr>
        <w:t>fertility</w:t>
      </w:r>
      <w:r w:rsidRPr="00FD3208">
        <w:rPr>
          <w:rFonts w:eastAsia="Times New Roman" w:cs="Times New Roman"/>
        </w:rPr>
        <w:t>.</w:t>
      </w:r>
    </w:p>
    <w:p w14:paraId="78679214" w14:textId="598B13DA" w:rsidR="00FF30CB" w:rsidRPr="00FD3208" w:rsidRDefault="00FF30CB" w:rsidP="00FD3208">
      <w:pPr>
        <w:spacing w:after="159" w:line="240" w:lineRule="auto"/>
        <w:ind w:hanging="567"/>
        <w:rPr>
          <w:rFonts w:eastAsia="Times New Roman" w:cs="Times New Roman"/>
        </w:rPr>
      </w:pPr>
      <w:r w:rsidRPr="00FD3208">
        <w:rPr>
          <w:rFonts w:eastAsia="Times New Roman" w:cs="Times New Roman"/>
          <w:highlight w:val="yellow"/>
        </w:rPr>
        <w:t>Speciation</w:t>
      </w:r>
      <w:r w:rsidRPr="00FD3208">
        <w:rPr>
          <w:rFonts w:eastAsia="Times New Roman" w:cs="Times New Roman"/>
        </w:rPr>
        <w:t xml:space="preserve"> – The process of </w:t>
      </w:r>
      <w:r w:rsidRPr="00FD3208">
        <w:rPr>
          <w:rFonts w:eastAsia="Times New Roman" w:cs="Times New Roman"/>
          <w:b/>
        </w:rPr>
        <w:t>species formation</w:t>
      </w:r>
      <w:r w:rsidRPr="00FD3208">
        <w:rPr>
          <w:rFonts w:eastAsia="Times New Roman" w:cs="Times New Roman"/>
        </w:rPr>
        <w:t xml:space="preserve"> (evolution of reproductive isolation between populations).</w:t>
      </w:r>
    </w:p>
    <w:p w14:paraId="47857626" w14:textId="111966C9" w:rsidR="00FF30CB" w:rsidRPr="00FD3208" w:rsidRDefault="00FF30CB" w:rsidP="00FD3208">
      <w:pPr>
        <w:spacing w:after="159" w:line="240" w:lineRule="auto"/>
        <w:ind w:hanging="567"/>
        <w:rPr>
          <w:rFonts w:eastAsia="Times New Roman" w:cs="Times New Roman"/>
        </w:rPr>
      </w:pPr>
      <w:r w:rsidRPr="00FD3208">
        <w:rPr>
          <w:rFonts w:eastAsia="Times New Roman" w:cs="Times New Roman"/>
          <w:highlight w:val="yellow"/>
        </w:rPr>
        <w:t>Allopatric speciation</w:t>
      </w:r>
      <w:r w:rsidRPr="00FD3208">
        <w:rPr>
          <w:rFonts w:eastAsia="Times New Roman" w:cs="Times New Roman"/>
        </w:rPr>
        <w:t xml:space="preserve"> – Speciation that occurs when a </w:t>
      </w:r>
      <w:r w:rsidRPr="00FD3208">
        <w:rPr>
          <w:rFonts w:eastAsia="Times New Roman" w:cs="Times New Roman"/>
          <w:b/>
        </w:rPr>
        <w:t>physical barrier separates</w:t>
      </w:r>
      <w:r w:rsidRPr="00FD3208">
        <w:rPr>
          <w:rFonts w:eastAsia="Times New Roman" w:cs="Times New Roman"/>
        </w:rPr>
        <w:t xml:space="preserve"> a population or when a small population gets apart from the species’ main geographical distribution.</w:t>
      </w:r>
    </w:p>
    <w:p w14:paraId="385C087F" w14:textId="77777777" w:rsidR="00FF30CB" w:rsidRPr="00FD3208" w:rsidRDefault="00FF30CB" w:rsidP="00FD3208">
      <w:pPr>
        <w:spacing w:after="159" w:line="240" w:lineRule="auto"/>
        <w:ind w:hanging="567"/>
        <w:rPr>
          <w:rFonts w:eastAsia="Times New Roman" w:cs="Times New Roman"/>
        </w:rPr>
      </w:pPr>
      <w:r w:rsidRPr="00FD3208">
        <w:rPr>
          <w:rFonts w:eastAsia="Times New Roman" w:cs="Times New Roman"/>
          <w:highlight w:val="yellow"/>
        </w:rPr>
        <w:t>Parapatric speciation</w:t>
      </w:r>
      <w:r w:rsidRPr="00FD3208">
        <w:rPr>
          <w:rFonts w:eastAsia="Times New Roman" w:cs="Times New Roman"/>
        </w:rPr>
        <w:t xml:space="preserve"> – Speciation between </w:t>
      </w:r>
      <w:r w:rsidRPr="00FD3208">
        <w:rPr>
          <w:rFonts w:eastAsia="Times New Roman" w:cs="Times New Roman"/>
          <w:b/>
        </w:rPr>
        <w:t>adjacent populations</w:t>
      </w:r>
      <w:r w:rsidRPr="00FD3208">
        <w:rPr>
          <w:rFonts w:eastAsia="Times New Roman" w:cs="Times New Roman"/>
        </w:rPr>
        <w:t>.</w:t>
      </w:r>
    </w:p>
    <w:p w14:paraId="3DBEB419" w14:textId="222CE1E1" w:rsidR="00FF30CB" w:rsidRPr="00FD3208" w:rsidRDefault="00FF30CB" w:rsidP="00FD3208">
      <w:pPr>
        <w:spacing w:after="159" w:line="240" w:lineRule="auto"/>
        <w:ind w:hanging="567"/>
        <w:rPr>
          <w:rFonts w:eastAsia="Times New Roman" w:cs="Times New Roman"/>
        </w:rPr>
      </w:pPr>
      <w:r w:rsidRPr="00FD3208">
        <w:rPr>
          <w:rFonts w:eastAsia="Times New Roman" w:cs="Times New Roman"/>
          <w:highlight w:val="yellow"/>
        </w:rPr>
        <w:t>Sympatric speciation</w:t>
      </w:r>
      <w:r w:rsidRPr="00FD3208">
        <w:rPr>
          <w:rFonts w:eastAsia="Times New Roman" w:cs="Times New Roman"/>
        </w:rPr>
        <w:t xml:space="preserve"> – Speciation that occurs </w:t>
      </w:r>
      <w:r w:rsidRPr="00FD3208">
        <w:rPr>
          <w:rFonts w:eastAsia="Times New Roman" w:cs="Times New Roman"/>
          <w:b/>
        </w:rPr>
        <w:t>without</w:t>
      </w:r>
      <w:r w:rsidRPr="00FD3208">
        <w:rPr>
          <w:rFonts w:eastAsia="Times New Roman" w:cs="Times New Roman"/>
        </w:rPr>
        <w:t xml:space="preserve"> the geographic isolation of populations.</w:t>
      </w:r>
    </w:p>
    <w:p w14:paraId="2EE2413E" w14:textId="5DEA2A3E" w:rsidR="00444D13" w:rsidRPr="00FD3208" w:rsidRDefault="00444D13" w:rsidP="00FD3208">
      <w:pPr>
        <w:spacing w:after="159" w:line="240" w:lineRule="auto"/>
        <w:ind w:hanging="567"/>
        <w:rPr>
          <w:rFonts w:eastAsia="Times New Roman" w:cs="Times New Roman"/>
        </w:rPr>
      </w:pPr>
      <w:r w:rsidRPr="00FD3208">
        <w:rPr>
          <w:rFonts w:eastAsia="Times New Roman" w:cs="Times New Roman"/>
          <w:highlight w:val="yellow"/>
        </w:rPr>
        <w:t>Polyploidy</w:t>
      </w:r>
      <w:r w:rsidRPr="00FD3208">
        <w:rPr>
          <w:rFonts w:eastAsia="Times New Roman" w:cs="Times New Roman"/>
        </w:rPr>
        <w:t xml:space="preserve"> - </w:t>
      </w:r>
      <w:r w:rsidR="0086684D" w:rsidRPr="00FD3208">
        <w:rPr>
          <w:rFonts w:eastAsia="Times New Roman" w:cs="Times New Roman"/>
        </w:rPr>
        <w:t>C</w:t>
      </w:r>
      <w:r w:rsidRPr="00FD3208">
        <w:rPr>
          <w:rFonts w:eastAsia="Times New Roman" w:cs="Times New Roman"/>
        </w:rPr>
        <w:t xml:space="preserve">ondition of having one or more </w:t>
      </w:r>
      <w:r w:rsidRPr="00FD3208">
        <w:rPr>
          <w:rFonts w:eastAsia="Times New Roman" w:cs="Times New Roman"/>
          <w:b/>
        </w:rPr>
        <w:t>extra copies</w:t>
      </w:r>
      <w:r w:rsidRPr="00FD3208">
        <w:rPr>
          <w:rFonts w:eastAsia="Times New Roman" w:cs="Times New Roman"/>
        </w:rPr>
        <w:t xml:space="preserve"> of the entire </w:t>
      </w:r>
      <w:r w:rsidRPr="00FD3208">
        <w:rPr>
          <w:rFonts w:eastAsia="Times New Roman" w:cs="Times New Roman"/>
          <w:b/>
        </w:rPr>
        <w:t>haploid complement</w:t>
      </w:r>
      <w:r w:rsidRPr="00FD3208">
        <w:rPr>
          <w:rFonts w:eastAsia="Times New Roman" w:cs="Times New Roman"/>
        </w:rPr>
        <w:t xml:space="preserve"> of chromosomes.</w:t>
      </w:r>
    </w:p>
    <w:p w14:paraId="679EB173" w14:textId="77777777" w:rsidR="00431FD9" w:rsidRPr="00FD3208" w:rsidRDefault="00431FD9" w:rsidP="00FD3208">
      <w:pPr>
        <w:spacing w:after="159" w:line="240" w:lineRule="auto"/>
        <w:ind w:hanging="567"/>
        <w:rPr>
          <w:rFonts w:eastAsia="Times New Roman" w:cs="Times New Roman"/>
        </w:rPr>
      </w:pPr>
      <w:r w:rsidRPr="00FD3208">
        <w:rPr>
          <w:rFonts w:eastAsia="Times New Roman" w:cs="Times New Roman"/>
          <w:highlight w:val="yellow"/>
        </w:rPr>
        <w:t>Autopolypoloidy</w:t>
      </w:r>
      <w:r w:rsidRPr="00FD3208">
        <w:rPr>
          <w:rFonts w:eastAsia="Times New Roman" w:cs="Times New Roman"/>
        </w:rPr>
        <w:t xml:space="preserve"> - The genetic condition of having </w:t>
      </w:r>
      <w:r w:rsidRPr="00FD3208">
        <w:rPr>
          <w:rFonts w:eastAsia="Times New Roman" w:cs="Times New Roman"/>
          <w:b/>
        </w:rPr>
        <w:t>more than two sets</w:t>
      </w:r>
      <w:r w:rsidRPr="00FD3208">
        <w:rPr>
          <w:rFonts w:eastAsia="Times New Roman" w:cs="Times New Roman"/>
        </w:rPr>
        <w:t xml:space="preserve"> of chromosomes from the </w:t>
      </w:r>
      <w:r w:rsidRPr="00FD3208">
        <w:rPr>
          <w:rFonts w:eastAsia="Times New Roman" w:cs="Times New Roman"/>
          <w:b/>
        </w:rPr>
        <w:t>same parent species</w:t>
      </w:r>
      <w:r w:rsidRPr="00FD3208">
        <w:rPr>
          <w:rFonts w:eastAsia="Times New Roman" w:cs="Times New Roman"/>
        </w:rPr>
        <w:t>.</w:t>
      </w:r>
    </w:p>
    <w:p w14:paraId="78743011" w14:textId="3C424438" w:rsidR="00431FD9" w:rsidRPr="00FD3208" w:rsidRDefault="00431FD9" w:rsidP="00FD3208">
      <w:pPr>
        <w:spacing w:after="159" w:line="240" w:lineRule="auto"/>
        <w:ind w:hanging="567"/>
        <w:rPr>
          <w:rFonts w:eastAsia="Times New Roman" w:cs="Times New Roman"/>
        </w:rPr>
      </w:pPr>
      <w:r w:rsidRPr="00FD3208">
        <w:rPr>
          <w:rFonts w:eastAsia="Times New Roman" w:cs="Times New Roman"/>
          <w:highlight w:val="yellow"/>
        </w:rPr>
        <w:t>Allopolyploidy</w:t>
      </w:r>
      <w:r w:rsidRPr="00FD3208">
        <w:rPr>
          <w:rFonts w:eastAsia="Times New Roman" w:cs="Times New Roman"/>
        </w:rPr>
        <w:t xml:space="preserve"> - The genetic condition of having </w:t>
      </w:r>
      <w:r w:rsidRPr="00FD3208">
        <w:rPr>
          <w:rFonts w:eastAsia="Times New Roman" w:cs="Times New Roman"/>
          <w:b/>
        </w:rPr>
        <w:t>two or more</w:t>
      </w:r>
      <w:r w:rsidRPr="00FD3208">
        <w:rPr>
          <w:rFonts w:eastAsia="Times New Roman" w:cs="Times New Roman"/>
        </w:rPr>
        <w:t xml:space="preserve"> complete sets of chromosomes from </w:t>
      </w:r>
      <w:r w:rsidRPr="00FD3208">
        <w:rPr>
          <w:rFonts w:eastAsia="Times New Roman" w:cs="Times New Roman"/>
          <w:b/>
        </w:rPr>
        <w:t>different parent species</w:t>
      </w:r>
      <w:r w:rsidRPr="00FD3208">
        <w:rPr>
          <w:rFonts w:eastAsia="Times New Roman" w:cs="Times New Roman"/>
        </w:rPr>
        <w:t>.</w:t>
      </w:r>
    </w:p>
    <w:p w14:paraId="733C6C42" w14:textId="77777777" w:rsidR="00DD2B8B" w:rsidRPr="00FD3208" w:rsidRDefault="00DD2B8B" w:rsidP="00FD3208">
      <w:pPr>
        <w:spacing w:after="159" w:line="240" w:lineRule="auto"/>
        <w:ind w:hanging="567"/>
        <w:rPr>
          <w:rFonts w:eastAsia="Times New Roman" w:cs="Times New Roman"/>
        </w:rPr>
      </w:pPr>
      <w:r w:rsidRPr="00FD3208">
        <w:rPr>
          <w:rFonts w:eastAsia="Times New Roman" w:cs="Times New Roman"/>
          <w:highlight w:val="yellow"/>
        </w:rPr>
        <w:t>Hybrid zone</w:t>
      </w:r>
      <w:r w:rsidRPr="00FD3208">
        <w:rPr>
          <w:rFonts w:eastAsia="Times New Roman" w:cs="Times New Roman"/>
        </w:rPr>
        <w:t xml:space="preserve"> – A location where the hybrid offspring of two divergent taxa are prevalent and there is a cline in the genetic composition of populations from one taxon to the other.</w:t>
      </w:r>
    </w:p>
    <w:p w14:paraId="70120E7E" w14:textId="0D1F38EC" w:rsidR="00DD2B8B" w:rsidRPr="00FD3208" w:rsidRDefault="00DD2B8B" w:rsidP="00FD3208">
      <w:pPr>
        <w:spacing w:after="159" w:line="240" w:lineRule="auto"/>
        <w:ind w:hanging="567"/>
        <w:rPr>
          <w:rFonts w:eastAsia="Times New Roman" w:cs="Times New Roman"/>
        </w:rPr>
      </w:pPr>
      <w:r w:rsidRPr="00FD3208">
        <w:rPr>
          <w:rFonts w:eastAsia="Times New Roman" w:cs="Times New Roman"/>
          <w:highlight w:val="yellow"/>
        </w:rPr>
        <w:t>Reinforcement</w:t>
      </w:r>
      <w:r w:rsidRPr="00FD3208">
        <w:rPr>
          <w:rFonts w:eastAsia="Times New Roman" w:cs="Times New Roman"/>
        </w:rPr>
        <w:t xml:space="preserve"> – </w:t>
      </w:r>
      <w:r w:rsidR="006B2277" w:rsidRPr="00FD3208">
        <w:rPr>
          <w:rFonts w:eastAsia="Times New Roman" w:cs="Times New Roman"/>
        </w:rPr>
        <w:t xml:space="preserve">The process by which </w:t>
      </w:r>
      <w:r w:rsidR="006B2277" w:rsidRPr="00FD3208">
        <w:rPr>
          <w:rFonts w:eastAsia="Times New Roman" w:cs="Times New Roman"/>
          <w:b/>
        </w:rPr>
        <w:t>natural selection increases reproductive isolation.</w:t>
      </w:r>
    </w:p>
    <w:p w14:paraId="7FC2F4FA" w14:textId="199071D5" w:rsidR="00DD2B8B" w:rsidRPr="00FD3208" w:rsidRDefault="00DD2B8B" w:rsidP="00FD3208">
      <w:pPr>
        <w:spacing w:after="159" w:line="240" w:lineRule="auto"/>
        <w:ind w:hanging="567"/>
        <w:rPr>
          <w:rFonts w:eastAsia="Times New Roman" w:cs="Times New Roman"/>
        </w:rPr>
      </w:pPr>
      <w:r w:rsidRPr="00FD3208">
        <w:rPr>
          <w:rFonts w:eastAsia="Times New Roman" w:cs="Times New Roman"/>
          <w:highlight w:val="yellow"/>
        </w:rPr>
        <w:lastRenderedPageBreak/>
        <w:t>Ring species</w:t>
      </w:r>
      <w:r w:rsidRPr="00FD3208">
        <w:rPr>
          <w:rFonts w:eastAsia="Times New Roman" w:cs="Times New Roman"/>
        </w:rPr>
        <w:t xml:space="preserve"> – </w:t>
      </w:r>
      <w:r w:rsidR="00BB1827" w:rsidRPr="00FD3208">
        <w:rPr>
          <w:rFonts w:eastAsia="Times New Roman" w:cs="Times New Roman"/>
        </w:rPr>
        <w:t>A </w:t>
      </w:r>
      <w:r w:rsidR="00BB1827" w:rsidRPr="00FD3208">
        <w:rPr>
          <w:rFonts w:eastAsia="Times New Roman" w:cs="Times New Roman"/>
          <w:b/>
          <w:bCs/>
        </w:rPr>
        <w:t>ring species</w:t>
      </w:r>
      <w:r w:rsidR="00BB1827" w:rsidRPr="00FD3208">
        <w:rPr>
          <w:rFonts w:eastAsia="Times New Roman" w:cs="Times New Roman"/>
        </w:rPr>
        <w:t xml:space="preserve"> is a situation in which two populations which </w:t>
      </w:r>
      <w:r w:rsidR="00BB1827" w:rsidRPr="00FD3208">
        <w:rPr>
          <w:rFonts w:eastAsia="Times New Roman" w:cs="Times New Roman"/>
          <w:b/>
        </w:rPr>
        <w:t>do not interbreed</w:t>
      </w:r>
      <w:r w:rsidR="00BB1827" w:rsidRPr="00FD3208">
        <w:rPr>
          <w:rFonts w:eastAsia="Times New Roman" w:cs="Times New Roman"/>
        </w:rPr>
        <w:t xml:space="preserve"> are living in the same region and connected by a geographic </w:t>
      </w:r>
      <w:r w:rsidR="00BB1827" w:rsidRPr="00FD3208">
        <w:rPr>
          <w:rFonts w:eastAsia="Times New Roman" w:cs="Times New Roman"/>
          <w:b/>
          <w:bCs/>
        </w:rPr>
        <w:t>ring</w:t>
      </w:r>
      <w:r w:rsidR="00BB1827" w:rsidRPr="00FD3208">
        <w:rPr>
          <w:rFonts w:eastAsia="Times New Roman" w:cs="Times New Roman"/>
        </w:rPr>
        <w:t> </w:t>
      </w:r>
      <w:r w:rsidR="00BB1827" w:rsidRPr="00FD3208">
        <w:rPr>
          <w:rFonts w:eastAsia="Times New Roman" w:cs="Times New Roman"/>
          <w:b/>
        </w:rPr>
        <w:t>of populations</w:t>
      </w:r>
      <w:r w:rsidR="00BB1827" w:rsidRPr="00FD3208">
        <w:rPr>
          <w:rFonts w:eastAsia="Times New Roman" w:cs="Times New Roman"/>
        </w:rPr>
        <w:t xml:space="preserve"> that </w:t>
      </w:r>
      <w:r w:rsidR="00BB1827" w:rsidRPr="00FD3208">
        <w:rPr>
          <w:rFonts w:eastAsia="Times New Roman" w:cs="Times New Roman"/>
          <w:b/>
        </w:rPr>
        <w:t>can interbreed</w:t>
      </w:r>
      <w:r w:rsidR="00BB1827" w:rsidRPr="00FD3208">
        <w:rPr>
          <w:rFonts w:eastAsia="Times New Roman" w:cs="Times New Roman"/>
        </w:rPr>
        <w:t>.</w:t>
      </w:r>
    </w:p>
    <w:p w14:paraId="128040E1" w14:textId="7E5DBE0D" w:rsidR="00BB1827" w:rsidRPr="00FD3208" w:rsidRDefault="00BB1827" w:rsidP="00FD3208">
      <w:pPr>
        <w:spacing w:after="159" w:line="240" w:lineRule="auto"/>
        <w:ind w:hanging="567"/>
        <w:rPr>
          <w:rFonts w:eastAsia="Times New Roman" w:cs="Times New Roman"/>
        </w:rPr>
      </w:pPr>
      <w:r w:rsidRPr="00FD3208">
        <w:rPr>
          <w:rFonts w:eastAsia="Times New Roman" w:cs="Times New Roman"/>
          <w:highlight w:val="yellow"/>
        </w:rPr>
        <w:t>Vicariance</w:t>
      </w:r>
      <w:r w:rsidRPr="00FD3208">
        <w:rPr>
          <w:rFonts w:eastAsia="Times New Roman" w:cs="Times New Roman"/>
        </w:rPr>
        <w:t xml:space="preserve"> – The </w:t>
      </w:r>
      <w:r w:rsidRPr="00FD3208">
        <w:rPr>
          <w:rFonts w:eastAsia="Times New Roman" w:cs="Times New Roman"/>
          <w:b/>
        </w:rPr>
        <w:t>geographical separation</w:t>
      </w:r>
      <w:r w:rsidRPr="00FD3208">
        <w:rPr>
          <w:rFonts w:eastAsia="Times New Roman" w:cs="Times New Roman"/>
        </w:rPr>
        <w:t xml:space="preserve"> of a species so that two closely related species or a species pair result, one species being the geographical counterpart of the other.</w:t>
      </w:r>
    </w:p>
    <w:p w14:paraId="1C2C78BD" w14:textId="77777777" w:rsidR="00AB2DD4" w:rsidRPr="00FD3208" w:rsidRDefault="00DD2B8B" w:rsidP="00FD3208">
      <w:pPr>
        <w:spacing w:after="159" w:line="240" w:lineRule="auto"/>
        <w:ind w:hanging="567"/>
        <w:rPr>
          <w:rFonts w:eastAsia="Times New Roman" w:cs="Times New Roman"/>
        </w:rPr>
      </w:pPr>
      <w:r w:rsidRPr="00FD3208">
        <w:rPr>
          <w:rFonts w:eastAsia="Times New Roman" w:cs="Times New Roman"/>
          <w:highlight w:val="yellow"/>
        </w:rPr>
        <w:t>Subspecies</w:t>
      </w:r>
      <w:r w:rsidRPr="00FD3208">
        <w:rPr>
          <w:rFonts w:eastAsia="Times New Roman" w:cs="Times New Roman"/>
        </w:rPr>
        <w:t xml:space="preserve"> – A </w:t>
      </w:r>
      <w:r w:rsidRPr="00FD3208">
        <w:rPr>
          <w:rFonts w:eastAsia="Times New Roman" w:cs="Times New Roman"/>
          <w:b/>
        </w:rPr>
        <w:t>taxonomic</w:t>
      </w:r>
      <w:r w:rsidRPr="00FD3208">
        <w:rPr>
          <w:rFonts w:eastAsia="Times New Roman" w:cs="Times New Roman"/>
        </w:rPr>
        <w:t xml:space="preserve"> subdivision of species.</w:t>
      </w:r>
    </w:p>
    <w:p w14:paraId="107B2B6F" w14:textId="6E1AFB6D"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Phylogeny</w:t>
      </w:r>
      <w:r w:rsidRPr="00FD3208">
        <w:rPr>
          <w:rFonts w:eastAsia="Times New Roman" w:cs="Times New Roman"/>
        </w:rPr>
        <w:t xml:space="preserve"> – The </w:t>
      </w:r>
      <w:r w:rsidRPr="00FD3208">
        <w:rPr>
          <w:rFonts w:eastAsia="Times New Roman" w:cs="Times New Roman"/>
          <w:b/>
        </w:rPr>
        <w:t>evolutionary history</w:t>
      </w:r>
      <w:r w:rsidRPr="00FD3208">
        <w:rPr>
          <w:rFonts w:eastAsia="Times New Roman" w:cs="Times New Roman"/>
        </w:rPr>
        <w:t xml:space="preserve"> of an organism or group of related organisms</w:t>
      </w:r>
      <w:r w:rsidR="00FF1CD5" w:rsidRPr="00FD3208">
        <w:rPr>
          <w:rFonts w:eastAsia="Times New Roman" w:cs="Times New Roman"/>
        </w:rPr>
        <w:t>.</w:t>
      </w:r>
    </w:p>
    <w:p w14:paraId="6B9CABA0" w14:textId="77777777" w:rsidR="00AB2DD4" w:rsidRPr="00FD3208" w:rsidRDefault="00AB2DD4" w:rsidP="00FD3208">
      <w:pPr>
        <w:spacing w:after="159" w:line="240" w:lineRule="auto"/>
        <w:ind w:hanging="567"/>
        <w:rPr>
          <w:rFonts w:eastAsia="Times New Roman" w:cs="Times New Roman"/>
        </w:rPr>
      </w:pPr>
      <w:r w:rsidRPr="00FD3208">
        <w:rPr>
          <w:rFonts w:eastAsia="Times New Roman" w:cs="Times New Roman"/>
          <w:highlight w:val="yellow"/>
        </w:rPr>
        <w:t>Analogy (analogous)</w:t>
      </w:r>
      <w:r w:rsidRPr="00FD3208">
        <w:rPr>
          <w:rFonts w:eastAsia="Times New Roman" w:cs="Times New Roman"/>
        </w:rPr>
        <w:t xml:space="preserve"> – Characters in different organisms that serve the </w:t>
      </w:r>
      <w:r w:rsidRPr="00FD3208">
        <w:rPr>
          <w:rFonts w:eastAsia="Times New Roman" w:cs="Times New Roman"/>
          <w:b/>
        </w:rPr>
        <w:t>same function</w:t>
      </w:r>
      <w:r w:rsidRPr="00FD3208">
        <w:rPr>
          <w:rFonts w:eastAsia="Times New Roman" w:cs="Times New Roman"/>
        </w:rPr>
        <w:t>.</w:t>
      </w:r>
    </w:p>
    <w:p w14:paraId="0088CD9A" w14:textId="5F238CAE" w:rsidR="00AB2DD4" w:rsidRPr="00FD3208" w:rsidRDefault="00AB2DD4" w:rsidP="00FD3208">
      <w:pPr>
        <w:spacing w:after="159" w:line="240" w:lineRule="auto"/>
        <w:ind w:hanging="567"/>
        <w:rPr>
          <w:rFonts w:eastAsia="Times New Roman" w:cs="Times New Roman"/>
        </w:rPr>
      </w:pPr>
      <w:r w:rsidRPr="00FD3208">
        <w:rPr>
          <w:rFonts w:eastAsia="Times New Roman" w:cs="Times New Roman"/>
          <w:highlight w:val="yellow"/>
        </w:rPr>
        <w:t>Parsimony</w:t>
      </w:r>
      <w:r w:rsidR="006A0C5C" w:rsidRPr="00FD3208">
        <w:rPr>
          <w:rFonts w:eastAsia="Times New Roman" w:cs="Times New Roman"/>
          <w:highlight w:val="yellow"/>
        </w:rPr>
        <w:t xml:space="preserve"> (Occam’s razor)</w:t>
      </w:r>
      <w:r w:rsidRPr="00FD3208">
        <w:rPr>
          <w:rFonts w:eastAsia="Times New Roman" w:cs="Times New Roman"/>
        </w:rPr>
        <w:t xml:space="preserve"> – </w:t>
      </w:r>
      <w:r w:rsidR="006A0C5C" w:rsidRPr="00FD3208">
        <w:rPr>
          <w:rFonts w:eastAsia="Times New Roman" w:cs="Times New Roman"/>
        </w:rPr>
        <w:t xml:space="preserve">The </w:t>
      </w:r>
      <w:r w:rsidR="006A0C5C" w:rsidRPr="00FD3208">
        <w:rPr>
          <w:rFonts w:eastAsia="Times New Roman" w:cs="Times New Roman"/>
          <w:b/>
        </w:rPr>
        <w:t>simplest explanation</w:t>
      </w:r>
      <w:r w:rsidR="006A0C5C" w:rsidRPr="00FD3208">
        <w:rPr>
          <w:rFonts w:eastAsia="Times New Roman" w:cs="Times New Roman"/>
        </w:rPr>
        <w:t xml:space="preserve"> should be the </w:t>
      </w:r>
      <w:r w:rsidR="006A0C5C" w:rsidRPr="00FD3208">
        <w:rPr>
          <w:rFonts w:eastAsia="Times New Roman" w:cs="Times New Roman"/>
          <w:b/>
        </w:rPr>
        <w:t>most accurate</w:t>
      </w:r>
      <w:r w:rsidR="006A0C5C" w:rsidRPr="00FD3208">
        <w:rPr>
          <w:rFonts w:eastAsia="Times New Roman" w:cs="Times New Roman"/>
        </w:rPr>
        <w:t>.</w:t>
      </w:r>
      <w:r w:rsidR="00240906" w:rsidRPr="00FD3208">
        <w:rPr>
          <w:rFonts w:eastAsia="Times New Roman" w:cs="Times New Roman"/>
        </w:rPr>
        <w:t> </w:t>
      </w:r>
    </w:p>
    <w:p w14:paraId="603DFA7E" w14:textId="77777777"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Phylogenetic taxonomy</w:t>
      </w:r>
      <w:r w:rsidRPr="00FD3208">
        <w:rPr>
          <w:rFonts w:eastAsia="Times New Roman" w:cs="Times New Roman"/>
        </w:rPr>
        <w:t xml:space="preserve"> – Classification based on organisms’ </w:t>
      </w:r>
      <w:r w:rsidRPr="00FD3208">
        <w:rPr>
          <w:rFonts w:eastAsia="Times New Roman" w:cs="Times New Roman"/>
          <w:b/>
        </w:rPr>
        <w:t>evolutionary histories</w:t>
      </w:r>
      <w:r w:rsidRPr="00FD3208">
        <w:rPr>
          <w:rFonts w:eastAsia="Times New Roman" w:cs="Times New Roman"/>
        </w:rPr>
        <w:t xml:space="preserve"> and relationships</w:t>
      </w:r>
    </w:p>
    <w:p w14:paraId="44BFA451" w14:textId="5D37BFA5"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Phylogenetic species</w:t>
      </w:r>
      <w:r w:rsidRPr="00FD3208">
        <w:rPr>
          <w:rFonts w:eastAsia="Times New Roman" w:cs="Times New Roman"/>
        </w:rPr>
        <w:t xml:space="preserve"> – A species defined as the smallest aggregate population that can be united by shared derived characters</w:t>
      </w:r>
      <w:r w:rsidR="00240906" w:rsidRPr="00FD3208">
        <w:rPr>
          <w:rFonts w:eastAsia="Times New Roman" w:cs="Times New Roman"/>
        </w:rPr>
        <w:t>.</w:t>
      </w:r>
    </w:p>
    <w:p w14:paraId="070F8A86" w14:textId="2CAF8EA6"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Monophyletic</w:t>
      </w:r>
      <w:r w:rsidRPr="00FD3208">
        <w:rPr>
          <w:rFonts w:eastAsia="Times New Roman" w:cs="Times New Roman"/>
        </w:rPr>
        <w:t xml:space="preserve"> – A </w:t>
      </w:r>
      <w:r w:rsidR="00392909" w:rsidRPr="00FD3208">
        <w:rPr>
          <w:rFonts w:eastAsia="Times New Roman" w:cs="Times New Roman"/>
          <w:b/>
        </w:rPr>
        <w:t>taxon</w:t>
      </w:r>
      <w:r w:rsidRPr="00FD3208">
        <w:rPr>
          <w:rFonts w:eastAsia="Times New Roman" w:cs="Times New Roman"/>
        </w:rPr>
        <w:t xml:space="preserve"> that includes a </w:t>
      </w:r>
      <w:r w:rsidRPr="00FD3208">
        <w:rPr>
          <w:rFonts w:eastAsia="Times New Roman" w:cs="Times New Roman"/>
          <w:b/>
        </w:rPr>
        <w:t>single ancestral species</w:t>
      </w:r>
      <w:r w:rsidRPr="00FD3208">
        <w:rPr>
          <w:rFonts w:eastAsia="Times New Roman" w:cs="Times New Roman"/>
        </w:rPr>
        <w:t xml:space="preserve"> and all of its </w:t>
      </w:r>
      <w:r w:rsidRPr="00FD3208">
        <w:rPr>
          <w:rFonts w:eastAsia="Times New Roman" w:cs="Times New Roman"/>
          <w:b/>
        </w:rPr>
        <w:t>descendants</w:t>
      </w:r>
      <w:r w:rsidR="00240906" w:rsidRPr="00FD3208">
        <w:rPr>
          <w:rFonts w:eastAsia="Times New Roman" w:cs="Times New Roman"/>
        </w:rPr>
        <w:t>.</w:t>
      </w:r>
    </w:p>
    <w:p w14:paraId="7A41FB03" w14:textId="7F946E0E"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Paraphyletic</w:t>
      </w:r>
      <w:r w:rsidRPr="00FD3208">
        <w:rPr>
          <w:rFonts w:eastAsia="Times New Roman" w:cs="Times New Roman"/>
        </w:rPr>
        <w:t xml:space="preserve"> – A </w:t>
      </w:r>
      <w:r w:rsidRPr="00FD3208">
        <w:rPr>
          <w:rFonts w:eastAsia="Times New Roman" w:cs="Times New Roman"/>
          <w:b/>
        </w:rPr>
        <w:t>taxon</w:t>
      </w:r>
      <w:r w:rsidRPr="00FD3208">
        <w:rPr>
          <w:rFonts w:eastAsia="Times New Roman" w:cs="Times New Roman"/>
        </w:rPr>
        <w:t xml:space="preserve"> that includes an </w:t>
      </w:r>
      <w:r w:rsidRPr="00FD3208">
        <w:rPr>
          <w:rFonts w:eastAsia="Times New Roman" w:cs="Times New Roman"/>
          <w:b/>
        </w:rPr>
        <w:t>ancestor and some, b</w:t>
      </w:r>
      <w:r w:rsidR="00392909" w:rsidRPr="00FD3208">
        <w:rPr>
          <w:rFonts w:eastAsia="Times New Roman" w:cs="Times New Roman"/>
          <w:b/>
        </w:rPr>
        <w:t>ut not all, of its descendants</w:t>
      </w:r>
      <w:r w:rsidR="00392909" w:rsidRPr="00FD3208">
        <w:rPr>
          <w:rFonts w:eastAsia="Times New Roman" w:cs="Times New Roman"/>
        </w:rPr>
        <w:t>.</w:t>
      </w:r>
    </w:p>
    <w:p w14:paraId="5047951B" w14:textId="6ACF713A"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Polyphyletic</w:t>
      </w:r>
      <w:r w:rsidR="00392909" w:rsidRPr="00FD3208">
        <w:rPr>
          <w:rFonts w:eastAsia="Times New Roman" w:cs="Times New Roman"/>
        </w:rPr>
        <w:t xml:space="preserve"> – A </w:t>
      </w:r>
      <w:r w:rsidR="00392909" w:rsidRPr="00FD3208">
        <w:rPr>
          <w:rFonts w:eastAsia="Times New Roman" w:cs="Times New Roman"/>
          <w:b/>
        </w:rPr>
        <w:t>taxon</w:t>
      </w:r>
      <w:r w:rsidRPr="00FD3208">
        <w:rPr>
          <w:rFonts w:eastAsia="Times New Roman" w:cs="Times New Roman"/>
        </w:rPr>
        <w:t xml:space="preserve"> which includes species from </w:t>
      </w:r>
      <w:r w:rsidRPr="00FD3208">
        <w:rPr>
          <w:rFonts w:eastAsia="Times New Roman" w:cs="Times New Roman"/>
          <w:b/>
        </w:rPr>
        <w:t>separate evolutionary lineages</w:t>
      </w:r>
      <w:r w:rsidRPr="00FD3208">
        <w:rPr>
          <w:rFonts w:eastAsia="Times New Roman" w:cs="Times New Roman"/>
        </w:rPr>
        <w:t>.  For example, if based on the presence of wings, we placed bats, birds, pterosaurs, and insects in one taxonomic group flying animals) it would be polyphyletic because they do not share common ancestors</w:t>
      </w:r>
      <w:r w:rsidR="00392909" w:rsidRPr="00FD3208">
        <w:rPr>
          <w:rFonts w:eastAsia="Times New Roman" w:cs="Times New Roman"/>
        </w:rPr>
        <w:t>.</w:t>
      </w:r>
    </w:p>
    <w:p w14:paraId="5B311B50" w14:textId="77777777" w:rsidR="006A0C5C" w:rsidRPr="00FD3208" w:rsidRDefault="006A0C5C" w:rsidP="00FD3208">
      <w:pPr>
        <w:spacing w:after="159" w:line="240" w:lineRule="auto"/>
        <w:ind w:hanging="567"/>
        <w:rPr>
          <w:rFonts w:eastAsia="Times New Roman" w:cs="Times New Roman"/>
          <w:b/>
        </w:rPr>
      </w:pPr>
      <w:r w:rsidRPr="00FD3208">
        <w:rPr>
          <w:rFonts w:eastAsia="Times New Roman" w:cs="Times New Roman"/>
          <w:highlight w:val="yellow"/>
        </w:rPr>
        <w:t>Cladistics</w:t>
      </w:r>
      <w:r w:rsidRPr="00FD3208">
        <w:rPr>
          <w:rFonts w:eastAsia="Times New Roman" w:cs="Times New Roman"/>
        </w:rPr>
        <w:t xml:space="preserve"> – An approach to systematics that uses </w:t>
      </w:r>
      <w:r w:rsidRPr="00FD3208">
        <w:rPr>
          <w:rFonts w:eastAsia="Times New Roman" w:cs="Times New Roman"/>
          <w:b/>
        </w:rPr>
        <w:t>shared derived characters</w:t>
      </w:r>
      <w:r w:rsidRPr="00FD3208">
        <w:rPr>
          <w:rFonts w:eastAsia="Times New Roman" w:cs="Times New Roman"/>
        </w:rPr>
        <w:t xml:space="preserve"> to infer the </w:t>
      </w:r>
      <w:r w:rsidRPr="00FD3208">
        <w:rPr>
          <w:rFonts w:eastAsia="Times New Roman" w:cs="Times New Roman"/>
          <w:b/>
        </w:rPr>
        <w:t>phylogenetic relationships and evolutionary history of groups and organisms.</w:t>
      </w:r>
    </w:p>
    <w:p w14:paraId="3337A745" w14:textId="59474C10" w:rsidR="006A0C5C" w:rsidRPr="00FD3208" w:rsidRDefault="0050597F" w:rsidP="00FD3208">
      <w:pPr>
        <w:spacing w:after="159" w:line="240" w:lineRule="auto"/>
        <w:ind w:hanging="567"/>
        <w:rPr>
          <w:rFonts w:eastAsia="Times New Roman" w:cs="Times New Roman"/>
        </w:rPr>
      </w:pPr>
      <w:r w:rsidRPr="00FD3208">
        <w:rPr>
          <w:rFonts w:eastAsia="Times New Roman" w:cs="Times New Roman"/>
          <w:highlight w:val="yellow"/>
        </w:rPr>
        <w:t>Clade</w:t>
      </w:r>
      <w:r w:rsidRPr="00FD3208">
        <w:rPr>
          <w:rFonts w:eastAsia="Times New Roman" w:cs="Times New Roman"/>
        </w:rPr>
        <w:t xml:space="preserve"> - A </w:t>
      </w:r>
      <w:r w:rsidRPr="00FD3208">
        <w:rPr>
          <w:rFonts w:eastAsia="Times New Roman" w:cs="Times New Roman"/>
          <w:b/>
          <w:u w:val="single"/>
        </w:rPr>
        <w:t>monophyletic group</w:t>
      </w:r>
      <w:r w:rsidRPr="00FD3208">
        <w:rPr>
          <w:rFonts w:eastAsia="Times New Roman" w:cs="Times New Roman"/>
        </w:rPr>
        <w:t xml:space="preserve"> of organisms that share </w:t>
      </w:r>
      <w:r w:rsidRPr="00FD3208">
        <w:rPr>
          <w:rFonts w:eastAsia="Times New Roman" w:cs="Times New Roman"/>
          <w:b/>
        </w:rPr>
        <w:t>homologous features</w:t>
      </w:r>
      <w:r w:rsidRPr="00FD3208">
        <w:rPr>
          <w:rFonts w:eastAsia="Times New Roman" w:cs="Times New Roman"/>
        </w:rPr>
        <w:t xml:space="preserve"> derived from a </w:t>
      </w:r>
      <w:r w:rsidRPr="00FD3208">
        <w:rPr>
          <w:rFonts w:eastAsia="Times New Roman" w:cs="Times New Roman"/>
          <w:b/>
        </w:rPr>
        <w:t>common ancestor</w:t>
      </w:r>
      <w:r w:rsidRPr="00FD3208">
        <w:rPr>
          <w:rFonts w:eastAsia="Times New Roman" w:cs="Times New Roman"/>
        </w:rPr>
        <w:t>.</w:t>
      </w:r>
    </w:p>
    <w:p w14:paraId="1F3DDAC1" w14:textId="799192E5" w:rsidR="00316E33" w:rsidRPr="00FD3208" w:rsidRDefault="00316E33" w:rsidP="00FD3208">
      <w:pPr>
        <w:spacing w:after="159" w:line="240" w:lineRule="auto"/>
        <w:ind w:hanging="567"/>
        <w:rPr>
          <w:rFonts w:eastAsia="Times New Roman" w:cs="Times New Roman"/>
        </w:rPr>
      </w:pPr>
      <w:r w:rsidRPr="00FD3208">
        <w:rPr>
          <w:rFonts w:eastAsia="Times New Roman" w:cs="Times New Roman"/>
          <w:highlight w:val="yellow"/>
        </w:rPr>
        <w:t>Cladogram</w:t>
      </w:r>
      <w:r w:rsidRPr="00FD3208">
        <w:rPr>
          <w:rFonts w:eastAsia="Times New Roman" w:cs="Times New Roman"/>
        </w:rPr>
        <w:t xml:space="preserve"> - A </w:t>
      </w:r>
      <w:r w:rsidRPr="00FD3208">
        <w:rPr>
          <w:rFonts w:eastAsia="Times New Roman" w:cs="Times New Roman"/>
          <w:b/>
        </w:rPr>
        <w:t>branching diagram</w:t>
      </w:r>
      <w:r w:rsidRPr="00FD3208">
        <w:rPr>
          <w:rFonts w:eastAsia="Times New Roman" w:cs="Times New Roman"/>
        </w:rPr>
        <w:t xml:space="preserve"> in which the </w:t>
      </w:r>
      <w:r w:rsidRPr="00FD3208">
        <w:rPr>
          <w:rFonts w:eastAsia="Times New Roman" w:cs="Times New Roman"/>
          <w:b/>
        </w:rPr>
        <w:t>endpoints</w:t>
      </w:r>
      <w:r w:rsidRPr="00FD3208">
        <w:rPr>
          <w:rFonts w:eastAsia="Times New Roman" w:cs="Times New Roman"/>
        </w:rPr>
        <w:t xml:space="preserve"> of the branches represent </w:t>
      </w:r>
      <w:r w:rsidRPr="00FD3208">
        <w:rPr>
          <w:rFonts w:eastAsia="Times New Roman" w:cs="Times New Roman"/>
          <w:b/>
        </w:rPr>
        <w:t>different species</w:t>
      </w:r>
      <w:r w:rsidRPr="00FD3208">
        <w:rPr>
          <w:rFonts w:eastAsia="Times New Roman" w:cs="Times New Roman"/>
        </w:rPr>
        <w:t xml:space="preserve"> of organisms, used to </w:t>
      </w:r>
      <w:r w:rsidRPr="00FD3208">
        <w:rPr>
          <w:rFonts w:eastAsia="Times New Roman" w:cs="Times New Roman"/>
          <w:b/>
        </w:rPr>
        <w:t>illustrate</w:t>
      </w:r>
      <w:r w:rsidRPr="00FD3208">
        <w:rPr>
          <w:rFonts w:eastAsia="Times New Roman" w:cs="Times New Roman"/>
        </w:rPr>
        <w:t xml:space="preserve"> </w:t>
      </w:r>
      <w:r w:rsidRPr="00FD3208">
        <w:rPr>
          <w:rFonts w:eastAsia="Times New Roman" w:cs="Times New Roman"/>
          <w:b/>
        </w:rPr>
        <w:t>phylogenetic relationships</w:t>
      </w:r>
      <w:r w:rsidRPr="00FD3208">
        <w:rPr>
          <w:rFonts w:eastAsia="Times New Roman" w:cs="Times New Roman"/>
        </w:rPr>
        <w:t>.</w:t>
      </w:r>
    </w:p>
    <w:p w14:paraId="643C488D" w14:textId="77777777" w:rsidR="00FB6C4A" w:rsidRPr="00FD3208" w:rsidRDefault="00FB6C4A" w:rsidP="00FD3208">
      <w:pPr>
        <w:spacing w:after="159" w:line="240" w:lineRule="auto"/>
        <w:ind w:hanging="567"/>
        <w:rPr>
          <w:rFonts w:eastAsia="Times New Roman" w:cs="Times New Roman"/>
        </w:rPr>
      </w:pPr>
      <w:r w:rsidRPr="00FD3208">
        <w:rPr>
          <w:rFonts w:eastAsia="Times New Roman" w:cs="Times New Roman"/>
          <w:highlight w:val="yellow"/>
        </w:rPr>
        <w:t>Convergent evolution</w:t>
      </w:r>
      <w:r w:rsidRPr="00FD3208">
        <w:rPr>
          <w:rFonts w:eastAsia="Times New Roman" w:cs="Times New Roman"/>
        </w:rPr>
        <w:t xml:space="preserve"> – </w:t>
      </w:r>
      <w:r w:rsidRPr="00FD3208">
        <w:rPr>
          <w:rFonts w:eastAsia="Times New Roman" w:cs="Times New Roman"/>
          <w:b/>
        </w:rPr>
        <w:t>Different species</w:t>
      </w:r>
      <w:r w:rsidRPr="00FD3208">
        <w:rPr>
          <w:rFonts w:eastAsia="Times New Roman" w:cs="Times New Roman"/>
        </w:rPr>
        <w:t xml:space="preserve"> evolve to </w:t>
      </w:r>
      <w:r w:rsidRPr="00FD3208">
        <w:rPr>
          <w:rFonts w:eastAsia="Times New Roman" w:cs="Times New Roman"/>
          <w:b/>
          <w:bCs/>
        </w:rPr>
        <w:t>develop the same traits</w:t>
      </w:r>
      <w:r w:rsidRPr="00FD3208">
        <w:rPr>
          <w:rFonts w:eastAsia="Times New Roman" w:cs="Times New Roman"/>
        </w:rPr>
        <w:t xml:space="preserve"> under the </w:t>
      </w:r>
      <w:r w:rsidRPr="00FD3208">
        <w:rPr>
          <w:rFonts w:eastAsia="Times New Roman" w:cs="Times New Roman"/>
          <w:b/>
        </w:rPr>
        <w:t>same selective</w:t>
      </w:r>
      <w:r w:rsidRPr="00FD3208">
        <w:rPr>
          <w:rFonts w:eastAsia="Times New Roman" w:cs="Times New Roman"/>
        </w:rPr>
        <w:t xml:space="preserve">/ </w:t>
      </w:r>
      <w:r w:rsidRPr="00FD3208">
        <w:rPr>
          <w:rFonts w:eastAsia="Times New Roman" w:cs="Times New Roman"/>
          <w:b/>
        </w:rPr>
        <w:t>environmental pressures</w:t>
      </w:r>
      <w:r w:rsidRPr="00FD3208">
        <w:rPr>
          <w:rFonts w:eastAsia="Times New Roman" w:cs="Times New Roman"/>
        </w:rPr>
        <w:t xml:space="preserve"> in spite of their evolution from </w:t>
      </w:r>
      <w:r w:rsidRPr="00FD3208">
        <w:rPr>
          <w:rFonts w:eastAsia="Times New Roman" w:cs="Times New Roman"/>
          <w:b/>
        </w:rPr>
        <w:t>different ancestors</w:t>
      </w:r>
      <w:r w:rsidRPr="00FD3208">
        <w:rPr>
          <w:rFonts w:eastAsia="Times New Roman" w:cs="Times New Roman"/>
        </w:rPr>
        <w:t>. </w:t>
      </w:r>
    </w:p>
    <w:p w14:paraId="60BD52B3" w14:textId="73CD349A" w:rsidR="00FB6C4A" w:rsidRPr="00FD3208" w:rsidRDefault="003121E8" w:rsidP="00FD3208">
      <w:pPr>
        <w:spacing w:after="159" w:line="240" w:lineRule="auto"/>
        <w:ind w:hanging="567"/>
        <w:rPr>
          <w:rFonts w:eastAsia="Times New Roman" w:cs="Times New Roman"/>
        </w:rPr>
      </w:pPr>
      <w:r w:rsidRPr="00FD3208">
        <w:rPr>
          <w:rFonts w:eastAsia="Times New Roman" w:cs="Times New Roman"/>
          <w:highlight w:val="yellow"/>
        </w:rPr>
        <w:t>Apomorphy</w:t>
      </w:r>
      <w:r w:rsidRPr="00FD3208">
        <w:rPr>
          <w:rFonts w:eastAsia="Times New Roman" w:cs="Times New Roman"/>
        </w:rPr>
        <w:t xml:space="preserve"> – </w:t>
      </w:r>
      <w:r w:rsidRPr="00FD3208">
        <w:rPr>
          <w:rFonts w:eastAsia="Times New Roman" w:cs="Times New Roman"/>
          <w:b/>
        </w:rPr>
        <w:t xml:space="preserve">Derived </w:t>
      </w:r>
      <w:r w:rsidRPr="00FD3208">
        <w:rPr>
          <w:rFonts w:eastAsia="Times New Roman" w:cs="Times New Roman"/>
        </w:rPr>
        <w:t>character.</w:t>
      </w:r>
    </w:p>
    <w:p w14:paraId="652FFFC1" w14:textId="4B50EBAA"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Plesiomorphy</w:t>
      </w:r>
      <w:r w:rsidRPr="00FD3208">
        <w:rPr>
          <w:rFonts w:eastAsia="Times New Roman" w:cs="Times New Roman"/>
        </w:rPr>
        <w:t xml:space="preserve"> – </w:t>
      </w:r>
      <w:r w:rsidR="003121E8" w:rsidRPr="00FD3208">
        <w:rPr>
          <w:rFonts w:eastAsia="Times New Roman" w:cs="Times New Roman"/>
          <w:b/>
        </w:rPr>
        <w:t>Primitive</w:t>
      </w:r>
      <w:r w:rsidR="003121E8" w:rsidRPr="00FD3208">
        <w:rPr>
          <w:rFonts w:eastAsia="Times New Roman" w:cs="Times New Roman"/>
        </w:rPr>
        <w:t xml:space="preserve"> character.</w:t>
      </w:r>
    </w:p>
    <w:p w14:paraId="672D4B58" w14:textId="4B7F6AD5" w:rsidR="003121E8" w:rsidRPr="00FD3208" w:rsidRDefault="003121E8" w:rsidP="00FD3208">
      <w:pPr>
        <w:spacing w:after="159" w:line="240" w:lineRule="auto"/>
        <w:ind w:hanging="567"/>
        <w:rPr>
          <w:rFonts w:eastAsia="Times New Roman" w:cs="Times New Roman"/>
        </w:rPr>
      </w:pPr>
      <w:r w:rsidRPr="00FD3208">
        <w:rPr>
          <w:rFonts w:eastAsia="Times New Roman" w:cs="Times New Roman"/>
          <w:highlight w:val="yellow"/>
        </w:rPr>
        <w:t>Symplesiomorphy</w:t>
      </w:r>
      <w:r w:rsidRPr="00FD3208">
        <w:rPr>
          <w:rFonts w:eastAsia="Times New Roman" w:cs="Times New Roman"/>
        </w:rPr>
        <w:t xml:space="preserve"> – A </w:t>
      </w:r>
      <w:r w:rsidRPr="00FD3208">
        <w:rPr>
          <w:rFonts w:eastAsia="Times New Roman" w:cs="Times New Roman"/>
          <w:b/>
        </w:rPr>
        <w:t>character shared</w:t>
      </w:r>
      <w:r w:rsidRPr="00FD3208">
        <w:rPr>
          <w:rFonts w:eastAsia="Times New Roman" w:cs="Times New Roman"/>
        </w:rPr>
        <w:t xml:space="preserve"> by a number of </w:t>
      </w:r>
      <w:r w:rsidRPr="00FD3208">
        <w:rPr>
          <w:rFonts w:eastAsia="Times New Roman" w:cs="Times New Roman"/>
          <w:b/>
        </w:rPr>
        <w:t>groups</w:t>
      </w:r>
      <w:r w:rsidRPr="00FD3208">
        <w:rPr>
          <w:rFonts w:eastAsia="Times New Roman" w:cs="Times New Roman"/>
        </w:rPr>
        <w:t xml:space="preserve">, but inherited </w:t>
      </w:r>
      <w:r w:rsidRPr="00FD3208">
        <w:rPr>
          <w:rFonts w:eastAsia="Times New Roman" w:cs="Times New Roman"/>
          <w:b/>
        </w:rPr>
        <w:t>from ancestors older than the last</w:t>
      </w:r>
      <w:r w:rsidRPr="00FD3208">
        <w:rPr>
          <w:rFonts w:eastAsia="Times New Roman" w:cs="Times New Roman"/>
        </w:rPr>
        <w:t xml:space="preserve"> common ancestor</w:t>
      </w:r>
      <w:r w:rsidR="002274C0" w:rsidRPr="00FD3208">
        <w:rPr>
          <w:rFonts w:eastAsia="Times New Roman" w:cs="Times New Roman"/>
        </w:rPr>
        <w:t>.</w:t>
      </w:r>
    </w:p>
    <w:p w14:paraId="7D736BDF" w14:textId="72324B69"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Synapomorphy</w:t>
      </w:r>
      <w:r w:rsidRPr="00FD3208">
        <w:rPr>
          <w:rFonts w:eastAsia="Times New Roman" w:cs="Times New Roman"/>
        </w:rPr>
        <w:t xml:space="preserve"> – An </w:t>
      </w:r>
      <w:r w:rsidRPr="00FD3208">
        <w:rPr>
          <w:rFonts w:eastAsia="Times New Roman" w:cs="Times New Roman"/>
          <w:b/>
          <w:u w:val="single"/>
        </w:rPr>
        <w:t>apomorphy</w:t>
      </w:r>
      <w:r w:rsidRPr="00FD3208">
        <w:rPr>
          <w:rFonts w:eastAsia="Times New Roman" w:cs="Times New Roman"/>
        </w:rPr>
        <w:t xml:space="preserve"> shared by two or more groups which originated in their </w:t>
      </w:r>
      <w:r w:rsidRPr="00FD3208">
        <w:rPr>
          <w:rFonts w:eastAsia="Times New Roman" w:cs="Times New Roman"/>
          <w:b/>
        </w:rPr>
        <w:t>last common ancestor</w:t>
      </w:r>
      <w:r w:rsidR="002274C0" w:rsidRPr="00FD3208">
        <w:rPr>
          <w:rFonts w:eastAsia="Times New Roman" w:cs="Times New Roman"/>
        </w:rPr>
        <w:t>.</w:t>
      </w:r>
    </w:p>
    <w:p w14:paraId="652C0024" w14:textId="28C3EC03"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Autoapomorphy</w:t>
      </w:r>
      <w:r w:rsidRPr="00FD3208">
        <w:rPr>
          <w:rFonts w:eastAsia="Times New Roman" w:cs="Times New Roman"/>
        </w:rPr>
        <w:t xml:space="preserve"> – A specialized </w:t>
      </w:r>
      <w:r w:rsidRPr="00FD3208">
        <w:rPr>
          <w:rFonts w:eastAsia="Times New Roman" w:cs="Times New Roman"/>
          <w:b/>
        </w:rPr>
        <w:t>character</w:t>
      </w:r>
      <w:r w:rsidRPr="00FD3208">
        <w:rPr>
          <w:rFonts w:eastAsia="Times New Roman" w:cs="Times New Roman"/>
        </w:rPr>
        <w:t xml:space="preserve"> or trait that is </w:t>
      </w:r>
      <w:r w:rsidRPr="00FD3208">
        <w:rPr>
          <w:rFonts w:eastAsia="Times New Roman" w:cs="Times New Roman"/>
          <w:b/>
        </w:rPr>
        <w:t>unique to a monophyletic group</w:t>
      </w:r>
      <w:r w:rsidRPr="00FD3208">
        <w:rPr>
          <w:rFonts w:eastAsia="Times New Roman" w:cs="Times New Roman"/>
        </w:rPr>
        <w:t xml:space="preserve">; </w:t>
      </w:r>
      <w:r w:rsidR="002274C0" w:rsidRPr="00FD3208">
        <w:rPr>
          <w:rFonts w:eastAsia="Times New Roman" w:cs="Times New Roman"/>
        </w:rPr>
        <w:t>(</w:t>
      </w:r>
      <w:r w:rsidRPr="00FD3208">
        <w:rPr>
          <w:rFonts w:eastAsia="Times New Roman" w:cs="Times New Roman"/>
        </w:rPr>
        <w:t>an ancestral species and all its descendants</w:t>
      </w:r>
      <w:r w:rsidR="002274C0" w:rsidRPr="00FD3208">
        <w:rPr>
          <w:rFonts w:eastAsia="Times New Roman" w:cs="Times New Roman"/>
        </w:rPr>
        <w:t>).</w:t>
      </w:r>
    </w:p>
    <w:p w14:paraId="640E632E" w14:textId="7F4206C1"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Anagenesis</w:t>
      </w:r>
      <w:r w:rsidRPr="00FD3208">
        <w:rPr>
          <w:rFonts w:eastAsia="Times New Roman" w:cs="Times New Roman"/>
        </w:rPr>
        <w:t xml:space="preserve"> – </w:t>
      </w:r>
      <w:r w:rsidRPr="00FD3208">
        <w:rPr>
          <w:rFonts w:eastAsia="Times New Roman" w:cs="Times New Roman"/>
          <w:b/>
        </w:rPr>
        <w:t>Evolutionary change</w:t>
      </w:r>
      <w:r w:rsidRPr="00FD3208">
        <w:rPr>
          <w:rFonts w:eastAsia="Times New Roman" w:cs="Times New Roman"/>
        </w:rPr>
        <w:t xml:space="preserve"> along a single, </w:t>
      </w:r>
      <w:r w:rsidRPr="00FD3208">
        <w:rPr>
          <w:rFonts w:eastAsia="Times New Roman" w:cs="Times New Roman"/>
          <w:b/>
        </w:rPr>
        <w:t>unbranching</w:t>
      </w:r>
      <w:r w:rsidRPr="00FD3208">
        <w:rPr>
          <w:rFonts w:eastAsia="Times New Roman" w:cs="Times New Roman"/>
        </w:rPr>
        <w:t xml:space="preserve"> lineage</w:t>
      </w:r>
      <w:r w:rsidR="002274C0" w:rsidRPr="00FD3208">
        <w:rPr>
          <w:rFonts w:eastAsia="Times New Roman" w:cs="Times New Roman"/>
        </w:rPr>
        <w:t>.</w:t>
      </w:r>
    </w:p>
    <w:p w14:paraId="16FFD074" w14:textId="230A07E3"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Cladogenesis</w:t>
      </w:r>
      <w:r w:rsidRPr="00FD3208">
        <w:rPr>
          <w:rFonts w:eastAsia="Times New Roman" w:cs="Times New Roman"/>
        </w:rPr>
        <w:t xml:space="preserve"> – The evolution of </w:t>
      </w:r>
      <w:r w:rsidRPr="00FD3208">
        <w:rPr>
          <w:rFonts w:eastAsia="Times New Roman" w:cs="Times New Roman"/>
          <w:b/>
        </w:rPr>
        <w:t>two or more</w:t>
      </w:r>
      <w:r w:rsidRPr="00FD3208">
        <w:rPr>
          <w:rFonts w:eastAsia="Times New Roman" w:cs="Times New Roman"/>
        </w:rPr>
        <w:t xml:space="preserve"> descendants from a </w:t>
      </w:r>
      <w:r w:rsidRPr="00FD3208">
        <w:rPr>
          <w:rFonts w:eastAsia="Times New Roman" w:cs="Times New Roman"/>
          <w:b/>
        </w:rPr>
        <w:t>common ancestor</w:t>
      </w:r>
      <w:r w:rsidR="002274C0" w:rsidRPr="00FD3208">
        <w:rPr>
          <w:rFonts w:eastAsia="Times New Roman" w:cs="Times New Roman"/>
        </w:rPr>
        <w:t>.</w:t>
      </w:r>
    </w:p>
    <w:p w14:paraId="65998A81" w14:textId="29A35F32" w:rsidR="00295318" w:rsidRPr="00FD3208" w:rsidRDefault="00295318" w:rsidP="00FD3208">
      <w:pPr>
        <w:spacing w:after="159" w:line="240" w:lineRule="auto"/>
        <w:ind w:hanging="567"/>
        <w:rPr>
          <w:rFonts w:eastAsia="Times New Roman" w:cs="Times New Roman"/>
        </w:rPr>
      </w:pPr>
      <w:r w:rsidRPr="00FD3208">
        <w:rPr>
          <w:rFonts w:eastAsia="Times New Roman" w:cs="Times New Roman"/>
          <w:highlight w:val="yellow"/>
        </w:rPr>
        <w:t>Morphospecies</w:t>
      </w:r>
      <w:r w:rsidRPr="00FD3208">
        <w:rPr>
          <w:rFonts w:eastAsia="Times New Roman" w:cs="Times New Roman"/>
        </w:rPr>
        <w:t xml:space="preserve"> – A taxonomic species based on </w:t>
      </w:r>
      <w:r w:rsidRPr="00FD3208">
        <w:rPr>
          <w:rFonts w:eastAsia="Times New Roman" w:cs="Times New Roman"/>
          <w:b/>
        </w:rPr>
        <w:t>morphological differences from related species</w:t>
      </w:r>
      <w:r w:rsidR="002274C0" w:rsidRPr="00FD3208">
        <w:rPr>
          <w:rFonts w:eastAsia="Times New Roman" w:cs="Times New Roman"/>
        </w:rPr>
        <w:t>.</w:t>
      </w:r>
    </w:p>
    <w:p w14:paraId="48E7A3E8" w14:textId="7AF19789" w:rsidR="00F676D9"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highlight w:val="yellow"/>
        </w:rPr>
        <w:lastRenderedPageBreak/>
        <w:t>Character</w:t>
      </w:r>
      <w:r w:rsidRPr="00FD3208">
        <w:rPr>
          <w:rFonts w:eastAsia="Times New Roman" w:cs="Times New Roman"/>
          <w:color w:val="010101"/>
        </w:rPr>
        <w:t xml:space="preserve"> – Any recognizable trait, feature, or property of an organism and evolutionary biologists are interested in its heritability.</w:t>
      </w:r>
    </w:p>
    <w:p w14:paraId="214F64C6" w14:textId="22DCAAFC" w:rsidR="002274C0" w:rsidRPr="00FD3208" w:rsidRDefault="002274C0" w:rsidP="00FD3208">
      <w:pPr>
        <w:spacing w:after="159" w:line="240" w:lineRule="auto"/>
        <w:ind w:hanging="567"/>
        <w:rPr>
          <w:rFonts w:eastAsia="Times New Roman" w:cs="Times New Roman"/>
        </w:rPr>
      </w:pPr>
      <w:r w:rsidRPr="00FD3208">
        <w:rPr>
          <w:rFonts w:eastAsia="Times New Roman" w:cs="Times New Roman"/>
          <w:highlight w:val="yellow"/>
        </w:rPr>
        <w:t>Primitive character (ancestral)</w:t>
      </w:r>
      <w:r w:rsidRPr="00FD3208">
        <w:rPr>
          <w:rFonts w:eastAsia="Times New Roman" w:cs="Times New Roman"/>
        </w:rPr>
        <w:t xml:space="preserve"> – In comparison to advanced character, it is </w:t>
      </w:r>
      <w:r w:rsidRPr="00FD3208">
        <w:rPr>
          <w:rFonts w:eastAsia="Times New Roman" w:cs="Times New Roman"/>
          <w:b/>
        </w:rPr>
        <w:t>closer to the ancestor</w:t>
      </w:r>
      <w:r w:rsidRPr="00FD3208">
        <w:rPr>
          <w:rFonts w:eastAsia="Times New Roman" w:cs="Times New Roman"/>
        </w:rPr>
        <w:t>; the original trait or less derived/different.</w:t>
      </w:r>
    </w:p>
    <w:p w14:paraId="0698447E" w14:textId="36B05E56" w:rsidR="002274C0" w:rsidRPr="00FD3208" w:rsidRDefault="002274C0" w:rsidP="00FD3208">
      <w:pPr>
        <w:spacing w:after="159" w:line="240" w:lineRule="auto"/>
        <w:ind w:hanging="567"/>
        <w:rPr>
          <w:rFonts w:eastAsia="Times New Roman" w:cs="Times New Roman"/>
        </w:rPr>
      </w:pPr>
      <w:r w:rsidRPr="00FD3208">
        <w:rPr>
          <w:rFonts w:eastAsia="Times New Roman" w:cs="Times New Roman"/>
          <w:highlight w:val="yellow"/>
        </w:rPr>
        <w:t>Derived character</w:t>
      </w:r>
      <w:r w:rsidRPr="00FD3208">
        <w:rPr>
          <w:rFonts w:eastAsia="Times New Roman" w:cs="Times New Roman"/>
        </w:rPr>
        <w:t xml:space="preserve"> – A </w:t>
      </w:r>
      <w:r w:rsidRPr="00FD3208">
        <w:rPr>
          <w:rFonts w:eastAsia="Times New Roman" w:cs="Times New Roman"/>
          <w:b/>
        </w:rPr>
        <w:t>new version of a trait</w:t>
      </w:r>
      <w:r w:rsidRPr="00FD3208">
        <w:rPr>
          <w:rFonts w:eastAsia="Times New Roman" w:cs="Times New Roman"/>
        </w:rPr>
        <w:t xml:space="preserve"> found in the </w:t>
      </w:r>
      <w:r w:rsidRPr="00FD3208">
        <w:rPr>
          <w:rFonts w:eastAsia="Times New Roman" w:cs="Times New Roman"/>
          <w:b/>
        </w:rPr>
        <w:t>most recent common ancestor</w:t>
      </w:r>
      <w:r w:rsidRPr="00FD3208">
        <w:rPr>
          <w:rFonts w:eastAsia="Times New Roman" w:cs="Times New Roman"/>
        </w:rPr>
        <w:t xml:space="preserve"> of a group.</w:t>
      </w:r>
    </w:p>
    <w:p w14:paraId="7987C9F4" w14:textId="3ADD7BE6"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highlight w:val="yellow"/>
        </w:rPr>
        <w:t>Advanced characters</w:t>
      </w:r>
      <w:r w:rsidRPr="00FD3208">
        <w:rPr>
          <w:rFonts w:eastAsia="Times New Roman" w:cs="Times New Roman"/>
          <w:color w:val="010101"/>
        </w:rPr>
        <w:t xml:space="preserve"> – Converse to primitive, it is the adaptive or </w:t>
      </w:r>
      <w:r w:rsidRPr="00FD3208">
        <w:rPr>
          <w:rFonts w:eastAsia="Times New Roman" w:cs="Times New Roman"/>
          <w:b/>
          <w:color w:val="010101"/>
        </w:rPr>
        <w:t>changed characteristic</w:t>
      </w:r>
      <w:r w:rsidRPr="00FD3208">
        <w:rPr>
          <w:rFonts w:eastAsia="Times New Roman" w:cs="Times New Roman"/>
          <w:color w:val="010101"/>
        </w:rPr>
        <w:t xml:space="preserve">.  It is </w:t>
      </w:r>
      <w:r w:rsidRPr="00FD3208">
        <w:rPr>
          <w:rFonts w:eastAsia="Times New Roman" w:cs="Times New Roman"/>
          <w:b/>
          <w:color w:val="010101"/>
        </w:rPr>
        <w:t xml:space="preserve">further from the </w:t>
      </w:r>
      <w:r w:rsidR="002274C0" w:rsidRPr="00FD3208">
        <w:rPr>
          <w:rFonts w:eastAsia="Times New Roman" w:cs="Times New Roman"/>
          <w:b/>
          <w:color w:val="010101"/>
        </w:rPr>
        <w:t>ancestor</w:t>
      </w:r>
      <w:r w:rsidRPr="00FD3208">
        <w:rPr>
          <w:rFonts w:eastAsia="Times New Roman" w:cs="Times New Roman"/>
          <w:color w:val="010101"/>
        </w:rPr>
        <w:t>.</w:t>
      </w:r>
    </w:p>
    <w:p w14:paraId="0579CEDE" w14:textId="516EB012"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highlight w:val="yellow"/>
        </w:rPr>
        <w:t>Character polarity</w:t>
      </w:r>
      <w:r w:rsidRPr="00FD3208">
        <w:rPr>
          <w:rFonts w:eastAsia="Times New Roman" w:cs="Times New Roman"/>
          <w:color w:val="010101"/>
        </w:rPr>
        <w:t xml:space="preserve"> – The issue of the </w:t>
      </w:r>
      <w:r w:rsidRPr="00FD3208">
        <w:rPr>
          <w:rFonts w:eastAsia="Times New Roman" w:cs="Times New Roman"/>
          <w:b/>
          <w:color w:val="010101"/>
        </w:rPr>
        <w:t>evolutionary history</w:t>
      </w:r>
      <w:r w:rsidRPr="00FD3208">
        <w:rPr>
          <w:rFonts w:eastAsia="Times New Roman" w:cs="Times New Roman"/>
          <w:color w:val="010101"/>
        </w:rPr>
        <w:t xml:space="preserve"> of a character; given two character states, we need to know </w:t>
      </w:r>
      <w:r w:rsidRPr="00FD3208">
        <w:rPr>
          <w:rFonts w:eastAsia="Times New Roman" w:cs="Times New Roman"/>
          <w:b/>
          <w:color w:val="010101"/>
        </w:rPr>
        <w:t>whether one evolved from the other</w:t>
      </w:r>
      <w:r w:rsidRPr="00FD3208">
        <w:rPr>
          <w:rFonts w:eastAsia="Times New Roman" w:cs="Times New Roman"/>
          <w:color w:val="010101"/>
        </w:rPr>
        <w:t xml:space="preserve"> or it was the other way around.</w:t>
      </w:r>
    </w:p>
    <w:p w14:paraId="2D01D5EB" w14:textId="12282A03" w:rsidR="00F676D9"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highlight w:val="yellow"/>
        </w:rPr>
        <w:t>Common ancestor</w:t>
      </w:r>
      <w:r w:rsidRPr="00FD3208">
        <w:rPr>
          <w:rFonts w:eastAsia="Times New Roman" w:cs="Times New Roman"/>
          <w:color w:val="010101"/>
        </w:rPr>
        <w:t xml:space="preserve"> – Any organism to which two or more organisms </w:t>
      </w:r>
      <w:r w:rsidR="00BB1827" w:rsidRPr="00FD3208">
        <w:rPr>
          <w:rFonts w:eastAsia="Times New Roman" w:cs="Times New Roman"/>
          <w:color w:val="010101"/>
        </w:rPr>
        <w:t xml:space="preserve">are </w:t>
      </w:r>
      <w:r w:rsidR="00BB1827" w:rsidRPr="00FD3208">
        <w:rPr>
          <w:rFonts w:eastAsia="Times New Roman" w:cs="Times New Roman"/>
          <w:b/>
          <w:color w:val="010101"/>
        </w:rPr>
        <w:t>descendants</w:t>
      </w:r>
      <w:r w:rsidRPr="00FD3208">
        <w:rPr>
          <w:rFonts w:eastAsia="Times New Roman" w:cs="Times New Roman"/>
          <w:color w:val="010101"/>
        </w:rPr>
        <w:t>.</w:t>
      </w:r>
    </w:p>
    <w:p w14:paraId="29E06233" w14:textId="1EE915D7" w:rsidR="00BB1827" w:rsidRPr="00FD3208" w:rsidRDefault="00BB1827" w:rsidP="00FD3208">
      <w:pPr>
        <w:spacing w:after="159" w:line="240" w:lineRule="auto"/>
        <w:ind w:hanging="567"/>
        <w:rPr>
          <w:rFonts w:eastAsia="Times New Roman" w:cs="Times New Roman"/>
        </w:rPr>
      </w:pPr>
      <w:r w:rsidRPr="00FD3208">
        <w:rPr>
          <w:rFonts w:eastAsia="Times New Roman" w:cs="Times New Roman"/>
          <w:highlight w:val="yellow"/>
        </w:rPr>
        <w:t>Sister group</w:t>
      </w:r>
      <w:r w:rsidRPr="00FD3208">
        <w:rPr>
          <w:rFonts w:eastAsia="Times New Roman" w:cs="Times New Roman"/>
        </w:rPr>
        <w:t xml:space="preserve"> – A monophyletic group </w:t>
      </w:r>
      <w:r w:rsidRPr="00FD3208">
        <w:rPr>
          <w:rFonts w:eastAsia="Times New Roman" w:cs="Times New Roman"/>
          <w:b/>
        </w:rPr>
        <w:t>more closely related</w:t>
      </w:r>
      <w:r w:rsidRPr="00FD3208">
        <w:rPr>
          <w:rFonts w:eastAsia="Times New Roman" w:cs="Times New Roman"/>
        </w:rPr>
        <w:t xml:space="preserve"> to the group in question than any other group. </w:t>
      </w:r>
    </w:p>
    <w:p w14:paraId="3A7865D9" w14:textId="731246CB" w:rsidR="00F676D9" w:rsidRPr="00FD3208" w:rsidRDefault="000C724F" w:rsidP="00FD3208">
      <w:pPr>
        <w:spacing w:after="159" w:line="240" w:lineRule="auto"/>
        <w:ind w:hanging="567"/>
        <w:rPr>
          <w:rFonts w:eastAsia="Times New Roman" w:cs="Times New Roman"/>
        </w:rPr>
      </w:pPr>
      <w:r w:rsidRPr="00FD3208">
        <w:rPr>
          <w:rFonts w:eastAsia="Times New Roman" w:cs="Times New Roman"/>
          <w:color w:val="010101"/>
          <w:highlight w:val="yellow"/>
        </w:rPr>
        <w:t>Henning</w:t>
      </w:r>
      <w:r w:rsidR="00137BF5" w:rsidRPr="00FD3208">
        <w:rPr>
          <w:rFonts w:eastAsia="Times New Roman" w:cs="Times New Roman"/>
          <w:color w:val="010101"/>
        </w:rPr>
        <w:t xml:space="preserve"> – Founder of </w:t>
      </w:r>
      <w:r w:rsidR="00137BF5" w:rsidRPr="00FD3208">
        <w:rPr>
          <w:rFonts w:eastAsia="Times New Roman" w:cs="Times New Roman"/>
          <w:b/>
          <w:color w:val="010101"/>
        </w:rPr>
        <w:t>phylogenetic systematics</w:t>
      </w:r>
      <w:r w:rsidR="00137BF5" w:rsidRPr="00FD3208">
        <w:rPr>
          <w:rFonts w:eastAsia="Times New Roman" w:cs="Times New Roman"/>
          <w:color w:val="010101"/>
        </w:rPr>
        <w:t xml:space="preserve">, aka </w:t>
      </w:r>
      <w:r w:rsidR="00137BF5" w:rsidRPr="00FD3208">
        <w:rPr>
          <w:rFonts w:eastAsia="Times New Roman" w:cs="Times New Roman"/>
          <w:b/>
          <w:color w:val="010101"/>
        </w:rPr>
        <w:t>cladistics</w:t>
      </w:r>
      <w:r w:rsidR="00137BF5" w:rsidRPr="00FD3208">
        <w:rPr>
          <w:rFonts w:eastAsia="Times New Roman" w:cs="Times New Roman"/>
          <w:color w:val="010101"/>
        </w:rPr>
        <w:t xml:space="preserve">.  He wanted to create an </w:t>
      </w:r>
      <w:r w:rsidR="00137BF5" w:rsidRPr="00FD3208">
        <w:rPr>
          <w:rFonts w:eastAsia="Times New Roman" w:cs="Times New Roman"/>
          <w:b/>
          <w:color w:val="010101"/>
        </w:rPr>
        <w:t>unbiased system</w:t>
      </w:r>
      <w:r w:rsidR="00137BF5" w:rsidRPr="00FD3208">
        <w:rPr>
          <w:rFonts w:eastAsia="Times New Roman" w:cs="Times New Roman"/>
          <w:color w:val="010101"/>
        </w:rPr>
        <w:t xml:space="preserve"> of classification th</w:t>
      </w:r>
      <w:r w:rsidR="00BB1827" w:rsidRPr="00FD3208">
        <w:rPr>
          <w:rFonts w:eastAsia="Times New Roman" w:cs="Times New Roman"/>
          <w:color w:val="010101"/>
        </w:rPr>
        <w:t>at was not based on morphology/</w:t>
      </w:r>
      <w:r w:rsidR="00137BF5" w:rsidRPr="00FD3208">
        <w:rPr>
          <w:rFonts w:eastAsia="Times New Roman" w:cs="Times New Roman"/>
          <w:color w:val="010101"/>
        </w:rPr>
        <w:t>physical characteristics.</w:t>
      </w:r>
    </w:p>
    <w:p w14:paraId="5B9FD750" w14:textId="1BA0F7CB"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highlight w:val="yellow"/>
        </w:rPr>
        <w:t>KISS principle</w:t>
      </w:r>
      <w:r w:rsidRPr="00FD3208">
        <w:rPr>
          <w:rFonts w:eastAsia="Times New Roman" w:cs="Times New Roman"/>
          <w:color w:val="010101"/>
        </w:rPr>
        <w:t xml:space="preserve"> – Keep It Simple Stupid.</w:t>
      </w:r>
      <w:r w:rsidR="00BB1827" w:rsidRPr="00FD3208">
        <w:rPr>
          <w:rFonts w:eastAsia="Times New Roman" w:cs="Times New Roman"/>
          <w:color w:val="010101"/>
        </w:rPr>
        <w:t xml:space="preserve"> (parsimony)</w:t>
      </w:r>
    </w:p>
    <w:p w14:paraId="1E13F533" w14:textId="771F1762" w:rsidR="00F676D9" w:rsidRPr="00FD3208" w:rsidRDefault="00137BF5" w:rsidP="00FD3208">
      <w:pPr>
        <w:spacing w:after="159" w:line="240" w:lineRule="auto"/>
        <w:ind w:hanging="567"/>
        <w:rPr>
          <w:rFonts w:eastAsia="Times New Roman" w:cs="Times New Roman"/>
          <w:color w:val="010101"/>
        </w:rPr>
      </w:pPr>
      <w:r w:rsidRPr="00FD3208">
        <w:rPr>
          <w:rFonts w:eastAsia="Times New Roman" w:cs="Times New Roman"/>
          <w:color w:val="010101"/>
          <w:highlight w:val="yellow"/>
        </w:rPr>
        <w:t>Out group</w:t>
      </w:r>
      <w:r w:rsidRPr="00FD3208">
        <w:rPr>
          <w:rFonts w:eastAsia="Times New Roman" w:cs="Times New Roman"/>
          <w:color w:val="010101"/>
        </w:rPr>
        <w:t xml:space="preserve"> – Involves comparing the group under study with </w:t>
      </w:r>
      <w:r w:rsidRPr="00FD3208">
        <w:rPr>
          <w:rFonts w:eastAsia="Times New Roman" w:cs="Times New Roman"/>
          <w:b/>
          <w:color w:val="010101"/>
        </w:rPr>
        <w:t>more distantly related</w:t>
      </w:r>
      <w:r w:rsidRPr="00FD3208">
        <w:rPr>
          <w:rFonts w:eastAsia="Times New Roman" w:cs="Times New Roman"/>
          <w:color w:val="010101"/>
        </w:rPr>
        <w:t xml:space="preserve"> species not otherwise included in the analysis.  This group serves as a reference group when determining the evolutionary relationship among three or more monophyletic groups of organisms.</w:t>
      </w:r>
    </w:p>
    <w:p w14:paraId="7EB276E5" w14:textId="0FEBBFD6" w:rsidR="00F676D9" w:rsidRPr="00FD3208" w:rsidRDefault="00137BF5" w:rsidP="00FD3208">
      <w:pPr>
        <w:spacing w:after="159" w:line="240" w:lineRule="auto"/>
        <w:ind w:hanging="567"/>
        <w:rPr>
          <w:rFonts w:eastAsia="Times New Roman" w:cs="Times New Roman"/>
        </w:rPr>
      </w:pPr>
      <w:r w:rsidRPr="00FD3208">
        <w:rPr>
          <w:rFonts w:eastAsia="Times New Roman" w:cs="Times New Roman"/>
          <w:color w:val="010101"/>
          <w:highlight w:val="yellow"/>
        </w:rPr>
        <w:t>Punctuated equilibrium</w:t>
      </w:r>
      <w:r w:rsidRPr="00FD3208">
        <w:rPr>
          <w:rFonts w:eastAsia="Times New Roman" w:cs="Times New Roman"/>
          <w:color w:val="010101"/>
        </w:rPr>
        <w:t xml:space="preserve"> – </w:t>
      </w:r>
      <w:r w:rsidR="00BB1827" w:rsidRPr="00FD3208">
        <w:rPr>
          <w:rFonts w:eastAsia="Times New Roman" w:cs="Times New Roman"/>
          <w:color w:val="010101"/>
        </w:rPr>
        <w:t xml:space="preserve">Hypothesis that </w:t>
      </w:r>
      <w:r w:rsidR="00BB1827" w:rsidRPr="00FD3208">
        <w:rPr>
          <w:rFonts w:eastAsia="Times New Roman" w:cs="Times New Roman"/>
          <w:b/>
          <w:color w:val="010101"/>
        </w:rPr>
        <w:t>once species appear in the fossil record</w:t>
      </w:r>
      <w:r w:rsidR="00BB1827" w:rsidRPr="00FD3208">
        <w:rPr>
          <w:rFonts w:eastAsia="Times New Roman" w:cs="Times New Roman"/>
          <w:color w:val="010101"/>
        </w:rPr>
        <w:t xml:space="preserve"> they will become </w:t>
      </w:r>
      <w:r w:rsidR="00BB1827" w:rsidRPr="00FD3208">
        <w:rPr>
          <w:rFonts w:eastAsia="Times New Roman" w:cs="Times New Roman"/>
          <w:b/>
          <w:color w:val="010101"/>
        </w:rPr>
        <w:t>stable</w:t>
      </w:r>
      <w:r w:rsidR="00BB1827" w:rsidRPr="00FD3208">
        <w:rPr>
          <w:rFonts w:eastAsia="Times New Roman" w:cs="Times New Roman"/>
          <w:color w:val="010101"/>
        </w:rPr>
        <w:t>, showing little net evolutionary change for most of their history.</w:t>
      </w:r>
    </w:p>
    <w:p w14:paraId="03727339" w14:textId="7EDA9810" w:rsidR="008D12FF" w:rsidRDefault="00137BF5" w:rsidP="00C13F3F">
      <w:pPr>
        <w:spacing w:after="159" w:line="240" w:lineRule="auto"/>
        <w:ind w:hanging="567"/>
        <w:rPr>
          <w:rFonts w:eastAsia="Times New Roman" w:cs="Times New Roman"/>
          <w:color w:val="010101"/>
        </w:rPr>
      </w:pPr>
      <w:r w:rsidRPr="00FD3208">
        <w:rPr>
          <w:rFonts w:eastAsia="Times New Roman" w:cs="Times New Roman"/>
          <w:color w:val="010101"/>
          <w:highlight w:val="yellow"/>
        </w:rPr>
        <w:t>Systematics</w:t>
      </w:r>
      <w:r w:rsidRPr="00FD3208">
        <w:rPr>
          <w:rFonts w:eastAsia="Times New Roman" w:cs="Times New Roman"/>
          <w:color w:val="010101"/>
        </w:rPr>
        <w:t xml:space="preserve"> – The study of </w:t>
      </w:r>
      <w:r w:rsidRPr="00FD3208">
        <w:rPr>
          <w:rFonts w:eastAsia="Times New Roman" w:cs="Times New Roman"/>
          <w:b/>
          <w:color w:val="010101"/>
        </w:rPr>
        <w:t>the diversification of living forms</w:t>
      </w:r>
      <w:r w:rsidRPr="00FD3208">
        <w:rPr>
          <w:rFonts w:eastAsia="Times New Roman" w:cs="Times New Roman"/>
          <w:color w:val="010101"/>
        </w:rPr>
        <w:t xml:space="preserve">, both </w:t>
      </w:r>
      <w:r w:rsidRPr="00FD3208">
        <w:rPr>
          <w:rFonts w:eastAsia="Times New Roman" w:cs="Times New Roman"/>
          <w:b/>
          <w:color w:val="010101"/>
        </w:rPr>
        <w:t>past</w:t>
      </w:r>
      <w:r w:rsidRPr="00FD3208">
        <w:rPr>
          <w:rFonts w:eastAsia="Times New Roman" w:cs="Times New Roman"/>
          <w:color w:val="010101"/>
        </w:rPr>
        <w:t xml:space="preserve"> and </w:t>
      </w:r>
      <w:r w:rsidRPr="00FD3208">
        <w:rPr>
          <w:rFonts w:eastAsia="Times New Roman" w:cs="Times New Roman"/>
          <w:b/>
          <w:color w:val="010101"/>
        </w:rPr>
        <w:t>present</w:t>
      </w:r>
      <w:r w:rsidRPr="00FD3208">
        <w:rPr>
          <w:rFonts w:eastAsia="Times New Roman" w:cs="Times New Roman"/>
          <w:color w:val="010101"/>
        </w:rPr>
        <w:t xml:space="preserve">, and the </w:t>
      </w:r>
      <w:r w:rsidRPr="00FD3208">
        <w:rPr>
          <w:rFonts w:eastAsia="Times New Roman" w:cs="Times New Roman"/>
          <w:b/>
          <w:color w:val="010101"/>
        </w:rPr>
        <w:t>relationships</w:t>
      </w:r>
      <w:r w:rsidRPr="00FD3208">
        <w:rPr>
          <w:rFonts w:eastAsia="Times New Roman" w:cs="Times New Roman"/>
          <w:color w:val="010101"/>
        </w:rPr>
        <w:t xml:space="preserve"> among living things through </w:t>
      </w:r>
      <w:r w:rsidRPr="00FD3208">
        <w:rPr>
          <w:rFonts w:eastAsia="Times New Roman" w:cs="Times New Roman"/>
          <w:b/>
          <w:color w:val="010101"/>
        </w:rPr>
        <w:t>time</w:t>
      </w:r>
      <w:r w:rsidRPr="00FD3208">
        <w:rPr>
          <w:rFonts w:eastAsia="Times New Roman" w:cs="Times New Roman"/>
          <w:color w:val="010101"/>
        </w:rPr>
        <w:t>.</w:t>
      </w:r>
    </w:p>
    <w:p w14:paraId="230892B4" w14:textId="77777777" w:rsidR="00C13F3F" w:rsidRDefault="00C13F3F" w:rsidP="00C60534">
      <w:pPr>
        <w:spacing w:after="159" w:line="240" w:lineRule="auto"/>
        <w:rPr>
          <w:rFonts w:eastAsia="Times New Roman" w:cs="Times New Roman"/>
          <w:color w:val="010101"/>
        </w:rPr>
      </w:pPr>
    </w:p>
    <w:p w14:paraId="1C3B114C" w14:textId="0AF95758" w:rsidR="008D12FF" w:rsidRPr="00FD3208" w:rsidRDefault="008D12FF" w:rsidP="00FD3208">
      <w:pPr>
        <w:spacing w:after="159" w:line="240" w:lineRule="auto"/>
        <w:ind w:hanging="567"/>
        <w:rPr>
          <w:rFonts w:eastAsia="Times New Roman" w:cs="Times New Roman"/>
        </w:rPr>
      </w:pPr>
      <w:r w:rsidRPr="008D12FF">
        <w:rPr>
          <w:rFonts w:eastAsia="Times New Roman" w:cs="Times New Roman"/>
          <w:b/>
          <w:bCs/>
        </w:rPr>
        <w:t>Extinction</w:t>
      </w:r>
      <w:r w:rsidRPr="008D12FF">
        <w:rPr>
          <w:rFonts w:eastAsia="Times New Roman" w:cs="Times New Roman"/>
        </w:rPr>
        <w:t>, </w:t>
      </w:r>
      <w:r w:rsidRPr="008D12FF">
        <w:rPr>
          <w:rFonts w:eastAsia="Times New Roman" w:cs="Times New Roman"/>
          <w:b/>
          <w:bCs/>
        </w:rPr>
        <w:t>Fusion</w:t>
      </w:r>
    </w:p>
    <w:p w14:paraId="375D90B7" w14:textId="30C39DFE" w:rsidR="00AB78F7" w:rsidRDefault="00AB78F7" w:rsidP="00FD3208">
      <w:pPr>
        <w:rPr>
          <w:rFonts w:eastAsia="Times New Roman" w:cs="Times New Roman"/>
          <w:color w:val="010101"/>
        </w:rPr>
      </w:pPr>
    </w:p>
    <w:p w14:paraId="5B90F848" w14:textId="6391C848" w:rsidR="00C60534" w:rsidRDefault="00C60534" w:rsidP="00FD3208">
      <w:pPr>
        <w:rPr>
          <w:rFonts w:eastAsia="Times New Roman" w:cs="Times New Roman"/>
          <w:color w:val="010101"/>
        </w:rPr>
      </w:pPr>
    </w:p>
    <w:p w14:paraId="6ABD6219" w14:textId="7E694127" w:rsidR="00C60534" w:rsidRDefault="00C60534" w:rsidP="00FD3208">
      <w:pPr>
        <w:rPr>
          <w:rFonts w:eastAsia="Times New Roman" w:cs="Times New Roman"/>
          <w:color w:val="010101"/>
        </w:rPr>
      </w:pPr>
    </w:p>
    <w:p w14:paraId="26F580D6" w14:textId="335C5B66" w:rsidR="00C60534" w:rsidRDefault="00C60534" w:rsidP="00FD3208">
      <w:pPr>
        <w:rPr>
          <w:rFonts w:eastAsia="Times New Roman" w:cs="Times New Roman"/>
          <w:color w:val="010101"/>
        </w:rPr>
      </w:pPr>
    </w:p>
    <w:p w14:paraId="792B20BB" w14:textId="0693AD7C" w:rsidR="00C60534" w:rsidRDefault="00C60534" w:rsidP="00FD3208">
      <w:pPr>
        <w:rPr>
          <w:rFonts w:eastAsia="Times New Roman" w:cs="Times New Roman"/>
          <w:color w:val="010101"/>
        </w:rPr>
      </w:pPr>
    </w:p>
    <w:p w14:paraId="6A7311C9" w14:textId="5B7E3E82" w:rsidR="00C60534" w:rsidRDefault="00C60534" w:rsidP="00FD3208">
      <w:pPr>
        <w:rPr>
          <w:rFonts w:eastAsia="Times New Roman" w:cs="Times New Roman"/>
          <w:color w:val="010101"/>
        </w:rPr>
      </w:pPr>
    </w:p>
    <w:p w14:paraId="1530F00C" w14:textId="1175C8A4" w:rsidR="00C60534" w:rsidRDefault="00C60534" w:rsidP="00FD3208">
      <w:pPr>
        <w:rPr>
          <w:rFonts w:eastAsia="Times New Roman" w:cs="Times New Roman"/>
          <w:color w:val="010101"/>
        </w:rPr>
      </w:pPr>
    </w:p>
    <w:p w14:paraId="6E9EEB9B" w14:textId="61C183B4" w:rsidR="00C60534" w:rsidRDefault="00C60534" w:rsidP="00FD3208">
      <w:pPr>
        <w:rPr>
          <w:rFonts w:eastAsia="Times New Roman" w:cs="Times New Roman"/>
          <w:color w:val="010101"/>
        </w:rPr>
      </w:pPr>
    </w:p>
    <w:p w14:paraId="57E68DE5" w14:textId="42DE6D8C" w:rsidR="00C60534" w:rsidRDefault="00C60534" w:rsidP="00FD3208">
      <w:pPr>
        <w:rPr>
          <w:rFonts w:eastAsia="Times New Roman" w:cs="Times New Roman"/>
          <w:color w:val="010101"/>
        </w:rPr>
      </w:pPr>
    </w:p>
    <w:p w14:paraId="6A1D6827" w14:textId="77777777" w:rsidR="00C60534" w:rsidRPr="00FD3208" w:rsidRDefault="00C60534" w:rsidP="00FD3208">
      <w:pPr>
        <w:rPr>
          <w:rFonts w:eastAsia="Times New Roman" w:cs="Times New Roman"/>
          <w:color w:val="010101"/>
        </w:rPr>
      </w:pPr>
    </w:p>
    <w:p w14:paraId="1B857F8B" w14:textId="77777777" w:rsidR="00CD6004" w:rsidRPr="00FD3208" w:rsidRDefault="00AB78F7" w:rsidP="00A81201">
      <w:pPr>
        <w:spacing w:after="159" w:line="240" w:lineRule="auto"/>
        <w:ind w:hanging="567"/>
        <w:jc w:val="center"/>
        <w:rPr>
          <w:rFonts w:eastAsia="Times New Roman" w:cs="Times New Roman"/>
          <w:color w:val="010101"/>
          <w:u w:val="single"/>
        </w:rPr>
      </w:pPr>
      <w:r w:rsidRPr="00FD3208">
        <w:rPr>
          <w:rFonts w:eastAsia="Times New Roman" w:cs="Times New Roman"/>
          <w:color w:val="010101"/>
          <w:u w:val="single"/>
        </w:rPr>
        <w:lastRenderedPageBreak/>
        <w:t>MICROEVOLUTION</w:t>
      </w:r>
    </w:p>
    <w:tbl>
      <w:tblPr>
        <w:tblpPr w:leftFromText="180" w:rightFromText="180" w:vertAnchor="text" w:horzAnchor="page" w:tblpX="901" w:tblpY="80"/>
        <w:tblW w:w="9720" w:type="dxa"/>
        <w:tblLook w:val="04A0" w:firstRow="1" w:lastRow="0" w:firstColumn="1" w:lastColumn="0" w:noHBand="0" w:noVBand="1"/>
      </w:tblPr>
      <w:tblGrid>
        <w:gridCol w:w="8071"/>
        <w:gridCol w:w="1649"/>
      </w:tblGrid>
      <w:tr w:rsidR="00A81201" w:rsidRPr="00FD3208" w14:paraId="35569E43" w14:textId="77777777" w:rsidTr="00A81201">
        <w:trPr>
          <w:trHeight w:val="288"/>
        </w:trPr>
        <w:tc>
          <w:tcPr>
            <w:tcW w:w="8071" w:type="dxa"/>
            <w:tcBorders>
              <w:top w:val="nil"/>
              <w:left w:val="nil"/>
              <w:bottom w:val="nil"/>
              <w:right w:val="nil"/>
            </w:tcBorders>
            <w:shd w:val="clear" w:color="auto" w:fill="auto"/>
            <w:noWrap/>
            <w:vAlign w:val="bottom"/>
            <w:hideMark/>
          </w:tcPr>
          <w:p w14:paraId="563A0F20" w14:textId="77777777" w:rsidR="00A81201" w:rsidRPr="00FD3208" w:rsidRDefault="00A8120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t>Allele</w:t>
            </w:r>
            <w:r w:rsidRPr="00FD3208">
              <w:rPr>
                <w:rFonts w:eastAsia="Times New Roman" w:cs="Times New Roman"/>
                <w:color w:val="000000"/>
              </w:rPr>
              <w:t xml:space="preserve"> - </w:t>
            </w:r>
            <w:r w:rsidRPr="00FD3208">
              <w:rPr>
                <w:rFonts w:eastAsia="Times New Roman" w:cs="Times New Roman"/>
                <w:color w:val="000000"/>
                <w:lang w:val="en"/>
              </w:rPr>
              <w:t xml:space="preserve">One of two or more </w:t>
            </w:r>
            <w:r w:rsidRPr="00FD3208">
              <w:rPr>
                <w:rFonts w:eastAsia="Times New Roman" w:cs="Times New Roman"/>
                <w:b/>
                <w:color w:val="000000"/>
                <w:lang w:val="en"/>
              </w:rPr>
              <w:t>versions</w:t>
            </w:r>
            <w:r w:rsidRPr="00FD3208">
              <w:rPr>
                <w:rFonts w:eastAsia="Times New Roman" w:cs="Times New Roman"/>
                <w:color w:val="000000"/>
                <w:lang w:val="en"/>
              </w:rPr>
              <w:t xml:space="preserve"> of a gene.</w:t>
            </w:r>
          </w:p>
          <w:p w14:paraId="0C63103A" w14:textId="77777777" w:rsidR="00A81201" w:rsidRPr="00FD3208" w:rsidRDefault="00A81201" w:rsidP="00A81201">
            <w:pPr>
              <w:spacing w:after="0" w:line="240" w:lineRule="auto"/>
              <w:rPr>
                <w:rFonts w:eastAsia="Times New Roman" w:cs="Times New Roman"/>
                <w:color w:val="000000"/>
                <w:lang w:val="en"/>
              </w:rPr>
            </w:pPr>
          </w:p>
          <w:p w14:paraId="4F722D21" w14:textId="77777777"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Recessive allele</w:t>
            </w:r>
            <w:r w:rsidRPr="00FD3208">
              <w:rPr>
                <w:rFonts w:eastAsia="Times New Roman" w:cs="Times New Roman"/>
                <w:color w:val="000000"/>
              </w:rPr>
              <w:t xml:space="preserve"> -  Allele that produces its characteristic phenotype </w:t>
            </w:r>
            <w:r w:rsidRPr="00FD3208">
              <w:rPr>
                <w:rFonts w:eastAsia="Times New Roman" w:cs="Times New Roman"/>
                <w:b/>
                <w:color w:val="000000"/>
              </w:rPr>
              <w:t>only</w:t>
            </w:r>
            <w:r w:rsidRPr="00FD3208">
              <w:rPr>
                <w:rFonts w:eastAsia="Times New Roman" w:cs="Times New Roman"/>
                <w:color w:val="000000"/>
              </w:rPr>
              <w:t> when it’s paired with another recessive allele.</w:t>
            </w:r>
          </w:p>
          <w:p w14:paraId="6A3A1D55" w14:textId="77777777" w:rsidR="00A81201" w:rsidRPr="00FD3208" w:rsidRDefault="00A81201" w:rsidP="00A81201">
            <w:pPr>
              <w:spacing w:after="0" w:line="240" w:lineRule="auto"/>
              <w:rPr>
                <w:rFonts w:eastAsia="Times New Roman" w:cs="Times New Roman"/>
                <w:color w:val="000000"/>
              </w:rPr>
            </w:pPr>
          </w:p>
        </w:tc>
        <w:tc>
          <w:tcPr>
            <w:tcW w:w="1649" w:type="dxa"/>
            <w:tcBorders>
              <w:top w:val="nil"/>
              <w:left w:val="nil"/>
              <w:bottom w:val="nil"/>
              <w:right w:val="nil"/>
            </w:tcBorders>
            <w:shd w:val="clear" w:color="auto" w:fill="auto"/>
            <w:noWrap/>
            <w:vAlign w:val="bottom"/>
            <w:hideMark/>
          </w:tcPr>
          <w:p w14:paraId="5284379F" w14:textId="77777777" w:rsidR="00A81201" w:rsidRPr="00FD3208" w:rsidRDefault="00A81201" w:rsidP="00A81201">
            <w:pPr>
              <w:spacing w:after="0" w:line="240" w:lineRule="auto"/>
              <w:rPr>
                <w:rFonts w:eastAsia="Times New Roman" w:cs="Times New Roman"/>
                <w:color w:val="000000"/>
              </w:rPr>
            </w:pPr>
          </w:p>
        </w:tc>
      </w:tr>
      <w:tr w:rsidR="00A81201" w:rsidRPr="00FD3208" w14:paraId="0DF31290"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57023F77" w14:textId="15DA1A10" w:rsidR="00A81201" w:rsidRPr="00FD3208" w:rsidRDefault="00A8120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t>Allele frequencies</w:t>
            </w:r>
            <w:r w:rsidRPr="00FD3208">
              <w:rPr>
                <w:rFonts w:eastAsia="Times New Roman" w:cs="Times New Roman"/>
                <w:color w:val="000000"/>
              </w:rPr>
              <w:t xml:space="preserve"> - </w:t>
            </w:r>
            <w:r w:rsidRPr="00FD3208">
              <w:rPr>
                <w:rFonts w:eastAsia="Times New Roman" w:cs="Times New Roman"/>
                <w:color w:val="000000"/>
                <w:lang w:val="en"/>
              </w:rPr>
              <w:t xml:space="preserve">The abundance of one </w:t>
            </w:r>
            <w:r w:rsidRPr="00FD3208">
              <w:rPr>
                <w:rFonts w:eastAsia="Times New Roman" w:cs="Times New Roman"/>
                <w:b/>
                <w:color w:val="000000"/>
                <w:lang w:val="en"/>
              </w:rPr>
              <w:t>allele relative to others</w:t>
            </w:r>
            <w:r w:rsidRPr="00FD3208">
              <w:rPr>
                <w:rFonts w:eastAsia="Times New Roman" w:cs="Times New Roman"/>
                <w:color w:val="000000"/>
                <w:lang w:val="en"/>
              </w:rPr>
              <w:t xml:space="preserve"> at the same gene locus in individuals of a population. Commonness or rarity of each allele in the gene pool.</w:t>
            </w:r>
          </w:p>
          <w:p w14:paraId="0C498AE1" w14:textId="77777777" w:rsidR="00A81201" w:rsidRPr="00FD3208" w:rsidRDefault="00A81201" w:rsidP="00A81201">
            <w:pPr>
              <w:spacing w:after="0" w:line="240" w:lineRule="auto"/>
              <w:rPr>
                <w:rFonts w:eastAsia="Times New Roman" w:cs="Times New Roman"/>
                <w:color w:val="000000"/>
                <w:lang w:val="en"/>
              </w:rPr>
            </w:pPr>
          </w:p>
          <w:p w14:paraId="7C619A9F" w14:textId="77777777" w:rsidR="00A81201" w:rsidRPr="00FD3208" w:rsidRDefault="00A81201" w:rsidP="00A81201">
            <w:pPr>
              <w:spacing w:after="0" w:line="240" w:lineRule="auto"/>
              <w:rPr>
                <w:rFonts w:eastAsia="Times New Roman" w:cs="Times New Roman"/>
                <w:b/>
                <w:color w:val="000000"/>
                <w:lang w:val="en"/>
              </w:rPr>
            </w:pPr>
            <w:r w:rsidRPr="00FD3208">
              <w:rPr>
                <w:rFonts w:eastAsia="Times New Roman" w:cs="Times New Roman"/>
                <w:color w:val="000000"/>
                <w:highlight w:val="yellow"/>
              </w:rPr>
              <w:t>Genotype frequencies</w:t>
            </w:r>
            <w:r w:rsidRPr="00FD3208">
              <w:rPr>
                <w:rFonts w:eastAsia="Times New Roman" w:cs="Times New Roman"/>
                <w:color w:val="000000"/>
              </w:rPr>
              <w:t xml:space="preserve"> - </w:t>
            </w:r>
            <w:r w:rsidRPr="00FD3208">
              <w:rPr>
                <w:rFonts w:eastAsia="Times New Roman" w:cs="Times New Roman"/>
                <w:color w:val="000000"/>
                <w:lang w:val="en"/>
              </w:rPr>
              <w:t xml:space="preserve">The </w:t>
            </w:r>
            <w:r w:rsidRPr="00FD3208">
              <w:rPr>
                <w:rFonts w:eastAsia="Times New Roman" w:cs="Times New Roman"/>
                <w:b/>
                <w:color w:val="000000"/>
                <w:lang w:val="en"/>
              </w:rPr>
              <w:t>percentage of individuals</w:t>
            </w:r>
            <w:r w:rsidRPr="00FD3208">
              <w:rPr>
                <w:rFonts w:eastAsia="Times New Roman" w:cs="Times New Roman"/>
                <w:color w:val="000000"/>
                <w:lang w:val="en"/>
              </w:rPr>
              <w:t xml:space="preserve"> in a population possessing a </w:t>
            </w:r>
            <w:r w:rsidRPr="00FD3208">
              <w:rPr>
                <w:rFonts w:eastAsia="Times New Roman" w:cs="Times New Roman"/>
                <w:b/>
                <w:color w:val="000000"/>
                <w:lang w:val="en"/>
              </w:rPr>
              <w:t>particular</w:t>
            </w:r>
            <w:r w:rsidRPr="00FD3208">
              <w:rPr>
                <w:rFonts w:eastAsia="Times New Roman" w:cs="Times New Roman"/>
                <w:color w:val="000000"/>
                <w:lang w:val="en"/>
              </w:rPr>
              <w:t xml:space="preserve"> </w:t>
            </w:r>
            <w:r w:rsidRPr="00FD3208">
              <w:rPr>
                <w:rFonts w:eastAsia="Times New Roman" w:cs="Times New Roman"/>
                <w:b/>
                <w:color w:val="000000"/>
                <w:lang w:val="en"/>
              </w:rPr>
              <w:t>genotype.</w:t>
            </w:r>
          </w:p>
          <w:p w14:paraId="4775D181" w14:textId="77777777" w:rsidR="00A81201" w:rsidRPr="00FD3208" w:rsidRDefault="00A81201" w:rsidP="00A81201">
            <w:pPr>
              <w:spacing w:after="0" w:line="240" w:lineRule="auto"/>
              <w:rPr>
                <w:rFonts w:eastAsia="Times New Roman" w:cs="Times New Roman"/>
                <w:color w:val="000000"/>
              </w:rPr>
            </w:pPr>
          </w:p>
        </w:tc>
      </w:tr>
      <w:tr w:rsidR="00A81201" w:rsidRPr="00FD3208" w14:paraId="0B890A98"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411BE9D7" w14:textId="77777777"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Bottleneck effect</w:t>
            </w:r>
            <w:r w:rsidRPr="00FD3208">
              <w:rPr>
                <w:rFonts w:eastAsia="Times New Roman" w:cs="Times New Roman"/>
                <w:color w:val="000000"/>
              </w:rPr>
              <w:t xml:space="preserve"> - Situation where</w:t>
            </w:r>
            <w:r w:rsidRPr="00FD3208">
              <w:rPr>
                <w:rFonts w:eastAsia="Times New Roman" w:cs="Times New Roman"/>
                <w:color w:val="000000"/>
                <w:lang w:val="en"/>
              </w:rPr>
              <w:t xml:space="preserve"> </w:t>
            </w:r>
            <w:r w:rsidRPr="00FD3208">
              <w:rPr>
                <w:rFonts w:eastAsia="Times New Roman" w:cs="Times New Roman"/>
                <w:color w:val="000000"/>
              </w:rPr>
              <w:t xml:space="preserve">a population </w:t>
            </w:r>
            <w:r w:rsidRPr="00FD3208">
              <w:rPr>
                <w:rFonts w:eastAsia="Times New Roman" w:cs="Times New Roman"/>
                <w:b/>
                <w:color w:val="000000"/>
              </w:rPr>
              <w:t>regrows from a small number</w:t>
            </w:r>
            <w:r w:rsidRPr="00FD3208">
              <w:rPr>
                <w:rFonts w:eastAsia="Times New Roman" w:cs="Times New Roman"/>
                <w:color w:val="000000"/>
              </w:rPr>
              <w:t xml:space="preserve">, caused by a stressful factor that reduces or eliminates an allele from the population. Good example of </w:t>
            </w:r>
            <w:r w:rsidRPr="00FD3208">
              <w:rPr>
                <w:rFonts w:eastAsia="Times New Roman" w:cs="Times New Roman"/>
                <w:b/>
                <w:color w:val="000000"/>
                <w:u w:val="single"/>
              </w:rPr>
              <w:t>Genetic drift</w:t>
            </w:r>
            <w:r w:rsidRPr="00FD3208">
              <w:rPr>
                <w:rFonts w:eastAsia="Times New Roman" w:cs="Times New Roman"/>
                <w:color w:val="000000"/>
              </w:rPr>
              <w:t>.</w:t>
            </w:r>
          </w:p>
          <w:p w14:paraId="66E6BA8A" w14:textId="77777777" w:rsidR="00A81201" w:rsidRPr="00FD3208" w:rsidRDefault="00A81201" w:rsidP="00A81201">
            <w:pPr>
              <w:spacing w:after="0" w:line="240" w:lineRule="auto"/>
              <w:rPr>
                <w:rFonts w:eastAsia="Times New Roman" w:cs="Times New Roman"/>
                <w:color w:val="000000"/>
              </w:rPr>
            </w:pPr>
          </w:p>
          <w:p w14:paraId="3C8F2D61" w14:textId="77777777"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Founder effect</w:t>
            </w:r>
            <w:r w:rsidRPr="00FD3208">
              <w:rPr>
                <w:rFonts w:eastAsia="Times New Roman" w:cs="Times New Roman"/>
                <w:color w:val="000000"/>
              </w:rPr>
              <w:t xml:space="preserve"> – </w:t>
            </w:r>
            <w:r w:rsidRPr="00FD3208">
              <w:rPr>
                <w:rFonts w:eastAsia="Times New Roman" w:cs="Times New Roman"/>
                <w:b/>
                <w:color w:val="000000"/>
              </w:rPr>
              <w:t>Few individuals colonize</w:t>
            </w:r>
            <w:r w:rsidRPr="00FD3208">
              <w:rPr>
                <w:rFonts w:eastAsia="Times New Roman" w:cs="Times New Roman"/>
                <w:color w:val="000000"/>
              </w:rPr>
              <w:t xml:space="preserve"> a new place, carrying a small </w:t>
            </w:r>
            <w:r w:rsidRPr="00FD3208">
              <w:rPr>
                <w:rFonts w:eastAsia="Times New Roman" w:cs="Times New Roman"/>
                <w:b/>
                <w:color w:val="000000"/>
              </w:rPr>
              <w:t>sample of the parent</w:t>
            </w:r>
            <w:r w:rsidRPr="00FD3208">
              <w:rPr>
                <w:rFonts w:eastAsia="Times New Roman" w:cs="Times New Roman"/>
                <w:color w:val="000000"/>
              </w:rPr>
              <w:t xml:space="preserve"> </w:t>
            </w:r>
            <w:r w:rsidRPr="00FD3208">
              <w:rPr>
                <w:rFonts w:eastAsia="Times New Roman" w:cs="Times New Roman"/>
                <w:b/>
                <w:color w:val="000000"/>
              </w:rPr>
              <w:t>population’s genetic variation</w:t>
            </w:r>
            <w:r w:rsidRPr="00FD3208">
              <w:rPr>
                <w:rFonts w:eastAsia="Times New Roman" w:cs="Times New Roman"/>
                <w:color w:val="000000"/>
              </w:rPr>
              <w:t>. Some alleles may be missing, some that were rare might become common.</w:t>
            </w:r>
          </w:p>
          <w:p w14:paraId="5BCCB5A2" w14:textId="77777777" w:rsidR="00A81201" w:rsidRPr="00FD3208" w:rsidRDefault="00A81201" w:rsidP="00A81201">
            <w:pPr>
              <w:spacing w:after="0" w:line="240" w:lineRule="auto"/>
              <w:rPr>
                <w:rFonts w:eastAsia="Times New Roman" w:cs="Times New Roman"/>
                <w:color w:val="000000"/>
              </w:rPr>
            </w:pPr>
          </w:p>
          <w:p w14:paraId="5760E80F" w14:textId="77777777"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Gene flow</w:t>
            </w:r>
            <w:r w:rsidRPr="00FD3208">
              <w:rPr>
                <w:rFonts w:eastAsia="Times New Roman" w:cs="Times New Roman"/>
                <w:color w:val="000000"/>
              </w:rPr>
              <w:t xml:space="preserve"> - Change in </w:t>
            </w:r>
            <w:r w:rsidRPr="00FD3208">
              <w:rPr>
                <w:rFonts w:eastAsia="Times New Roman" w:cs="Times New Roman"/>
                <w:b/>
                <w:color w:val="000000"/>
              </w:rPr>
              <w:t>allele frequencies</w:t>
            </w:r>
            <w:r w:rsidRPr="00FD3208">
              <w:rPr>
                <w:rFonts w:eastAsia="Times New Roman" w:cs="Times New Roman"/>
                <w:color w:val="000000"/>
              </w:rPr>
              <w:t xml:space="preserve"> as individuals </w:t>
            </w:r>
            <w:r w:rsidRPr="00FD3208">
              <w:rPr>
                <w:rFonts w:eastAsia="Times New Roman" w:cs="Times New Roman"/>
                <w:b/>
                <w:color w:val="000000"/>
              </w:rPr>
              <w:t>join</w:t>
            </w:r>
            <w:r w:rsidRPr="00FD3208">
              <w:rPr>
                <w:rFonts w:eastAsia="Times New Roman" w:cs="Times New Roman"/>
                <w:color w:val="000000"/>
              </w:rPr>
              <w:t xml:space="preserve"> a population and </w:t>
            </w:r>
            <w:r w:rsidRPr="00FD3208">
              <w:rPr>
                <w:rFonts w:eastAsia="Times New Roman" w:cs="Times New Roman"/>
                <w:b/>
                <w:color w:val="000000"/>
              </w:rPr>
              <w:t>reproduce</w:t>
            </w:r>
            <w:r w:rsidRPr="00FD3208">
              <w:rPr>
                <w:rFonts w:eastAsia="Times New Roman" w:cs="Times New Roman"/>
                <w:color w:val="000000"/>
              </w:rPr>
              <w:t>, or gametes of organisms move to another population (eggs, pollens, spores, fertilized eggs). May introduce genetic variation from another population.</w:t>
            </w:r>
          </w:p>
          <w:p w14:paraId="3BB369FB" w14:textId="77777777" w:rsidR="00A81201" w:rsidRPr="00FD3208" w:rsidRDefault="00A81201" w:rsidP="00A81201">
            <w:pPr>
              <w:spacing w:after="0" w:line="240" w:lineRule="auto"/>
              <w:rPr>
                <w:rFonts w:eastAsia="Times New Roman" w:cs="Times New Roman"/>
                <w:color w:val="000000"/>
              </w:rPr>
            </w:pPr>
          </w:p>
          <w:p w14:paraId="6CF5968D" w14:textId="77777777"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Gene pool</w:t>
            </w:r>
            <w:r w:rsidRPr="00FD3208">
              <w:rPr>
                <w:rFonts w:eastAsia="Times New Roman" w:cs="Times New Roman"/>
                <w:color w:val="000000"/>
              </w:rPr>
              <w:t xml:space="preserve"> - The </w:t>
            </w:r>
            <w:r w:rsidRPr="00FD3208">
              <w:rPr>
                <w:rFonts w:eastAsia="Times New Roman" w:cs="Times New Roman"/>
                <w:b/>
                <w:color w:val="000000"/>
              </w:rPr>
              <w:t>sum of all alleles</w:t>
            </w:r>
            <w:r w:rsidRPr="00FD3208">
              <w:rPr>
                <w:rFonts w:eastAsia="Times New Roman" w:cs="Times New Roman"/>
                <w:color w:val="000000"/>
              </w:rPr>
              <w:t xml:space="preserve"> at </w:t>
            </w:r>
            <w:r w:rsidRPr="00FD3208">
              <w:rPr>
                <w:rFonts w:eastAsia="Times New Roman" w:cs="Times New Roman"/>
                <w:b/>
                <w:color w:val="000000"/>
              </w:rPr>
              <w:t>all gene loci</w:t>
            </w:r>
            <w:r w:rsidRPr="00FD3208">
              <w:rPr>
                <w:rFonts w:eastAsia="Times New Roman" w:cs="Times New Roman"/>
                <w:color w:val="000000"/>
              </w:rPr>
              <w:t xml:space="preserve"> in </w:t>
            </w:r>
            <w:r w:rsidRPr="00FD3208">
              <w:rPr>
                <w:rFonts w:eastAsia="Times New Roman" w:cs="Times New Roman"/>
                <w:b/>
                <w:color w:val="000000"/>
              </w:rPr>
              <w:t>all individuals</w:t>
            </w:r>
            <w:r w:rsidRPr="00FD3208">
              <w:rPr>
                <w:rFonts w:eastAsia="Times New Roman" w:cs="Times New Roman"/>
                <w:color w:val="000000"/>
              </w:rPr>
              <w:t xml:space="preserve"> in a population.</w:t>
            </w:r>
          </w:p>
          <w:p w14:paraId="249D8D4B" w14:textId="77777777" w:rsidR="00A81201" w:rsidRPr="00FD3208" w:rsidRDefault="00A81201" w:rsidP="00A81201">
            <w:pPr>
              <w:spacing w:after="0" w:line="240" w:lineRule="auto"/>
              <w:rPr>
                <w:rFonts w:eastAsia="Times New Roman" w:cs="Times New Roman"/>
                <w:color w:val="000000"/>
              </w:rPr>
            </w:pPr>
          </w:p>
          <w:p w14:paraId="4B4249A4" w14:textId="53D7905A" w:rsidR="00A81201"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Genetic drift</w:t>
            </w:r>
            <w:r w:rsidRPr="00FD3208">
              <w:rPr>
                <w:rFonts w:eastAsia="Times New Roman" w:cs="Times New Roman"/>
                <w:color w:val="000000"/>
              </w:rPr>
              <w:t xml:space="preserve"> - Random </w:t>
            </w:r>
            <w:r w:rsidRPr="00FD3208">
              <w:rPr>
                <w:rFonts w:eastAsia="Times New Roman" w:cs="Times New Roman"/>
                <w:b/>
                <w:color w:val="000000"/>
              </w:rPr>
              <w:t>fluctuations in allele frequencies</w:t>
            </w:r>
            <w:r w:rsidRPr="00FD3208">
              <w:rPr>
                <w:rFonts w:eastAsia="Times New Roman" w:cs="Times New Roman"/>
                <w:color w:val="000000"/>
              </w:rPr>
              <w:t xml:space="preserve"> as a result of chance events; usually reduces genetic variation in a population.</w:t>
            </w:r>
          </w:p>
          <w:p w14:paraId="0FC9B287" w14:textId="47D292C0" w:rsidR="00A430EA" w:rsidRDefault="00A430EA" w:rsidP="00A81201">
            <w:pPr>
              <w:spacing w:after="0" w:line="240" w:lineRule="auto"/>
              <w:rPr>
                <w:rFonts w:eastAsia="Times New Roman" w:cs="Times New Roman"/>
                <w:color w:val="000000"/>
              </w:rPr>
            </w:pPr>
          </w:p>
          <w:p w14:paraId="584287EA" w14:textId="77777777" w:rsidR="00A430EA" w:rsidRDefault="00A430EA" w:rsidP="00A430EA">
            <w:pPr>
              <w:spacing w:after="0" w:line="240" w:lineRule="auto"/>
              <w:rPr>
                <w:rFonts w:eastAsia="Times New Roman" w:cs="Times New Roman"/>
                <w:color w:val="000000"/>
              </w:rPr>
            </w:pPr>
            <w:r w:rsidRPr="000033B1">
              <w:rPr>
                <w:rFonts w:eastAsia="Times New Roman" w:cs="Times New Roman"/>
                <w:color w:val="000000"/>
                <w:highlight w:val="yellow"/>
              </w:rPr>
              <w:t>Fixation</w:t>
            </w:r>
            <w:r w:rsidRPr="001D2695">
              <w:rPr>
                <w:rFonts w:eastAsia="Times New Roman" w:cs="Times New Roman"/>
                <w:color w:val="000000"/>
              </w:rPr>
              <w:t xml:space="preserve"> </w:t>
            </w:r>
            <w:r>
              <w:rPr>
                <w:rFonts w:eastAsia="Times New Roman" w:cs="Times New Roman"/>
                <w:color w:val="000000"/>
              </w:rPr>
              <w:t>–</w:t>
            </w:r>
            <w:r w:rsidRPr="001D2695">
              <w:rPr>
                <w:rFonts w:eastAsia="Times New Roman" w:cs="Times New Roman"/>
                <w:color w:val="000000"/>
              </w:rPr>
              <w:t xml:space="preserve"> </w:t>
            </w:r>
            <w:r>
              <w:rPr>
                <w:rFonts w:eastAsia="Times New Roman" w:cs="Times New Roman"/>
                <w:color w:val="000000"/>
              </w:rPr>
              <w:t xml:space="preserve">When the </w:t>
            </w:r>
            <w:r w:rsidRPr="00A430EA">
              <w:rPr>
                <w:rFonts w:eastAsia="Times New Roman" w:cs="Times New Roman"/>
                <w:b/>
                <w:color w:val="000000"/>
              </w:rPr>
              <w:t>frequency</w:t>
            </w:r>
            <w:r>
              <w:rPr>
                <w:rFonts w:eastAsia="Times New Roman" w:cs="Times New Roman"/>
                <w:color w:val="000000"/>
              </w:rPr>
              <w:t xml:space="preserve"> of a gene is </w:t>
            </w:r>
            <w:r w:rsidRPr="00A430EA">
              <w:rPr>
                <w:rFonts w:eastAsia="Times New Roman" w:cs="Times New Roman"/>
                <w:b/>
                <w:color w:val="000000"/>
              </w:rPr>
              <w:t>stable</w:t>
            </w:r>
            <w:r>
              <w:rPr>
                <w:rFonts w:eastAsia="Times New Roman" w:cs="Times New Roman"/>
                <w:color w:val="000000"/>
              </w:rPr>
              <w:t xml:space="preserve"> in a population.</w:t>
            </w:r>
          </w:p>
          <w:p w14:paraId="490FF8C9" w14:textId="0B651313" w:rsidR="00A81201" w:rsidRPr="00FD3208" w:rsidRDefault="00A81201" w:rsidP="00A81201">
            <w:pPr>
              <w:spacing w:after="0" w:line="240" w:lineRule="auto"/>
              <w:rPr>
                <w:rFonts w:eastAsia="Times New Roman" w:cs="Times New Roman"/>
                <w:color w:val="000000"/>
              </w:rPr>
            </w:pPr>
          </w:p>
          <w:p w14:paraId="04C8198E" w14:textId="6B26A416"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Genetic equilibrium</w:t>
            </w:r>
            <w:r w:rsidRPr="00FD3208">
              <w:rPr>
                <w:rFonts w:eastAsia="Times New Roman" w:cs="Times New Roman"/>
                <w:color w:val="000000"/>
              </w:rPr>
              <w:t xml:space="preserve"> - The point at which neither the allele frequencies nor the genotype frequencies in a population change in succeeding generations.</w:t>
            </w:r>
          </w:p>
        </w:tc>
      </w:tr>
      <w:tr w:rsidR="00A81201" w:rsidRPr="00FD3208" w14:paraId="6F29C76A" w14:textId="77777777" w:rsidTr="00A81201">
        <w:trPr>
          <w:trHeight w:val="288"/>
        </w:trPr>
        <w:tc>
          <w:tcPr>
            <w:tcW w:w="9720" w:type="dxa"/>
            <w:gridSpan w:val="2"/>
            <w:tcBorders>
              <w:top w:val="nil"/>
              <w:left w:val="nil"/>
              <w:bottom w:val="nil"/>
              <w:right w:val="nil"/>
            </w:tcBorders>
            <w:shd w:val="clear" w:color="auto" w:fill="auto"/>
            <w:noWrap/>
            <w:vAlign w:val="bottom"/>
          </w:tcPr>
          <w:p w14:paraId="236830ED" w14:textId="77777777" w:rsidR="00A81201" w:rsidRPr="00FD3208" w:rsidRDefault="00A81201" w:rsidP="00A81201">
            <w:pPr>
              <w:spacing w:after="0" w:line="240" w:lineRule="auto"/>
              <w:rPr>
                <w:rFonts w:eastAsia="Times New Roman" w:cs="Times New Roman"/>
                <w:color w:val="000000"/>
              </w:rPr>
            </w:pPr>
          </w:p>
        </w:tc>
      </w:tr>
      <w:tr w:rsidR="00A81201" w:rsidRPr="00FD3208" w14:paraId="790A7040" w14:textId="77777777" w:rsidTr="00A81201">
        <w:trPr>
          <w:trHeight w:val="288"/>
        </w:trPr>
        <w:tc>
          <w:tcPr>
            <w:tcW w:w="8071" w:type="dxa"/>
            <w:tcBorders>
              <w:top w:val="nil"/>
              <w:left w:val="nil"/>
              <w:bottom w:val="nil"/>
              <w:right w:val="nil"/>
            </w:tcBorders>
            <w:shd w:val="clear" w:color="auto" w:fill="auto"/>
            <w:noWrap/>
            <w:vAlign w:val="bottom"/>
            <w:hideMark/>
          </w:tcPr>
          <w:p w14:paraId="30D42D1D" w14:textId="4471DCBF" w:rsidR="00A81201" w:rsidRPr="00FD3208" w:rsidRDefault="00A81201" w:rsidP="00A81201">
            <w:pPr>
              <w:spacing w:after="0" w:line="240" w:lineRule="auto"/>
              <w:rPr>
                <w:rFonts w:eastAsia="Times New Roman" w:cs="Times New Roman"/>
                <w:b/>
                <w:color w:val="000000"/>
                <w:lang w:val="en-CA"/>
              </w:rPr>
            </w:pPr>
            <w:r w:rsidRPr="00FD3208">
              <w:rPr>
                <w:rFonts w:eastAsia="Times New Roman" w:cs="Times New Roman"/>
                <w:color w:val="000000"/>
                <w:highlight w:val="yellow"/>
              </w:rPr>
              <w:t>Diploid</w:t>
            </w:r>
            <w:r w:rsidRPr="00FD3208">
              <w:rPr>
                <w:rFonts w:eastAsia="Times New Roman" w:cs="Times New Roman"/>
                <w:color w:val="000000"/>
              </w:rPr>
              <w:t xml:space="preserve"> - </w:t>
            </w:r>
            <w:r w:rsidRPr="00FD3208">
              <w:rPr>
                <w:rFonts w:eastAsia="Times New Roman" w:cs="Times New Roman"/>
                <w:color w:val="000000"/>
                <w:lang w:val="en-CA"/>
              </w:rPr>
              <w:t xml:space="preserve">Containing </w:t>
            </w:r>
            <w:r w:rsidRPr="00FD3208">
              <w:rPr>
                <w:rFonts w:eastAsia="Times New Roman" w:cs="Times New Roman"/>
                <w:b/>
                <w:color w:val="000000"/>
                <w:lang w:val="en-CA"/>
              </w:rPr>
              <w:t>two homologous sets of chromosomes</w:t>
            </w:r>
            <w:r w:rsidRPr="00FD3208">
              <w:rPr>
                <w:rFonts w:eastAsia="Times New Roman" w:cs="Times New Roman"/>
                <w:color w:val="000000"/>
                <w:lang w:val="en-CA"/>
              </w:rPr>
              <w:t xml:space="preserve">, one from </w:t>
            </w:r>
            <w:r w:rsidRPr="00FD3208">
              <w:rPr>
                <w:rFonts w:eastAsia="Times New Roman" w:cs="Times New Roman"/>
                <w:b/>
                <w:color w:val="000000"/>
                <w:lang w:val="en-CA"/>
              </w:rPr>
              <w:t>each parent.</w:t>
            </w:r>
          </w:p>
          <w:p w14:paraId="56D371E6" w14:textId="77777777" w:rsidR="00A81201" w:rsidRPr="00FD3208" w:rsidRDefault="00A81201" w:rsidP="00A81201">
            <w:pPr>
              <w:spacing w:after="0" w:line="240" w:lineRule="auto"/>
              <w:rPr>
                <w:rFonts w:eastAsia="Times New Roman" w:cs="Times New Roman"/>
                <w:b/>
                <w:color w:val="000000"/>
                <w:lang w:val="en-CA"/>
              </w:rPr>
            </w:pPr>
          </w:p>
          <w:p w14:paraId="08C55F85" w14:textId="1A7CDE2A" w:rsidR="00A81201"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Triploid</w:t>
            </w:r>
            <w:r w:rsidRPr="00FD3208">
              <w:rPr>
                <w:rFonts w:eastAsia="Times New Roman" w:cs="Times New Roman"/>
                <w:color w:val="000000"/>
              </w:rPr>
              <w:t xml:space="preserve"> – Containing </w:t>
            </w:r>
            <w:r w:rsidRPr="00FD3208">
              <w:rPr>
                <w:rFonts w:eastAsia="Times New Roman" w:cs="Times New Roman"/>
                <w:b/>
                <w:color w:val="000000"/>
              </w:rPr>
              <w:t>three homologous</w:t>
            </w:r>
            <w:r w:rsidRPr="00FD3208">
              <w:rPr>
                <w:rFonts w:eastAsia="Times New Roman" w:cs="Times New Roman"/>
                <w:color w:val="000000"/>
              </w:rPr>
              <w:t xml:space="preserve"> </w:t>
            </w:r>
            <w:r w:rsidRPr="00FD3208">
              <w:rPr>
                <w:rFonts w:eastAsia="Times New Roman" w:cs="Times New Roman"/>
                <w:b/>
                <w:color w:val="000000"/>
              </w:rPr>
              <w:t>sets</w:t>
            </w:r>
            <w:r w:rsidRPr="00FD3208">
              <w:rPr>
                <w:rFonts w:eastAsia="Times New Roman" w:cs="Times New Roman"/>
                <w:color w:val="000000"/>
              </w:rPr>
              <w:t xml:space="preserve"> of </w:t>
            </w:r>
            <w:r w:rsidRPr="00FD3208">
              <w:rPr>
                <w:rFonts w:eastAsia="Times New Roman" w:cs="Times New Roman"/>
                <w:b/>
                <w:color w:val="000000"/>
              </w:rPr>
              <w:t>chromosomes</w:t>
            </w:r>
            <w:r w:rsidRPr="00FD3208">
              <w:rPr>
                <w:rFonts w:eastAsia="Times New Roman" w:cs="Times New Roman"/>
                <w:color w:val="000000"/>
              </w:rPr>
              <w:t>.</w:t>
            </w:r>
          </w:p>
          <w:p w14:paraId="4363A15D" w14:textId="603237C9" w:rsidR="00474933" w:rsidRDefault="00474933" w:rsidP="00A81201">
            <w:pPr>
              <w:spacing w:after="0" w:line="240" w:lineRule="auto"/>
              <w:rPr>
                <w:rFonts w:eastAsia="Times New Roman" w:cs="Times New Roman"/>
                <w:color w:val="000000"/>
              </w:rPr>
            </w:pPr>
          </w:p>
          <w:p w14:paraId="3EECF6B7" w14:textId="447891EC" w:rsidR="00474933" w:rsidRDefault="00474933" w:rsidP="00474933">
            <w:pPr>
              <w:spacing w:after="0" w:line="240" w:lineRule="auto"/>
              <w:rPr>
                <w:rFonts w:eastAsia="Times New Roman" w:cs="Times New Roman"/>
                <w:color w:val="000000"/>
              </w:rPr>
            </w:pPr>
            <w:r w:rsidRPr="00474933">
              <w:rPr>
                <w:rFonts w:eastAsia="Times New Roman" w:cs="Times New Roman"/>
                <w:color w:val="000000"/>
                <w:highlight w:val="yellow"/>
              </w:rPr>
              <w:t>Polyploidy</w:t>
            </w:r>
            <w:r w:rsidRPr="00474933">
              <w:rPr>
                <w:rFonts w:eastAsia="Times New Roman" w:cs="Times New Roman"/>
                <w:color w:val="000000"/>
              </w:rPr>
              <w:t xml:space="preserve"> - Condition of having </w:t>
            </w:r>
            <w:r w:rsidRPr="00474933">
              <w:rPr>
                <w:rFonts w:eastAsia="Times New Roman" w:cs="Times New Roman"/>
                <w:b/>
                <w:color w:val="000000"/>
              </w:rPr>
              <w:t>one or more extra copies</w:t>
            </w:r>
            <w:r w:rsidRPr="00474933">
              <w:rPr>
                <w:rFonts w:eastAsia="Times New Roman" w:cs="Times New Roman"/>
                <w:color w:val="000000"/>
              </w:rPr>
              <w:t xml:space="preserve"> of the </w:t>
            </w:r>
            <w:r w:rsidRPr="00474933">
              <w:rPr>
                <w:rFonts w:eastAsia="Times New Roman" w:cs="Times New Roman"/>
                <w:b/>
                <w:color w:val="000000"/>
              </w:rPr>
              <w:t>entire haploid complement</w:t>
            </w:r>
            <w:r w:rsidRPr="00474933">
              <w:rPr>
                <w:rFonts w:eastAsia="Times New Roman" w:cs="Times New Roman"/>
                <w:color w:val="000000"/>
              </w:rPr>
              <w:t xml:space="preserve"> of chromosomes.</w:t>
            </w:r>
          </w:p>
          <w:p w14:paraId="6082D357" w14:textId="77777777" w:rsidR="00474933" w:rsidRPr="00474933" w:rsidRDefault="00474933" w:rsidP="00474933">
            <w:pPr>
              <w:spacing w:after="0" w:line="240" w:lineRule="auto"/>
              <w:rPr>
                <w:rFonts w:eastAsia="Times New Roman" w:cs="Times New Roman"/>
                <w:color w:val="000000"/>
              </w:rPr>
            </w:pPr>
          </w:p>
          <w:p w14:paraId="23C193A6" w14:textId="15F28AD2" w:rsidR="00474933" w:rsidRDefault="00474933" w:rsidP="00474933">
            <w:pPr>
              <w:spacing w:after="0" w:line="240" w:lineRule="auto"/>
              <w:rPr>
                <w:rFonts w:eastAsia="Times New Roman" w:cs="Times New Roman"/>
                <w:color w:val="000000"/>
              </w:rPr>
            </w:pPr>
            <w:r w:rsidRPr="00474933">
              <w:rPr>
                <w:rFonts w:eastAsia="Times New Roman" w:cs="Times New Roman"/>
                <w:color w:val="000000"/>
                <w:highlight w:val="yellow"/>
              </w:rPr>
              <w:t>Autopolypoloidy</w:t>
            </w:r>
            <w:r w:rsidRPr="00474933">
              <w:rPr>
                <w:rFonts w:eastAsia="Times New Roman" w:cs="Times New Roman"/>
                <w:color w:val="000000"/>
              </w:rPr>
              <w:t xml:space="preserve"> - The genetic condition of having </w:t>
            </w:r>
            <w:r w:rsidRPr="00474933">
              <w:rPr>
                <w:rFonts w:eastAsia="Times New Roman" w:cs="Times New Roman"/>
                <w:b/>
                <w:color w:val="000000"/>
              </w:rPr>
              <w:t>more than two sets</w:t>
            </w:r>
            <w:r w:rsidRPr="00474933">
              <w:rPr>
                <w:rFonts w:eastAsia="Times New Roman" w:cs="Times New Roman"/>
                <w:color w:val="000000"/>
              </w:rPr>
              <w:t xml:space="preserve"> of chromosomes </w:t>
            </w:r>
            <w:r w:rsidRPr="00474933">
              <w:rPr>
                <w:rFonts w:eastAsia="Times New Roman" w:cs="Times New Roman"/>
                <w:b/>
                <w:color w:val="000000"/>
              </w:rPr>
              <w:t>from the same parent species</w:t>
            </w:r>
            <w:r w:rsidRPr="00474933">
              <w:rPr>
                <w:rFonts w:eastAsia="Times New Roman" w:cs="Times New Roman"/>
                <w:color w:val="000000"/>
              </w:rPr>
              <w:t>.</w:t>
            </w:r>
          </w:p>
          <w:p w14:paraId="14C46871" w14:textId="77777777" w:rsidR="00474933" w:rsidRPr="00474933" w:rsidRDefault="00474933" w:rsidP="00474933">
            <w:pPr>
              <w:spacing w:after="0" w:line="240" w:lineRule="auto"/>
              <w:rPr>
                <w:rFonts w:eastAsia="Times New Roman" w:cs="Times New Roman"/>
                <w:color w:val="000000"/>
              </w:rPr>
            </w:pPr>
          </w:p>
          <w:p w14:paraId="01931368" w14:textId="65154293" w:rsidR="00474933" w:rsidRPr="00F51C19" w:rsidRDefault="00474933" w:rsidP="00A81201">
            <w:pPr>
              <w:spacing w:after="0" w:line="240" w:lineRule="auto"/>
              <w:rPr>
                <w:rFonts w:eastAsia="Times New Roman" w:cs="Times New Roman"/>
                <w:color w:val="000000"/>
              </w:rPr>
            </w:pPr>
            <w:r w:rsidRPr="00474933">
              <w:rPr>
                <w:rFonts w:eastAsia="Times New Roman" w:cs="Times New Roman"/>
                <w:color w:val="000000"/>
                <w:highlight w:val="yellow"/>
              </w:rPr>
              <w:t>Allopolyploidy</w:t>
            </w:r>
            <w:r w:rsidRPr="00474933">
              <w:rPr>
                <w:rFonts w:eastAsia="Times New Roman" w:cs="Times New Roman"/>
                <w:color w:val="000000"/>
              </w:rPr>
              <w:t xml:space="preserve"> - The genetic condition of having </w:t>
            </w:r>
            <w:r w:rsidRPr="00474933">
              <w:rPr>
                <w:rFonts w:eastAsia="Times New Roman" w:cs="Times New Roman"/>
                <w:b/>
                <w:color w:val="000000"/>
              </w:rPr>
              <w:t>two or more complete sets</w:t>
            </w:r>
            <w:r w:rsidRPr="00474933">
              <w:rPr>
                <w:rFonts w:eastAsia="Times New Roman" w:cs="Times New Roman"/>
                <w:color w:val="000000"/>
              </w:rPr>
              <w:t xml:space="preserve"> of chromosomes </w:t>
            </w:r>
            <w:r w:rsidRPr="00474933">
              <w:rPr>
                <w:rFonts w:eastAsia="Times New Roman" w:cs="Times New Roman"/>
                <w:b/>
                <w:color w:val="000000"/>
              </w:rPr>
              <w:t>from</w:t>
            </w:r>
            <w:r w:rsidRPr="00474933">
              <w:rPr>
                <w:rFonts w:eastAsia="Times New Roman" w:cs="Times New Roman"/>
                <w:color w:val="000000"/>
              </w:rPr>
              <w:t xml:space="preserve"> </w:t>
            </w:r>
            <w:r w:rsidRPr="00474933">
              <w:rPr>
                <w:rFonts w:eastAsia="Times New Roman" w:cs="Times New Roman"/>
                <w:b/>
                <w:color w:val="000000"/>
              </w:rPr>
              <w:t>different parent species</w:t>
            </w:r>
            <w:r w:rsidRPr="00474933">
              <w:rPr>
                <w:rFonts w:eastAsia="Times New Roman" w:cs="Times New Roman"/>
                <w:color w:val="000000"/>
              </w:rPr>
              <w:t>.</w:t>
            </w:r>
          </w:p>
          <w:p w14:paraId="16EE386D" w14:textId="77777777" w:rsidR="00A81201" w:rsidRPr="00FD3208" w:rsidRDefault="00A81201" w:rsidP="00A81201">
            <w:pPr>
              <w:spacing w:after="0" w:line="240" w:lineRule="auto"/>
              <w:rPr>
                <w:rFonts w:eastAsia="Times New Roman" w:cs="Times New Roman"/>
                <w:b/>
                <w:color w:val="000000"/>
                <w:lang w:val="en-CA"/>
              </w:rPr>
            </w:pPr>
          </w:p>
          <w:p w14:paraId="4BF76F89" w14:textId="77777777" w:rsidR="00A81201" w:rsidRPr="00FD3208" w:rsidRDefault="00A81201" w:rsidP="00A81201">
            <w:pPr>
              <w:spacing w:after="0" w:line="240" w:lineRule="auto"/>
              <w:rPr>
                <w:rFonts w:eastAsia="Times New Roman" w:cs="Times New Roman"/>
                <w:color w:val="000000"/>
                <w:lang w:val="en-CA"/>
              </w:rPr>
            </w:pPr>
            <w:r w:rsidRPr="00FD3208">
              <w:rPr>
                <w:rFonts w:eastAsia="Times New Roman" w:cs="Times New Roman"/>
                <w:color w:val="000000"/>
                <w:highlight w:val="yellow"/>
              </w:rPr>
              <w:t>Natural selection</w:t>
            </w:r>
            <w:r w:rsidRPr="00FD3208">
              <w:rPr>
                <w:rFonts w:eastAsia="Times New Roman" w:cs="Times New Roman"/>
                <w:color w:val="000000"/>
              </w:rPr>
              <w:t xml:space="preserve"> - Differential survivorship or reproduction of individuals with </w:t>
            </w:r>
            <w:r w:rsidRPr="00FD3208">
              <w:rPr>
                <w:rFonts w:eastAsia="Times New Roman" w:cs="Times New Roman"/>
                <w:b/>
                <w:color w:val="000000"/>
              </w:rPr>
              <w:t xml:space="preserve">different phenotypes. </w:t>
            </w:r>
            <w:r w:rsidRPr="00FD3208">
              <w:rPr>
                <w:rFonts w:eastAsia="Times New Roman" w:cs="Times New Roman"/>
                <w:color w:val="000000"/>
              </w:rPr>
              <w:t>One allele replacing another or allelic variation being preserved.</w:t>
            </w:r>
          </w:p>
          <w:p w14:paraId="6E7EAE9D" w14:textId="77777777" w:rsidR="00A81201" w:rsidRPr="00FD3208" w:rsidRDefault="00A81201" w:rsidP="00A81201">
            <w:pPr>
              <w:spacing w:after="0" w:line="240" w:lineRule="auto"/>
              <w:rPr>
                <w:rFonts w:eastAsia="Times New Roman" w:cs="Times New Roman"/>
                <w:color w:val="000000"/>
              </w:rPr>
            </w:pPr>
          </w:p>
        </w:tc>
        <w:tc>
          <w:tcPr>
            <w:tcW w:w="1649" w:type="dxa"/>
            <w:tcBorders>
              <w:top w:val="nil"/>
              <w:left w:val="nil"/>
              <w:bottom w:val="nil"/>
              <w:right w:val="nil"/>
            </w:tcBorders>
            <w:shd w:val="clear" w:color="auto" w:fill="auto"/>
            <w:noWrap/>
            <w:vAlign w:val="bottom"/>
            <w:hideMark/>
          </w:tcPr>
          <w:p w14:paraId="0CFDA0B1" w14:textId="77777777" w:rsidR="00A81201" w:rsidRPr="00FD3208" w:rsidRDefault="00A81201" w:rsidP="00A81201">
            <w:pPr>
              <w:spacing w:after="0" w:line="240" w:lineRule="auto"/>
              <w:rPr>
                <w:rFonts w:eastAsia="Times New Roman" w:cs="Times New Roman"/>
                <w:color w:val="000000"/>
              </w:rPr>
            </w:pPr>
          </w:p>
        </w:tc>
      </w:tr>
      <w:tr w:rsidR="00A81201" w:rsidRPr="00FD3208" w14:paraId="70903EA5"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2081522B" w14:textId="5F2E75DC" w:rsidR="00A81201" w:rsidRPr="00FD3208" w:rsidRDefault="00A8120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lastRenderedPageBreak/>
              <w:t>Directional selection</w:t>
            </w:r>
            <w:r w:rsidRPr="00FD3208">
              <w:rPr>
                <w:rFonts w:eastAsia="Times New Roman" w:cs="Times New Roman"/>
                <w:color w:val="000000"/>
              </w:rPr>
              <w:t xml:space="preserve"> - </w:t>
            </w:r>
            <w:r w:rsidRPr="00FD3208">
              <w:rPr>
                <w:rFonts w:eastAsia="Times New Roman" w:cs="Times New Roman"/>
                <w:color w:val="000000"/>
                <w:lang w:val="en"/>
              </w:rPr>
              <w:t xml:space="preserve">A type of selection in which individuals near </w:t>
            </w:r>
            <w:r w:rsidRPr="00FD3208">
              <w:rPr>
                <w:rFonts w:eastAsia="Times New Roman" w:cs="Times New Roman"/>
                <w:b/>
                <w:color w:val="000000"/>
                <w:lang w:val="en"/>
              </w:rPr>
              <w:t>one end of the phenotypic</w:t>
            </w:r>
            <w:r w:rsidRPr="00FD3208">
              <w:rPr>
                <w:rFonts w:eastAsia="Times New Roman" w:cs="Times New Roman"/>
                <w:color w:val="000000"/>
                <w:lang w:val="en"/>
              </w:rPr>
              <w:t xml:space="preserve"> </w:t>
            </w:r>
            <w:r w:rsidRPr="00FD3208">
              <w:rPr>
                <w:rFonts w:eastAsia="Times New Roman" w:cs="Times New Roman"/>
                <w:b/>
                <w:color w:val="000000"/>
                <w:lang w:val="en"/>
              </w:rPr>
              <w:t>spectrum</w:t>
            </w:r>
            <w:r w:rsidRPr="00FD3208">
              <w:rPr>
                <w:rFonts w:eastAsia="Times New Roman" w:cs="Times New Roman"/>
                <w:color w:val="000000"/>
                <w:lang w:val="en"/>
              </w:rPr>
              <w:t xml:space="preserve"> have the highest relative fitness.</w:t>
            </w:r>
          </w:p>
          <w:p w14:paraId="1C3A0C79" w14:textId="77777777" w:rsidR="00A81201" w:rsidRPr="00FD3208" w:rsidRDefault="00A81201" w:rsidP="00A81201">
            <w:pPr>
              <w:spacing w:after="0" w:line="240" w:lineRule="auto"/>
              <w:rPr>
                <w:rFonts w:eastAsia="Times New Roman" w:cs="Times New Roman"/>
                <w:color w:val="000000"/>
                <w:lang w:val="en"/>
              </w:rPr>
            </w:pPr>
          </w:p>
          <w:p w14:paraId="79FD310E" w14:textId="77777777" w:rsidR="00A81201" w:rsidRPr="00FD3208" w:rsidRDefault="00A8120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t>Stabilizing selection</w:t>
            </w:r>
            <w:r w:rsidRPr="00FD3208">
              <w:rPr>
                <w:rFonts w:eastAsia="Times New Roman" w:cs="Times New Roman"/>
                <w:color w:val="000000"/>
              </w:rPr>
              <w:t xml:space="preserve"> - </w:t>
            </w:r>
            <w:r w:rsidRPr="00FD3208">
              <w:rPr>
                <w:rFonts w:eastAsia="Times New Roman" w:cs="Times New Roman"/>
                <w:color w:val="000000"/>
                <w:lang w:val="en"/>
              </w:rPr>
              <w:t xml:space="preserve">A type of natural selection in which individuals expressing </w:t>
            </w:r>
            <w:r w:rsidRPr="00FD3208">
              <w:rPr>
                <w:rFonts w:eastAsia="Times New Roman" w:cs="Times New Roman"/>
                <w:b/>
                <w:color w:val="000000"/>
                <w:lang w:val="en"/>
              </w:rPr>
              <w:t>intermediate phenotypes</w:t>
            </w:r>
            <w:r w:rsidRPr="00FD3208">
              <w:rPr>
                <w:rFonts w:eastAsia="Times New Roman" w:cs="Times New Roman"/>
                <w:color w:val="000000"/>
                <w:lang w:val="en"/>
              </w:rPr>
              <w:t xml:space="preserve"> have the highest relative fitness.</w:t>
            </w:r>
          </w:p>
          <w:p w14:paraId="014FE1A6" w14:textId="77777777" w:rsidR="00A81201" w:rsidRPr="00FD3208" w:rsidRDefault="00A81201" w:rsidP="00A81201">
            <w:pPr>
              <w:spacing w:after="0" w:line="240" w:lineRule="auto"/>
              <w:rPr>
                <w:rFonts w:eastAsia="Times New Roman" w:cs="Times New Roman"/>
                <w:color w:val="000000"/>
              </w:rPr>
            </w:pPr>
          </w:p>
        </w:tc>
      </w:tr>
      <w:tr w:rsidR="00A81201" w:rsidRPr="00FD3208" w14:paraId="66995539"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68C039A0" w14:textId="2A61767B" w:rsidR="00A81201" w:rsidRDefault="00A8120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t>Disruptive selection</w:t>
            </w:r>
            <w:r w:rsidRPr="00FD3208">
              <w:rPr>
                <w:rFonts w:eastAsia="Times New Roman" w:cs="Times New Roman"/>
                <w:color w:val="000000"/>
              </w:rPr>
              <w:t xml:space="preserve"> - </w:t>
            </w:r>
            <w:r w:rsidRPr="00FD3208">
              <w:rPr>
                <w:rFonts w:eastAsia="Times New Roman" w:cs="Times New Roman"/>
                <w:color w:val="000000"/>
                <w:lang w:val="en"/>
              </w:rPr>
              <w:t xml:space="preserve">A type of natural selection in which </w:t>
            </w:r>
            <w:r w:rsidRPr="00FD3208">
              <w:rPr>
                <w:rFonts w:eastAsia="Times New Roman" w:cs="Times New Roman"/>
                <w:b/>
                <w:color w:val="000000"/>
                <w:lang w:val="en"/>
              </w:rPr>
              <w:t>extreme phenotypes</w:t>
            </w:r>
            <w:r w:rsidRPr="00FD3208">
              <w:rPr>
                <w:rFonts w:eastAsia="Times New Roman" w:cs="Times New Roman"/>
                <w:color w:val="000000"/>
                <w:lang w:val="en"/>
              </w:rPr>
              <w:t xml:space="preserve"> have higher relative fitness than intermediate phenotypes.</w:t>
            </w:r>
          </w:p>
          <w:p w14:paraId="780B0A32" w14:textId="77777777" w:rsidR="0097791A" w:rsidRPr="00FD3208" w:rsidRDefault="0097791A" w:rsidP="00A81201">
            <w:pPr>
              <w:spacing w:after="0" w:line="240" w:lineRule="auto"/>
              <w:rPr>
                <w:rFonts w:eastAsia="Times New Roman" w:cs="Times New Roman"/>
                <w:color w:val="000000"/>
                <w:lang w:val="en"/>
              </w:rPr>
            </w:pPr>
          </w:p>
          <w:p w14:paraId="316F93E8" w14:textId="77777777" w:rsidR="00A81201" w:rsidRPr="00FD3208" w:rsidRDefault="00A81201" w:rsidP="00A81201">
            <w:pPr>
              <w:spacing w:after="0" w:line="240" w:lineRule="auto"/>
              <w:rPr>
                <w:rFonts w:eastAsia="Times New Roman" w:cs="Times New Roman"/>
                <w:b/>
                <w:color w:val="000000"/>
              </w:rPr>
            </w:pPr>
            <w:r w:rsidRPr="00FD3208">
              <w:rPr>
                <w:rFonts w:eastAsia="Times New Roman" w:cs="Times New Roman"/>
                <w:color w:val="000000"/>
                <w:highlight w:val="yellow"/>
              </w:rPr>
              <w:t>Reinforcement</w:t>
            </w:r>
            <w:r w:rsidRPr="00FD3208">
              <w:rPr>
                <w:rFonts w:eastAsia="Times New Roman" w:cs="Times New Roman"/>
                <w:color w:val="000000"/>
              </w:rPr>
              <w:t xml:space="preserve"> – The process by which </w:t>
            </w:r>
            <w:r w:rsidRPr="00FD3208">
              <w:rPr>
                <w:rFonts w:eastAsia="Times New Roman" w:cs="Times New Roman"/>
                <w:b/>
                <w:color w:val="000000"/>
              </w:rPr>
              <w:t>natural selection increases reproductive isolation.</w:t>
            </w:r>
          </w:p>
          <w:p w14:paraId="2089EA86" w14:textId="77777777" w:rsidR="00A81201" w:rsidRPr="00FD3208" w:rsidRDefault="00A81201" w:rsidP="00A81201">
            <w:pPr>
              <w:spacing w:after="0" w:line="240" w:lineRule="auto"/>
              <w:rPr>
                <w:rFonts w:eastAsia="Times New Roman" w:cs="Times New Roman"/>
                <w:b/>
                <w:color w:val="000000"/>
              </w:rPr>
            </w:pPr>
          </w:p>
          <w:p w14:paraId="65F6D5D8" w14:textId="77777777"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Adaptive radiation</w:t>
            </w:r>
            <w:r w:rsidRPr="00FD3208">
              <w:rPr>
                <w:rFonts w:eastAsia="Times New Roman" w:cs="Times New Roman"/>
                <w:color w:val="000000"/>
              </w:rPr>
              <w:t xml:space="preserve"> - Closely related groups that have </w:t>
            </w:r>
            <w:r w:rsidRPr="00FD3208">
              <w:rPr>
                <w:rFonts w:eastAsia="Times New Roman" w:cs="Times New Roman"/>
                <w:b/>
                <w:color w:val="000000"/>
              </w:rPr>
              <w:t>diversified rapidly</w:t>
            </w:r>
            <w:r w:rsidRPr="00FD3208">
              <w:rPr>
                <w:rFonts w:eastAsia="Times New Roman" w:cs="Times New Roman"/>
                <w:color w:val="000000"/>
              </w:rPr>
              <w:t xml:space="preserve">, due to </w:t>
            </w:r>
            <w:r w:rsidRPr="00FD3208">
              <w:rPr>
                <w:rFonts w:eastAsia="Times New Roman" w:cs="Times New Roman"/>
                <w:b/>
                <w:color w:val="000000"/>
              </w:rPr>
              <w:t>environmental shifts</w:t>
            </w:r>
            <w:r w:rsidRPr="00FD3208">
              <w:rPr>
                <w:rFonts w:eastAsia="Times New Roman" w:cs="Times New Roman"/>
                <w:color w:val="000000"/>
              </w:rPr>
              <w:t>.</w:t>
            </w:r>
          </w:p>
          <w:p w14:paraId="49769E07" w14:textId="77777777" w:rsidR="00A81201" w:rsidRPr="00FD3208" w:rsidRDefault="00A81201" w:rsidP="00A81201">
            <w:pPr>
              <w:spacing w:after="0" w:line="240" w:lineRule="auto"/>
              <w:rPr>
                <w:rFonts w:eastAsia="Times New Roman" w:cs="Times New Roman"/>
                <w:color w:val="000000"/>
              </w:rPr>
            </w:pPr>
          </w:p>
        </w:tc>
      </w:tr>
      <w:tr w:rsidR="00A81201" w:rsidRPr="00FD3208" w14:paraId="375910A0"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23674E04" w14:textId="77777777" w:rsidR="00A81201" w:rsidRPr="00FD3208" w:rsidRDefault="00A8120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t>Hardy-Weinberg principle</w:t>
            </w:r>
            <w:r w:rsidRPr="00FD3208">
              <w:rPr>
                <w:rFonts w:eastAsia="Times New Roman" w:cs="Times New Roman"/>
                <w:color w:val="000000"/>
              </w:rPr>
              <w:t xml:space="preserve"> - </w:t>
            </w:r>
            <w:r w:rsidRPr="00FD3208">
              <w:rPr>
                <w:rFonts w:eastAsia="Times New Roman" w:cs="Times New Roman"/>
                <w:color w:val="000000"/>
                <w:lang w:val="en"/>
              </w:rPr>
              <w:t xml:space="preserve">An evolutionary mathematical null model that specifies the </w:t>
            </w:r>
            <w:r w:rsidRPr="00FD3208">
              <w:rPr>
                <w:rFonts w:eastAsia="Times New Roman" w:cs="Times New Roman"/>
                <w:b/>
                <w:color w:val="000000"/>
                <w:lang w:val="en"/>
              </w:rPr>
              <w:t>conditions under which</w:t>
            </w:r>
            <w:r w:rsidRPr="00FD3208">
              <w:rPr>
                <w:rFonts w:eastAsia="Times New Roman" w:cs="Times New Roman"/>
                <w:color w:val="000000"/>
                <w:lang w:val="en"/>
              </w:rPr>
              <w:t xml:space="preserve"> a population of </w:t>
            </w:r>
            <w:r w:rsidRPr="00FD3208">
              <w:rPr>
                <w:rFonts w:eastAsia="Times New Roman" w:cs="Times New Roman"/>
                <w:b/>
                <w:color w:val="000000"/>
                <w:lang w:val="en"/>
              </w:rPr>
              <w:t>diploid</w:t>
            </w:r>
            <w:r w:rsidRPr="00FD3208">
              <w:rPr>
                <w:rFonts w:eastAsia="Times New Roman" w:cs="Times New Roman"/>
                <w:color w:val="000000"/>
                <w:lang w:val="en"/>
              </w:rPr>
              <w:t xml:space="preserve"> organisms achieves </w:t>
            </w:r>
            <w:r w:rsidRPr="00FD3208">
              <w:rPr>
                <w:rFonts w:eastAsia="Times New Roman" w:cs="Times New Roman"/>
                <w:b/>
                <w:color w:val="000000"/>
                <w:lang w:val="en"/>
              </w:rPr>
              <w:t>genetic equilibrium</w:t>
            </w:r>
            <w:r w:rsidRPr="00FD3208">
              <w:rPr>
                <w:rFonts w:eastAsia="Times New Roman" w:cs="Times New Roman"/>
                <w:color w:val="000000"/>
                <w:lang w:val="en"/>
              </w:rPr>
              <w:t>. Their work also showed that dominant alleles need not replace recessive ones, and that the shuffling of genes in sexual reproduction does not in itself cause allele or genotype frequencies to change.</w:t>
            </w:r>
          </w:p>
          <w:p w14:paraId="4D28AEEB" w14:textId="77777777" w:rsidR="00A81201" w:rsidRPr="00FD3208" w:rsidRDefault="00A81201" w:rsidP="00A81201">
            <w:pPr>
              <w:numPr>
                <w:ilvl w:val="0"/>
                <w:numId w:val="1"/>
              </w:numPr>
              <w:spacing w:after="0" w:line="240" w:lineRule="auto"/>
              <w:rPr>
                <w:rFonts w:eastAsia="Times New Roman" w:cs="Times New Roman"/>
                <w:color w:val="000000"/>
                <w:lang w:val="en"/>
              </w:rPr>
            </w:pPr>
            <w:r w:rsidRPr="00FD3208">
              <w:rPr>
                <w:rFonts w:eastAsia="Times New Roman" w:cs="Times New Roman"/>
                <w:color w:val="000000"/>
                <w:lang w:val="en"/>
              </w:rPr>
              <w:t>No mutations are occurring.</w:t>
            </w:r>
          </w:p>
          <w:p w14:paraId="2CCB4171" w14:textId="77777777" w:rsidR="00A81201" w:rsidRPr="00FD3208" w:rsidRDefault="00A81201" w:rsidP="00A81201">
            <w:pPr>
              <w:numPr>
                <w:ilvl w:val="0"/>
                <w:numId w:val="1"/>
              </w:numPr>
              <w:spacing w:after="0" w:line="240" w:lineRule="auto"/>
              <w:rPr>
                <w:rFonts w:eastAsia="Times New Roman" w:cs="Times New Roman"/>
                <w:color w:val="000000"/>
                <w:lang w:val="en"/>
              </w:rPr>
            </w:pPr>
            <w:r w:rsidRPr="00FD3208">
              <w:rPr>
                <w:rFonts w:eastAsia="Times New Roman" w:cs="Times New Roman"/>
                <w:color w:val="000000"/>
                <w:lang w:val="en"/>
              </w:rPr>
              <w:t>The population is closed to migration from other populations.</w:t>
            </w:r>
          </w:p>
          <w:p w14:paraId="0C9A5E40" w14:textId="77777777" w:rsidR="00A81201" w:rsidRPr="00FD3208" w:rsidRDefault="00A81201" w:rsidP="00A81201">
            <w:pPr>
              <w:numPr>
                <w:ilvl w:val="0"/>
                <w:numId w:val="1"/>
              </w:numPr>
              <w:spacing w:after="0" w:line="240" w:lineRule="auto"/>
              <w:rPr>
                <w:rFonts w:eastAsia="Times New Roman" w:cs="Times New Roman"/>
                <w:color w:val="000000"/>
                <w:lang w:val="en"/>
              </w:rPr>
            </w:pPr>
            <w:r w:rsidRPr="00FD3208">
              <w:rPr>
                <w:rFonts w:eastAsia="Times New Roman" w:cs="Times New Roman"/>
                <w:color w:val="000000"/>
                <w:lang w:val="en"/>
              </w:rPr>
              <w:t>The population is infinite in size (i.e., there is no genetic drift).</w:t>
            </w:r>
          </w:p>
          <w:p w14:paraId="191E7AB2" w14:textId="77777777" w:rsidR="00A81201" w:rsidRPr="00FD3208" w:rsidRDefault="00A81201" w:rsidP="00A81201">
            <w:pPr>
              <w:numPr>
                <w:ilvl w:val="0"/>
                <w:numId w:val="1"/>
              </w:numPr>
              <w:spacing w:after="0" w:line="240" w:lineRule="auto"/>
              <w:rPr>
                <w:rFonts w:eastAsia="Times New Roman" w:cs="Times New Roman"/>
                <w:color w:val="000000"/>
                <w:lang w:val="en"/>
              </w:rPr>
            </w:pPr>
            <w:r w:rsidRPr="00FD3208">
              <w:rPr>
                <w:rFonts w:eastAsia="Times New Roman" w:cs="Times New Roman"/>
                <w:color w:val="000000"/>
                <w:lang w:val="en"/>
              </w:rPr>
              <w:t>All genotypes in the population survive and reproduce equally well (selection is not acting on the trait being considered).</w:t>
            </w:r>
          </w:p>
          <w:p w14:paraId="4155B00B" w14:textId="77777777" w:rsidR="00A81201" w:rsidRPr="00FD3208" w:rsidRDefault="00A81201" w:rsidP="00A81201">
            <w:pPr>
              <w:numPr>
                <w:ilvl w:val="0"/>
                <w:numId w:val="1"/>
              </w:numPr>
              <w:spacing w:after="0" w:line="240" w:lineRule="auto"/>
              <w:rPr>
                <w:rFonts w:eastAsia="Times New Roman" w:cs="Times New Roman"/>
                <w:color w:val="000000"/>
                <w:lang w:val="en"/>
              </w:rPr>
            </w:pPr>
            <w:r w:rsidRPr="00FD3208">
              <w:rPr>
                <w:rFonts w:eastAsia="Times New Roman" w:cs="Times New Roman"/>
                <w:color w:val="000000"/>
                <w:lang w:val="en"/>
              </w:rPr>
              <w:t>Individuals in the population mate randomly with respect to the trait being considered.</w:t>
            </w:r>
          </w:p>
          <w:p w14:paraId="0F4F6460" w14:textId="5D9C598D" w:rsidR="00A81201" w:rsidRDefault="00A81201" w:rsidP="00A81201">
            <w:pPr>
              <w:spacing w:after="0" w:line="240" w:lineRule="auto"/>
              <w:rPr>
                <w:rFonts w:eastAsia="Times New Roman" w:cs="Times New Roman"/>
                <w:color w:val="000000"/>
                <w:lang w:val="en"/>
              </w:rPr>
            </w:pPr>
          </w:p>
          <w:p w14:paraId="52246E08" w14:textId="70FDA4A5" w:rsidR="00C932D3" w:rsidRPr="00C932D3" w:rsidRDefault="00C932D3" w:rsidP="00C932D3">
            <w:pPr>
              <w:spacing w:after="0" w:line="240" w:lineRule="auto"/>
              <w:rPr>
                <w:rFonts w:eastAsia="Times New Roman" w:cs="Times New Roman"/>
                <w:color w:val="000000"/>
              </w:rPr>
            </w:pPr>
            <w:r w:rsidRPr="000033B1">
              <w:rPr>
                <w:rFonts w:eastAsia="Times New Roman" w:cs="Times New Roman"/>
                <w:color w:val="000000"/>
                <w:highlight w:val="yellow"/>
              </w:rPr>
              <w:t>Punnett square</w:t>
            </w:r>
            <w:r w:rsidRPr="001D2695">
              <w:rPr>
                <w:rFonts w:eastAsia="Times New Roman" w:cs="Times New Roman"/>
                <w:color w:val="000000"/>
              </w:rPr>
              <w:t xml:space="preserve"> </w:t>
            </w:r>
            <w:r>
              <w:rPr>
                <w:rFonts w:eastAsia="Times New Roman" w:cs="Times New Roman"/>
                <w:color w:val="000000"/>
              </w:rPr>
              <w:t xml:space="preserve">–  </w:t>
            </w:r>
            <w:r w:rsidRPr="00C932D3">
              <w:rPr>
                <w:rFonts w:eastAsia="Times New Roman" w:cs="Times New Roman"/>
                <w:b/>
                <w:color w:val="000000"/>
              </w:rPr>
              <w:t>Diagram</w:t>
            </w:r>
            <w:r>
              <w:rPr>
                <w:rFonts w:eastAsia="Times New Roman" w:cs="Times New Roman"/>
                <w:color w:val="000000"/>
              </w:rPr>
              <w:t xml:space="preserve"> used to</w:t>
            </w:r>
            <w:r w:rsidRPr="00C932D3">
              <w:rPr>
                <w:rFonts w:ascii="Arial" w:hAnsi="Arial" w:cs="Arial"/>
                <w:color w:val="545454"/>
                <w:shd w:val="clear" w:color="auto" w:fill="FFFFFF"/>
              </w:rPr>
              <w:t xml:space="preserve"> </w:t>
            </w:r>
            <w:r w:rsidRPr="00C932D3">
              <w:rPr>
                <w:rFonts w:eastAsia="Times New Roman" w:cs="Times New Roman"/>
                <w:color w:val="000000"/>
              </w:rPr>
              <w:t xml:space="preserve">determine the </w:t>
            </w:r>
            <w:r w:rsidRPr="00C932D3">
              <w:rPr>
                <w:rFonts w:eastAsia="Times New Roman" w:cs="Times New Roman"/>
                <w:b/>
                <w:color w:val="000000"/>
              </w:rPr>
              <w:t>probability</w:t>
            </w:r>
            <w:r w:rsidRPr="00C932D3">
              <w:rPr>
                <w:rFonts w:eastAsia="Times New Roman" w:cs="Times New Roman"/>
                <w:color w:val="000000"/>
              </w:rPr>
              <w:t xml:space="preserve"> of an </w:t>
            </w:r>
            <w:r w:rsidRPr="00C932D3">
              <w:rPr>
                <w:rFonts w:eastAsia="Times New Roman" w:cs="Times New Roman"/>
                <w:b/>
                <w:color w:val="000000"/>
              </w:rPr>
              <w:t>offspring</w:t>
            </w:r>
            <w:r w:rsidRPr="00C932D3">
              <w:rPr>
                <w:rFonts w:eastAsia="Times New Roman" w:cs="Times New Roman"/>
                <w:color w:val="000000"/>
              </w:rPr>
              <w:t xml:space="preserve"> having a particular </w:t>
            </w:r>
            <w:r w:rsidRPr="00C932D3">
              <w:rPr>
                <w:rFonts w:eastAsia="Times New Roman" w:cs="Times New Roman"/>
                <w:b/>
                <w:color w:val="000000"/>
              </w:rPr>
              <w:t>genotype</w:t>
            </w:r>
            <w:r w:rsidRPr="00C932D3">
              <w:rPr>
                <w:rFonts w:eastAsia="Times New Roman" w:cs="Times New Roman"/>
                <w:color w:val="000000"/>
              </w:rPr>
              <w:t>.</w:t>
            </w:r>
          </w:p>
          <w:p w14:paraId="73CA6A33" w14:textId="77777777" w:rsidR="00A81201" w:rsidRPr="00FD3208" w:rsidRDefault="00A81201" w:rsidP="00A81201">
            <w:pPr>
              <w:spacing w:after="0" w:line="240" w:lineRule="auto"/>
              <w:rPr>
                <w:rFonts w:eastAsia="Times New Roman" w:cs="Times New Roman"/>
                <w:color w:val="000000"/>
              </w:rPr>
            </w:pPr>
          </w:p>
        </w:tc>
      </w:tr>
      <w:tr w:rsidR="00A81201" w:rsidRPr="00FD3208" w14:paraId="745DA995"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6EDFABC1" w14:textId="4343B870" w:rsidR="00A81201" w:rsidRDefault="00A8120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t>Heterozygote advantage</w:t>
            </w:r>
            <w:r w:rsidRPr="00FD3208">
              <w:rPr>
                <w:rFonts w:eastAsia="Times New Roman" w:cs="Times New Roman"/>
                <w:color w:val="000000"/>
              </w:rPr>
              <w:t xml:space="preserve"> - </w:t>
            </w:r>
            <w:r w:rsidRPr="00FD3208">
              <w:rPr>
                <w:rFonts w:eastAsia="Times New Roman" w:cs="Times New Roman"/>
                <w:color w:val="000000"/>
                <w:lang w:val="en"/>
              </w:rPr>
              <w:t xml:space="preserve">An evolutionary circumstance in which individuals that are heterozygous at </w:t>
            </w:r>
            <w:r w:rsidRPr="00FD3208">
              <w:rPr>
                <w:rFonts w:eastAsia="Times New Roman" w:cs="Times New Roman"/>
                <w:b/>
                <w:color w:val="000000"/>
                <w:lang w:val="en"/>
              </w:rPr>
              <w:t xml:space="preserve">a particular locus </w:t>
            </w:r>
            <w:r w:rsidRPr="00FD3208">
              <w:rPr>
                <w:rFonts w:eastAsia="Times New Roman" w:cs="Times New Roman"/>
                <w:color w:val="000000"/>
                <w:lang w:val="en"/>
              </w:rPr>
              <w:t xml:space="preserve">have </w:t>
            </w:r>
            <w:r w:rsidRPr="00FD3208">
              <w:rPr>
                <w:rFonts w:eastAsia="Times New Roman" w:cs="Times New Roman"/>
                <w:b/>
                <w:color w:val="000000"/>
                <w:lang w:val="en"/>
              </w:rPr>
              <w:t>higher relative fitness</w:t>
            </w:r>
            <w:r w:rsidRPr="00FD3208">
              <w:rPr>
                <w:rFonts w:eastAsia="Times New Roman" w:cs="Times New Roman"/>
                <w:color w:val="000000"/>
                <w:lang w:val="en"/>
              </w:rPr>
              <w:t xml:space="preserve"> than either homozygote.</w:t>
            </w:r>
          </w:p>
          <w:p w14:paraId="18078ADD" w14:textId="74670285" w:rsidR="00B2713F" w:rsidRDefault="00B2713F" w:rsidP="00A81201">
            <w:pPr>
              <w:spacing w:after="0" w:line="240" w:lineRule="auto"/>
              <w:rPr>
                <w:rFonts w:eastAsia="Times New Roman" w:cs="Times New Roman"/>
                <w:color w:val="000000"/>
                <w:lang w:val="en"/>
              </w:rPr>
            </w:pPr>
          </w:p>
          <w:p w14:paraId="3E60EB7B" w14:textId="77777777" w:rsidR="00B2713F" w:rsidRPr="00FD3208" w:rsidRDefault="00B2713F" w:rsidP="00B2713F">
            <w:pPr>
              <w:spacing w:after="0" w:line="240" w:lineRule="auto"/>
              <w:rPr>
                <w:rFonts w:eastAsia="Times New Roman" w:cs="Times New Roman"/>
                <w:color w:val="000000"/>
              </w:rPr>
            </w:pPr>
            <w:r w:rsidRPr="00B2713F">
              <w:rPr>
                <w:rFonts w:eastAsia="Times New Roman" w:cs="Times New Roman"/>
                <w:color w:val="000000"/>
                <w:highlight w:val="yellow"/>
              </w:rPr>
              <w:t>Non-random mating</w:t>
            </w:r>
            <w:r w:rsidRPr="00B2713F">
              <w:rPr>
                <w:rFonts w:eastAsia="Times New Roman" w:cs="Times New Roman"/>
                <w:color w:val="000000"/>
              </w:rPr>
              <w:t xml:space="preserve"> –  Selecting a mate with a </w:t>
            </w:r>
            <w:r w:rsidRPr="00B2713F">
              <w:rPr>
                <w:rFonts w:eastAsia="Times New Roman" w:cs="Times New Roman"/>
                <w:b/>
                <w:color w:val="000000"/>
              </w:rPr>
              <w:t>particular phenotype</w:t>
            </w:r>
            <w:r w:rsidRPr="00B2713F">
              <w:rPr>
                <w:rFonts w:eastAsia="Times New Roman" w:cs="Times New Roman"/>
                <w:color w:val="000000"/>
              </w:rPr>
              <w:t>.</w:t>
            </w:r>
          </w:p>
          <w:p w14:paraId="15CCFEF5" w14:textId="2736A14E" w:rsidR="00A81201" w:rsidRPr="00FD3208" w:rsidRDefault="00A81201" w:rsidP="00A81201">
            <w:pPr>
              <w:spacing w:after="0" w:line="240" w:lineRule="auto"/>
              <w:rPr>
                <w:rFonts w:eastAsia="Times New Roman" w:cs="Times New Roman"/>
                <w:color w:val="000000"/>
              </w:rPr>
            </w:pPr>
          </w:p>
        </w:tc>
      </w:tr>
      <w:tr w:rsidR="00A81201" w:rsidRPr="00FD3208" w14:paraId="2E10D4C9"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483FBC41" w14:textId="77777777" w:rsidR="00A81201" w:rsidRPr="00FD3208" w:rsidRDefault="00A8120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t>Inbreeding</w:t>
            </w:r>
            <w:r w:rsidRPr="00FD3208">
              <w:rPr>
                <w:rFonts w:eastAsia="Times New Roman" w:cs="Times New Roman"/>
                <w:color w:val="000000"/>
              </w:rPr>
              <w:t xml:space="preserve"> - </w:t>
            </w:r>
            <w:r w:rsidRPr="00FD3208">
              <w:rPr>
                <w:rFonts w:eastAsia="Times New Roman" w:cs="Times New Roman"/>
                <w:color w:val="000000"/>
                <w:lang w:val="en"/>
              </w:rPr>
              <w:t xml:space="preserve">A special form of </w:t>
            </w:r>
            <w:r w:rsidRPr="00B2713F">
              <w:rPr>
                <w:rFonts w:eastAsia="Times New Roman" w:cs="Times New Roman"/>
                <w:b/>
                <w:color w:val="000000"/>
                <w:u w:val="single"/>
                <w:lang w:val="en"/>
              </w:rPr>
              <w:t>nonrandom mating</w:t>
            </w:r>
            <w:r w:rsidRPr="00FD3208">
              <w:rPr>
                <w:rFonts w:eastAsia="Times New Roman" w:cs="Times New Roman"/>
                <w:color w:val="000000"/>
                <w:lang w:val="en"/>
              </w:rPr>
              <w:t xml:space="preserve"> in which </w:t>
            </w:r>
            <w:r w:rsidRPr="00FD3208">
              <w:rPr>
                <w:rFonts w:eastAsia="Times New Roman" w:cs="Times New Roman"/>
                <w:b/>
                <w:color w:val="000000"/>
                <w:lang w:val="en"/>
              </w:rPr>
              <w:t>genetically related</w:t>
            </w:r>
            <w:r w:rsidRPr="00FD3208">
              <w:rPr>
                <w:rFonts w:eastAsia="Times New Roman" w:cs="Times New Roman"/>
                <w:color w:val="000000"/>
                <w:lang w:val="en"/>
              </w:rPr>
              <w:t xml:space="preserve"> individuals </w:t>
            </w:r>
            <w:r w:rsidRPr="00FD3208">
              <w:rPr>
                <w:rFonts w:eastAsia="Times New Roman" w:cs="Times New Roman"/>
                <w:b/>
                <w:color w:val="000000"/>
                <w:lang w:val="en"/>
              </w:rPr>
              <w:t>mate</w:t>
            </w:r>
            <w:r w:rsidRPr="00FD3208">
              <w:rPr>
                <w:rFonts w:eastAsia="Times New Roman" w:cs="Times New Roman"/>
                <w:color w:val="000000"/>
                <w:lang w:val="en"/>
              </w:rPr>
              <w:t xml:space="preserve"> with each other.</w:t>
            </w:r>
          </w:p>
          <w:p w14:paraId="5025DEA8" w14:textId="77777777" w:rsidR="00A81201" w:rsidRPr="00FD3208" w:rsidRDefault="00A81201" w:rsidP="00A81201">
            <w:pPr>
              <w:spacing w:after="0" w:line="240" w:lineRule="auto"/>
              <w:rPr>
                <w:rFonts w:eastAsia="Times New Roman" w:cs="Times New Roman"/>
                <w:color w:val="000000"/>
                <w:lang w:val="en"/>
              </w:rPr>
            </w:pPr>
          </w:p>
          <w:p w14:paraId="57DBB317" w14:textId="7169213C" w:rsidR="00A81201"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Sexual selection</w:t>
            </w:r>
            <w:r w:rsidRPr="00FD3208">
              <w:rPr>
                <w:rFonts w:eastAsia="Times New Roman" w:cs="Times New Roman"/>
                <w:color w:val="000000"/>
              </w:rPr>
              <w:t xml:space="preserve"> – </w:t>
            </w:r>
            <w:r w:rsidRPr="00FD3208">
              <w:rPr>
                <w:rFonts w:eastAsia="Times New Roman" w:cs="Times New Roman"/>
                <w:b/>
                <w:color w:val="000000"/>
              </w:rPr>
              <w:t>Gender based</w:t>
            </w:r>
            <w:r w:rsidRPr="00FD3208">
              <w:rPr>
                <w:rFonts w:eastAsia="Times New Roman" w:cs="Times New Roman"/>
                <w:color w:val="000000"/>
              </w:rPr>
              <w:t xml:space="preserve"> type of </w:t>
            </w:r>
            <w:r w:rsidRPr="00FD3208">
              <w:rPr>
                <w:rFonts w:eastAsia="Times New Roman" w:cs="Times New Roman"/>
                <w:b/>
                <w:color w:val="000000"/>
              </w:rPr>
              <w:t>mating selection method</w:t>
            </w:r>
            <w:r w:rsidRPr="00FD3208">
              <w:rPr>
                <w:rFonts w:eastAsia="Times New Roman" w:cs="Times New Roman"/>
                <w:color w:val="000000"/>
              </w:rPr>
              <w:t>.</w:t>
            </w:r>
          </w:p>
          <w:p w14:paraId="22724DF4" w14:textId="04B8DEB0" w:rsidR="00A81201" w:rsidRPr="00FD3208" w:rsidRDefault="00A81201" w:rsidP="00A81201">
            <w:pPr>
              <w:spacing w:after="0" w:line="240" w:lineRule="auto"/>
              <w:rPr>
                <w:rFonts w:eastAsia="Times New Roman" w:cs="Times New Roman"/>
                <w:color w:val="000000"/>
              </w:rPr>
            </w:pPr>
          </w:p>
          <w:p w14:paraId="16253FE4" w14:textId="77777777" w:rsidR="00A81201" w:rsidRPr="00FD3208" w:rsidRDefault="00A81201" w:rsidP="00A81201">
            <w:r w:rsidRPr="00FD3208">
              <w:rPr>
                <w:rFonts w:eastAsia="Times New Roman" w:cs="Times New Roman"/>
                <w:color w:val="000000"/>
                <w:highlight w:val="yellow"/>
              </w:rPr>
              <w:t>Sperm competition</w:t>
            </w:r>
            <w:r w:rsidRPr="00FD3208">
              <w:rPr>
                <w:rFonts w:eastAsia="Times New Roman" w:cs="Times New Roman"/>
                <w:color w:val="000000"/>
              </w:rPr>
              <w:t xml:space="preserve"> - </w:t>
            </w:r>
            <w:r w:rsidRPr="00FD3208">
              <w:rPr>
                <w:rFonts w:eastAsia="Times New Roman" w:cs="Times New Roman"/>
                <w:b/>
                <w:bCs/>
                <w:color w:val="000000"/>
              </w:rPr>
              <w:t>Competitive</w:t>
            </w:r>
            <w:r w:rsidRPr="00FD3208">
              <w:rPr>
                <w:rFonts w:eastAsia="Times New Roman" w:cs="Times New Roman"/>
                <w:color w:val="000000"/>
              </w:rPr>
              <w:t> process between two or more different male gametes to fertilize the same egg during sexual reproduction.</w:t>
            </w:r>
          </w:p>
        </w:tc>
      </w:tr>
      <w:tr w:rsidR="00A81201" w:rsidRPr="003322D2" w14:paraId="1E6874B1"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2C362C94" w14:textId="7718A3AF" w:rsidR="00272842" w:rsidRDefault="00F30BD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t>Microevolution</w:t>
            </w:r>
            <w:r w:rsidRPr="00FD3208">
              <w:rPr>
                <w:rFonts w:eastAsia="Times New Roman" w:cs="Times New Roman"/>
                <w:color w:val="000000"/>
              </w:rPr>
              <w:t xml:space="preserve"> - </w:t>
            </w:r>
            <w:r w:rsidRPr="00FD3208">
              <w:rPr>
                <w:rFonts w:eastAsia="Times New Roman" w:cs="Times New Roman"/>
                <w:color w:val="000000"/>
                <w:lang w:val="en"/>
              </w:rPr>
              <w:t xml:space="preserve">Small-scale </w:t>
            </w:r>
            <w:r w:rsidRPr="00FD3208">
              <w:rPr>
                <w:rFonts w:eastAsia="Times New Roman" w:cs="Times New Roman"/>
                <w:b/>
                <w:color w:val="000000"/>
                <w:lang w:val="en"/>
              </w:rPr>
              <w:t>genetic changes within populations</w:t>
            </w:r>
            <w:r w:rsidRPr="00FD3208">
              <w:rPr>
                <w:rFonts w:eastAsia="Times New Roman" w:cs="Times New Roman"/>
                <w:color w:val="000000"/>
                <w:lang w:val="en"/>
              </w:rPr>
              <w:t xml:space="preserve">, often in response to </w:t>
            </w:r>
            <w:r w:rsidRPr="00FD3208">
              <w:rPr>
                <w:rFonts w:eastAsia="Times New Roman" w:cs="Times New Roman"/>
                <w:b/>
                <w:color w:val="000000"/>
                <w:lang w:val="en"/>
              </w:rPr>
              <w:t>shifting environmental circumstances</w:t>
            </w:r>
            <w:r w:rsidRPr="00FD3208">
              <w:rPr>
                <w:rFonts w:eastAsia="Times New Roman" w:cs="Times New Roman"/>
                <w:color w:val="000000"/>
                <w:lang w:val="en"/>
              </w:rPr>
              <w:t xml:space="preserve"> or chance events.</w:t>
            </w:r>
          </w:p>
          <w:p w14:paraId="3D151C8D" w14:textId="77777777" w:rsidR="00F30BD1" w:rsidRDefault="00F30BD1" w:rsidP="00A81201">
            <w:pPr>
              <w:spacing w:after="0" w:line="240" w:lineRule="auto"/>
              <w:rPr>
                <w:rFonts w:eastAsia="Times New Roman" w:cs="Times New Roman"/>
                <w:color w:val="000000"/>
                <w:lang w:val="en"/>
              </w:rPr>
            </w:pPr>
          </w:p>
          <w:p w14:paraId="30F7F97C" w14:textId="3484193D" w:rsidR="00272842" w:rsidRDefault="00650CFE" w:rsidP="00A81201">
            <w:pPr>
              <w:spacing w:after="0" w:line="240" w:lineRule="auto"/>
              <w:rPr>
                <w:rFonts w:eastAsia="Times New Roman" w:cs="Times New Roman"/>
                <w:color w:val="000000"/>
                <w:lang w:val="en"/>
              </w:rPr>
            </w:pPr>
            <w:r w:rsidRPr="00650CFE">
              <w:rPr>
                <w:rFonts w:eastAsia="Times New Roman" w:cs="Times New Roman"/>
                <w:color w:val="000000"/>
                <w:highlight w:val="yellow"/>
                <w:lang w:val="en"/>
              </w:rPr>
              <w:t>Gene duplication</w:t>
            </w:r>
            <w:r w:rsidR="00272842">
              <w:rPr>
                <w:rFonts w:eastAsia="Times New Roman" w:cs="Times New Roman"/>
                <w:color w:val="000000"/>
                <w:lang w:val="en"/>
              </w:rPr>
              <w:t xml:space="preserve"> </w:t>
            </w:r>
            <w:r>
              <w:rPr>
                <w:rFonts w:eastAsia="Times New Roman" w:cs="Times New Roman"/>
                <w:color w:val="000000"/>
                <w:lang w:val="en"/>
              </w:rPr>
              <w:t>–</w:t>
            </w:r>
            <w:r w:rsidR="00272842">
              <w:rPr>
                <w:rFonts w:eastAsia="Times New Roman" w:cs="Times New Roman"/>
                <w:color w:val="000000"/>
                <w:lang w:val="en"/>
              </w:rPr>
              <w:t xml:space="preserve"> </w:t>
            </w:r>
            <w:r w:rsidR="005622FE" w:rsidRPr="005622FE">
              <w:rPr>
                <w:rFonts w:ascii="Arial" w:hAnsi="Arial" w:cs="Arial"/>
                <w:b/>
                <w:bCs/>
                <w:color w:val="222222"/>
                <w:shd w:val="clear" w:color="auto" w:fill="FFFFFF"/>
              </w:rPr>
              <w:t xml:space="preserve"> </w:t>
            </w:r>
            <w:r w:rsidR="005622FE">
              <w:rPr>
                <w:rFonts w:eastAsia="Times New Roman" w:cs="Times New Roman"/>
                <w:b/>
                <w:bCs/>
                <w:color w:val="000000"/>
              </w:rPr>
              <w:t>D</w:t>
            </w:r>
            <w:r w:rsidR="005622FE" w:rsidRPr="005622FE">
              <w:rPr>
                <w:rFonts w:eastAsia="Times New Roman" w:cs="Times New Roman"/>
                <w:b/>
                <w:bCs/>
                <w:color w:val="000000"/>
              </w:rPr>
              <w:t>uplication</w:t>
            </w:r>
            <w:r w:rsidR="005622FE" w:rsidRPr="005622FE">
              <w:rPr>
                <w:rFonts w:eastAsia="Times New Roman" w:cs="Times New Roman"/>
                <w:color w:val="000000"/>
              </w:rPr>
              <w:t> of a region of DNA that contains a</w:t>
            </w:r>
            <w:r w:rsidR="005622FE">
              <w:rPr>
                <w:rFonts w:eastAsia="Times New Roman" w:cs="Times New Roman"/>
                <w:color w:val="000000"/>
              </w:rPr>
              <w:t xml:space="preserve"> </w:t>
            </w:r>
            <w:r w:rsidR="005622FE" w:rsidRPr="005622FE">
              <w:rPr>
                <w:rFonts w:eastAsia="Times New Roman" w:cs="Times New Roman"/>
                <w:b/>
                <w:bCs/>
                <w:color w:val="000000"/>
              </w:rPr>
              <w:t>gene</w:t>
            </w:r>
            <w:r w:rsidR="005622FE" w:rsidRPr="005622FE">
              <w:rPr>
                <w:rFonts w:eastAsia="Times New Roman" w:cs="Times New Roman"/>
                <w:color w:val="000000"/>
              </w:rPr>
              <w:t>.</w:t>
            </w:r>
          </w:p>
          <w:p w14:paraId="3C7133DB" w14:textId="4B0E5867" w:rsidR="00650CFE" w:rsidRDefault="00650CFE" w:rsidP="00A81201">
            <w:pPr>
              <w:spacing w:after="0" w:line="240" w:lineRule="auto"/>
              <w:rPr>
                <w:rFonts w:eastAsia="Times New Roman" w:cs="Times New Roman"/>
                <w:color w:val="000000"/>
              </w:rPr>
            </w:pPr>
          </w:p>
          <w:p w14:paraId="00624E99" w14:textId="26BE6E4A" w:rsidR="00650CFE" w:rsidRPr="00650CFE" w:rsidRDefault="00650CFE" w:rsidP="00650CFE">
            <w:pPr>
              <w:spacing w:after="0" w:line="240" w:lineRule="auto"/>
              <w:rPr>
                <w:rFonts w:eastAsia="Times New Roman" w:cs="Times New Roman"/>
                <w:color w:val="000000"/>
                <w:highlight w:val="yellow"/>
              </w:rPr>
            </w:pPr>
            <w:r w:rsidRPr="000033B1">
              <w:rPr>
                <w:rFonts w:eastAsia="Times New Roman" w:cs="Times New Roman"/>
                <w:color w:val="000000"/>
                <w:highlight w:val="yellow"/>
              </w:rPr>
              <w:t>Chromosomal mutation</w:t>
            </w:r>
            <w:r w:rsidRPr="006D6302">
              <w:rPr>
                <w:rFonts w:eastAsia="Times New Roman" w:cs="Times New Roman"/>
                <w:color w:val="000000"/>
              </w:rPr>
              <w:t xml:space="preserve"> – </w:t>
            </w:r>
            <w:r>
              <w:rPr>
                <w:rFonts w:eastAsia="Times New Roman" w:cs="Times New Roman"/>
                <w:color w:val="000000"/>
              </w:rPr>
              <w:t>Changes occurring in the structure of chromosomes, happening during cell division.</w:t>
            </w:r>
          </w:p>
          <w:p w14:paraId="5620618A" w14:textId="77777777" w:rsidR="000033B1" w:rsidRDefault="000033B1" w:rsidP="00A81201">
            <w:pPr>
              <w:spacing w:after="0" w:line="240" w:lineRule="auto"/>
              <w:rPr>
                <w:rFonts w:eastAsia="Times New Roman" w:cs="Times New Roman"/>
                <w:color w:val="000000"/>
                <w:lang w:val="en"/>
              </w:rPr>
            </w:pPr>
          </w:p>
          <w:p w14:paraId="2E827065" w14:textId="7F2F5072" w:rsidR="000033B1" w:rsidRDefault="000033B1" w:rsidP="000033B1">
            <w:pPr>
              <w:spacing w:after="0" w:line="240" w:lineRule="auto"/>
              <w:rPr>
                <w:rFonts w:eastAsia="Times New Roman" w:cs="Times New Roman"/>
                <w:color w:val="000000"/>
                <w:highlight w:val="yellow"/>
              </w:rPr>
            </w:pPr>
            <w:r w:rsidRPr="000033B1">
              <w:rPr>
                <w:rFonts w:eastAsia="Times New Roman" w:cs="Times New Roman"/>
                <w:color w:val="000000"/>
                <w:highlight w:val="yellow"/>
              </w:rPr>
              <w:t>Chromosomal Inversion</w:t>
            </w:r>
            <w:r w:rsidRPr="006D6302">
              <w:rPr>
                <w:rFonts w:eastAsia="Times New Roman" w:cs="Times New Roman"/>
                <w:color w:val="000000"/>
              </w:rPr>
              <w:t xml:space="preserve"> – </w:t>
            </w:r>
            <w:r w:rsidR="00212D9C" w:rsidRPr="00212D9C">
              <w:rPr>
                <w:rFonts w:eastAsia="Times New Roman" w:cs="Times New Roman"/>
                <w:b/>
                <w:color w:val="000000"/>
              </w:rPr>
              <w:t>Chromosomal alteration</w:t>
            </w:r>
            <w:r w:rsidR="00212D9C">
              <w:rPr>
                <w:rFonts w:eastAsia="Times New Roman" w:cs="Times New Roman"/>
                <w:color w:val="000000"/>
              </w:rPr>
              <w:t xml:space="preserve"> in which </w:t>
            </w:r>
            <w:r w:rsidR="00212D9C" w:rsidRPr="00212D9C">
              <w:rPr>
                <w:rFonts w:eastAsia="Times New Roman" w:cs="Times New Roman"/>
                <w:color w:val="000000"/>
              </w:rPr>
              <w:t xml:space="preserve">a broken segment </w:t>
            </w:r>
            <w:r w:rsidR="00212D9C" w:rsidRPr="00212D9C">
              <w:rPr>
                <w:rFonts w:eastAsia="Times New Roman" w:cs="Times New Roman"/>
                <w:b/>
                <w:color w:val="000000"/>
              </w:rPr>
              <w:t>reattaches</w:t>
            </w:r>
            <w:r w:rsidR="00212D9C" w:rsidRPr="00212D9C">
              <w:rPr>
                <w:rFonts w:eastAsia="Times New Roman" w:cs="Times New Roman"/>
                <w:color w:val="000000"/>
              </w:rPr>
              <w:t xml:space="preserve"> to the same chromosome </w:t>
            </w:r>
            <w:r w:rsidR="00212D9C">
              <w:rPr>
                <w:rFonts w:eastAsia="Times New Roman" w:cs="Times New Roman"/>
                <w:color w:val="000000"/>
              </w:rPr>
              <w:t xml:space="preserve">in </w:t>
            </w:r>
            <w:r w:rsidR="00212D9C" w:rsidRPr="00212D9C">
              <w:rPr>
                <w:rFonts w:eastAsia="Times New Roman" w:cs="Times New Roman"/>
                <w:b/>
                <w:color w:val="000000"/>
              </w:rPr>
              <w:t xml:space="preserve">reversed </w:t>
            </w:r>
            <w:r w:rsidR="00650CFE" w:rsidRPr="00212D9C">
              <w:rPr>
                <w:rFonts w:eastAsia="Times New Roman" w:cs="Times New Roman"/>
                <w:b/>
                <w:color w:val="000000"/>
              </w:rPr>
              <w:t>orientation</w:t>
            </w:r>
            <w:r w:rsidR="00212D9C">
              <w:rPr>
                <w:rFonts w:eastAsia="Times New Roman" w:cs="Times New Roman"/>
                <w:color w:val="000000"/>
              </w:rPr>
              <w:t>.</w:t>
            </w:r>
            <w:r w:rsidR="00212D9C" w:rsidRPr="00212D9C">
              <w:rPr>
                <w:rFonts w:eastAsia="Times New Roman" w:cs="Times New Roman"/>
                <w:color w:val="000000"/>
              </w:rPr>
              <w:t> </w:t>
            </w:r>
          </w:p>
          <w:p w14:paraId="5E972FFB" w14:textId="1C9425C8" w:rsidR="000033B1" w:rsidRPr="000033B1" w:rsidRDefault="000033B1" w:rsidP="000033B1">
            <w:pPr>
              <w:spacing w:after="0" w:line="240" w:lineRule="auto"/>
              <w:rPr>
                <w:rFonts w:eastAsia="Times New Roman" w:cs="Times New Roman"/>
                <w:color w:val="000000"/>
                <w:highlight w:val="yellow"/>
              </w:rPr>
            </w:pPr>
          </w:p>
          <w:p w14:paraId="5D139285" w14:textId="05D1DF37" w:rsidR="000033B1" w:rsidRDefault="000033B1" w:rsidP="000033B1">
            <w:pPr>
              <w:spacing w:after="0" w:line="240" w:lineRule="auto"/>
              <w:rPr>
                <w:rFonts w:eastAsia="Times New Roman" w:cs="Times New Roman"/>
                <w:color w:val="000000"/>
                <w:highlight w:val="yellow"/>
              </w:rPr>
            </w:pPr>
            <w:r>
              <w:rPr>
                <w:rFonts w:eastAsia="Times New Roman" w:cs="Times New Roman"/>
                <w:color w:val="000000"/>
                <w:highlight w:val="yellow"/>
              </w:rPr>
              <w:t>Chromosomal translocation</w:t>
            </w:r>
            <w:r w:rsidRPr="006D6302">
              <w:rPr>
                <w:rFonts w:eastAsia="Times New Roman" w:cs="Times New Roman"/>
                <w:color w:val="000000"/>
              </w:rPr>
              <w:t xml:space="preserve"> </w:t>
            </w:r>
            <w:r w:rsidR="00E31A56" w:rsidRPr="006D6302">
              <w:rPr>
                <w:rFonts w:eastAsia="Times New Roman" w:cs="Times New Roman"/>
                <w:color w:val="000000"/>
              </w:rPr>
              <w:t>–</w:t>
            </w:r>
            <w:r w:rsidRPr="006D6302">
              <w:rPr>
                <w:rFonts w:eastAsia="Times New Roman" w:cs="Times New Roman"/>
                <w:color w:val="000000"/>
              </w:rPr>
              <w:t xml:space="preserve"> </w:t>
            </w:r>
            <w:r w:rsidR="006D6302">
              <w:rPr>
                <w:rFonts w:eastAsia="Times New Roman" w:cs="Times New Roman"/>
                <w:color w:val="000000"/>
              </w:rPr>
              <w:t xml:space="preserve"> </w:t>
            </w:r>
            <w:r w:rsidR="006D6302" w:rsidRPr="006D6302">
              <w:rPr>
                <w:rFonts w:eastAsia="Times New Roman" w:cs="Times New Roman"/>
                <w:b/>
                <w:color w:val="000000"/>
              </w:rPr>
              <w:t>Chromosomal alteration</w:t>
            </w:r>
            <w:r w:rsidR="006D6302" w:rsidRPr="006D6302">
              <w:rPr>
                <w:rFonts w:eastAsia="Times New Roman" w:cs="Times New Roman"/>
                <w:color w:val="000000"/>
              </w:rPr>
              <w:t xml:space="preserve"> in which a broken segment is attached to a different, </w:t>
            </w:r>
            <w:r w:rsidR="006D6302" w:rsidRPr="006D6302">
              <w:rPr>
                <w:rFonts w:eastAsia="Times New Roman" w:cs="Times New Roman"/>
                <w:b/>
                <w:color w:val="000000"/>
              </w:rPr>
              <w:t>nonhomologous chromosome</w:t>
            </w:r>
            <w:r w:rsidR="006D6302" w:rsidRPr="006D6302">
              <w:rPr>
                <w:rFonts w:eastAsia="Times New Roman" w:cs="Times New Roman"/>
                <w:color w:val="000000"/>
              </w:rPr>
              <w:t>.</w:t>
            </w:r>
          </w:p>
          <w:p w14:paraId="1428089D" w14:textId="77777777" w:rsidR="00E31A56" w:rsidRDefault="00E31A56" w:rsidP="000033B1">
            <w:pPr>
              <w:spacing w:after="0" w:line="240" w:lineRule="auto"/>
              <w:rPr>
                <w:rFonts w:eastAsia="Times New Roman" w:cs="Times New Roman"/>
                <w:color w:val="000000"/>
                <w:highlight w:val="yellow"/>
              </w:rPr>
            </w:pPr>
          </w:p>
          <w:p w14:paraId="07E245FE" w14:textId="759A3062" w:rsidR="00E31A56" w:rsidRDefault="00E31A56" w:rsidP="00E31A56">
            <w:pPr>
              <w:spacing w:after="0" w:line="240" w:lineRule="auto"/>
              <w:rPr>
                <w:rFonts w:eastAsia="Times New Roman" w:cs="Times New Roman"/>
                <w:color w:val="000000"/>
                <w:highlight w:val="yellow"/>
              </w:rPr>
            </w:pPr>
            <w:r w:rsidRPr="00E31A56">
              <w:rPr>
                <w:rFonts w:eastAsia="Times New Roman" w:cs="Times New Roman"/>
                <w:color w:val="000000"/>
                <w:highlight w:val="yellow"/>
              </w:rPr>
              <w:t>Crossing over</w:t>
            </w:r>
            <w:r w:rsidRPr="001D2695">
              <w:rPr>
                <w:rFonts w:eastAsia="Times New Roman" w:cs="Times New Roman"/>
                <w:color w:val="000000"/>
              </w:rPr>
              <w:t xml:space="preserve"> – </w:t>
            </w:r>
            <w:r w:rsidR="003B575B">
              <w:rPr>
                <w:rFonts w:eastAsia="Times New Roman" w:cs="Times New Roman"/>
                <w:color w:val="000000"/>
              </w:rPr>
              <w:t xml:space="preserve"> </w:t>
            </w:r>
            <w:r w:rsidR="000E495A" w:rsidRPr="000E495A">
              <w:rPr>
                <w:rFonts w:eastAsia="Times New Roman" w:cs="Times New Roman"/>
                <w:color w:val="000000"/>
              </w:rPr>
              <w:t xml:space="preserve">The recombination process in </w:t>
            </w:r>
            <w:r w:rsidR="000E495A" w:rsidRPr="000E495A">
              <w:rPr>
                <w:rFonts w:eastAsia="Times New Roman" w:cs="Times New Roman"/>
                <w:b/>
                <w:color w:val="000000"/>
              </w:rPr>
              <w:t>meiosis</w:t>
            </w:r>
            <w:r w:rsidR="000E495A" w:rsidRPr="000E495A">
              <w:rPr>
                <w:rFonts w:eastAsia="Times New Roman" w:cs="Times New Roman"/>
                <w:color w:val="000000"/>
              </w:rPr>
              <w:t xml:space="preserve">, in which chromatids </w:t>
            </w:r>
            <w:r w:rsidR="000E495A" w:rsidRPr="000E495A">
              <w:rPr>
                <w:rFonts w:eastAsia="Times New Roman" w:cs="Times New Roman"/>
                <w:b/>
                <w:color w:val="000000"/>
              </w:rPr>
              <w:t>exchange</w:t>
            </w:r>
            <w:r w:rsidR="000E495A" w:rsidRPr="000E495A">
              <w:rPr>
                <w:rFonts w:eastAsia="Times New Roman" w:cs="Times New Roman"/>
                <w:color w:val="000000"/>
              </w:rPr>
              <w:t xml:space="preserve"> </w:t>
            </w:r>
            <w:r w:rsidR="000E495A" w:rsidRPr="000E495A">
              <w:rPr>
                <w:rFonts w:eastAsia="Times New Roman" w:cs="Times New Roman"/>
                <w:b/>
                <w:color w:val="000000"/>
              </w:rPr>
              <w:t>segments</w:t>
            </w:r>
            <w:r w:rsidR="000E495A" w:rsidRPr="000E495A">
              <w:rPr>
                <w:rFonts w:eastAsia="Times New Roman" w:cs="Times New Roman"/>
                <w:color w:val="000000"/>
              </w:rPr>
              <w:t>.</w:t>
            </w:r>
          </w:p>
          <w:p w14:paraId="6AC19201" w14:textId="58F26890" w:rsidR="00E31A56" w:rsidRPr="00D83AE1" w:rsidRDefault="00E31A56" w:rsidP="00E31A56">
            <w:pPr>
              <w:spacing w:after="0" w:line="240" w:lineRule="auto"/>
              <w:rPr>
                <w:rFonts w:eastAsia="Times New Roman" w:cs="Times New Roman"/>
                <w:color w:val="000000"/>
                <w:highlight w:val="yellow"/>
              </w:rPr>
            </w:pPr>
          </w:p>
          <w:p w14:paraId="05A7DC13" w14:textId="25AC17C8" w:rsidR="00E31A56" w:rsidRPr="001630E2" w:rsidRDefault="00E31A56" w:rsidP="00E31A56">
            <w:pPr>
              <w:spacing w:after="0" w:line="240" w:lineRule="auto"/>
              <w:rPr>
                <w:rFonts w:eastAsia="Times New Roman" w:cs="Times New Roman"/>
                <w:color w:val="000000"/>
                <w:highlight w:val="yellow"/>
              </w:rPr>
            </w:pPr>
            <w:r w:rsidRPr="00D83AE1">
              <w:rPr>
                <w:rFonts w:eastAsia="Times New Roman" w:cs="Times New Roman"/>
                <w:color w:val="000000"/>
                <w:highlight w:val="yellow"/>
              </w:rPr>
              <w:t xml:space="preserve"> </w:t>
            </w:r>
            <w:r w:rsidRPr="001630E2">
              <w:rPr>
                <w:rFonts w:eastAsia="Times New Roman" w:cs="Times New Roman"/>
                <w:color w:val="000000"/>
                <w:highlight w:val="yellow"/>
              </w:rPr>
              <w:t>Heterozygous</w:t>
            </w:r>
            <w:r w:rsidRPr="001630E2">
              <w:rPr>
                <w:rFonts w:eastAsia="Times New Roman" w:cs="Times New Roman"/>
                <w:color w:val="000000"/>
              </w:rPr>
              <w:t xml:space="preserve"> – </w:t>
            </w:r>
            <w:r w:rsidR="001630E2" w:rsidRPr="001630E2">
              <w:rPr>
                <w:rFonts w:eastAsia="Times New Roman" w:cs="Times New Roman"/>
                <w:color w:val="000000"/>
              </w:rPr>
              <w:t xml:space="preserve">Contains two </w:t>
            </w:r>
            <w:r w:rsidR="001630E2" w:rsidRPr="00A430EA">
              <w:rPr>
                <w:rFonts w:eastAsia="Times New Roman" w:cs="Times New Roman"/>
                <w:b/>
                <w:color w:val="000000"/>
              </w:rPr>
              <w:t>different</w:t>
            </w:r>
            <w:r w:rsidR="001630E2" w:rsidRPr="001630E2">
              <w:rPr>
                <w:rFonts w:eastAsia="Times New Roman" w:cs="Times New Roman"/>
                <w:color w:val="000000"/>
              </w:rPr>
              <w:t xml:space="preserve"> alleles of the same gene.</w:t>
            </w:r>
          </w:p>
          <w:p w14:paraId="0C1E2F23" w14:textId="77777777" w:rsidR="00E31A56" w:rsidRPr="001630E2" w:rsidRDefault="00E31A56" w:rsidP="00E31A56">
            <w:pPr>
              <w:spacing w:after="0" w:line="240" w:lineRule="auto"/>
              <w:rPr>
                <w:rFonts w:eastAsia="Times New Roman" w:cs="Times New Roman"/>
                <w:color w:val="000000"/>
                <w:highlight w:val="yellow"/>
              </w:rPr>
            </w:pPr>
          </w:p>
          <w:p w14:paraId="13B26C51" w14:textId="55FC5E9B" w:rsidR="00E31A56" w:rsidRDefault="00E31A56" w:rsidP="00E31A56">
            <w:pPr>
              <w:spacing w:after="0" w:line="240" w:lineRule="auto"/>
              <w:rPr>
                <w:rFonts w:eastAsia="Times New Roman" w:cs="Times New Roman"/>
                <w:color w:val="000000"/>
              </w:rPr>
            </w:pPr>
            <w:r w:rsidRPr="00D740E6">
              <w:rPr>
                <w:rFonts w:eastAsia="Times New Roman" w:cs="Times New Roman"/>
                <w:color w:val="000000"/>
                <w:highlight w:val="yellow"/>
              </w:rPr>
              <w:t xml:space="preserve"> Homozygous </w:t>
            </w:r>
            <w:r w:rsidRPr="00D740E6">
              <w:rPr>
                <w:rFonts w:eastAsia="Times New Roman" w:cs="Times New Roman"/>
                <w:color w:val="000000"/>
              </w:rPr>
              <w:t xml:space="preserve">– </w:t>
            </w:r>
            <w:r w:rsidR="001630E2">
              <w:rPr>
                <w:rFonts w:eastAsia="Times New Roman" w:cs="Times New Roman"/>
                <w:color w:val="000000"/>
              </w:rPr>
              <w:t xml:space="preserve">Contains two </w:t>
            </w:r>
            <w:r w:rsidR="001630E2" w:rsidRPr="00A430EA">
              <w:rPr>
                <w:rFonts w:eastAsia="Times New Roman" w:cs="Times New Roman"/>
                <w:b/>
                <w:color w:val="000000"/>
              </w:rPr>
              <w:t>identical</w:t>
            </w:r>
            <w:r w:rsidR="001630E2">
              <w:rPr>
                <w:rFonts w:eastAsia="Times New Roman" w:cs="Times New Roman"/>
                <w:color w:val="000000"/>
              </w:rPr>
              <w:t xml:space="preserve"> alleles of the same gene.</w:t>
            </w:r>
          </w:p>
          <w:p w14:paraId="0CA098BD" w14:textId="081052E5" w:rsidR="00B41C43" w:rsidRDefault="00B41C43" w:rsidP="00E31A56">
            <w:pPr>
              <w:spacing w:after="0" w:line="240" w:lineRule="auto"/>
              <w:rPr>
                <w:rFonts w:eastAsia="Times New Roman" w:cs="Times New Roman"/>
                <w:color w:val="000000"/>
              </w:rPr>
            </w:pPr>
          </w:p>
          <w:p w14:paraId="7548D28F" w14:textId="0E35267D" w:rsidR="00B41C43" w:rsidRDefault="00B41C43" w:rsidP="00E31A56">
            <w:pPr>
              <w:spacing w:after="0" w:line="240" w:lineRule="auto"/>
              <w:rPr>
                <w:rFonts w:eastAsia="Times New Roman" w:cs="Times New Roman"/>
                <w:color w:val="000000"/>
              </w:rPr>
            </w:pPr>
            <w:r w:rsidRPr="00B41C43">
              <w:rPr>
                <w:rFonts w:eastAsia="Times New Roman" w:cs="Times New Roman"/>
                <w:color w:val="000000"/>
                <w:highlight w:val="yellow"/>
              </w:rPr>
              <w:t>Mutation</w:t>
            </w:r>
            <w:r w:rsidRPr="00B41C43">
              <w:rPr>
                <w:rFonts w:eastAsia="Times New Roman" w:cs="Times New Roman"/>
                <w:color w:val="000000"/>
              </w:rPr>
              <w:t xml:space="preserve"> - A </w:t>
            </w:r>
            <w:r w:rsidRPr="00B41C43">
              <w:rPr>
                <w:rFonts w:eastAsia="Times New Roman" w:cs="Times New Roman"/>
                <w:b/>
                <w:color w:val="000000"/>
              </w:rPr>
              <w:t>spontaneous and heritable change</w:t>
            </w:r>
            <w:r w:rsidRPr="00B41C43">
              <w:rPr>
                <w:rFonts w:eastAsia="Times New Roman" w:cs="Times New Roman"/>
                <w:color w:val="000000"/>
              </w:rPr>
              <w:t xml:space="preserve"> in the base sequence of </w:t>
            </w:r>
            <w:r w:rsidRPr="00B41C43">
              <w:rPr>
                <w:rFonts w:eastAsia="Times New Roman" w:cs="Times New Roman"/>
                <w:b/>
                <w:color w:val="000000"/>
              </w:rPr>
              <w:t>DNA</w:t>
            </w:r>
            <w:r w:rsidRPr="00B41C43">
              <w:rPr>
                <w:rFonts w:eastAsia="Times New Roman" w:cs="Times New Roman"/>
                <w:color w:val="000000"/>
              </w:rPr>
              <w:t>.</w:t>
            </w:r>
          </w:p>
          <w:p w14:paraId="7EC0174A" w14:textId="2A4A6E31" w:rsidR="00B41C43" w:rsidRDefault="00B41C43" w:rsidP="00E31A56">
            <w:pPr>
              <w:spacing w:after="0" w:line="240" w:lineRule="auto"/>
              <w:rPr>
                <w:rFonts w:eastAsia="Times New Roman" w:cs="Times New Roman"/>
                <w:color w:val="000000"/>
              </w:rPr>
            </w:pPr>
          </w:p>
          <w:p w14:paraId="04720E78" w14:textId="5684CC24" w:rsidR="00B41C43" w:rsidRPr="00B41C43" w:rsidRDefault="00B41C43" w:rsidP="00E31A56">
            <w:pPr>
              <w:spacing w:after="0" w:line="240" w:lineRule="auto"/>
              <w:rPr>
                <w:rFonts w:eastAsia="Times New Roman" w:cs="Times New Roman"/>
                <w:b/>
                <w:color w:val="000000"/>
                <w:u w:val="single"/>
                <w:lang w:val="fr-CA"/>
              </w:rPr>
            </w:pPr>
            <w:r w:rsidRPr="000033B1">
              <w:rPr>
                <w:rFonts w:eastAsia="Times New Roman" w:cs="Times New Roman"/>
                <w:color w:val="000000"/>
                <w:highlight w:val="yellow"/>
              </w:rPr>
              <w:t>Point mutation</w:t>
            </w:r>
            <w:r w:rsidRPr="001D2695">
              <w:rPr>
                <w:rFonts w:eastAsia="Times New Roman" w:cs="Times New Roman"/>
                <w:color w:val="000000"/>
              </w:rPr>
              <w:t xml:space="preserve"> </w:t>
            </w:r>
            <w:r>
              <w:rPr>
                <w:rFonts w:eastAsia="Times New Roman" w:cs="Times New Roman"/>
                <w:color w:val="000000"/>
              </w:rPr>
              <w:t>–</w:t>
            </w:r>
            <w:r w:rsidRPr="001D2695">
              <w:rPr>
                <w:rFonts w:eastAsia="Times New Roman" w:cs="Times New Roman"/>
                <w:color w:val="000000"/>
              </w:rPr>
              <w:t xml:space="preserve"> </w:t>
            </w:r>
            <w:r>
              <w:rPr>
                <w:rFonts w:eastAsia="Times New Roman" w:cs="Times New Roman"/>
                <w:color w:val="000000"/>
              </w:rPr>
              <w:t xml:space="preserve">When a </w:t>
            </w:r>
            <w:r w:rsidRPr="00B41C43">
              <w:rPr>
                <w:rFonts w:eastAsia="Times New Roman" w:cs="Times New Roman"/>
                <w:b/>
                <w:color w:val="000000"/>
              </w:rPr>
              <w:t>single base pair</w:t>
            </w:r>
            <w:r>
              <w:rPr>
                <w:rFonts w:eastAsia="Times New Roman" w:cs="Times New Roman"/>
                <w:color w:val="000000"/>
              </w:rPr>
              <w:t xml:space="preserve"> is altered. </w:t>
            </w:r>
            <w:r w:rsidRPr="00B41C43">
              <w:rPr>
                <w:rFonts w:eastAsia="Times New Roman" w:cs="Times New Roman"/>
                <w:color w:val="000000"/>
                <w:lang w:val="fr-CA"/>
              </w:rPr>
              <w:t xml:space="preserve">3 </w:t>
            </w:r>
            <w:r>
              <w:rPr>
                <w:rFonts w:eastAsia="Times New Roman" w:cs="Times New Roman"/>
                <w:color w:val="000000"/>
                <w:lang w:val="fr-CA"/>
              </w:rPr>
              <w:t>possibilitie</w:t>
            </w:r>
            <w:r w:rsidRPr="00B41C43">
              <w:rPr>
                <w:rFonts w:eastAsia="Times New Roman" w:cs="Times New Roman"/>
                <w:color w:val="000000"/>
                <w:lang w:val="fr-CA"/>
              </w:rPr>
              <w:t>s</w:t>
            </w:r>
            <w:r>
              <w:rPr>
                <w:rFonts w:eastAsia="Times New Roman" w:cs="Times New Roman"/>
                <w:color w:val="000000"/>
                <w:lang w:val="fr-CA"/>
              </w:rPr>
              <w:t xml:space="preserve">: </w:t>
            </w:r>
            <w:r w:rsidRPr="00B41C43">
              <w:rPr>
                <w:rFonts w:eastAsia="Times New Roman" w:cs="Times New Roman"/>
                <w:b/>
                <w:color w:val="000000"/>
                <w:u w:val="single"/>
                <w:lang w:val="fr-CA"/>
              </w:rPr>
              <w:t>missense mutation</w:t>
            </w:r>
            <w:r>
              <w:rPr>
                <w:rFonts w:eastAsia="Times New Roman" w:cs="Times New Roman"/>
                <w:color w:val="000000"/>
                <w:lang w:val="fr-CA"/>
              </w:rPr>
              <w:t xml:space="preserve">, </w:t>
            </w:r>
            <w:r w:rsidRPr="00B41C43">
              <w:rPr>
                <w:rFonts w:eastAsia="Times New Roman" w:cs="Times New Roman"/>
                <w:b/>
                <w:color w:val="000000"/>
                <w:u w:val="single"/>
                <w:lang w:val="fr-CA"/>
              </w:rPr>
              <w:t>nonsense mutation</w:t>
            </w:r>
            <w:r w:rsidRPr="00B41C43">
              <w:rPr>
                <w:rFonts w:eastAsia="Times New Roman" w:cs="Times New Roman"/>
                <w:color w:val="000000"/>
                <w:lang w:val="fr-CA"/>
              </w:rPr>
              <w:t xml:space="preserve">, </w:t>
            </w:r>
            <w:r w:rsidRPr="00B41C43">
              <w:rPr>
                <w:rFonts w:eastAsia="Times New Roman" w:cs="Times New Roman"/>
                <w:b/>
                <w:color w:val="000000"/>
                <w:u w:val="single"/>
                <w:lang w:val="fr-CA"/>
              </w:rPr>
              <w:t>silent mutation.</w:t>
            </w:r>
          </w:p>
          <w:p w14:paraId="4D2956E2" w14:textId="77777777" w:rsidR="00E31A56" w:rsidRPr="00B41C43" w:rsidRDefault="00E31A56" w:rsidP="00E31A56">
            <w:pPr>
              <w:spacing w:after="0" w:line="240" w:lineRule="auto"/>
              <w:rPr>
                <w:rFonts w:eastAsia="Times New Roman" w:cs="Times New Roman"/>
                <w:color w:val="000000"/>
                <w:highlight w:val="yellow"/>
                <w:lang w:val="fr-CA"/>
              </w:rPr>
            </w:pPr>
          </w:p>
          <w:p w14:paraId="64D5120E" w14:textId="1D6C3CC5" w:rsidR="00E31A56" w:rsidRPr="00D740E6" w:rsidRDefault="00E31A56" w:rsidP="000033B1">
            <w:pPr>
              <w:spacing w:after="0" w:line="240" w:lineRule="auto"/>
              <w:rPr>
                <w:rFonts w:eastAsia="Times New Roman" w:cs="Times New Roman"/>
                <w:color w:val="000000"/>
                <w:highlight w:val="yellow"/>
              </w:rPr>
            </w:pPr>
            <w:r w:rsidRPr="00D740E6">
              <w:rPr>
                <w:rFonts w:eastAsia="Times New Roman" w:cs="Times New Roman"/>
                <w:color w:val="000000"/>
                <w:highlight w:val="yellow"/>
              </w:rPr>
              <w:t xml:space="preserve">Missense mutation </w:t>
            </w:r>
            <w:r w:rsidRPr="00D740E6">
              <w:rPr>
                <w:rFonts w:eastAsia="Times New Roman" w:cs="Times New Roman"/>
                <w:color w:val="000000"/>
              </w:rPr>
              <w:t xml:space="preserve">– </w:t>
            </w:r>
            <w:r w:rsidR="00D740E6" w:rsidRPr="00D740E6">
              <w:rPr>
                <w:rFonts w:eastAsia="Times New Roman" w:cs="Times New Roman"/>
                <w:b/>
                <w:color w:val="000000"/>
              </w:rPr>
              <w:t>A base-pair substitution</w:t>
            </w:r>
            <w:r w:rsidR="00D740E6" w:rsidRPr="00D740E6">
              <w:rPr>
                <w:rFonts w:eastAsia="Times New Roman" w:cs="Times New Roman"/>
                <w:color w:val="000000"/>
              </w:rPr>
              <w:t xml:space="preserve"> mutation in a </w:t>
            </w:r>
            <w:r w:rsidR="00D740E6" w:rsidRPr="00D740E6">
              <w:rPr>
                <w:rFonts w:eastAsia="Times New Roman" w:cs="Times New Roman"/>
                <w:b/>
                <w:color w:val="000000"/>
              </w:rPr>
              <w:t>protein-coding</w:t>
            </w:r>
            <w:r w:rsidR="00D740E6" w:rsidRPr="00D740E6">
              <w:rPr>
                <w:rFonts w:eastAsia="Times New Roman" w:cs="Times New Roman"/>
                <w:color w:val="000000"/>
              </w:rPr>
              <w:t xml:space="preserve"> </w:t>
            </w:r>
            <w:r w:rsidR="00D740E6" w:rsidRPr="00D740E6">
              <w:rPr>
                <w:rFonts w:eastAsia="Times New Roman" w:cs="Times New Roman"/>
                <w:b/>
                <w:color w:val="000000"/>
              </w:rPr>
              <w:t>gene</w:t>
            </w:r>
            <w:r w:rsidR="00D740E6" w:rsidRPr="00D740E6">
              <w:rPr>
                <w:rFonts w:eastAsia="Times New Roman" w:cs="Times New Roman"/>
                <w:color w:val="000000"/>
              </w:rPr>
              <w:t xml:space="preserve"> that results in a </w:t>
            </w:r>
            <w:r w:rsidR="00D740E6" w:rsidRPr="00D740E6">
              <w:rPr>
                <w:rFonts w:eastAsia="Times New Roman" w:cs="Times New Roman"/>
                <w:b/>
                <w:color w:val="000000"/>
              </w:rPr>
              <w:t>different amino acid</w:t>
            </w:r>
            <w:r w:rsidR="00D740E6" w:rsidRPr="00D740E6">
              <w:rPr>
                <w:rFonts w:eastAsia="Times New Roman" w:cs="Times New Roman"/>
                <w:color w:val="000000"/>
              </w:rPr>
              <w:t xml:space="preserve"> in the encoded </w:t>
            </w:r>
            <w:r w:rsidR="00D740E6" w:rsidRPr="00D740E6">
              <w:rPr>
                <w:rFonts w:eastAsia="Times New Roman" w:cs="Times New Roman"/>
                <w:b/>
                <w:color w:val="000000"/>
              </w:rPr>
              <w:t>polypeptide</w:t>
            </w:r>
            <w:r w:rsidR="00D740E6" w:rsidRPr="00D740E6">
              <w:rPr>
                <w:rFonts w:eastAsia="Times New Roman" w:cs="Times New Roman"/>
                <w:color w:val="000000"/>
              </w:rPr>
              <w:t xml:space="preserve"> than the normal one.</w:t>
            </w:r>
          </w:p>
          <w:p w14:paraId="1F422218" w14:textId="77777777" w:rsidR="00E31A56" w:rsidRPr="00D740E6" w:rsidRDefault="00E31A56" w:rsidP="000033B1">
            <w:pPr>
              <w:spacing w:after="0" w:line="240" w:lineRule="auto"/>
              <w:rPr>
                <w:rFonts w:eastAsia="Times New Roman" w:cs="Times New Roman"/>
                <w:color w:val="000000"/>
                <w:highlight w:val="yellow"/>
              </w:rPr>
            </w:pPr>
          </w:p>
          <w:p w14:paraId="61B72281" w14:textId="7245C55B" w:rsidR="00E31A56" w:rsidRDefault="00E31A56" w:rsidP="000033B1">
            <w:pPr>
              <w:spacing w:after="0" w:line="240" w:lineRule="auto"/>
              <w:rPr>
                <w:rFonts w:eastAsia="Times New Roman" w:cs="Times New Roman"/>
                <w:color w:val="000000"/>
              </w:rPr>
            </w:pPr>
            <w:r w:rsidRPr="003322D2">
              <w:rPr>
                <w:rFonts w:eastAsia="Times New Roman" w:cs="Times New Roman"/>
                <w:color w:val="000000"/>
                <w:highlight w:val="yellow"/>
              </w:rPr>
              <w:t>Nonsense mutation</w:t>
            </w:r>
            <w:r w:rsidRPr="003322D2">
              <w:rPr>
                <w:rFonts w:eastAsia="Times New Roman" w:cs="Times New Roman"/>
                <w:color w:val="000000"/>
              </w:rPr>
              <w:t xml:space="preserve"> - </w:t>
            </w:r>
            <w:r w:rsidR="003322D2" w:rsidRPr="003322D2">
              <w:rPr>
                <w:rFonts w:eastAsia="Times New Roman" w:cs="Times New Roman"/>
                <w:b/>
                <w:color w:val="000000"/>
              </w:rPr>
              <w:t>A base-pair substitution</w:t>
            </w:r>
            <w:r w:rsidR="003322D2" w:rsidRPr="003322D2">
              <w:rPr>
                <w:rFonts w:eastAsia="Times New Roman" w:cs="Times New Roman"/>
                <w:color w:val="000000"/>
              </w:rPr>
              <w:t xml:space="preserve"> mutation in a gene in which the base-pair change results in a change </w:t>
            </w:r>
            <w:r w:rsidR="003322D2" w:rsidRPr="003322D2">
              <w:rPr>
                <w:rFonts w:eastAsia="Times New Roman" w:cs="Times New Roman"/>
                <w:b/>
                <w:color w:val="000000"/>
              </w:rPr>
              <w:t>from a sense codon</w:t>
            </w:r>
            <w:r w:rsidR="003322D2" w:rsidRPr="003322D2">
              <w:rPr>
                <w:rFonts w:eastAsia="Times New Roman" w:cs="Times New Roman"/>
                <w:color w:val="000000"/>
              </w:rPr>
              <w:t xml:space="preserve"> to a </w:t>
            </w:r>
            <w:r w:rsidR="003322D2" w:rsidRPr="003322D2">
              <w:rPr>
                <w:rFonts w:eastAsia="Times New Roman" w:cs="Times New Roman"/>
                <w:b/>
                <w:color w:val="000000"/>
              </w:rPr>
              <w:t>nonsense codon</w:t>
            </w:r>
            <w:r w:rsidR="003322D2" w:rsidRPr="003322D2">
              <w:rPr>
                <w:rFonts w:eastAsia="Times New Roman" w:cs="Times New Roman"/>
                <w:color w:val="000000"/>
              </w:rPr>
              <w:t xml:space="preserve"> in the mRNA. The polypeptide translated from the mRNA is shorter than the normal polypeptide because of the mutation.</w:t>
            </w:r>
          </w:p>
          <w:p w14:paraId="79B115E9" w14:textId="19A2948B" w:rsidR="004D3C86" w:rsidRDefault="004D3C86" w:rsidP="000033B1">
            <w:pPr>
              <w:spacing w:after="0" w:line="240" w:lineRule="auto"/>
              <w:rPr>
                <w:rFonts w:eastAsia="Times New Roman" w:cs="Times New Roman"/>
                <w:color w:val="000000"/>
              </w:rPr>
            </w:pPr>
          </w:p>
          <w:p w14:paraId="0A865E94" w14:textId="77777777" w:rsidR="00B41C43" w:rsidRDefault="004D3C86" w:rsidP="004D3C86">
            <w:pPr>
              <w:rPr>
                <w:rFonts w:eastAsia="Times New Roman" w:cs="Times New Roman"/>
                <w:bCs/>
                <w:color w:val="000000"/>
              </w:rPr>
            </w:pPr>
            <w:r w:rsidRPr="00FD3208">
              <w:rPr>
                <w:rFonts w:eastAsia="Times New Roman" w:cs="Times New Roman"/>
                <w:color w:val="000000"/>
                <w:highlight w:val="yellow"/>
              </w:rPr>
              <w:t>Silent mutation</w:t>
            </w:r>
            <w:r w:rsidRPr="00FD3208">
              <w:rPr>
                <w:rFonts w:eastAsia="Times New Roman" w:cs="Times New Roman"/>
                <w:color w:val="000000"/>
              </w:rPr>
              <w:t xml:space="preserve"> - </w:t>
            </w:r>
            <w:r w:rsidRPr="00D83AE1">
              <w:rPr>
                <w:rFonts w:eastAsia="Times New Roman" w:cs="Times New Roman"/>
                <w:bCs/>
                <w:color w:val="000000"/>
              </w:rPr>
              <w:t xml:space="preserve">A </w:t>
            </w:r>
            <w:r w:rsidRPr="00D83AE1">
              <w:rPr>
                <w:rFonts w:eastAsia="Times New Roman" w:cs="Times New Roman"/>
                <w:b/>
                <w:bCs/>
                <w:color w:val="000000"/>
              </w:rPr>
              <w:t>base-pair substitution</w:t>
            </w:r>
            <w:r w:rsidRPr="00D83AE1">
              <w:rPr>
                <w:rFonts w:eastAsia="Times New Roman" w:cs="Times New Roman"/>
                <w:bCs/>
                <w:color w:val="000000"/>
              </w:rPr>
              <w:t xml:space="preserve"> mutation in a protein-coding gene that </w:t>
            </w:r>
            <w:r w:rsidRPr="00D83AE1">
              <w:rPr>
                <w:rFonts w:eastAsia="Times New Roman" w:cs="Times New Roman"/>
                <w:b/>
                <w:bCs/>
                <w:color w:val="000000"/>
              </w:rPr>
              <w:t>does not alter</w:t>
            </w:r>
            <w:r w:rsidRPr="00D83AE1">
              <w:rPr>
                <w:rFonts w:eastAsia="Times New Roman" w:cs="Times New Roman"/>
                <w:bCs/>
                <w:color w:val="000000"/>
              </w:rPr>
              <w:t xml:space="preserve"> the </w:t>
            </w:r>
            <w:r w:rsidRPr="00D83AE1">
              <w:rPr>
                <w:rFonts w:eastAsia="Times New Roman" w:cs="Times New Roman"/>
                <w:b/>
                <w:bCs/>
                <w:color w:val="000000"/>
              </w:rPr>
              <w:t>amino acid</w:t>
            </w:r>
            <w:r w:rsidRPr="00D83AE1">
              <w:rPr>
                <w:rFonts w:eastAsia="Times New Roman" w:cs="Times New Roman"/>
                <w:bCs/>
                <w:color w:val="000000"/>
              </w:rPr>
              <w:t xml:space="preserve"> specified by the gene.</w:t>
            </w:r>
          </w:p>
          <w:p w14:paraId="56BFFD62" w14:textId="1CF963A5" w:rsidR="001630E2" w:rsidRPr="001630E2" w:rsidRDefault="001630E2" w:rsidP="004D3C86">
            <w:pPr>
              <w:rPr>
                <w:rFonts w:eastAsia="Times New Roman" w:cs="Times New Roman"/>
                <w:color w:val="000000"/>
              </w:rPr>
            </w:pPr>
            <w:r w:rsidRPr="00D83AE1">
              <w:rPr>
                <w:rFonts w:eastAsia="Times New Roman" w:cs="Times New Roman"/>
                <w:color w:val="000000"/>
                <w:highlight w:val="yellow"/>
              </w:rPr>
              <w:t>Frame shift mutation</w:t>
            </w:r>
            <w:r w:rsidRPr="00D83AE1">
              <w:rPr>
                <w:rFonts w:eastAsia="Times New Roman" w:cs="Times New Roman"/>
                <w:color w:val="000000"/>
              </w:rPr>
              <w:t xml:space="preserve"> – Mutation in a protein-coding gene that causes the reading frame of an mRNA transcribed from the gene to be altered, resulting in the production of a different, and nonfunctional, amino acid sequence in the polypeptide.</w:t>
            </w:r>
            <w:r>
              <w:rPr>
                <w:rFonts w:eastAsia="Times New Roman" w:cs="Times New Roman"/>
                <w:color w:val="000000"/>
              </w:rPr>
              <w:t xml:space="preserve"> (</w:t>
            </w:r>
            <w:r w:rsidRPr="00D83AE1">
              <w:rPr>
                <w:rFonts w:eastAsia="Times New Roman" w:cs="Times New Roman"/>
                <w:color w:val="000000"/>
              </w:rPr>
              <w:t>If a single base pair is deleted or inserted in the coding region of a gene, the reading frame o</w:t>
            </w:r>
            <w:r>
              <w:rPr>
                <w:rFonts w:eastAsia="Times New Roman" w:cs="Times New Roman"/>
                <w:color w:val="000000"/>
              </w:rPr>
              <w:t>f the resulting mRNA is altered).</w:t>
            </w:r>
          </w:p>
        </w:tc>
      </w:tr>
      <w:tr w:rsidR="00A81201" w:rsidRPr="00E713F2" w14:paraId="183DCFBB"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3128B35F" w14:textId="77777777" w:rsidR="00A81201" w:rsidRPr="00FD3208" w:rsidRDefault="00A81201" w:rsidP="009F3F2F">
            <w:pPr>
              <w:spacing w:after="0" w:line="240" w:lineRule="auto"/>
              <w:rPr>
                <w:rFonts w:eastAsia="Times New Roman" w:cs="Times New Roman"/>
                <w:color w:val="000000"/>
                <w:lang w:val="en"/>
              </w:rPr>
            </w:pPr>
            <w:r w:rsidRPr="00FD3208">
              <w:rPr>
                <w:rFonts w:eastAsia="Times New Roman" w:cs="Times New Roman"/>
                <w:color w:val="000000"/>
                <w:highlight w:val="yellow"/>
              </w:rPr>
              <w:lastRenderedPageBreak/>
              <w:t>Neutral mutation</w:t>
            </w:r>
            <w:r w:rsidRPr="00FD3208">
              <w:rPr>
                <w:rFonts w:eastAsia="Times New Roman" w:cs="Times New Roman"/>
                <w:color w:val="000000"/>
              </w:rPr>
              <w:t xml:space="preserve"> – Mutation in DNA </w:t>
            </w:r>
            <w:r w:rsidRPr="00FD3208">
              <w:rPr>
                <w:rFonts w:eastAsia="Times New Roman" w:cs="Times New Roman"/>
                <w:color w:val="000000"/>
                <w:lang w:val="en"/>
              </w:rPr>
              <w:t xml:space="preserve">that is </w:t>
            </w:r>
            <w:r w:rsidRPr="00FD3208">
              <w:rPr>
                <w:rFonts w:eastAsia="Times New Roman" w:cs="Times New Roman"/>
                <w:b/>
                <w:color w:val="000000"/>
                <w:lang w:val="en"/>
              </w:rPr>
              <w:t>neither</w:t>
            </w:r>
            <w:r w:rsidRPr="00FD3208">
              <w:rPr>
                <w:rFonts w:eastAsia="Times New Roman" w:cs="Times New Roman"/>
                <w:color w:val="000000"/>
                <w:lang w:val="en"/>
              </w:rPr>
              <w:t xml:space="preserve"> harmful nor helpful.</w:t>
            </w:r>
          </w:p>
          <w:p w14:paraId="01760394" w14:textId="77777777" w:rsidR="00A81201" w:rsidRPr="00FD3208" w:rsidRDefault="00A81201" w:rsidP="009F3F2F">
            <w:pPr>
              <w:spacing w:after="0" w:line="240" w:lineRule="auto"/>
              <w:rPr>
                <w:rFonts w:eastAsia="Times New Roman" w:cs="Times New Roman"/>
                <w:color w:val="000000"/>
                <w:lang w:val="en"/>
              </w:rPr>
            </w:pPr>
          </w:p>
          <w:p w14:paraId="277403DB" w14:textId="7EA45973" w:rsidR="00A81201" w:rsidRDefault="00A81201" w:rsidP="009F3F2F">
            <w:pPr>
              <w:spacing w:line="240" w:lineRule="auto"/>
              <w:rPr>
                <w:rFonts w:eastAsia="Times New Roman" w:cs="Times New Roman"/>
                <w:color w:val="000000"/>
                <w:lang w:val="en"/>
              </w:rPr>
            </w:pPr>
            <w:r w:rsidRPr="00FD3208">
              <w:rPr>
                <w:rFonts w:eastAsia="Times New Roman" w:cs="Times New Roman"/>
                <w:color w:val="000000"/>
                <w:highlight w:val="yellow"/>
                <w:lang w:val="en"/>
              </w:rPr>
              <w:t>Deleterious mutation</w:t>
            </w:r>
            <w:r w:rsidRPr="00FD3208">
              <w:rPr>
                <w:rFonts w:eastAsia="Times New Roman" w:cs="Times New Roman"/>
                <w:color w:val="000000"/>
                <w:lang w:val="en"/>
              </w:rPr>
              <w:t xml:space="preserve"> – Mutation in DNA that alters an individual’s </w:t>
            </w:r>
            <w:r w:rsidRPr="00FD3208">
              <w:rPr>
                <w:rFonts w:eastAsia="Times New Roman" w:cs="Times New Roman"/>
                <w:b/>
                <w:color w:val="000000"/>
                <w:lang w:val="en"/>
              </w:rPr>
              <w:t>structure</w:t>
            </w:r>
            <w:r w:rsidRPr="00FD3208">
              <w:rPr>
                <w:rFonts w:eastAsia="Times New Roman" w:cs="Times New Roman"/>
                <w:color w:val="000000"/>
                <w:lang w:val="en"/>
              </w:rPr>
              <w:t xml:space="preserve">, </w:t>
            </w:r>
            <w:r w:rsidRPr="00FD3208">
              <w:rPr>
                <w:rFonts w:eastAsia="Times New Roman" w:cs="Times New Roman"/>
                <w:b/>
                <w:color w:val="000000"/>
                <w:lang w:val="en"/>
              </w:rPr>
              <w:t>function</w:t>
            </w:r>
            <w:r w:rsidRPr="00FD3208">
              <w:rPr>
                <w:rFonts w:eastAsia="Times New Roman" w:cs="Times New Roman"/>
                <w:color w:val="000000"/>
                <w:lang w:val="en"/>
              </w:rPr>
              <w:t xml:space="preserve">, or </w:t>
            </w:r>
            <w:r w:rsidR="001630E2" w:rsidRPr="00FD3208">
              <w:rPr>
                <w:rFonts w:eastAsia="Times New Roman" w:cs="Times New Roman"/>
                <w:b/>
                <w:color w:val="000000"/>
                <w:lang w:val="en"/>
              </w:rPr>
              <w:t>behavior</w:t>
            </w:r>
            <w:r w:rsidRPr="00FD3208">
              <w:rPr>
                <w:rFonts w:eastAsia="Times New Roman" w:cs="Times New Roman"/>
                <w:color w:val="000000"/>
                <w:lang w:val="en"/>
              </w:rPr>
              <w:t xml:space="preserve"> in harmful ways.</w:t>
            </w:r>
          </w:p>
          <w:p w14:paraId="438C0DF4" w14:textId="58BA99DB" w:rsidR="001630E2" w:rsidRDefault="001630E2" w:rsidP="009F3F2F">
            <w:pPr>
              <w:spacing w:after="0" w:line="240" w:lineRule="auto"/>
              <w:rPr>
                <w:rFonts w:eastAsia="Times New Roman" w:cs="Times New Roman"/>
                <w:color w:val="000000"/>
              </w:rPr>
            </w:pPr>
            <w:r w:rsidRPr="00FD3208">
              <w:rPr>
                <w:rFonts w:eastAsia="Times New Roman" w:cs="Times New Roman"/>
                <w:color w:val="000000"/>
                <w:highlight w:val="yellow"/>
              </w:rPr>
              <w:t>Sickle cell anemia</w:t>
            </w:r>
            <w:r w:rsidRPr="00FD3208">
              <w:rPr>
                <w:rFonts w:eastAsia="Times New Roman" w:cs="Times New Roman"/>
                <w:color w:val="000000"/>
              </w:rPr>
              <w:t xml:space="preserve"> –</w:t>
            </w:r>
            <w:r>
              <w:rPr>
                <w:rFonts w:eastAsia="Times New Roman" w:cs="Times New Roman"/>
                <w:color w:val="000000"/>
              </w:rPr>
              <w:t xml:space="preserve"> </w:t>
            </w:r>
            <w:r w:rsidRPr="00E713F2">
              <w:rPr>
                <w:rFonts w:ascii="Cambria" w:hAnsi="Cambria"/>
                <w:color w:val="333333"/>
                <w:sz w:val="25"/>
                <w:szCs w:val="25"/>
                <w:shd w:val="clear" w:color="auto" w:fill="FFFFFF"/>
              </w:rPr>
              <w:t xml:space="preserve"> </w:t>
            </w:r>
            <w:r w:rsidRPr="00E713F2">
              <w:rPr>
                <w:rFonts w:eastAsia="Times New Roman" w:cs="Times New Roman"/>
                <w:color w:val="000000"/>
              </w:rPr>
              <w:t xml:space="preserve">A </w:t>
            </w:r>
            <w:r w:rsidRPr="001630E2">
              <w:rPr>
                <w:rFonts w:eastAsia="Times New Roman" w:cs="Times New Roman"/>
                <w:b/>
                <w:color w:val="000000"/>
                <w:u w:val="single"/>
              </w:rPr>
              <w:t>missense mutation</w:t>
            </w:r>
            <w:r w:rsidRPr="00E713F2">
              <w:rPr>
                <w:rFonts w:eastAsia="Times New Roman" w:cs="Times New Roman"/>
                <w:color w:val="000000"/>
              </w:rPr>
              <w:t xml:space="preserve"> in the gene for one of the two hemoglobin polypeptides</w:t>
            </w:r>
            <w:r>
              <w:rPr>
                <w:rFonts w:eastAsia="Times New Roman" w:cs="Times New Roman"/>
                <w:color w:val="000000"/>
              </w:rPr>
              <w:t xml:space="preserve"> that lead to a condition</w:t>
            </w:r>
            <w:r>
              <w:rPr>
                <w:rFonts w:eastAsia="Times New Roman" w:cs="Times New Roman"/>
                <w:b/>
                <w:color w:val="000000"/>
              </w:rPr>
              <w:t xml:space="preserve"> </w:t>
            </w:r>
            <w:r w:rsidRPr="00FD3208">
              <w:rPr>
                <w:rFonts w:eastAsia="Times New Roman" w:cs="Times New Roman"/>
                <w:color w:val="000000"/>
              </w:rPr>
              <w:t xml:space="preserve">in which there </w:t>
            </w:r>
            <w:r w:rsidRPr="00FD3208">
              <w:rPr>
                <w:rFonts w:eastAsia="Times New Roman" w:cs="Times New Roman"/>
                <w:b/>
                <w:color w:val="000000"/>
              </w:rPr>
              <w:t>aren't enough</w:t>
            </w:r>
            <w:r w:rsidRPr="00FD3208">
              <w:rPr>
                <w:rFonts w:eastAsia="Times New Roman" w:cs="Times New Roman"/>
                <w:color w:val="000000"/>
              </w:rPr>
              <w:t xml:space="preserve"> healthy red </w:t>
            </w:r>
            <w:r w:rsidRPr="00FD3208">
              <w:rPr>
                <w:rFonts w:eastAsia="Times New Roman" w:cs="Times New Roman"/>
                <w:b/>
                <w:color w:val="000000"/>
              </w:rPr>
              <w:t>blood cells</w:t>
            </w:r>
            <w:r w:rsidRPr="00FD3208">
              <w:rPr>
                <w:rFonts w:eastAsia="Times New Roman" w:cs="Times New Roman"/>
                <w:color w:val="000000"/>
              </w:rPr>
              <w:t xml:space="preserve"> to carry adequate </w:t>
            </w:r>
            <w:r w:rsidRPr="00FD3208">
              <w:rPr>
                <w:rFonts w:eastAsia="Times New Roman" w:cs="Times New Roman"/>
                <w:b/>
                <w:color w:val="000000"/>
              </w:rPr>
              <w:t>oxygen throughout your body</w:t>
            </w:r>
            <w:r w:rsidRPr="00FD3208">
              <w:rPr>
                <w:rFonts w:eastAsia="Times New Roman" w:cs="Times New Roman"/>
                <w:color w:val="000000"/>
              </w:rPr>
              <w:t>.</w:t>
            </w:r>
          </w:p>
          <w:p w14:paraId="09AD5083" w14:textId="77777777" w:rsidR="001630E2" w:rsidRPr="001630E2" w:rsidRDefault="001630E2" w:rsidP="009F3F2F">
            <w:pPr>
              <w:spacing w:after="0" w:line="240" w:lineRule="auto"/>
              <w:rPr>
                <w:rFonts w:eastAsia="Times New Roman" w:cs="Times New Roman"/>
                <w:color w:val="000000"/>
              </w:rPr>
            </w:pPr>
          </w:p>
          <w:p w14:paraId="4A7DF617" w14:textId="77777777" w:rsidR="00785C0B" w:rsidRPr="00785C0B" w:rsidRDefault="00785C0B" w:rsidP="009F3F2F">
            <w:pPr>
              <w:spacing w:line="240" w:lineRule="auto"/>
              <w:rPr>
                <w:rFonts w:eastAsia="Times New Roman" w:cs="Times New Roman"/>
                <w:color w:val="000000"/>
              </w:rPr>
            </w:pPr>
            <w:r w:rsidRPr="00785C0B">
              <w:rPr>
                <w:rFonts w:eastAsia="Times New Roman" w:cs="Times New Roman"/>
                <w:color w:val="000000"/>
                <w:highlight w:val="yellow"/>
              </w:rPr>
              <w:t>Hybrid inviability</w:t>
            </w:r>
            <w:r w:rsidRPr="00785C0B">
              <w:rPr>
                <w:rFonts w:eastAsia="Times New Roman" w:cs="Times New Roman"/>
                <w:color w:val="000000"/>
              </w:rPr>
              <w:t xml:space="preserve"> – </w:t>
            </w:r>
            <w:r w:rsidRPr="00785C0B">
              <w:rPr>
                <w:rFonts w:eastAsia="Times New Roman" w:cs="Times New Roman"/>
                <w:b/>
                <w:color w:val="000000"/>
              </w:rPr>
              <w:t>Postzygotic</w:t>
            </w:r>
            <w:r w:rsidRPr="00785C0B">
              <w:rPr>
                <w:rFonts w:eastAsia="Times New Roman" w:cs="Times New Roman"/>
                <w:color w:val="000000"/>
              </w:rPr>
              <w:t xml:space="preserve">, hybrid offspring do not </w:t>
            </w:r>
            <w:r w:rsidRPr="00785C0B">
              <w:rPr>
                <w:rFonts w:eastAsia="Times New Roman" w:cs="Times New Roman"/>
                <w:b/>
                <w:color w:val="000000"/>
              </w:rPr>
              <w:t>complete development</w:t>
            </w:r>
            <w:r w:rsidRPr="00785C0B">
              <w:rPr>
                <w:rFonts w:eastAsia="Times New Roman" w:cs="Times New Roman"/>
                <w:color w:val="000000"/>
              </w:rPr>
              <w:t>.</w:t>
            </w:r>
          </w:p>
          <w:p w14:paraId="5D569C8E" w14:textId="77777777" w:rsidR="00785C0B" w:rsidRPr="00785C0B" w:rsidRDefault="00785C0B" w:rsidP="009F3F2F">
            <w:pPr>
              <w:spacing w:line="240" w:lineRule="auto"/>
              <w:rPr>
                <w:rFonts w:eastAsia="Times New Roman" w:cs="Times New Roman"/>
                <w:color w:val="000000"/>
              </w:rPr>
            </w:pPr>
            <w:r w:rsidRPr="00785C0B">
              <w:rPr>
                <w:rFonts w:eastAsia="Times New Roman" w:cs="Times New Roman"/>
                <w:color w:val="000000"/>
                <w:highlight w:val="yellow"/>
              </w:rPr>
              <w:t>Hybrid sterility</w:t>
            </w:r>
            <w:r w:rsidRPr="00785C0B">
              <w:rPr>
                <w:rFonts w:eastAsia="Times New Roman" w:cs="Times New Roman"/>
                <w:color w:val="000000"/>
              </w:rPr>
              <w:t xml:space="preserve"> – </w:t>
            </w:r>
            <w:r w:rsidRPr="00785C0B">
              <w:rPr>
                <w:rFonts w:eastAsia="Times New Roman" w:cs="Times New Roman"/>
                <w:b/>
                <w:color w:val="000000"/>
              </w:rPr>
              <w:t>Postzygotic</w:t>
            </w:r>
            <w:r w:rsidRPr="00785C0B">
              <w:rPr>
                <w:rFonts w:eastAsia="Times New Roman" w:cs="Times New Roman"/>
                <w:color w:val="000000"/>
              </w:rPr>
              <w:t xml:space="preserve">, hybrid offspring cannot </w:t>
            </w:r>
            <w:r w:rsidRPr="00785C0B">
              <w:rPr>
                <w:rFonts w:eastAsia="Times New Roman" w:cs="Times New Roman"/>
                <w:b/>
                <w:color w:val="000000"/>
              </w:rPr>
              <w:t>produce gametes</w:t>
            </w:r>
            <w:r w:rsidRPr="00785C0B">
              <w:rPr>
                <w:rFonts w:eastAsia="Times New Roman" w:cs="Times New Roman"/>
                <w:color w:val="000000"/>
              </w:rPr>
              <w:t>.</w:t>
            </w:r>
          </w:p>
          <w:p w14:paraId="39695064" w14:textId="5BA52BC6" w:rsidR="00A81201" w:rsidRPr="00E713F2" w:rsidRDefault="00785C0B" w:rsidP="009F3F2F">
            <w:pPr>
              <w:spacing w:line="240" w:lineRule="auto"/>
              <w:rPr>
                <w:rFonts w:eastAsia="Times New Roman" w:cs="Times New Roman"/>
                <w:color w:val="000000"/>
              </w:rPr>
            </w:pPr>
            <w:r w:rsidRPr="00785C0B">
              <w:rPr>
                <w:rFonts w:eastAsia="Times New Roman" w:cs="Times New Roman"/>
                <w:color w:val="000000"/>
                <w:highlight w:val="yellow"/>
              </w:rPr>
              <w:t>Hybrid breakdown</w:t>
            </w:r>
            <w:r w:rsidRPr="00785C0B">
              <w:rPr>
                <w:rFonts w:eastAsia="Times New Roman" w:cs="Times New Roman"/>
                <w:color w:val="000000"/>
              </w:rPr>
              <w:t xml:space="preserve"> – </w:t>
            </w:r>
            <w:r w:rsidRPr="00785C0B">
              <w:rPr>
                <w:rFonts w:eastAsia="Times New Roman" w:cs="Times New Roman"/>
                <w:b/>
                <w:color w:val="000000"/>
              </w:rPr>
              <w:t>Postzygotic</w:t>
            </w:r>
            <w:r w:rsidRPr="00785C0B">
              <w:rPr>
                <w:rFonts w:eastAsia="Times New Roman" w:cs="Times New Roman"/>
                <w:color w:val="000000"/>
              </w:rPr>
              <w:t xml:space="preserve">, hybrid offspring have </w:t>
            </w:r>
            <w:r w:rsidRPr="00785C0B">
              <w:rPr>
                <w:rFonts w:eastAsia="Times New Roman" w:cs="Times New Roman"/>
                <w:b/>
                <w:color w:val="000000"/>
              </w:rPr>
              <w:t>reduced survival</w:t>
            </w:r>
            <w:r w:rsidRPr="00785C0B">
              <w:rPr>
                <w:rFonts w:eastAsia="Times New Roman" w:cs="Times New Roman"/>
                <w:color w:val="000000"/>
              </w:rPr>
              <w:t xml:space="preserve"> or </w:t>
            </w:r>
            <w:r w:rsidRPr="00785C0B">
              <w:rPr>
                <w:rFonts w:eastAsia="Times New Roman" w:cs="Times New Roman"/>
                <w:b/>
                <w:color w:val="000000"/>
              </w:rPr>
              <w:t>fertility</w:t>
            </w:r>
            <w:r w:rsidRPr="00785C0B">
              <w:rPr>
                <w:rFonts w:eastAsia="Times New Roman" w:cs="Times New Roman"/>
                <w:color w:val="000000"/>
              </w:rPr>
              <w:t>.</w:t>
            </w:r>
          </w:p>
        </w:tc>
      </w:tr>
      <w:tr w:rsidR="00A81201" w:rsidRPr="00FD3208" w14:paraId="11BA48C5"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1656E7FE" w14:textId="77777777" w:rsidR="00A81201" w:rsidRPr="00FD3208" w:rsidRDefault="00A81201" w:rsidP="009F3F2F">
            <w:pPr>
              <w:spacing w:after="0" w:line="240" w:lineRule="auto"/>
              <w:rPr>
                <w:rFonts w:eastAsia="Times New Roman" w:cs="Times New Roman"/>
                <w:color w:val="000000"/>
                <w:lang w:val="en"/>
              </w:rPr>
            </w:pPr>
            <w:r w:rsidRPr="00FD3208">
              <w:rPr>
                <w:rFonts w:eastAsia="Times New Roman" w:cs="Times New Roman"/>
                <w:color w:val="000000"/>
                <w:highlight w:val="yellow"/>
              </w:rPr>
              <w:t>Population</w:t>
            </w:r>
            <w:r w:rsidRPr="00FD3208">
              <w:rPr>
                <w:rFonts w:eastAsia="Times New Roman" w:cs="Times New Roman"/>
                <w:color w:val="000000"/>
              </w:rPr>
              <w:t xml:space="preserve"> - </w:t>
            </w:r>
            <w:r w:rsidRPr="00FD3208">
              <w:rPr>
                <w:rFonts w:eastAsia="Times New Roman" w:cs="Times New Roman"/>
                <w:color w:val="000000"/>
                <w:lang w:val="en"/>
              </w:rPr>
              <w:t xml:space="preserve">All individuals of a single species that </w:t>
            </w:r>
            <w:r w:rsidRPr="00FD3208">
              <w:rPr>
                <w:rFonts w:eastAsia="Times New Roman" w:cs="Times New Roman"/>
                <w:b/>
                <w:color w:val="000000"/>
                <w:lang w:val="en"/>
              </w:rPr>
              <w:t>live together</w:t>
            </w:r>
            <w:r w:rsidRPr="00FD3208">
              <w:rPr>
                <w:rFonts w:eastAsia="Times New Roman" w:cs="Times New Roman"/>
                <w:color w:val="000000"/>
                <w:lang w:val="en"/>
              </w:rPr>
              <w:t xml:space="preserve"> in the </w:t>
            </w:r>
            <w:r w:rsidRPr="00FD3208">
              <w:rPr>
                <w:rFonts w:eastAsia="Times New Roman" w:cs="Times New Roman"/>
                <w:b/>
                <w:color w:val="000000"/>
                <w:lang w:val="en"/>
              </w:rPr>
              <w:t>same place and time</w:t>
            </w:r>
            <w:r w:rsidRPr="00FD3208">
              <w:rPr>
                <w:rFonts w:eastAsia="Times New Roman" w:cs="Times New Roman"/>
                <w:color w:val="000000"/>
                <w:lang w:val="en"/>
              </w:rPr>
              <w:t>.</w:t>
            </w:r>
          </w:p>
          <w:p w14:paraId="1F0EB173" w14:textId="77777777" w:rsidR="00A81201" w:rsidRPr="00FD3208" w:rsidRDefault="00A81201" w:rsidP="009F3F2F">
            <w:pPr>
              <w:spacing w:after="0" w:line="240" w:lineRule="auto"/>
              <w:rPr>
                <w:rFonts w:eastAsia="Times New Roman" w:cs="Times New Roman"/>
                <w:color w:val="000000"/>
              </w:rPr>
            </w:pPr>
          </w:p>
        </w:tc>
      </w:tr>
      <w:tr w:rsidR="00A81201" w:rsidRPr="00FD3208" w14:paraId="0A3E82BC"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328665B0" w14:textId="77777777" w:rsidR="00A81201" w:rsidRPr="00FD3208" w:rsidRDefault="00A81201" w:rsidP="00A81201">
            <w:pPr>
              <w:spacing w:after="0" w:line="240" w:lineRule="auto"/>
              <w:rPr>
                <w:rFonts w:eastAsia="Times New Roman" w:cs="Times New Roman"/>
                <w:color w:val="000000"/>
                <w:lang w:val="en"/>
              </w:rPr>
            </w:pPr>
            <w:r w:rsidRPr="00FD3208">
              <w:rPr>
                <w:rFonts w:eastAsia="Times New Roman" w:cs="Times New Roman"/>
                <w:color w:val="000000"/>
                <w:highlight w:val="yellow"/>
              </w:rPr>
              <w:lastRenderedPageBreak/>
              <w:t>Population genetics</w:t>
            </w:r>
            <w:r w:rsidRPr="00FD3208">
              <w:rPr>
                <w:rFonts w:eastAsia="Times New Roman" w:cs="Times New Roman"/>
                <w:color w:val="000000"/>
              </w:rPr>
              <w:t xml:space="preserve"> – </w:t>
            </w:r>
            <w:r w:rsidRPr="00FD3208">
              <w:rPr>
                <w:rFonts w:eastAsia="Times New Roman" w:cs="Times New Roman"/>
                <w:color w:val="000000"/>
                <w:lang w:val="en"/>
              </w:rPr>
              <w:t xml:space="preserve">The study of </w:t>
            </w:r>
            <w:r w:rsidRPr="00FD3208">
              <w:rPr>
                <w:rFonts w:eastAsia="Times New Roman" w:cs="Times New Roman"/>
                <w:b/>
                <w:color w:val="000000"/>
                <w:lang w:val="en"/>
              </w:rPr>
              <w:t>genetic variation within populations,</w:t>
            </w:r>
            <w:r w:rsidRPr="00FD3208">
              <w:rPr>
                <w:rFonts w:eastAsia="Times New Roman" w:cs="Times New Roman"/>
                <w:color w:val="000000"/>
                <w:lang w:val="en"/>
              </w:rPr>
              <w:t xml:space="preserve"> and involves the </w:t>
            </w:r>
            <w:r w:rsidRPr="00FD3208">
              <w:rPr>
                <w:rFonts w:eastAsia="Times New Roman" w:cs="Times New Roman"/>
                <w:b/>
                <w:color w:val="000000"/>
                <w:lang w:val="en"/>
              </w:rPr>
              <w:t>examination and modelling</w:t>
            </w:r>
            <w:r w:rsidRPr="00FD3208">
              <w:rPr>
                <w:rFonts w:eastAsia="Times New Roman" w:cs="Times New Roman"/>
                <w:color w:val="000000"/>
                <w:lang w:val="en"/>
              </w:rPr>
              <w:t xml:space="preserve"> of changes in </w:t>
            </w:r>
            <w:r w:rsidRPr="00FD3208">
              <w:rPr>
                <w:rFonts w:eastAsia="Times New Roman" w:cs="Times New Roman"/>
                <w:b/>
                <w:color w:val="000000"/>
                <w:lang w:val="en"/>
              </w:rPr>
              <w:t>the frequencies of genes and alleles</w:t>
            </w:r>
            <w:r w:rsidRPr="00FD3208">
              <w:rPr>
                <w:rFonts w:eastAsia="Times New Roman" w:cs="Times New Roman"/>
                <w:color w:val="000000"/>
                <w:lang w:val="en"/>
              </w:rPr>
              <w:t xml:space="preserve"> in populations over </w:t>
            </w:r>
            <w:r w:rsidRPr="00FD3208">
              <w:rPr>
                <w:rFonts w:eastAsia="Times New Roman" w:cs="Times New Roman"/>
                <w:b/>
                <w:color w:val="000000"/>
                <w:lang w:val="en"/>
              </w:rPr>
              <w:t>space and time</w:t>
            </w:r>
            <w:r w:rsidRPr="00FD3208">
              <w:rPr>
                <w:rFonts w:eastAsia="Times New Roman" w:cs="Times New Roman"/>
                <w:color w:val="000000"/>
                <w:lang w:val="en"/>
              </w:rPr>
              <w:t>.</w:t>
            </w:r>
          </w:p>
          <w:p w14:paraId="68F7ECA6" w14:textId="77777777" w:rsidR="00A81201" w:rsidRPr="00FD3208" w:rsidRDefault="00A81201" w:rsidP="00A81201">
            <w:pPr>
              <w:spacing w:after="0" w:line="240" w:lineRule="auto"/>
              <w:rPr>
                <w:rFonts w:eastAsia="Times New Roman" w:cs="Times New Roman"/>
                <w:color w:val="000000"/>
                <w:lang w:val="en"/>
              </w:rPr>
            </w:pPr>
          </w:p>
        </w:tc>
      </w:tr>
      <w:tr w:rsidR="00A81201" w:rsidRPr="00FD3208" w14:paraId="394EC499"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1B2A2564" w14:textId="77777777"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Sexual dimorphism</w:t>
            </w:r>
            <w:r w:rsidRPr="00FD3208">
              <w:rPr>
                <w:rFonts w:eastAsia="Times New Roman" w:cs="Times New Roman"/>
                <w:color w:val="000000"/>
              </w:rPr>
              <w:t xml:space="preserve"> – </w:t>
            </w:r>
            <w:r w:rsidRPr="00FD3208">
              <w:rPr>
                <w:rFonts w:eastAsia="Times New Roman" w:cs="Times New Roman"/>
                <w:b/>
                <w:color w:val="000000"/>
              </w:rPr>
              <w:t>Phenotypic</w:t>
            </w:r>
            <w:r w:rsidRPr="00FD3208">
              <w:rPr>
                <w:rFonts w:eastAsia="Times New Roman" w:cs="Times New Roman"/>
                <w:color w:val="000000"/>
              </w:rPr>
              <w:t xml:space="preserve"> </w:t>
            </w:r>
            <w:r w:rsidRPr="00FD3208">
              <w:rPr>
                <w:rFonts w:eastAsia="Times New Roman" w:cs="Times New Roman"/>
                <w:b/>
                <w:color w:val="000000"/>
              </w:rPr>
              <w:t>differentiation</w:t>
            </w:r>
            <w:r w:rsidRPr="00FD3208">
              <w:rPr>
                <w:rFonts w:eastAsia="Times New Roman" w:cs="Times New Roman"/>
                <w:color w:val="000000"/>
              </w:rPr>
              <w:t xml:space="preserve"> between males and females of the </w:t>
            </w:r>
            <w:r w:rsidRPr="00FD3208">
              <w:rPr>
                <w:rFonts w:eastAsia="Times New Roman" w:cs="Times New Roman"/>
                <w:b/>
                <w:color w:val="000000"/>
              </w:rPr>
              <w:t>same</w:t>
            </w:r>
            <w:r w:rsidRPr="00FD3208">
              <w:rPr>
                <w:rFonts w:eastAsia="Times New Roman" w:cs="Times New Roman"/>
                <w:color w:val="000000"/>
              </w:rPr>
              <w:t xml:space="preserve"> </w:t>
            </w:r>
            <w:r w:rsidRPr="00FD3208">
              <w:rPr>
                <w:rFonts w:eastAsia="Times New Roman" w:cs="Times New Roman"/>
                <w:b/>
                <w:color w:val="000000"/>
              </w:rPr>
              <w:t>species</w:t>
            </w:r>
            <w:r w:rsidRPr="00FD3208">
              <w:rPr>
                <w:rFonts w:eastAsia="Times New Roman" w:cs="Times New Roman"/>
                <w:color w:val="000000"/>
              </w:rPr>
              <w:t>.</w:t>
            </w:r>
          </w:p>
          <w:p w14:paraId="3AE91E8F" w14:textId="77777777" w:rsidR="00A81201" w:rsidRPr="00FD3208" w:rsidRDefault="00A81201" w:rsidP="00A81201">
            <w:pPr>
              <w:spacing w:after="0" w:line="240" w:lineRule="auto"/>
              <w:rPr>
                <w:rFonts w:eastAsia="Times New Roman" w:cs="Times New Roman"/>
                <w:color w:val="000000"/>
              </w:rPr>
            </w:pPr>
          </w:p>
          <w:p w14:paraId="1C461464" w14:textId="77777777"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Homology (Homologous)</w:t>
            </w:r>
            <w:r w:rsidRPr="00FD3208">
              <w:rPr>
                <w:rFonts w:eastAsia="Times New Roman" w:cs="Times New Roman"/>
                <w:color w:val="000000"/>
              </w:rPr>
              <w:t xml:space="preserve"> – </w:t>
            </w:r>
            <w:r w:rsidRPr="00FD3208">
              <w:rPr>
                <w:rFonts w:eastAsia="Times New Roman" w:cs="Times New Roman"/>
                <w:b/>
                <w:bCs/>
                <w:color w:val="000000"/>
              </w:rPr>
              <w:t xml:space="preserve">Similarity </w:t>
            </w:r>
            <w:r w:rsidRPr="00FD3208">
              <w:rPr>
                <w:rFonts w:eastAsia="Times New Roman" w:cs="Times New Roman"/>
                <w:bCs/>
                <w:color w:val="000000"/>
              </w:rPr>
              <w:t>of a particular structure</w:t>
            </w:r>
            <w:r w:rsidRPr="00FD3208">
              <w:rPr>
                <w:rFonts w:eastAsia="Times New Roman" w:cs="Times New Roman"/>
                <w:color w:val="000000"/>
              </w:rPr>
              <w:t xml:space="preserve"> from an </w:t>
            </w:r>
            <w:r w:rsidRPr="00FD3208">
              <w:rPr>
                <w:rFonts w:eastAsia="Times New Roman" w:cs="Times New Roman"/>
                <w:b/>
                <w:color w:val="000000"/>
              </w:rPr>
              <w:t>evolutionary</w:t>
            </w:r>
            <w:r w:rsidRPr="00FD3208">
              <w:rPr>
                <w:rFonts w:eastAsia="Times New Roman" w:cs="Times New Roman"/>
                <w:b/>
                <w:bCs/>
                <w:color w:val="000000"/>
              </w:rPr>
              <w:t xml:space="preserve"> ancestor</w:t>
            </w:r>
            <w:r w:rsidRPr="00FD3208">
              <w:rPr>
                <w:rFonts w:eastAsia="Times New Roman" w:cs="Times New Roman"/>
                <w:color w:val="000000"/>
              </w:rPr>
              <w:t xml:space="preserve">, but serving </w:t>
            </w:r>
            <w:r w:rsidRPr="00FD3208">
              <w:rPr>
                <w:rFonts w:eastAsia="Times New Roman" w:cs="Times New Roman"/>
                <w:b/>
                <w:color w:val="000000"/>
              </w:rPr>
              <w:t>different functions</w:t>
            </w:r>
            <w:r w:rsidRPr="00FD3208">
              <w:rPr>
                <w:rFonts w:eastAsia="Times New Roman" w:cs="Times New Roman"/>
                <w:color w:val="000000"/>
              </w:rPr>
              <w:t>.</w:t>
            </w:r>
          </w:p>
          <w:p w14:paraId="4788FBE5" w14:textId="77777777" w:rsidR="00A81201" w:rsidRPr="00FD3208" w:rsidRDefault="00A81201" w:rsidP="00A81201">
            <w:pPr>
              <w:spacing w:after="0" w:line="240" w:lineRule="auto"/>
              <w:rPr>
                <w:rFonts w:eastAsia="Times New Roman" w:cs="Times New Roman"/>
                <w:color w:val="000000"/>
              </w:rPr>
            </w:pPr>
          </w:p>
          <w:p w14:paraId="6D34698A" w14:textId="77777777" w:rsidR="00A81201" w:rsidRPr="00FD3208"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Homoplasy</w:t>
            </w:r>
            <w:r w:rsidRPr="00FD3208">
              <w:rPr>
                <w:rFonts w:eastAsia="Times New Roman" w:cs="Times New Roman"/>
                <w:color w:val="000000"/>
              </w:rPr>
              <w:t xml:space="preserve"> – </w:t>
            </w:r>
            <w:r w:rsidRPr="00FD3208">
              <w:rPr>
                <w:rFonts w:eastAsia="Times New Roman" w:cs="Times New Roman"/>
                <w:b/>
                <w:color w:val="000000"/>
              </w:rPr>
              <w:t>Characteristics</w:t>
            </w:r>
            <w:r w:rsidRPr="00FD3208">
              <w:rPr>
                <w:rFonts w:eastAsia="Times New Roman" w:cs="Times New Roman"/>
                <w:color w:val="000000"/>
              </w:rPr>
              <w:t xml:space="preserve"> shared by a set of species, often because they </w:t>
            </w:r>
            <w:r w:rsidRPr="00FD3208">
              <w:rPr>
                <w:rFonts w:eastAsia="Times New Roman" w:cs="Times New Roman"/>
                <w:b/>
                <w:color w:val="000000"/>
              </w:rPr>
              <w:t>live in similar environments</w:t>
            </w:r>
            <w:r w:rsidRPr="00FD3208">
              <w:rPr>
                <w:rFonts w:eastAsia="Times New Roman" w:cs="Times New Roman"/>
                <w:color w:val="000000"/>
              </w:rPr>
              <w:t xml:space="preserve">, but </w:t>
            </w:r>
            <w:r w:rsidRPr="00FD3208">
              <w:rPr>
                <w:rFonts w:eastAsia="Times New Roman" w:cs="Times New Roman"/>
                <w:b/>
                <w:color w:val="000000"/>
              </w:rPr>
              <w:t>not present</w:t>
            </w:r>
            <w:r w:rsidRPr="00FD3208">
              <w:rPr>
                <w:rFonts w:eastAsia="Times New Roman" w:cs="Times New Roman"/>
                <w:color w:val="000000"/>
              </w:rPr>
              <w:t xml:space="preserve"> in their common </w:t>
            </w:r>
            <w:r w:rsidRPr="00FD3208">
              <w:rPr>
                <w:rFonts w:eastAsia="Times New Roman" w:cs="Times New Roman"/>
                <w:b/>
                <w:color w:val="000000"/>
              </w:rPr>
              <w:t>ancestor</w:t>
            </w:r>
            <w:r w:rsidRPr="00FD3208">
              <w:rPr>
                <w:rFonts w:eastAsia="Times New Roman" w:cs="Times New Roman"/>
                <w:color w:val="000000"/>
              </w:rPr>
              <w:t xml:space="preserve">; often the product of </w:t>
            </w:r>
            <w:r w:rsidRPr="00FD3208">
              <w:rPr>
                <w:rFonts w:eastAsia="Times New Roman" w:cs="Times New Roman"/>
                <w:b/>
                <w:color w:val="000000"/>
                <w:u w:val="single"/>
              </w:rPr>
              <w:t>convergent evolution</w:t>
            </w:r>
            <w:r w:rsidRPr="00FD3208">
              <w:rPr>
                <w:rFonts w:eastAsia="Times New Roman" w:cs="Times New Roman"/>
                <w:color w:val="000000"/>
              </w:rPr>
              <w:t>.</w:t>
            </w:r>
          </w:p>
          <w:p w14:paraId="0EC1BBD0" w14:textId="77777777" w:rsidR="00A81201" w:rsidRPr="00FD3208" w:rsidRDefault="00A81201" w:rsidP="00A81201">
            <w:pPr>
              <w:spacing w:after="0" w:line="240" w:lineRule="auto"/>
              <w:rPr>
                <w:rFonts w:eastAsia="Times New Roman" w:cs="Times New Roman"/>
                <w:color w:val="000000"/>
              </w:rPr>
            </w:pPr>
          </w:p>
        </w:tc>
      </w:tr>
      <w:tr w:rsidR="00A81201" w:rsidRPr="00FD3208" w14:paraId="305D9840" w14:textId="77777777" w:rsidTr="00A81201">
        <w:trPr>
          <w:trHeight w:val="288"/>
        </w:trPr>
        <w:tc>
          <w:tcPr>
            <w:tcW w:w="9720" w:type="dxa"/>
            <w:gridSpan w:val="2"/>
            <w:tcBorders>
              <w:top w:val="nil"/>
              <w:left w:val="nil"/>
              <w:bottom w:val="nil"/>
              <w:right w:val="nil"/>
            </w:tcBorders>
            <w:shd w:val="clear" w:color="auto" w:fill="auto"/>
            <w:noWrap/>
            <w:vAlign w:val="bottom"/>
            <w:hideMark/>
          </w:tcPr>
          <w:p w14:paraId="5D4D94A1" w14:textId="2C10C422" w:rsidR="00A81201" w:rsidRDefault="00A81201" w:rsidP="00A81201">
            <w:pPr>
              <w:spacing w:after="0" w:line="240" w:lineRule="auto"/>
              <w:rPr>
                <w:rFonts w:eastAsia="Times New Roman" w:cs="Times New Roman"/>
                <w:color w:val="000000"/>
              </w:rPr>
            </w:pPr>
            <w:r w:rsidRPr="00FD3208">
              <w:rPr>
                <w:rFonts w:eastAsia="Times New Roman" w:cs="Times New Roman"/>
                <w:color w:val="000000"/>
                <w:highlight w:val="yellow"/>
              </w:rPr>
              <w:t>Synthetic theory of evolution</w:t>
            </w:r>
            <w:r w:rsidRPr="00FD3208">
              <w:rPr>
                <w:rFonts w:eastAsia="Times New Roman" w:cs="Times New Roman"/>
                <w:color w:val="000000"/>
              </w:rPr>
              <w:t xml:space="preserve"> - The modern theory of evolution, incorporating </w:t>
            </w:r>
            <w:r w:rsidR="00C932D3">
              <w:rPr>
                <w:rFonts w:eastAsia="Times New Roman" w:cs="Times New Roman"/>
                <w:b/>
                <w:bCs/>
                <w:color w:val="000000"/>
              </w:rPr>
              <w:t>Darwin’s concept of natural selection</w:t>
            </w:r>
            <w:r w:rsidRPr="00FD3208">
              <w:rPr>
                <w:rFonts w:eastAsia="Times New Roman" w:cs="Times New Roman"/>
                <w:color w:val="000000"/>
              </w:rPr>
              <w:t>, </w:t>
            </w:r>
            <w:r w:rsidRPr="00FD3208">
              <w:rPr>
                <w:rFonts w:eastAsia="Times New Roman" w:cs="Times New Roman"/>
                <w:b/>
                <w:bCs/>
                <w:color w:val="000000"/>
              </w:rPr>
              <w:t>Mendelian</w:t>
            </w:r>
            <w:r w:rsidRPr="00FD3208">
              <w:rPr>
                <w:rFonts w:eastAsia="Times New Roman" w:cs="Times New Roman"/>
                <w:color w:val="000000"/>
              </w:rPr>
              <w:t xml:space="preserve"> genetics, and an understanding of genes and </w:t>
            </w:r>
            <w:r w:rsidRPr="00FD3208">
              <w:rPr>
                <w:rFonts w:eastAsia="Times New Roman" w:cs="Times New Roman"/>
                <w:b/>
                <w:color w:val="000000"/>
              </w:rPr>
              <w:t>genetic change</w:t>
            </w:r>
            <w:r w:rsidRPr="00FD3208">
              <w:rPr>
                <w:rFonts w:eastAsia="Times New Roman" w:cs="Times New Roman"/>
                <w:color w:val="000000"/>
              </w:rPr>
              <w:t xml:space="preserve"> at the molecular level.</w:t>
            </w:r>
          </w:p>
          <w:p w14:paraId="59318EF8" w14:textId="5D46AED6" w:rsidR="000033B1" w:rsidRDefault="000033B1" w:rsidP="00A81201">
            <w:pPr>
              <w:spacing w:after="0" w:line="240" w:lineRule="auto"/>
              <w:rPr>
                <w:rFonts w:eastAsia="Times New Roman" w:cs="Times New Roman"/>
                <w:color w:val="000000"/>
              </w:rPr>
            </w:pPr>
          </w:p>
          <w:p w14:paraId="462C8387" w14:textId="25C3DD39" w:rsidR="000033B1" w:rsidRDefault="000033B1" w:rsidP="000033B1">
            <w:pPr>
              <w:spacing w:after="0" w:line="240" w:lineRule="auto"/>
              <w:rPr>
                <w:rFonts w:eastAsia="Times New Roman" w:cs="Times New Roman"/>
                <w:color w:val="000000"/>
              </w:rPr>
            </w:pPr>
            <w:r w:rsidRPr="000033B1">
              <w:rPr>
                <w:rFonts w:eastAsia="Times New Roman" w:cs="Times New Roman"/>
                <w:color w:val="000000"/>
                <w:highlight w:val="yellow"/>
              </w:rPr>
              <w:t>Modern theory of evolution</w:t>
            </w:r>
            <w:r w:rsidRPr="001D2695">
              <w:rPr>
                <w:rFonts w:eastAsia="Times New Roman" w:cs="Times New Roman"/>
                <w:color w:val="000000"/>
              </w:rPr>
              <w:t xml:space="preserve"> </w:t>
            </w:r>
            <w:r w:rsidR="00A614B7">
              <w:rPr>
                <w:rFonts w:eastAsia="Times New Roman" w:cs="Times New Roman"/>
                <w:color w:val="000000"/>
              </w:rPr>
              <w:t>–</w:t>
            </w:r>
            <w:r w:rsidRPr="001D2695">
              <w:rPr>
                <w:rFonts w:eastAsia="Times New Roman" w:cs="Times New Roman"/>
                <w:color w:val="000000"/>
              </w:rPr>
              <w:t xml:space="preserve"> </w:t>
            </w:r>
          </w:p>
          <w:p w14:paraId="3FF34516" w14:textId="2EC4ED7D" w:rsidR="00A614B7" w:rsidRPr="000033B1" w:rsidRDefault="00A614B7" w:rsidP="000033B1">
            <w:pPr>
              <w:spacing w:after="0" w:line="240" w:lineRule="auto"/>
              <w:rPr>
                <w:rFonts w:eastAsia="Times New Roman" w:cs="Times New Roman"/>
                <w:color w:val="000000"/>
                <w:highlight w:val="yellow"/>
              </w:rPr>
            </w:pPr>
          </w:p>
          <w:p w14:paraId="448E7B18" w14:textId="07030637" w:rsidR="000033B1" w:rsidRDefault="000033B1" w:rsidP="000033B1">
            <w:pPr>
              <w:spacing w:after="0" w:line="240" w:lineRule="auto"/>
              <w:rPr>
                <w:rFonts w:eastAsia="Times New Roman" w:cs="Times New Roman"/>
                <w:color w:val="000000"/>
              </w:rPr>
            </w:pPr>
            <w:r w:rsidRPr="000033B1">
              <w:rPr>
                <w:rFonts w:eastAsia="Times New Roman" w:cs="Times New Roman"/>
                <w:color w:val="000000"/>
                <w:highlight w:val="yellow"/>
              </w:rPr>
              <w:t xml:space="preserve"> KISS Male competition</w:t>
            </w:r>
            <w:r w:rsidRPr="001D2695">
              <w:rPr>
                <w:rFonts w:eastAsia="Times New Roman" w:cs="Times New Roman"/>
                <w:color w:val="000000"/>
              </w:rPr>
              <w:t xml:space="preserve"> </w:t>
            </w:r>
            <w:r w:rsidR="00A614B7">
              <w:rPr>
                <w:rFonts w:eastAsia="Times New Roman" w:cs="Times New Roman"/>
                <w:color w:val="000000"/>
              </w:rPr>
              <w:t>–</w:t>
            </w:r>
            <w:r w:rsidRPr="001D2695">
              <w:rPr>
                <w:rFonts w:eastAsia="Times New Roman" w:cs="Times New Roman"/>
                <w:color w:val="000000"/>
              </w:rPr>
              <w:t xml:space="preserve"> </w:t>
            </w:r>
          </w:p>
          <w:p w14:paraId="2C61AA72" w14:textId="19D2BFE2" w:rsidR="00A614B7" w:rsidRPr="000033B1" w:rsidRDefault="00A614B7" w:rsidP="000033B1">
            <w:pPr>
              <w:spacing w:after="0" w:line="240" w:lineRule="auto"/>
              <w:rPr>
                <w:rFonts w:eastAsia="Times New Roman" w:cs="Times New Roman"/>
                <w:color w:val="000000"/>
                <w:highlight w:val="yellow"/>
              </w:rPr>
            </w:pPr>
          </w:p>
          <w:p w14:paraId="2898D4F0" w14:textId="0ED1B31E" w:rsidR="000033B1" w:rsidRDefault="00A614B7" w:rsidP="000033B1">
            <w:pPr>
              <w:spacing w:after="0" w:line="240" w:lineRule="auto"/>
              <w:rPr>
                <w:rFonts w:eastAsia="Times New Roman" w:cs="Times New Roman"/>
                <w:color w:val="000000"/>
              </w:rPr>
            </w:pPr>
            <w:r>
              <w:rPr>
                <w:rFonts w:eastAsia="Times New Roman" w:cs="Times New Roman"/>
                <w:color w:val="000000"/>
                <w:highlight w:val="yellow"/>
              </w:rPr>
              <w:t xml:space="preserve"> </w:t>
            </w:r>
            <w:r w:rsidR="000033B1" w:rsidRPr="000033B1">
              <w:rPr>
                <w:rFonts w:eastAsia="Times New Roman" w:cs="Times New Roman"/>
                <w:color w:val="000000"/>
                <w:highlight w:val="yellow"/>
              </w:rPr>
              <w:t>Migration</w:t>
            </w:r>
            <w:r w:rsidR="000033B1" w:rsidRPr="001D2695">
              <w:rPr>
                <w:rFonts w:eastAsia="Times New Roman" w:cs="Times New Roman"/>
                <w:color w:val="000000"/>
              </w:rPr>
              <w:t xml:space="preserve"> </w:t>
            </w:r>
            <w:r>
              <w:rPr>
                <w:rFonts w:eastAsia="Times New Roman" w:cs="Times New Roman"/>
                <w:color w:val="000000"/>
              </w:rPr>
              <w:t>–</w:t>
            </w:r>
            <w:r w:rsidR="000033B1" w:rsidRPr="001D2695">
              <w:rPr>
                <w:rFonts w:eastAsia="Times New Roman" w:cs="Times New Roman"/>
                <w:color w:val="000000"/>
              </w:rPr>
              <w:t xml:space="preserve"> </w:t>
            </w:r>
          </w:p>
          <w:p w14:paraId="2914BB6F" w14:textId="77777777" w:rsidR="008D12FF" w:rsidRDefault="008D12FF" w:rsidP="00A81201">
            <w:pPr>
              <w:spacing w:after="0" w:line="240" w:lineRule="auto"/>
              <w:rPr>
                <w:rFonts w:eastAsia="Times New Roman" w:cs="Times New Roman"/>
                <w:color w:val="000000"/>
              </w:rPr>
            </w:pPr>
          </w:p>
          <w:p w14:paraId="0A80F6A3" w14:textId="77777777" w:rsidR="00B5425A" w:rsidRDefault="00B5425A" w:rsidP="00B5425A">
            <w:pPr>
              <w:spacing w:after="0" w:line="240" w:lineRule="auto"/>
              <w:rPr>
                <w:rFonts w:eastAsia="Times New Roman" w:cs="Times New Roman"/>
                <w:color w:val="000000"/>
                <w:highlight w:val="yellow"/>
              </w:rPr>
            </w:pPr>
            <w:r w:rsidRPr="00E31A56">
              <w:rPr>
                <w:rFonts w:eastAsia="Times New Roman" w:cs="Times New Roman"/>
                <w:color w:val="000000"/>
                <w:highlight w:val="yellow"/>
              </w:rPr>
              <w:t>Female choice</w:t>
            </w:r>
            <w:r w:rsidRPr="001D2695">
              <w:rPr>
                <w:rFonts w:eastAsia="Times New Roman" w:cs="Times New Roman"/>
                <w:color w:val="000000"/>
              </w:rPr>
              <w:t xml:space="preserve"> – </w:t>
            </w:r>
          </w:p>
          <w:p w14:paraId="279F9681" w14:textId="77DBE5D1" w:rsidR="008D12FF" w:rsidRPr="00FD3208" w:rsidRDefault="008D12FF" w:rsidP="00785C0B">
            <w:pPr>
              <w:spacing w:after="0" w:line="240" w:lineRule="auto"/>
              <w:rPr>
                <w:rFonts w:eastAsia="Times New Roman" w:cs="Times New Roman"/>
                <w:color w:val="000000"/>
              </w:rPr>
            </w:pPr>
          </w:p>
        </w:tc>
      </w:tr>
    </w:tbl>
    <w:p w14:paraId="163378C4" w14:textId="7E69C2F5" w:rsidR="008D12FF" w:rsidRDefault="008D12FF"/>
    <w:p w14:paraId="4F0DA32E" w14:textId="6D039B7B" w:rsidR="00932F24" w:rsidRDefault="00932F24" w:rsidP="00C22C7D">
      <w:pPr>
        <w:jc w:val="center"/>
        <w:rPr>
          <w:u w:val="single"/>
        </w:rPr>
      </w:pPr>
      <w:r w:rsidRPr="00C22C7D">
        <w:rPr>
          <w:u w:val="single"/>
        </w:rPr>
        <w:br w:type="page"/>
      </w:r>
      <w:r w:rsidR="00C22C7D" w:rsidRPr="00C22C7D">
        <w:rPr>
          <w:u w:val="single"/>
        </w:rPr>
        <w:lastRenderedPageBreak/>
        <w:t>HADEAN EON</w:t>
      </w:r>
    </w:p>
    <w:p w14:paraId="3E709FFD" w14:textId="01B692BE" w:rsidR="00C22C7D" w:rsidRDefault="00C22C7D" w:rsidP="00C22C7D">
      <w:pPr>
        <w:jc w:val="center"/>
        <w:rPr>
          <w:u w:val="single"/>
        </w:rPr>
      </w:pPr>
    </w:p>
    <w:tbl>
      <w:tblPr>
        <w:tblW w:w="9580" w:type="dxa"/>
        <w:tblLook w:val="04A0" w:firstRow="1" w:lastRow="0" w:firstColumn="1" w:lastColumn="0" w:noHBand="0" w:noVBand="1"/>
      </w:tblPr>
      <w:tblGrid>
        <w:gridCol w:w="9580"/>
      </w:tblGrid>
      <w:tr w:rsidR="00C22C7D" w:rsidRPr="00C22C7D" w14:paraId="2083C5B1" w14:textId="77777777" w:rsidTr="00C22C7D">
        <w:trPr>
          <w:trHeight w:val="288"/>
        </w:trPr>
        <w:tc>
          <w:tcPr>
            <w:tcW w:w="9580" w:type="dxa"/>
            <w:tcBorders>
              <w:top w:val="nil"/>
              <w:left w:val="nil"/>
              <w:bottom w:val="nil"/>
              <w:right w:val="nil"/>
            </w:tcBorders>
            <w:shd w:val="clear" w:color="auto" w:fill="auto"/>
            <w:noWrap/>
            <w:vAlign w:val="bottom"/>
            <w:hideMark/>
          </w:tcPr>
          <w:p w14:paraId="2D460A65" w14:textId="0DDEA685" w:rsidR="00D16086" w:rsidRPr="000F08FF" w:rsidRDefault="000F08FF" w:rsidP="009F3F2F">
            <w:pPr>
              <w:spacing w:after="0" w:line="240" w:lineRule="auto"/>
              <w:rPr>
                <w:rFonts w:eastAsia="Times New Roman" w:cs="Times New Roman"/>
                <w:color w:val="000000"/>
              </w:rPr>
            </w:pPr>
            <w:r w:rsidRPr="003D724E">
              <w:rPr>
                <w:rFonts w:eastAsia="Times New Roman" w:cs="Times New Roman"/>
                <w:color w:val="000000"/>
                <w:highlight w:val="yellow"/>
              </w:rPr>
              <w:t>Eons</w:t>
            </w:r>
            <w:r w:rsidRPr="000F08FF">
              <w:rPr>
                <w:rFonts w:eastAsia="Times New Roman" w:cs="Times New Roman"/>
                <w:color w:val="000000"/>
              </w:rPr>
              <w:t xml:space="preserve"> – </w:t>
            </w:r>
            <w:r w:rsidR="003D724E">
              <w:rPr>
                <w:rFonts w:eastAsia="Times New Roman" w:cs="Times New Roman"/>
                <w:color w:val="000000"/>
              </w:rPr>
              <w:t xml:space="preserve">The longest </w:t>
            </w:r>
            <w:r w:rsidR="003D724E" w:rsidRPr="00053A21">
              <w:rPr>
                <w:rFonts w:eastAsia="Times New Roman" w:cs="Times New Roman"/>
                <w:b/>
                <w:color w:val="000000"/>
              </w:rPr>
              <w:t>units</w:t>
            </w:r>
            <w:r w:rsidR="003D724E">
              <w:rPr>
                <w:rFonts w:eastAsia="Times New Roman" w:cs="Times New Roman"/>
                <w:color w:val="000000"/>
              </w:rPr>
              <w:t xml:space="preserve"> of geological </w:t>
            </w:r>
            <w:r w:rsidR="003D724E" w:rsidRPr="00053A21">
              <w:rPr>
                <w:rFonts w:eastAsia="Times New Roman" w:cs="Times New Roman"/>
                <w:b/>
                <w:color w:val="000000"/>
              </w:rPr>
              <w:t>time</w:t>
            </w:r>
            <w:r w:rsidR="003D724E">
              <w:rPr>
                <w:rFonts w:eastAsia="Times New Roman" w:cs="Times New Roman"/>
                <w:color w:val="000000"/>
              </w:rPr>
              <w:t>.</w:t>
            </w:r>
          </w:p>
          <w:p w14:paraId="5213C496" w14:textId="7DCA9214" w:rsidR="00D16086" w:rsidRDefault="000F08FF" w:rsidP="009F3F2F">
            <w:pPr>
              <w:spacing w:after="0" w:line="240" w:lineRule="auto"/>
              <w:rPr>
                <w:rFonts w:eastAsia="Times New Roman" w:cs="Times New Roman"/>
                <w:color w:val="000000"/>
              </w:rPr>
            </w:pPr>
            <w:r w:rsidRPr="00053A21">
              <w:rPr>
                <w:rFonts w:eastAsia="Times New Roman" w:cs="Times New Roman"/>
                <w:color w:val="000000"/>
                <w:highlight w:val="yellow"/>
              </w:rPr>
              <w:t>Eras</w:t>
            </w:r>
            <w:r w:rsidRPr="000F08FF">
              <w:rPr>
                <w:rFonts w:eastAsia="Times New Roman" w:cs="Times New Roman"/>
                <w:color w:val="000000"/>
              </w:rPr>
              <w:t xml:space="preserve"> </w:t>
            </w:r>
            <w:r w:rsidR="00053A21">
              <w:rPr>
                <w:rFonts w:eastAsia="Times New Roman" w:cs="Times New Roman"/>
                <w:color w:val="000000"/>
              </w:rPr>
              <w:t xml:space="preserve">– </w:t>
            </w:r>
            <w:r w:rsidR="00053A21" w:rsidRPr="00053A21">
              <w:rPr>
                <w:rFonts w:eastAsia="Times New Roman" w:cs="Times New Roman"/>
                <w:b/>
                <w:color w:val="000000"/>
              </w:rPr>
              <w:t>Subdivisions</w:t>
            </w:r>
            <w:r w:rsidR="00053A21">
              <w:rPr>
                <w:rFonts w:eastAsia="Times New Roman" w:cs="Times New Roman"/>
                <w:color w:val="000000"/>
              </w:rPr>
              <w:t xml:space="preserve"> of eons.</w:t>
            </w:r>
          </w:p>
          <w:p w14:paraId="40AA5568" w14:textId="33403A35" w:rsidR="000D35A9" w:rsidRDefault="000D35A9" w:rsidP="009F3F2F">
            <w:pPr>
              <w:spacing w:after="0" w:line="240" w:lineRule="auto"/>
              <w:rPr>
                <w:rFonts w:eastAsia="Times New Roman" w:cs="Times New Roman"/>
                <w:color w:val="000000"/>
              </w:rPr>
            </w:pPr>
            <w:r w:rsidRPr="00D03433">
              <w:rPr>
                <w:rFonts w:eastAsia="Times New Roman" w:cs="Times New Roman"/>
                <w:color w:val="000000"/>
                <w:highlight w:val="yellow"/>
              </w:rPr>
              <w:t>Periods –</w:t>
            </w:r>
            <w:r w:rsidR="00F37575">
              <w:rPr>
                <w:rFonts w:eastAsia="Times New Roman" w:cs="Times New Roman"/>
                <w:color w:val="000000"/>
              </w:rPr>
              <w:t xml:space="preserve"> </w:t>
            </w:r>
            <w:r w:rsidR="00C426DF" w:rsidRPr="00C426DF">
              <w:rPr>
                <w:rFonts w:eastAsia="Times New Roman" w:cs="Times New Roman"/>
                <w:b/>
                <w:color w:val="000000"/>
              </w:rPr>
              <w:t>Subdivisions</w:t>
            </w:r>
            <w:r w:rsidR="00C426DF">
              <w:rPr>
                <w:rFonts w:eastAsia="Times New Roman" w:cs="Times New Roman"/>
                <w:color w:val="000000"/>
              </w:rPr>
              <w:t xml:space="preserve"> of eras.</w:t>
            </w:r>
          </w:p>
          <w:p w14:paraId="3AC0619A" w14:textId="4B272487" w:rsidR="000D35A9" w:rsidRDefault="000D35A9" w:rsidP="009F3F2F">
            <w:pPr>
              <w:spacing w:after="0" w:line="240" w:lineRule="auto"/>
              <w:rPr>
                <w:rFonts w:eastAsia="Times New Roman" w:cs="Times New Roman"/>
                <w:color w:val="000000"/>
              </w:rPr>
            </w:pPr>
            <w:r w:rsidRPr="00F37575">
              <w:rPr>
                <w:rFonts w:eastAsia="Times New Roman" w:cs="Times New Roman"/>
                <w:color w:val="000000"/>
                <w:highlight w:val="yellow"/>
              </w:rPr>
              <w:t>Geological time scale</w:t>
            </w:r>
            <w:r w:rsidRPr="00C22C7D">
              <w:rPr>
                <w:rFonts w:eastAsia="Times New Roman" w:cs="Times New Roman"/>
                <w:color w:val="000000"/>
              </w:rPr>
              <w:t xml:space="preserve"> </w:t>
            </w:r>
            <w:r w:rsidR="00D03433">
              <w:rPr>
                <w:rFonts w:eastAsia="Times New Roman" w:cs="Times New Roman"/>
                <w:color w:val="000000"/>
              </w:rPr>
              <w:t>–</w:t>
            </w:r>
            <w:r w:rsidR="00F37575">
              <w:rPr>
                <w:rFonts w:eastAsia="Times New Roman" w:cs="Times New Roman"/>
                <w:color w:val="000000"/>
              </w:rPr>
              <w:t xml:space="preserve"> </w:t>
            </w:r>
            <w:r w:rsidR="00A21D5D">
              <w:rPr>
                <w:rFonts w:eastAsia="Times New Roman" w:cs="Times New Roman"/>
                <w:color w:val="000000"/>
              </w:rPr>
              <w:t>E</w:t>
            </w:r>
            <w:r w:rsidR="00A21D5D" w:rsidRPr="00A21D5D">
              <w:rPr>
                <w:rFonts w:eastAsia="Times New Roman" w:cs="Times New Roman"/>
                <w:color w:val="000000"/>
              </w:rPr>
              <w:t>ar</w:t>
            </w:r>
            <w:r w:rsidR="00A21D5D">
              <w:rPr>
                <w:rFonts w:eastAsia="Times New Roman" w:cs="Times New Roman"/>
                <w:color w:val="000000"/>
              </w:rPr>
              <w:t xml:space="preserve">th's </w:t>
            </w:r>
            <w:r w:rsidR="00A21D5D" w:rsidRPr="00A21D5D">
              <w:rPr>
                <w:rFonts w:eastAsia="Times New Roman" w:cs="Times New Roman"/>
                <w:b/>
                <w:color w:val="000000"/>
              </w:rPr>
              <w:t>geological history</w:t>
            </w:r>
            <w:r w:rsidR="00A21D5D">
              <w:rPr>
                <w:rFonts w:eastAsia="Times New Roman" w:cs="Times New Roman"/>
                <w:color w:val="000000"/>
              </w:rPr>
              <w:t xml:space="preserve"> </w:t>
            </w:r>
            <w:r w:rsidR="00A21D5D" w:rsidRPr="00A21D5D">
              <w:rPr>
                <w:rFonts w:eastAsia="Times New Roman" w:cs="Times New Roman"/>
                <w:color w:val="000000"/>
              </w:rPr>
              <w:t xml:space="preserve">divided into </w:t>
            </w:r>
            <w:r w:rsidR="00A21D5D" w:rsidRPr="00A21D5D">
              <w:rPr>
                <w:rFonts w:eastAsia="Times New Roman" w:cs="Times New Roman"/>
                <w:b/>
                <w:color w:val="000000"/>
              </w:rPr>
              <w:t>Eons</w:t>
            </w:r>
            <w:r w:rsidR="00A21D5D" w:rsidRPr="00A21D5D">
              <w:rPr>
                <w:rFonts w:eastAsia="Times New Roman" w:cs="Times New Roman"/>
                <w:color w:val="000000"/>
              </w:rPr>
              <w:t xml:space="preserve"> and each reflects </w:t>
            </w:r>
            <w:r w:rsidR="00A21D5D" w:rsidRPr="00A21D5D">
              <w:rPr>
                <w:rFonts w:eastAsia="Times New Roman" w:cs="Times New Roman"/>
                <w:b/>
                <w:color w:val="000000"/>
              </w:rPr>
              <w:t>major changes in the geology of the planet</w:t>
            </w:r>
            <w:r w:rsidR="00A21D5D" w:rsidRPr="00A21D5D">
              <w:rPr>
                <w:rFonts w:eastAsia="Times New Roman" w:cs="Times New Roman"/>
                <w:color w:val="000000"/>
              </w:rPr>
              <w:t xml:space="preserve"> and the </w:t>
            </w:r>
            <w:r w:rsidR="00A21D5D" w:rsidRPr="00A21D5D">
              <w:rPr>
                <w:rFonts w:eastAsia="Times New Roman" w:cs="Times New Roman"/>
                <w:b/>
                <w:color w:val="000000"/>
              </w:rPr>
              <w:t>rocks that were formed</w:t>
            </w:r>
            <w:r w:rsidR="00A21D5D" w:rsidRPr="00A21D5D">
              <w:rPr>
                <w:rFonts w:eastAsia="Times New Roman" w:cs="Times New Roman"/>
                <w:color w:val="000000"/>
              </w:rPr>
              <w:t xml:space="preserve"> </w:t>
            </w:r>
            <w:r w:rsidR="00A21D5D" w:rsidRPr="00A21D5D">
              <w:rPr>
                <w:rFonts w:eastAsia="Times New Roman" w:cs="Times New Roman"/>
                <w:b/>
                <w:color w:val="000000"/>
              </w:rPr>
              <w:t>during each of these periods</w:t>
            </w:r>
            <w:r w:rsidR="00A21D5D" w:rsidRPr="00A21D5D">
              <w:rPr>
                <w:rFonts w:eastAsia="Times New Roman" w:cs="Times New Roman"/>
                <w:color w:val="000000"/>
              </w:rPr>
              <w:t xml:space="preserve">. </w:t>
            </w:r>
            <w:r w:rsidR="00D03433">
              <w:rPr>
                <w:rFonts w:eastAsia="Times New Roman" w:cs="Times New Roman"/>
                <w:color w:val="000000"/>
              </w:rPr>
              <w:t>Major events or changes mark eons, (Hadean, Archean, Proterozoic, Phanerozoic, Paleozoic, Mesozoic, Cenozoic).</w:t>
            </w:r>
          </w:p>
          <w:p w14:paraId="54C3C224" w14:textId="1B34BF9D" w:rsidR="000F08FF" w:rsidRDefault="000F08FF" w:rsidP="009F3F2F">
            <w:pPr>
              <w:spacing w:after="0" w:line="240" w:lineRule="auto"/>
              <w:rPr>
                <w:rFonts w:eastAsia="Times New Roman" w:cs="Times New Roman"/>
                <w:color w:val="000000"/>
              </w:rPr>
            </w:pPr>
            <w:r w:rsidRPr="00274C83">
              <w:rPr>
                <w:rFonts w:eastAsia="Times New Roman" w:cs="Times New Roman"/>
                <w:color w:val="000000"/>
                <w:highlight w:val="yellow"/>
              </w:rPr>
              <w:t>Hadean eon</w:t>
            </w:r>
            <w:r w:rsidRPr="000F08FF">
              <w:rPr>
                <w:rFonts w:eastAsia="Times New Roman" w:cs="Times New Roman"/>
                <w:color w:val="000000"/>
              </w:rPr>
              <w:t xml:space="preserve"> </w:t>
            </w:r>
            <w:r w:rsidR="00905917">
              <w:rPr>
                <w:rFonts w:eastAsia="Times New Roman" w:cs="Times New Roman"/>
                <w:color w:val="000000"/>
              </w:rPr>
              <w:t>–</w:t>
            </w:r>
            <w:r w:rsidR="0019189D">
              <w:rPr>
                <w:rFonts w:eastAsia="Times New Roman" w:cs="Times New Roman"/>
                <w:color w:val="000000"/>
              </w:rPr>
              <w:t xml:space="preserve"> </w:t>
            </w:r>
            <w:r w:rsidR="00274C83">
              <w:rPr>
                <w:rFonts w:eastAsia="Times New Roman" w:cs="Times New Roman"/>
                <w:color w:val="000000"/>
              </w:rPr>
              <w:t>4600-</w:t>
            </w:r>
            <w:r w:rsidR="00B7331E">
              <w:rPr>
                <w:rFonts w:eastAsia="Times New Roman" w:cs="Times New Roman"/>
                <w:color w:val="000000"/>
              </w:rPr>
              <w:t>3800</w:t>
            </w:r>
            <w:r w:rsidR="00274C83">
              <w:rPr>
                <w:rFonts w:eastAsia="Times New Roman" w:cs="Times New Roman"/>
                <w:color w:val="000000"/>
              </w:rPr>
              <w:t xml:space="preserve"> Ma, Earliest</w:t>
            </w:r>
            <w:r w:rsidR="00274C83" w:rsidRPr="00274C83">
              <w:rPr>
                <w:rFonts w:eastAsia="Times New Roman" w:cs="Times New Roman"/>
                <w:color w:val="000000"/>
              </w:rPr>
              <w:t xml:space="preserve"> </w:t>
            </w:r>
            <w:r w:rsidR="00274C83">
              <w:rPr>
                <w:rFonts w:eastAsia="Times New Roman" w:cs="Times New Roman"/>
                <w:color w:val="000000"/>
              </w:rPr>
              <w:t>eon</w:t>
            </w:r>
            <w:r w:rsidR="00B7331E">
              <w:rPr>
                <w:rFonts w:eastAsia="Times New Roman" w:cs="Times New Roman"/>
                <w:color w:val="000000"/>
              </w:rPr>
              <w:t>, formation of solar system and planet,</w:t>
            </w:r>
            <w:r w:rsidR="007070B8">
              <w:rPr>
                <w:rFonts w:eastAsia="Times New Roman" w:cs="Times New Roman"/>
                <w:color w:val="000000"/>
              </w:rPr>
              <w:t xml:space="preserve"> organic matter makes it appearance.</w:t>
            </w:r>
            <w:r w:rsidR="00B7331E">
              <w:rPr>
                <w:rFonts w:eastAsia="Times New Roman" w:cs="Times New Roman"/>
                <w:color w:val="000000"/>
              </w:rPr>
              <w:t xml:space="preserve"> ends with origin of life.</w:t>
            </w:r>
          </w:p>
          <w:p w14:paraId="2DE10E69" w14:textId="6E8BAA58" w:rsidR="0019189D" w:rsidRDefault="0019189D" w:rsidP="009F3F2F">
            <w:pPr>
              <w:spacing w:after="0" w:line="240" w:lineRule="auto"/>
              <w:rPr>
                <w:rFonts w:eastAsia="Times New Roman" w:cs="Times New Roman"/>
                <w:color w:val="000000"/>
              </w:rPr>
            </w:pPr>
            <w:r w:rsidRPr="00274C83">
              <w:rPr>
                <w:rFonts w:eastAsia="Times New Roman" w:cs="Times New Roman"/>
                <w:color w:val="000000"/>
                <w:highlight w:val="yellow"/>
              </w:rPr>
              <w:t>Archaean eon</w:t>
            </w:r>
            <w:r w:rsidRPr="00C22C7D">
              <w:rPr>
                <w:rFonts w:eastAsia="Times New Roman" w:cs="Times New Roman"/>
                <w:color w:val="000000"/>
              </w:rPr>
              <w:t xml:space="preserve"> </w:t>
            </w:r>
            <w:r w:rsidR="00274C83">
              <w:rPr>
                <w:rFonts w:eastAsia="Times New Roman" w:cs="Times New Roman"/>
                <w:color w:val="000000"/>
              </w:rPr>
              <w:t xml:space="preserve">– </w:t>
            </w:r>
            <w:r w:rsidR="00B7331E">
              <w:rPr>
                <w:rFonts w:eastAsia="Times New Roman" w:cs="Times New Roman"/>
                <w:color w:val="000000"/>
              </w:rPr>
              <w:t>3800</w:t>
            </w:r>
            <w:r w:rsidR="00274C83">
              <w:rPr>
                <w:rFonts w:eastAsia="Times New Roman" w:cs="Times New Roman"/>
                <w:color w:val="000000"/>
              </w:rPr>
              <w:t>-2500 Ma,</w:t>
            </w:r>
            <w:r w:rsidR="00B7331E">
              <w:rPr>
                <w:rFonts w:eastAsia="Times New Roman" w:cs="Times New Roman"/>
                <w:color w:val="000000"/>
              </w:rPr>
              <w:t xml:space="preserve"> </w:t>
            </w:r>
            <w:r w:rsidR="00B7331E" w:rsidRPr="00506004">
              <w:rPr>
                <w:rFonts w:eastAsia="Times New Roman" w:cs="Times New Roman"/>
                <w:b/>
                <w:color w:val="000000"/>
              </w:rPr>
              <w:t>Anaerobic bacterial life</w:t>
            </w:r>
            <w:r w:rsidR="00B7331E">
              <w:rPr>
                <w:rFonts w:eastAsia="Times New Roman" w:cs="Times New Roman"/>
                <w:color w:val="000000"/>
              </w:rPr>
              <w:t xml:space="preserve">, </w:t>
            </w:r>
            <w:r w:rsidR="00B7331E" w:rsidRPr="00506004">
              <w:rPr>
                <w:rFonts w:eastAsia="Times New Roman" w:cs="Times New Roman"/>
                <w:b/>
                <w:color w:val="000000"/>
              </w:rPr>
              <w:t>oxygen starts to accumulate</w:t>
            </w:r>
            <w:r w:rsidR="00B7331E">
              <w:rPr>
                <w:rFonts w:eastAsia="Times New Roman" w:cs="Times New Roman"/>
                <w:color w:val="000000"/>
              </w:rPr>
              <w:t>. F</w:t>
            </w:r>
            <w:r w:rsidR="00274C83">
              <w:rPr>
                <w:rFonts w:eastAsia="Times New Roman" w:cs="Times New Roman"/>
                <w:color w:val="000000"/>
              </w:rPr>
              <w:t>ormation of earth’s crust</w:t>
            </w:r>
            <w:r w:rsidR="00B7331E">
              <w:rPr>
                <w:rFonts w:eastAsia="Times New Roman" w:cs="Times New Roman"/>
                <w:color w:val="000000"/>
              </w:rPr>
              <w:t>.</w:t>
            </w:r>
            <w:r w:rsidR="007070B8">
              <w:rPr>
                <w:rFonts w:eastAsia="Times New Roman" w:cs="Times New Roman"/>
                <w:color w:val="000000"/>
              </w:rPr>
              <w:t xml:space="preserve"> (single-celled </w:t>
            </w:r>
            <w:r w:rsidR="007070B8" w:rsidRPr="005D0802">
              <w:rPr>
                <w:rFonts w:eastAsia="Times New Roman" w:cs="Times New Roman"/>
                <w:b/>
                <w:color w:val="000000"/>
              </w:rPr>
              <w:t>prokaryote</w:t>
            </w:r>
            <w:r w:rsidR="007070B8">
              <w:rPr>
                <w:rFonts w:eastAsia="Times New Roman" w:cs="Times New Roman"/>
                <w:color w:val="000000"/>
              </w:rPr>
              <w:t xml:space="preserve"> bacteria)</w:t>
            </w:r>
          </w:p>
          <w:p w14:paraId="5C830610" w14:textId="60AB180A" w:rsidR="00B7331E" w:rsidRDefault="00B7331E" w:rsidP="009F3F2F">
            <w:pPr>
              <w:spacing w:after="0" w:line="240" w:lineRule="auto"/>
              <w:rPr>
                <w:rFonts w:eastAsia="Times New Roman" w:cs="Times New Roman"/>
                <w:color w:val="000000"/>
              </w:rPr>
            </w:pPr>
            <w:r w:rsidRPr="00B7331E">
              <w:rPr>
                <w:rFonts w:eastAsia="Times New Roman" w:cs="Times New Roman"/>
                <w:color w:val="000000"/>
                <w:highlight w:val="yellow"/>
              </w:rPr>
              <w:t>Proterozoic eon</w:t>
            </w:r>
            <w:r w:rsidRPr="00C22C7D">
              <w:rPr>
                <w:rFonts w:eastAsia="Times New Roman" w:cs="Times New Roman"/>
                <w:color w:val="000000"/>
              </w:rPr>
              <w:t xml:space="preserve"> </w:t>
            </w:r>
            <w:r>
              <w:rPr>
                <w:rFonts w:eastAsia="Times New Roman" w:cs="Times New Roman"/>
                <w:color w:val="000000"/>
              </w:rPr>
              <w:t xml:space="preserve">– 2500-543 Ma, </w:t>
            </w:r>
            <w:r w:rsidRPr="005D0802">
              <w:rPr>
                <w:rFonts w:eastAsia="Times New Roman" w:cs="Times New Roman"/>
                <w:b/>
                <w:color w:val="000000"/>
              </w:rPr>
              <w:t>Oxygen</w:t>
            </w:r>
            <w:r>
              <w:rPr>
                <w:rFonts w:eastAsia="Times New Roman" w:cs="Times New Roman"/>
                <w:color w:val="000000"/>
              </w:rPr>
              <w:t xml:space="preserve"> atmosphere, single celled </w:t>
            </w:r>
            <w:r w:rsidRPr="005D0802">
              <w:rPr>
                <w:rFonts w:eastAsia="Times New Roman" w:cs="Times New Roman"/>
                <w:b/>
                <w:color w:val="000000"/>
              </w:rPr>
              <w:t>aerobic</w:t>
            </w:r>
            <w:r>
              <w:rPr>
                <w:rFonts w:eastAsia="Times New Roman" w:cs="Times New Roman"/>
                <w:color w:val="000000"/>
              </w:rPr>
              <w:t xml:space="preserve"> organisms.</w:t>
            </w:r>
            <w:r w:rsidR="005D0802">
              <w:rPr>
                <w:rFonts w:eastAsia="Times New Roman" w:cs="Times New Roman"/>
                <w:color w:val="000000"/>
              </w:rPr>
              <w:t xml:space="preserve"> (single celled </w:t>
            </w:r>
            <w:r w:rsidR="005D0802" w:rsidRPr="005D0802">
              <w:rPr>
                <w:rFonts w:eastAsia="Times New Roman" w:cs="Times New Roman"/>
                <w:b/>
                <w:color w:val="000000"/>
              </w:rPr>
              <w:t>eukaryotes</w:t>
            </w:r>
            <w:r w:rsidR="005D0802">
              <w:rPr>
                <w:rFonts w:eastAsia="Times New Roman" w:cs="Times New Roman"/>
                <w:color w:val="000000"/>
              </w:rPr>
              <w:t>)</w:t>
            </w:r>
          </w:p>
          <w:p w14:paraId="1A45DC6B" w14:textId="4F618E08" w:rsidR="00B7331E" w:rsidRPr="005D0802" w:rsidRDefault="00B7331E" w:rsidP="009F3F2F">
            <w:pPr>
              <w:spacing w:after="0" w:line="240" w:lineRule="auto"/>
              <w:rPr>
                <w:rFonts w:eastAsia="Times New Roman" w:cs="Times New Roman"/>
                <w:b/>
                <w:color w:val="000000"/>
              </w:rPr>
            </w:pPr>
            <w:r w:rsidRPr="00B7331E">
              <w:rPr>
                <w:rFonts w:eastAsia="Times New Roman" w:cs="Times New Roman"/>
                <w:color w:val="000000"/>
                <w:highlight w:val="yellow"/>
              </w:rPr>
              <w:t>Phanerozoic eon</w:t>
            </w:r>
            <w:r w:rsidRPr="00C22C7D">
              <w:rPr>
                <w:rFonts w:eastAsia="Times New Roman" w:cs="Times New Roman"/>
                <w:color w:val="000000"/>
              </w:rPr>
              <w:t xml:space="preserve"> </w:t>
            </w:r>
            <w:r>
              <w:rPr>
                <w:rFonts w:eastAsia="Times New Roman" w:cs="Times New Roman"/>
                <w:color w:val="000000"/>
              </w:rPr>
              <w:t xml:space="preserve">– 543 Ma to present, </w:t>
            </w:r>
            <w:r w:rsidRPr="005D0802">
              <w:rPr>
                <w:rFonts w:eastAsia="Times New Roman" w:cs="Times New Roman"/>
                <w:b/>
                <w:color w:val="000000"/>
              </w:rPr>
              <w:t xml:space="preserve">Multicellular </w:t>
            </w:r>
            <w:r w:rsidR="005D0802" w:rsidRPr="005D0802">
              <w:rPr>
                <w:rFonts w:eastAsia="Times New Roman" w:cs="Times New Roman"/>
                <w:b/>
                <w:color w:val="000000"/>
              </w:rPr>
              <w:t>life</w:t>
            </w:r>
            <w:r w:rsidR="005D0802">
              <w:rPr>
                <w:rFonts w:eastAsia="Times New Roman" w:cs="Times New Roman"/>
                <w:color w:val="000000"/>
              </w:rPr>
              <w:t xml:space="preserve"> (organisms)</w:t>
            </w:r>
            <w:r>
              <w:rPr>
                <w:rFonts w:eastAsia="Times New Roman" w:cs="Times New Roman"/>
                <w:color w:val="000000"/>
              </w:rPr>
              <w:t>.</w:t>
            </w:r>
            <w:r w:rsidR="005D0802">
              <w:rPr>
                <w:rFonts w:eastAsia="Times New Roman" w:cs="Times New Roman"/>
                <w:color w:val="000000"/>
              </w:rPr>
              <w:t xml:space="preserve"> </w:t>
            </w:r>
            <w:r w:rsidR="005D0802" w:rsidRPr="005D0802">
              <w:rPr>
                <w:rFonts w:eastAsia="Times New Roman" w:cs="Times New Roman"/>
                <w:b/>
                <w:color w:val="000000"/>
              </w:rPr>
              <w:t>One single</w:t>
            </w:r>
            <w:r w:rsidR="005D0802">
              <w:rPr>
                <w:rFonts w:eastAsia="Times New Roman" w:cs="Times New Roman"/>
                <w:color w:val="000000"/>
              </w:rPr>
              <w:t xml:space="preserve"> large continent has broken apart and its </w:t>
            </w:r>
            <w:r w:rsidR="005D0802" w:rsidRPr="005D0802">
              <w:rPr>
                <w:rFonts w:eastAsia="Times New Roman" w:cs="Times New Roman"/>
                <w:b/>
                <w:color w:val="000000"/>
              </w:rPr>
              <w:t>plates have drifted away</w:t>
            </w:r>
            <w:r w:rsidR="005D0802">
              <w:rPr>
                <w:rFonts w:eastAsia="Times New Roman" w:cs="Times New Roman"/>
                <w:color w:val="000000"/>
              </w:rPr>
              <w:t xml:space="preserve"> on the fluid surface of the core - formation of </w:t>
            </w:r>
            <w:r w:rsidR="005D0802" w:rsidRPr="005D0802">
              <w:rPr>
                <w:rFonts w:eastAsia="Times New Roman" w:cs="Times New Roman"/>
                <w:b/>
                <w:color w:val="000000"/>
              </w:rPr>
              <w:t>multiple continents.</w:t>
            </w:r>
          </w:p>
          <w:p w14:paraId="5B6C5AAD" w14:textId="735C6A57" w:rsidR="00905917" w:rsidRPr="00D21938" w:rsidRDefault="0050412D" w:rsidP="009F3F2F">
            <w:pPr>
              <w:spacing w:after="0" w:line="240" w:lineRule="auto"/>
              <w:rPr>
                <w:rFonts w:eastAsia="Times New Roman" w:cs="Times New Roman"/>
                <w:color w:val="000000"/>
              </w:rPr>
            </w:pPr>
            <w:r w:rsidRPr="0050412D">
              <w:rPr>
                <w:rFonts w:eastAsia="Times New Roman" w:cs="Times New Roman"/>
                <w:color w:val="000000"/>
              </w:rPr>
              <w:t xml:space="preserve">             </w:t>
            </w:r>
            <w:r w:rsidR="00905917" w:rsidRPr="00905917">
              <w:rPr>
                <w:rFonts w:eastAsia="Times New Roman" w:cs="Times New Roman"/>
                <w:color w:val="000000"/>
                <w:highlight w:val="yellow"/>
              </w:rPr>
              <w:t>Paleoz</w:t>
            </w:r>
            <w:r w:rsidR="00B45E05">
              <w:rPr>
                <w:rFonts w:eastAsia="Times New Roman" w:cs="Times New Roman"/>
                <w:color w:val="000000"/>
                <w:highlight w:val="yellow"/>
              </w:rPr>
              <w:t>o</w:t>
            </w:r>
            <w:r w:rsidR="00905917" w:rsidRPr="00905917">
              <w:rPr>
                <w:rFonts w:eastAsia="Times New Roman" w:cs="Times New Roman"/>
                <w:color w:val="000000"/>
                <w:highlight w:val="yellow"/>
              </w:rPr>
              <w:t>ic</w:t>
            </w:r>
            <w:r w:rsidR="00905917" w:rsidRPr="00C22C7D">
              <w:rPr>
                <w:rFonts w:eastAsia="Times New Roman" w:cs="Times New Roman"/>
                <w:color w:val="000000"/>
              </w:rPr>
              <w:t xml:space="preserve"> </w:t>
            </w:r>
            <w:r w:rsidR="00905917">
              <w:rPr>
                <w:rFonts w:eastAsia="Times New Roman" w:cs="Times New Roman"/>
                <w:color w:val="000000"/>
              </w:rPr>
              <w:t>–</w:t>
            </w:r>
            <w:r w:rsidR="00905917" w:rsidRPr="00C22C7D">
              <w:rPr>
                <w:rFonts w:eastAsia="Times New Roman" w:cs="Times New Roman"/>
                <w:color w:val="000000"/>
              </w:rPr>
              <w:t xml:space="preserve"> </w:t>
            </w:r>
            <w:r w:rsidR="00905917">
              <w:rPr>
                <w:rFonts w:eastAsia="Times New Roman" w:cs="Times New Roman"/>
                <w:color w:val="000000"/>
              </w:rPr>
              <w:t>550-250 Ma,</w:t>
            </w:r>
            <w:r w:rsidR="00B45E05">
              <w:rPr>
                <w:rFonts w:eastAsia="Times New Roman" w:cs="Times New Roman"/>
                <w:color w:val="000000"/>
              </w:rPr>
              <w:t xml:space="preserve"> Marine invertebrates, algae</w:t>
            </w:r>
            <w:r w:rsidR="00B45E05" w:rsidRPr="00161C9A">
              <w:rPr>
                <w:rFonts w:eastAsia="Times New Roman" w:cs="Times New Roman"/>
                <w:b/>
                <w:color w:val="000000"/>
              </w:rPr>
              <w:t>,</w:t>
            </w:r>
            <w:r w:rsidR="00161C9A" w:rsidRPr="00161C9A">
              <w:rPr>
                <w:rFonts w:eastAsia="Times New Roman" w:cs="Times New Roman"/>
                <w:b/>
                <w:color w:val="000000"/>
              </w:rPr>
              <w:t xml:space="preserve"> first plants and insects,</w:t>
            </w:r>
            <w:r w:rsidR="00B45E05" w:rsidRPr="00161C9A">
              <w:rPr>
                <w:rFonts w:eastAsia="Times New Roman" w:cs="Times New Roman"/>
                <w:b/>
                <w:color w:val="000000"/>
              </w:rPr>
              <w:t xml:space="preserve"> </w:t>
            </w:r>
            <w:r w:rsidRPr="00161C9A">
              <w:rPr>
                <w:rFonts w:eastAsia="Times New Roman" w:cs="Times New Roman"/>
                <w:b/>
                <w:color w:val="000000"/>
              </w:rPr>
              <w:t>Cambrian</w:t>
            </w:r>
            <w:r w:rsidR="00B45E05" w:rsidRPr="00161C9A">
              <w:rPr>
                <w:rFonts w:eastAsia="Times New Roman" w:cs="Times New Roman"/>
                <w:b/>
                <w:color w:val="000000"/>
              </w:rPr>
              <w:t xml:space="preserve"> explosion</w:t>
            </w:r>
            <w:r>
              <w:rPr>
                <w:rFonts w:eastAsia="Times New Roman" w:cs="Times New Roman"/>
                <w:color w:val="000000"/>
              </w:rPr>
              <w:t xml:space="preserve"> (tremendous diversification of animal life in oceans, feeding on protists). </w:t>
            </w:r>
            <w:r w:rsidR="00D21938">
              <w:rPr>
                <w:rFonts w:eastAsia="Times New Roman" w:cs="Times New Roman"/>
                <w:b/>
                <w:color w:val="000000"/>
              </w:rPr>
              <w:t>O</w:t>
            </w:r>
            <w:r w:rsidR="00905917" w:rsidRPr="00905917">
              <w:rPr>
                <w:rFonts w:eastAsia="Times New Roman" w:cs="Times New Roman"/>
                <w:b/>
                <w:color w:val="000000"/>
              </w:rPr>
              <w:t>ceans populated with animals</w:t>
            </w:r>
            <w:r w:rsidR="00905917">
              <w:rPr>
                <w:rFonts w:eastAsia="Times New Roman" w:cs="Times New Roman"/>
                <w:color w:val="000000"/>
              </w:rPr>
              <w:t xml:space="preserve"> and </w:t>
            </w:r>
            <w:r w:rsidR="00905917" w:rsidRPr="00161C9A">
              <w:rPr>
                <w:rFonts w:eastAsia="Times New Roman" w:cs="Times New Roman"/>
                <w:b/>
                <w:color w:val="000000"/>
              </w:rPr>
              <w:t xml:space="preserve">first </w:t>
            </w:r>
            <w:r w:rsidR="00905917">
              <w:rPr>
                <w:rFonts w:eastAsia="Times New Roman" w:cs="Times New Roman"/>
                <w:color w:val="000000"/>
              </w:rPr>
              <w:t xml:space="preserve">attempts by plants and mammals to </w:t>
            </w:r>
            <w:r w:rsidR="00905917" w:rsidRPr="00905917">
              <w:rPr>
                <w:rFonts w:eastAsia="Times New Roman" w:cs="Times New Roman"/>
                <w:b/>
                <w:color w:val="000000"/>
              </w:rPr>
              <w:t>rise</w:t>
            </w:r>
            <w:r w:rsidR="00905917">
              <w:rPr>
                <w:rFonts w:eastAsia="Times New Roman" w:cs="Times New Roman"/>
                <w:color w:val="000000"/>
              </w:rPr>
              <w:t xml:space="preserve"> </w:t>
            </w:r>
            <w:r w:rsidR="00905917" w:rsidRPr="00905917">
              <w:rPr>
                <w:rFonts w:eastAsia="Times New Roman" w:cs="Times New Roman"/>
                <w:b/>
                <w:color w:val="000000"/>
              </w:rPr>
              <w:t>up</w:t>
            </w:r>
            <w:r w:rsidR="00905917">
              <w:rPr>
                <w:rFonts w:eastAsia="Times New Roman" w:cs="Times New Roman"/>
                <w:color w:val="000000"/>
              </w:rPr>
              <w:t xml:space="preserve"> </w:t>
            </w:r>
            <w:r w:rsidR="00905917" w:rsidRPr="00905917">
              <w:rPr>
                <w:rFonts w:eastAsia="Times New Roman" w:cs="Times New Roman"/>
                <w:b/>
                <w:color w:val="000000"/>
              </w:rPr>
              <w:t>from oceans to lands</w:t>
            </w:r>
            <w:r w:rsidR="00905917" w:rsidRPr="00D21938">
              <w:rPr>
                <w:rFonts w:eastAsia="Times New Roman" w:cs="Times New Roman"/>
                <w:color w:val="000000"/>
              </w:rPr>
              <w:t>.</w:t>
            </w:r>
            <w:r w:rsidR="00D21938" w:rsidRPr="00D21938">
              <w:rPr>
                <w:rFonts w:eastAsia="Times New Roman" w:cs="Times New Roman"/>
                <w:color w:val="000000"/>
              </w:rPr>
              <w:t xml:space="preserve"> </w:t>
            </w:r>
            <w:r w:rsidR="00D21938" w:rsidRPr="00161C9A">
              <w:rPr>
                <w:rFonts w:eastAsia="Times New Roman" w:cs="Times New Roman"/>
                <w:color w:val="000000"/>
              </w:rPr>
              <w:t>Ends with</w:t>
            </w:r>
            <w:r w:rsidR="00D21938" w:rsidRPr="00D21938">
              <w:rPr>
                <w:rFonts w:eastAsia="Times New Roman" w:cs="Times New Roman"/>
                <w:b/>
                <w:color w:val="000000"/>
              </w:rPr>
              <w:t xml:space="preserve"> catastrophe</w:t>
            </w:r>
            <w:r w:rsidR="00D21938">
              <w:rPr>
                <w:rFonts w:eastAsia="Times New Roman" w:cs="Times New Roman"/>
                <w:color w:val="000000"/>
              </w:rPr>
              <w:t xml:space="preserve"> taking out 90% of marine life.</w:t>
            </w:r>
          </w:p>
          <w:p w14:paraId="53E793F6" w14:textId="0AB9E86F" w:rsidR="00905917" w:rsidRDefault="0050412D" w:rsidP="009F3F2F">
            <w:pPr>
              <w:spacing w:after="0" w:line="240" w:lineRule="auto"/>
              <w:rPr>
                <w:rFonts w:eastAsia="Times New Roman" w:cs="Times New Roman"/>
                <w:color w:val="000000"/>
              </w:rPr>
            </w:pPr>
            <w:r w:rsidRPr="0050412D">
              <w:rPr>
                <w:rFonts w:eastAsia="Times New Roman" w:cs="Times New Roman"/>
                <w:color w:val="000000"/>
              </w:rPr>
              <w:t xml:space="preserve">             </w:t>
            </w:r>
            <w:r w:rsidR="00905917" w:rsidRPr="00905917">
              <w:rPr>
                <w:rFonts w:eastAsia="Times New Roman" w:cs="Times New Roman"/>
                <w:color w:val="000000"/>
                <w:highlight w:val="yellow"/>
              </w:rPr>
              <w:t>Mesozoic</w:t>
            </w:r>
            <w:r w:rsidR="00905917" w:rsidRPr="00C22C7D">
              <w:rPr>
                <w:rFonts w:eastAsia="Times New Roman" w:cs="Times New Roman"/>
                <w:color w:val="000000"/>
              </w:rPr>
              <w:t xml:space="preserve"> </w:t>
            </w:r>
            <w:r w:rsidR="00905917">
              <w:rPr>
                <w:rFonts w:eastAsia="Times New Roman" w:cs="Times New Roman"/>
                <w:color w:val="000000"/>
              </w:rPr>
              <w:t>–</w:t>
            </w:r>
            <w:r w:rsidR="00905917" w:rsidRPr="00C22C7D">
              <w:rPr>
                <w:rFonts w:eastAsia="Times New Roman" w:cs="Times New Roman"/>
                <w:color w:val="000000"/>
              </w:rPr>
              <w:t xml:space="preserve"> </w:t>
            </w:r>
            <w:r w:rsidR="00905917">
              <w:rPr>
                <w:rFonts w:eastAsia="Times New Roman" w:cs="Times New Roman"/>
                <w:color w:val="000000"/>
              </w:rPr>
              <w:t>245-65 Ma</w:t>
            </w:r>
            <w:r w:rsidR="00905917" w:rsidRPr="00905917">
              <w:rPr>
                <w:rFonts w:eastAsia="Times New Roman" w:cs="Times New Roman"/>
                <w:b/>
                <w:color w:val="000000"/>
              </w:rPr>
              <w:t xml:space="preserve">, </w:t>
            </w:r>
            <w:r w:rsidR="00B45E05">
              <w:rPr>
                <w:rFonts w:eastAsia="Times New Roman" w:cs="Times New Roman"/>
                <w:color w:val="000000"/>
              </w:rPr>
              <w:t>Flowering plants, dinosaurs, even more insects.</w:t>
            </w:r>
            <w:r w:rsidR="00EC33C0">
              <w:rPr>
                <w:rFonts w:eastAsia="Times New Roman" w:cs="Times New Roman"/>
                <w:color w:val="000000"/>
              </w:rPr>
              <w:t xml:space="preserve"> </w:t>
            </w:r>
            <w:r w:rsidR="00EC33C0">
              <w:rPr>
                <w:rFonts w:eastAsia="Times New Roman" w:cs="Times New Roman"/>
                <w:b/>
                <w:color w:val="000000"/>
              </w:rPr>
              <w:t>I</w:t>
            </w:r>
            <w:r w:rsidR="00905917" w:rsidRPr="00905917">
              <w:rPr>
                <w:rFonts w:eastAsia="Times New Roman" w:cs="Times New Roman"/>
                <w:b/>
                <w:color w:val="000000"/>
              </w:rPr>
              <w:t>nvasion of land is perfected</w:t>
            </w:r>
            <w:r w:rsidR="00905917">
              <w:rPr>
                <w:rFonts w:eastAsia="Times New Roman" w:cs="Times New Roman"/>
                <w:color w:val="000000"/>
              </w:rPr>
              <w:t xml:space="preserve">, animals and plants increase in </w:t>
            </w:r>
            <w:r w:rsidR="00905917" w:rsidRPr="00905917">
              <w:rPr>
                <w:rFonts w:eastAsia="Times New Roman" w:cs="Times New Roman"/>
                <w:b/>
                <w:color w:val="000000"/>
              </w:rPr>
              <w:t>variety</w:t>
            </w:r>
            <w:r w:rsidR="00905917">
              <w:rPr>
                <w:rFonts w:eastAsia="Times New Roman" w:cs="Times New Roman"/>
                <w:color w:val="000000"/>
              </w:rPr>
              <w:t xml:space="preserve">, new marine species </w:t>
            </w:r>
            <w:r w:rsidR="00905917" w:rsidRPr="00905917">
              <w:rPr>
                <w:rFonts w:eastAsia="Times New Roman" w:cs="Times New Roman"/>
                <w:b/>
                <w:color w:val="000000"/>
              </w:rPr>
              <w:t>fill</w:t>
            </w:r>
            <w:r w:rsidR="00905917">
              <w:rPr>
                <w:rFonts w:eastAsia="Times New Roman" w:cs="Times New Roman"/>
                <w:color w:val="000000"/>
              </w:rPr>
              <w:t xml:space="preserve"> </w:t>
            </w:r>
            <w:r w:rsidR="00905917" w:rsidRPr="00905917">
              <w:rPr>
                <w:rFonts w:eastAsia="Times New Roman" w:cs="Times New Roman"/>
                <w:b/>
                <w:color w:val="000000"/>
              </w:rPr>
              <w:t>the</w:t>
            </w:r>
            <w:r w:rsidR="00905917">
              <w:rPr>
                <w:rFonts w:eastAsia="Times New Roman" w:cs="Times New Roman"/>
                <w:color w:val="000000"/>
              </w:rPr>
              <w:t xml:space="preserve"> </w:t>
            </w:r>
            <w:r w:rsidR="00905917" w:rsidRPr="00905917">
              <w:rPr>
                <w:rFonts w:eastAsia="Times New Roman" w:cs="Times New Roman"/>
                <w:b/>
                <w:color w:val="000000"/>
              </w:rPr>
              <w:t>void</w:t>
            </w:r>
            <w:r w:rsidR="00905917">
              <w:rPr>
                <w:rFonts w:eastAsia="Times New Roman" w:cs="Times New Roman"/>
                <w:color w:val="000000"/>
              </w:rPr>
              <w:t xml:space="preserve"> from the movement to land. </w:t>
            </w:r>
            <w:r w:rsidR="00905917" w:rsidRPr="00905917">
              <w:rPr>
                <w:rFonts w:eastAsia="Times New Roman" w:cs="Times New Roman"/>
                <w:b/>
                <w:color w:val="000000"/>
              </w:rPr>
              <w:t>End</w:t>
            </w:r>
            <w:r w:rsidR="00905917">
              <w:rPr>
                <w:rFonts w:eastAsia="Times New Roman" w:cs="Times New Roman"/>
                <w:color w:val="000000"/>
              </w:rPr>
              <w:t xml:space="preserve"> </w:t>
            </w:r>
            <w:r w:rsidR="00905917" w:rsidRPr="00905917">
              <w:rPr>
                <w:rFonts w:eastAsia="Times New Roman" w:cs="Times New Roman"/>
                <w:b/>
                <w:color w:val="000000"/>
              </w:rPr>
              <w:t>of</w:t>
            </w:r>
            <w:r w:rsidR="00905917">
              <w:rPr>
                <w:rFonts w:eastAsia="Times New Roman" w:cs="Times New Roman"/>
                <w:color w:val="000000"/>
              </w:rPr>
              <w:t xml:space="preserve"> </w:t>
            </w:r>
            <w:r w:rsidR="00905917" w:rsidRPr="00905917">
              <w:rPr>
                <w:rFonts w:eastAsia="Times New Roman" w:cs="Times New Roman"/>
                <w:b/>
                <w:color w:val="000000"/>
              </w:rPr>
              <w:t>this</w:t>
            </w:r>
            <w:r w:rsidR="00905917">
              <w:rPr>
                <w:rFonts w:eastAsia="Times New Roman" w:cs="Times New Roman"/>
                <w:color w:val="000000"/>
              </w:rPr>
              <w:t xml:space="preserve"> </w:t>
            </w:r>
            <w:r w:rsidR="00905917" w:rsidRPr="00905917">
              <w:rPr>
                <w:rFonts w:eastAsia="Times New Roman" w:cs="Times New Roman"/>
                <w:b/>
                <w:color w:val="000000"/>
              </w:rPr>
              <w:t>era</w:t>
            </w:r>
            <w:r w:rsidR="00905917">
              <w:rPr>
                <w:rFonts w:eastAsia="Times New Roman" w:cs="Times New Roman"/>
                <w:color w:val="000000"/>
              </w:rPr>
              <w:t xml:space="preserve"> </w:t>
            </w:r>
            <w:r w:rsidR="00905917" w:rsidRPr="00905917">
              <w:rPr>
                <w:rFonts w:eastAsia="Times New Roman" w:cs="Times New Roman"/>
                <w:b/>
                <w:color w:val="000000"/>
              </w:rPr>
              <w:t>is marked by the disappearance</w:t>
            </w:r>
            <w:r w:rsidR="00905917">
              <w:rPr>
                <w:rFonts w:eastAsia="Times New Roman" w:cs="Times New Roman"/>
                <w:color w:val="000000"/>
              </w:rPr>
              <w:t xml:space="preserve"> </w:t>
            </w:r>
            <w:r w:rsidR="00905917" w:rsidRPr="00905917">
              <w:rPr>
                <w:rFonts w:eastAsia="Times New Roman" w:cs="Times New Roman"/>
                <w:b/>
                <w:color w:val="000000"/>
              </w:rPr>
              <w:t>of</w:t>
            </w:r>
            <w:r w:rsidR="00905917">
              <w:rPr>
                <w:rFonts w:eastAsia="Times New Roman" w:cs="Times New Roman"/>
                <w:color w:val="000000"/>
              </w:rPr>
              <w:t xml:space="preserve"> </w:t>
            </w:r>
            <w:r w:rsidR="00905917" w:rsidRPr="00905917">
              <w:rPr>
                <w:rFonts w:eastAsia="Times New Roman" w:cs="Times New Roman"/>
                <w:b/>
                <w:color w:val="000000"/>
              </w:rPr>
              <w:t>dinosaurs</w:t>
            </w:r>
            <w:r w:rsidR="00905917">
              <w:rPr>
                <w:rFonts w:eastAsia="Times New Roman" w:cs="Times New Roman"/>
                <w:color w:val="000000"/>
              </w:rPr>
              <w:t>, once again a catastrophe eliminates most of the organisms on Earth.</w:t>
            </w:r>
          </w:p>
          <w:p w14:paraId="61A61FC7" w14:textId="1B6534E6" w:rsidR="00117E70" w:rsidRDefault="0050412D" w:rsidP="009F3F2F">
            <w:pPr>
              <w:spacing w:after="0" w:line="240" w:lineRule="auto"/>
              <w:rPr>
                <w:rFonts w:eastAsia="Times New Roman" w:cs="Times New Roman"/>
                <w:color w:val="000000"/>
              </w:rPr>
            </w:pPr>
            <w:r w:rsidRPr="0050412D">
              <w:rPr>
                <w:rFonts w:eastAsia="Times New Roman" w:cs="Times New Roman"/>
                <w:color w:val="000000"/>
              </w:rPr>
              <w:t xml:space="preserve">             </w:t>
            </w:r>
            <w:r w:rsidR="00117E70" w:rsidRPr="00117E70">
              <w:rPr>
                <w:rFonts w:eastAsia="Times New Roman" w:cs="Times New Roman"/>
                <w:color w:val="000000"/>
                <w:highlight w:val="yellow"/>
              </w:rPr>
              <w:t>Cenozoic</w:t>
            </w:r>
            <w:r w:rsidR="00117E70" w:rsidRPr="00C22C7D">
              <w:rPr>
                <w:rFonts w:eastAsia="Times New Roman" w:cs="Times New Roman"/>
                <w:color w:val="000000"/>
              </w:rPr>
              <w:t xml:space="preserve"> </w:t>
            </w:r>
            <w:r w:rsidR="00117E70">
              <w:rPr>
                <w:rFonts w:eastAsia="Times New Roman" w:cs="Times New Roman"/>
                <w:color w:val="000000"/>
              </w:rPr>
              <w:t>–</w:t>
            </w:r>
            <w:r w:rsidR="00117E70" w:rsidRPr="00C22C7D">
              <w:rPr>
                <w:rFonts w:eastAsia="Times New Roman" w:cs="Times New Roman"/>
                <w:color w:val="000000"/>
              </w:rPr>
              <w:t xml:space="preserve"> </w:t>
            </w:r>
            <w:r w:rsidR="00117E70">
              <w:rPr>
                <w:rFonts w:eastAsia="Times New Roman" w:cs="Times New Roman"/>
                <w:color w:val="000000"/>
              </w:rPr>
              <w:t xml:space="preserve">65 Ma to present, </w:t>
            </w:r>
            <w:r w:rsidR="00117E70" w:rsidRPr="00117E70">
              <w:rPr>
                <w:rFonts w:eastAsia="Times New Roman" w:cs="Times New Roman"/>
                <w:b/>
                <w:color w:val="000000"/>
              </w:rPr>
              <w:t>appearance and diversification of mammals and birds</w:t>
            </w:r>
            <w:r w:rsidR="00117E70">
              <w:rPr>
                <w:rFonts w:eastAsia="Times New Roman" w:cs="Times New Roman"/>
                <w:color w:val="000000"/>
              </w:rPr>
              <w:t>, insects and plants continue their co-evolutionary war.</w:t>
            </w:r>
          </w:p>
          <w:p w14:paraId="14AB1E18" w14:textId="77777777" w:rsidR="00D16086" w:rsidRDefault="00D16086" w:rsidP="009F3F2F">
            <w:pPr>
              <w:spacing w:after="0" w:line="240" w:lineRule="auto"/>
              <w:rPr>
                <w:rFonts w:eastAsia="Times New Roman" w:cs="Times New Roman"/>
                <w:color w:val="000000"/>
              </w:rPr>
            </w:pPr>
          </w:p>
          <w:p w14:paraId="6001D47F" w14:textId="41B7DFA4" w:rsidR="000F08FF" w:rsidRDefault="000F08FF" w:rsidP="009F3F2F">
            <w:pPr>
              <w:spacing w:after="0" w:line="240" w:lineRule="auto"/>
              <w:rPr>
                <w:rFonts w:eastAsia="Times New Roman" w:cs="Times New Roman"/>
                <w:color w:val="000000"/>
              </w:rPr>
            </w:pPr>
            <w:r>
              <w:rPr>
                <w:rFonts w:eastAsia="Times New Roman" w:cs="Times New Roman"/>
                <w:color w:val="000000"/>
                <w:highlight w:val="yellow"/>
              </w:rPr>
              <w:t xml:space="preserve"> </w:t>
            </w:r>
            <w:r w:rsidRPr="000F08FF">
              <w:rPr>
                <w:rFonts w:eastAsia="Times New Roman" w:cs="Times New Roman"/>
                <w:color w:val="000000"/>
                <w:highlight w:val="yellow"/>
              </w:rPr>
              <w:t>Habitable zone</w:t>
            </w:r>
            <w:r w:rsidRPr="000F08FF">
              <w:rPr>
                <w:rFonts w:eastAsia="Times New Roman" w:cs="Times New Roman"/>
                <w:color w:val="000000"/>
              </w:rPr>
              <w:t xml:space="preserve"> </w:t>
            </w:r>
            <w:r w:rsidR="004C718C">
              <w:rPr>
                <w:rFonts w:eastAsia="Times New Roman" w:cs="Times New Roman"/>
                <w:color w:val="000000"/>
              </w:rPr>
              <w:t>–</w:t>
            </w:r>
            <w:r w:rsidRPr="000F08FF">
              <w:rPr>
                <w:rFonts w:eastAsia="Times New Roman" w:cs="Times New Roman"/>
                <w:color w:val="000000"/>
              </w:rPr>
              <w:t xml:space="preserve"> </w:t>
            </w:r>
            <w:r w:rsidR="004C718C">
              <w:rPr>
                <w:rFonts w:eastAsia="Times New Roman" w:cs="Times New Roman"/>
                <w:color w:val="000000"/>
              </w:rPr>
              <w:t>Based on the size of the planet, the distance and the energy contained within the star, the location</w:t>
            </w:r>
            <w:r w:rsidRPr="000F08FF">
              <w:rPr>
                <w:rFonts w:eastAsia="Times New Roman" w:cs="Times New Roman"/>
                <w:color w:val="000000"/>
              </w:rPr>
              <w:t xml:space="preserve"> </w:t>
            </w:r>
            <w:r w:rsidR="004C718C">
              <w:rPr>
                <w:rFonts w:eastAsia="Times New Roman" w:cs="Times New Roman"/>
                <w:color w:val="000000"/>
              </w:rPr>
              <w:t>where</w:t>
            </w:r>
            <w:r w:rsidRPr="000F08FF">
              <w:rPr>
                <w:rFonts w:eastAsia="Times New Roman" w:cs="Times New Roman"/>
                <w:color w:val="000000"/>
              </w:rPr>
              <w:t xml:space="preserve"> </w:t>
            </w:r>
            <w:r w:rsidR="004C718C">
              <w:rPr>
                <w:rFonts w:eastAsia="Times New Roman" w:cs="Times New Roman"/>
                <w:b/>
                <w:color w:val="000000"/>
              </w:rPr>
              <w:t xml:space="preserve">water exists under its 3 states. </w:t>
            </w:r>
            <w:r w:rsidR="004C718C">
              <w:rPr>
                <w:rFonts w:eastAsia="Times New Roman" w:cs="Times New Roman"/>
                <w:color w:val="000000"/>
              </w:rPr>
              <w:t>Planet has to be big enough to hold an atmosphere.</w:t>
            </w:r>
          </w:p>
          <w:p w14:paraId="460B7DD4" w14:textId="03AE3D96" w:rsidR="00E65D80" w:rsidRDefault="00E65D80" w:rsidP="009F3F2F">
            <w:pPr>
              <w:spacing w:after="0" w:line="240" w:lineRule="auto"/>
              <w:rPr>
                <w:rFonts w:eastAsia="Times New Roman" w:cs="Times New Roman"/>
                <w:b/>
                <w:color w:val="000000"/>
                <w:u w:val="single"/>
              </w:rPr>
            </w:pPr>
            <w:r w:rsidRPr="00E65D80">
              <w:rPr>
                <w:rFonts w:eastAsia="Times New Roman" w:cs="Times New Roman"/>
                <w:color w:val="000000"/>
                <w:highlight w:val="yellow"/>
              </w:rPr>
              <w:t>Goldilocks zone</w:t>
            </w:r>
            <w:r w:rsidRPr="00C22C7D">
              <w:rPr>
                <w:rFonts w:eastAsia="Times New Roman" w:cs="Times New Roman"/>
                <w:color w:val="000000"/>
              </w:rPr>
              <w:t xml:space="preserve"> </w:t>
            </w:r>
            <w:r>
              <w:rPr>
                <w:rFonts w:eastAsia="Times New Roman" w:cs="Times New Roman"/>
                <w:color w:val="000000"/>
              </w:rPr>
              <w:t>–</w:t>
            </w:r>
            <w:r w:rsidRPr="00C22C7D">
              <w:rPr>
                <w:rFonts w:eastAsia="Times New Roman" w:cs="Times New Roman"/>
                <w:color w:val="000000"/>
              </w:rPr>
              <w:t xml:space="preserve"> </w:t>
            </w:r>
            <w:r w:rsidRPr="00E65D80">
              <w:rPr>
                <w:rFonts w:eastAsia="Times New Roman" w:cs="Times New Roman"/>
                <w:b/>
                <w:color w:val="000000"/>
                <w:u w:val="single"/>
              </w:rPr>
              <w:t>Habitable zone.</w:t>
            </w:r>
          </w:p>
          <w:p w14:paraId="4E7D662E" w14:textId="77777777" w:rsidR="00D16086" w:rsidRDefault="00D16086" w:rsidP="009F3F2F">
            <w:pPr>
              <w:spacing w:after="0" w:line="240" w:lineRule="auto"/>
              <w:rPr>
                <w:rFonts w:eastAsia="Times New Roman" w:cs="Times New Roman"/>
                <w:color w:val="000000"/>
              </w:rPr>
            </w:pPr>
          </w:p>
          <w:p w14:paraId="58B70013" w14:textId="3BC5BF83" w:rsidR="004C718C" w:rsidRDefault="004C718C" w:rsidP="004C718C">
            <w:pPr>
              <w:spacing w:after="0" w:line="240" w:lineRule="auto"/>
              <w:rPr>
                <w:rFonts w:eastAsia="Times New Roman" w:cs="Times New Roman"/>
                <w:color w:val="000000"/>
              </w:rPr>
            </w:pPr>
            <w:r w:rsidRPr="004C718C">
              <w:rPr>
                <w:rFonts w:eastAsia="Times New Roman" w:cs="Times New Roman"/>
                <w:color w:val="000000"/>
                <w:highlight w:val="yellow"/>
              </w:rPr>
              <w:t>Building phase of the earth</w:t>
            </w:r>
            <w:r w:rsidRPr="00C22C7D">
              <w:rPr>
                <w:rFonts w:eastAsia="Times New Roman" w:cs="Times New Roman"/>
                <w:color w:val="000000"/>
              </w:rPr>
              <w:t xml:space="preserve"> </w:t>
            </w:r>
            <w:r>
              <w:rPr>
                <w:rFonts w:eastAsia="Times New Roman" w:cs="Times New Roman"/>
                <w:color w:val="000000"/>
              </w:rPr>
              <w:t>–</w:t>
            </w:r>
            <w:r w:rsidRPr="00C22C7D">
              <w:rPr>
                <w:rFonts w:eastAsia="Times New Roman" w:cs="Times New Roman"/>
                <w:color w:val="000000"/>
              </w:rPr>
              <w:t xml:space="preserve"> </w:t>
            </w:r>
            <w:r>
              <w:rPr>
                <w:rFonts w:eastAsia="Times New Roman" w:cs="Times New Roman"/>
                <w:color w:val="000000"/>
              </w:rPr>
              <w:t>Planet is accreting materials, (meteorites are bringing water, carbon, gases). Planet is heating up, cooling down forming crust, gases &amp; water vaporize, gravitational field allows the gases to stay in its atmosphere. End is marked by Late heavy bombardment.</w:t>
            </w:r>
          </w:p>
          <w:p w14:paraId="2C50E566" w14:textId="77777777" w:rsidR="00D16086" w:rsidRDefault="00D16086" w:rsidP="004C718C">
            <w:pPr>
              <w:spacing w:after="0" w:line="240" w:lineRule="auto"/>
              <w:rPr>
                <w:rFonts w:eastAsia="Times New Roman" w:cs="Times New Roman"/>
                <w:color w:val="000000"/>
              </w:rPr>
            </w:pPr>
          </w:p>
          <w:p w14:paraId="150665E6" w14:textId="0E34807C" w:rsidR="00D16086" w:rsidRPr="00D16086" w:rsidRDefault="00EC7F77" w:rsidP="004C718C">
            <w:pPr>
              <w:spacing w:after="0" w:line="240" w:lineRule="auto"/>
              <w:rPr>
                <w:color w:val="000000"/>
              </w:rPr>
            </w:pPr>
            <w:r w:rsidRPr="00EC7F77">
              <w:rPr>
                <w:rFonts w:eastAsia="Times New Roman" w:cs="Times New Roman"/>
                <w:color w:val="000000"/>
                <w:highlight w:val="yellow"/>
              </w:rPr>
              <w:t>Stabilizing phase</w:t>
            </w:r>
            <w:r w:rsidR="004C718C" w:rsidRPr="00EC7F77">
              <w:rPr>
                <w:rFonts w:eastAsia="Times New Roman" w:cs="Times New Roman"/>
                <w:color w:val="000000"/>
                <w:highlight w:val="yellow"/>
              </w:rPr>
              <w:t xml:space="preserve"> of the earth</w:t>
            </w:r>
            <w:r w:rsidR="004C718C" w:rsidRPr="00C22C7D">
              <w:rPr>
                <w:rFonts w:eastAsia="Times New Roman" w:cs="Times New Roman"/>
                <w:color w:val="000000"/>
              </w:rPr>
              <w:t xml:space="preserve"> </w:t>
            </w:r>
            <w:r w:rsidR="004C718C">
              <w:rPr>
                <w:rFonts w:eastAsia="Times New Roman" w:cs="Times New Roman"/>
                <w:color w:val="000000"/>
              </w:rPr>
              <w:t xml:space="preserve">– </w:t>
            </w:r>
            <w:r w:rsidRPr="00D14608">
              <w:rPr>
                <w:color w:val="000000"/>
              </w:rPr>
              <w:t>C</w:t>
            </w:r>
            <w:r w:rsidR="00D14608" w:rsidRPr="00D14608">
              <w:rPr>
                <w:color w:val="000000"/>
              </w:rPr>
              <w:t>omponents had a chance to settle,</w:t>
            </w:r>
            <w:r w:rsidRPr="00D14608">
              <w:rPr>
                <w:color w:val="000000"/>
              </w:rPr>
              <w:t xml:space="preserve"> dense </w:t>
            </w:r>
            <w:r w:rsidRPr="00D14608">
              <w:rPr>
                <w:b/>
                <w:color w:val="000000"/>
              </w:rPr>
              <w:t>core of the earth remained molten</w:t>
            </w:r>
            <w:r w:rsidRPr="00D14608">
              <w:rPr>
                <w:color w:val="000000"/>
              </w:rPr>
              <w:t xml:space="preserve"> and hot and the </w:t>
            </w:r>
            <w:r w:rsidRPr="00D14608">
              <w:rPr>
                <w:b/>
                <w:color w:val="000000"/>
              </w:rPr>
              <w:t>lighter gasses escaped</w:t>
            </w:r>
            <w:r w:rsidRPr="00D14608">
              <w:rPr>
                <w:color w:val="000000"/>
              </w:rPr>
              <w:t xml:space="preserve">. Earth was just the right size, its </w:t>
            </w:r>
            <w:r w:rsidRPr="00D14608">
              <w:rPr>
                <w:b/>
                <w:color w:val="000000"/>
              </w:rPr>
              <w:t>gravitational field held onto the escaping gases</w:t>
            </w:r>
            <w:r w:rsidRPr="00D14608">
              <w:rPr>
                <w:color w:val="000000"/>
              </w:rPr>
              <w:t xml:space="preserve"> and the </w:t>
            </w:r>
            <w:r w:rsidRPr="00D14608">
              <w:rPr>
                <w:b/>
                <w:color w:val="000000"/>
              </w:rPr>
              <w:t>first atmosphere</w:t>
            </w:r>
            <w:r w:rsidRPr="00D14608">
              <w:rPr>
                <w:color w:val="000000"/>
              </w:rPr>
              <w:t xml:space="preserve"> surrounded the planet. </w:t>
            </w:r>
            <w:r w:rsidRPr="00D14608">
              <w:rPr>
                <w:b/>
                <w:color w:val="000000"/>
              </w:rPr>
              <w:t>As it cooled</w:t>
            </w:r>
            <w:r w:rsidRPr="00D14608">
              <w:rPr>
                <w:color w:val="000000"/>
              </w:rPr>
              <w:t xml:space="preserve"> its surface </w:t>
            </w:r>
            <w:r w:rsidRPr="00D14608">
              <w:rPr>
                <w:b/>
                <w:color w:val="000000"/>
              </w:rPr>
              <w:t>formed a crust</w:t>
            </w:r>
            <w:r w:rsidRPr="00D14608">
              <w:rPr>
                <w:color w:val="000000"/>
              </w:rPr>
              <w:t xml:space="preserve"> through which were </w:t>
            </w:r>
            <w:r w:rsidRPr="00D14608">
              <w:rPr>
                <w:b/>
                <w:color w:val="000000"/>
              </w:rPr>
              <w:t>vented the various gases</w:t>
            </w:r>
            <w:r w:rsidRPr="00D14608">
              <w:rPr>
                <w:color w:val="000000"/>
              </w:rPr>
              <w:t xml:space="preserve"> </w:t>
            </w:r>
            <w:r w:rsidRPr="00D14608">
              <w:rPr>
                <w:b/>
                <w:color w:val="000000"/>
              </w:rPr>
              <w:t>from the molten central core, out gassing</w:t>
            </w:r>
            <w:r w:rsidRPr="00D14608">
              <w:rPr>
                <w:color w:val="000000"/>
              </w:rPr>
              <w:t xml:space="preserve">. Earth's first atmosphere was methane gases, sulfur gases and </w:t>
            </w:r>
            <w:r w:rsidRPr="00D14608">
              <w:rPr>
                <w:b/>
                <w:color w:val="000000"/>
              </w:rPr>
              <w:t>no oxygen</w:t>
            </w:r>
            <w:r w:rsidRPr="00D14608">
              <w:rPr>
                <w:color w:val="000000"/>
              </w:rPr>
              <w:t xml:space="preserve">. As the earth cooled further </w:t>
            </w:r>
            <w:r w:rsidRPr="00D14608">
              <w:rPr>
                <w:b/>
                <w:color w:val="000000"/>
              </w:rPr>
              <w:t>water vapor turned to liquid</w:t>
            </w:r>
            <w:r w:rsidRPr="00D14608">
              <w:rPr>
                <w:color w:val="000000"/>
              </w:rPr>
              <w:t xml:space="preserve">, the </w:t>
            </w:r>
            <w:r w:rsidRPr="00D14608">
              <w:rPr>
                <w:b/>
                <w:color w:val="000000"/>
              </w:rPr>
              <w:t>rains began to fall</w:t>
            </w:r>
            <w:r w:rsidRPr="00D14608">
              <w:rPr>
                <w:color w:val="000000"/>
              </w:rPr>
              <w:t xml:space="preserve"> and cover the earth with its first water blanket, the </w:t>
            </w:r>
            <w:r w:rsidRPr="00D14608">
              <w:rPr>
                <w:b/>
                <w:color w:val="000000"/>
              </w:rPr>
              <w:t>precursor to the present oceans</w:t>
            </w:r>
            <w:r w:rsidRPr="00D14608">
              <w:rPr>
                <w:color w:val="000000"/>
              </w:rPr>
              <w:t>.</w:t>
            </w:r>
          </w:p>
          <w:p w14:paraId="7E9D2F93" w14:textId="6F37270A" w:rsidR="00E65D80" w:rsidRDefault="00E65D80" w:rsidP="004C718C">
            <w:pPr>
              <w:spacing w:after="0" w:line="240" w:lineRule="auto"/>
              <w:rPr>
                <w:rFonts w:eastAsia="Times New Roman" w:cs="Times New Roman"/>
                <w:color w:val="000000"/>
              </w:rPr>
            </w:pPr>
          </w:p>
          <w:p w14:paraId="31E1A897" w14:textId="4141FBC9" w:rsidR="00E65D80" w:rsidRDefault="00D16086" w:rsidP="004C718C">
            <w:pPr>
              <w:spacing w:after="0" w:line="240" w:lineRule="auto"/>
              <w:rPr>
                <w:rFonts w:eastAsia="Times New Roman" w:cs="Times New Roman"/>
                <w:color w:val="000000"/>
              </w:rPr>
            </w:pPr>
            <w:r>
              <w:rPr>
                <w:rFonts w:eastAsia="Times New Roman" w:cs="Times New Roman"/>
                <w:color w:val="000000"/>
              </w:rPr>
              <w:t>*********</w:t>
            </w:r>
            <w:r w:rsidR="00E65D80" w:rsidRPr="00C22C7D">
              <w:rPr>
                <w:rFonts w:eastAsia="Times New Roman" w:cs="Times New Roman"/>
                <w:color w:val="000000"/>
              </w:rPr>
              <w:t xml:space="preserve">Late heavy bombardment </w:t>
            </w:r>
            <w:r>
              <w:rPr>
                <w:rFonts w:eastAsia="Times New Roman" w:cs="Times New Roman"/>
                <w:color w:val="000000"/>
              </w:rPr>
              <w:t>– review podcast for info.</w:t>
            </w:r>
          </w:p>
          <w:p w14:paraId="3A41D94C" w14:textId="0425CB83" w:rsidR="0050412D" w:rsidRDefault="0050412D" w:rsidP="004C718C">
            <w:pPr>
              <w:spacing w:after="0" w:line="240" w:lineRule="auto"/>
              <w:rPr>
                <w:rFonts w:eastAsia="Times New Roman" w:cs="Times New Roman"/>
                <w:color w:val="000000"/>
                <w:u w:val="single"/>
              </w:rPr>
            </w:pPr>
          </w:p>
          <w:p w14:paraId="3DA6EA00" w14:textId="4E33F4C4" w:rsidR="004C718C" w:rsidRPr="00F441D8" w:rsidRDefault="004C718C" w:rsidP="004C718C">
            <w:pPr>
              <w:spacing w:after="0" w:line="240" w:lineRule="auto"/>
              <w:rPr>
                <w:rFonts w:eastAsia="Times New Roman" w:cs="Times New Roman"/>
                <w:color w:val="000000"/>
                <w:u w:val="single"/>
              </w:rPr>
            </w:pPr>
            <w:r w:rsidRPr="00F441D8">
              <w:rPr>
                <w:rFonts w:eastAsia="Times New Roman" w:cs="Times New Roman"/>
                <w:color w:val="000000"/>
                <w:u w:val="single"/>
              </w:rPr>
              <w:lastRenderedPageBreak/>
              <w:t>Origins of life on Earth:</w:t>
            </w:r>
          </w:p>
          <w:p w14:paraId="5DFC8481" w14:textId="1A8C077B" w:rsidR="00BC6050" w:rsidRDefault="00BC6050" w:rsidP="00BC6050">
            <w:pPr>
              <w:spacing w:after="0" w:line="240" w:lineRule="auto"/>
              <w:rPr>
                <w:rFonts w:eastAsia="Times New Roman" w:cs="Times New Roman"/>
                <w:color w:val="000000"/>
              </w:rPr>
            </w:pPr>
            <w:r w:rsidRPr="00E86ACF">
              <w:rPr>
                <w:rFonts w:eastAsia="Times New Roman" w:cs="Times New Roman"/>
                <w:color w:val="000000"/>
                <w:highlight w:val="yellow"/>
              </w:rPr>
              <w:t>Panspermia</w:t>
            </w:r>
            <w:r w:rsidRPr="00C22C7D">
              <w:rPr>
                <w:rFonts w:eastAsia="Times New Roman" w:cs="Times New Roman"/>
                <w:color w:val="000000"/>
              </w:rPr>
              <w:t xml:space="preserve"> - </w:t>
            </w:r>
            <w:r w:rsidRPr="00053A21">
              <w:rPr>
                <w:rFonts w:eastAsia="Times New Roman" w:cs="Times New Roman"/>
                <w:b/>
                <w:color w:val="000000"/>
              </w:rPr>
              <w:t>Hypothesis</w:t>
            </w:r>
            <w:r w:rsidRPr="00E86ACF">
              <w:rPr>
                <w:rFonts w:eastAsia="Times New Roman" w:cs="Times New Roman"/>
                <w:color w:val="000000"/>
              </w:rPr>
              <w:t xml:space="preserve"> that </w:t>
            </w:r>
            <w:r>
              <w:rPr>
                <w:rFonts w:eastAsia="Times New Roman" w:cs="Times New Roman"/>
                <w:color w:val="000000"/>
              </w:rPr>
              <w:t>extraterrestrial bacteria have seeded</w:t>
            </w:r>
            <w:r w:rsidRPr="00E86ACF">
              <w:rPr>
                <w:rFonts w:eastAsia="Times New Roman" w:cs="Times New Roman"/>
                <w:color w:val="000000"/>
              </w:rPr>
              <w:t xml:space="preserve"> early Earth</w:t>
            </w:r>
            <w:r w:rsidR="00C224B1">
              <w:rPr>
                <w:rFonts w:eastAsia="Times New Roman" w:cs="Times New Roman"/>
                <w:color w:val="000000"/>
              </w:rPr>
              <w:t xml:space="preserve"> by falling into the </w:t>
            </w:r>
            <w:r w:rsidR="00C224B1" w:rsidRPr="00C224B1">
              <w:rPr>
                <w:rFonts w:eastAsia="Times New Roman" w:cs="Times New Roman"/>
                <w:b/>
                <w:color w:val="000000"/>
                <w:u w:val="single"/>
              </w:rPr>
              <w:t>primordial soup</w:t>
            </w:r>
            <w:r>
              <w:rPr>
                <w:rFonts w:eastAsia="Times New Roman" w:cs="Times New Roman"/>
                <w:color w:val="000000"/>
              </w:rPr>
              <w:t xml:space="preserve"> through meteorites</w:t>
            </w:r>
            <w:r w:rsidRPr="00E86ACF">
              <w:rPr>
                <w:rFonts w:eastAsia="Times New Roman" w:cs="Times New Roman"/>
                <w:color w:val="000000"/>
              </w:rPr>
              <w:t>.</w:t>
            </w:r>
            <w:r w:rsidR="00A67036">
              <w:rPr>
                <w:rFonts w:eastAsia="Times New Roman" w:cs="Times New Roman"/>
                <w:color w:val="000000"/>
              </w:rPr>
              <w:t xml:space="preserve"> (bacteria would have to be extremophiles).</w:t>
            </w:r>
            <w:r w:rsidR="00BB32E0">
              <w:rPr>
                <w:rFonts w:eastAsia="Times New Roman" w:cs="Times New Roman"/>
                <w:color w:val="000000"/>
              </w:rPr>
              <w:t xml:space="preserve"> Life has evolved </w:t>
            </w:r>
            <w:r w:rsidR="00BB32E0" w:rsidRPr="00BB32E0">
              <w:rPr>
                <w:rFonts w:eastAsia="Times New Roman" w:cs="Times New Roman"/>
                <w:b/>
                <w:color w:val="000000"/>
              </w:rPr>
              <w:t>elsewhere than earth</w:t>
            </w:r>
            <w:r w:rsidR="00BB32E0">
              <w:rPr>
                <w:rFonts w:eastAsia="Times New Roman" w:cs="Times New Roman"/>
                <w:color w:val="000000"/>
              </w:rPr>
              <w:t>.</w:t>
            </w:r>
          </w:p>
          <w:p w14:paraId="663F8A37" w14:textId="50CA5542" w:rsidR="004C718C" w:rsidRDefault="00BC6050" w:rsidP="004C718C">
            <w:pPr>
              <w:spacing w:after="0" w:line="240" w:lineRule="auto"/>
              <w:rPr>
                <w:rFonts w:eastAsia="Times New Roman" w:cs="Times New Roman"/>
                <w:color w:val="000000"/>
              </w:rPr>
            </w:pPr>
            <w:r w:rsidRPr="00BC6050">
              <w:rPr>
                <w:rFonts w:eastAsia="Times New Roman" w:cs="Times New Roman"/>
                <w:color w:val="000000"/>
                <w:highlight w:val="yellow"/>
              </w:rPr>
              <w:t>Chemical evolution</w:t>
            </w:r>
            <w:r w:rsidRPr="00C22C7D">
              <w:rPr>
                <w:rFonts w:eastAsia="Times New Roman" w:cs="Times New Roman"/>
                <w:color w:val="000000"/>
              </w:rPr>
              <w:t xml:space="preserve"> </w:t>
            </w:r>
            <w:r w:rsidRPr="0070440A">
              <w:rPr>
                <w:rFonts w:eastAsia="Times New Roman" w:cs="Times New Roman"/>
                <w:b/>
                <w:color w:val="000000"/>
              </w:rPr>
              <w:t>– Increasing complexity of chemicals</w:t>
            </w:r>
            <w:r>
              <w:rPr>
                <w:rFonts w:eastAsia="Times New Roman" w:cs="Times New Roman"/>
                <w:color w:val="000000"/>
              </w:rPr>
              <w:t xml:space="preserve"> that are found on the planet, leading to appearance of life.</w:t>
            </w:r>
            <w:r w:rsidR="00616D2B">
              <w:rPr>
                <w:rFonts w:eastAsia="Times New Roman" w:cs="Times New Roman"/>
                <w:color w:val="000000"/>
              </w:rPr>
              <w:t xml:space="preserve"> Perfect example of </w:t>
            </w:r>
            <w:r w:rsidR="00616D2B" w:rsidRPr="00616D2B">
              <w:rPr>
                <w:rFonts w:eastAsia="Times New Roman" w:cs="Times New Roman"/>
                <w:b/>
                <w:color w:val="000000"/>
                <w:u w:val="single"/>
              </w:rPr>
              <w:t>emergence</w:t>
            </w:r>
            <w:r w:rsidR="00616D2B">
              <w:rPr>
                <w:rFonts w:eastAsia="Times New Roman" w:cs="Times New Roman"/>
                <w:color w:val="000000"/>
              </w:rPr>
              <w:t>, system working out to be more than the sum of its parts.</w:t>
            </w:r>
            <w:r w:rsidR="0070440A">
              <w:rPr>
                <w:rFonts w:eastAsia="Times New Roman" w:cs="Times New Roman"/>
                <w:color w:val="000000"/>
              </w:rPr>
              <w:t xml:space="preserve"> (life from non-living matter, form chemical reactions, theory that attempts to account for metabolism and replication)</w:t>
            </w:r>
          </w:p>
          <w:p w14:paraId="3C797E6D" w14:textId="1F3CF342" w:rsidR="00BC6050" w:rsidRDefault="00BC6050" w:rsidP="004C718C">
            <w:pPr>
              <w:spacing w:after="0" w:line="240" w:lineRule="auto"/>
              <w:rPr>
                <w:rFonts w:eastAsia="Times New Roman" w:cs="Times New Roman"/>
                <w:color w:val="000000"/>
              </w:rPr>
            </w:pPr>
          </w:p>
          <w:p w14:paraId="5BFEC076" w14:textId="5DCFBAAD" w:rsidR="003A583D" w:rsidRDefault="003A583D" w:rsidP="009F3F2F">
            <w:pPr>
              <w:spacing w:after="0" w:line="240" w:lineRule="auto"/>
              <w:rPr>
                <w:rFonts w:eastAsia="Times New Roman" w:cs="Times New Roman"/>
                <w:color w:val="000000"/>
              </w:rPr>
            </w:pPr>
            <w:r w:rsidRPr="00E65D80">
              <w:rPr>
                <w:rFonts w:eastAsia="Times New Roman" w:cs="Times New Roman"/>
                <w:color w:val="000000"/>
                <w:highlight w:val="yellow"/>
              </w:rPr>
              <w:t>Cohesion</w:t>
            </w:r>
            <w:r w:rsidRPr="003A583D">
              <w:rPr>
                <w:rFonts w:eastAsia="Times New Roman" w:cs="Times New Roman"/>
                <w:color w:val="000000"/>
              </w:rPr>
              <w:t xml:space="preserve"> </w:t>
            </w:r>
            <w:r w:rsidR="00647046">
              <w:rPr>
                <w:rFonts w:eastAsia="Times New Roman" w:cs="Times New Roman"/>
                <w:color w:val="000000"/>
              </w:rPr>
              <w:t>–</w:t>
            </w:r>
            <w:r w:rsidRPr="003A583D">
              <w:rPr>
                <w:rFonts w:eastAsia="Times New Roman" w:cs="Times New Roman"/>
                <w:color w:val="000000"/>
              </w:rPr>
              <w:t xml:space="preserve"> </w:t>
            </w:r>
            <w:r w:rsidR="00E65D80">
              <w:rPr>
                <w:rFonts w:eastAsia="Times New Roman" w:cs="Times New Roman"/>
                <w:color w:val="000000"/>
              </w:rPr>
              <w:t xml:space="preserve">The interaction of identical molecules in which they are </w:t>
            </w:r>
            <w:r w:rsidR="00E65D80" w:rsidRPr="0013341C">
              <w:rPr>
                <w:rFonts w:eastAsia="Times New Roman" w:cs="Times New Roman"/>
                <w:b/>
                <w:color w:val="000000"/>
              </w:rPr>
              <w:t>attracted to on</w:t>
            </w:r>
            <w:r w:rsidR="0013341C" w:rsidRPr="0013341C">
              <w:rPr>
                <w:rFonts w:eastAsia="Times New Roman" w:cs="Times New Roman"/>
                <w:b/>
                <w:color w:val="000000"/>
              </w:rPr>
              <w:t>e</w:t>
            </w:r>
            <w:r w:rsidR="00E65D80" w:rsidRPr="0013341C">
              <w:rPr>
                <w:rFonts w:eastAsia="Times New Roman" w:cs="Times New Roman"/>
                <w:b/>
                <w:color w:val="000000"/>
              </w:rPr>
              <w:t xml:space="preserve"> another</w:t>
            </w:r>
            <w:r w:rsidR="00E65D80">
              <w:rPr>
                <w:rFonts w:eastAsia="Times New Roman" w:cs="Times New Roman"/>
                <w:color w:val="000000"/>
              </w:rPr>
              <w:t xml:space="preserve">. </w:t>
            </w:r>
            <w:r w:rsidR="0013341C">
              <w:rPr>
                <w:rFonts w:eastAsia="Times New Roman" w:cs="Times New Roman"/>
                <w:color w:val="000000"/>
              </w:rPr>
              <w:t xml:space="preserve">Water is cohesive due to its </w:t>
            </w:r>
            <w:r w:rsidR="0013341C" w:rsidRPr="0013341C">
              <w:rPr>
                <w:rFonts w:eastAsia="Times New Roman" w:cs="Times New Roman"/>
                <w:b/>
                <w:color w:val="000000"/>
              </w:rPr>
              <w:t>polar nature</w:t>
            </w:r>
            <w:r w:rsidR="0013341C">
              <w:rPr>
                <w:rFonts w:eastAsia="Times New Roman" w:cs="Times New Roman"/>
                <w:color w:val="000000"/>
              </w:rPr>
              <w:t xml:space="preserve">, and it allows for </w:t>
            </w:r>
            <w:r w:rsidR="0013341C" w:rsidRPr="0013341C">
              <w:rPr>
                <w:rFonts w:eastAsia="Times New Roman" w:cs="Times New Roman"/>
                <w:b/>
                <w:color w:val="000000"/>
                <w:u w:val="single"/>
              </w:rPr>
              <w:t>surface tension</w:t>
            </w:r>
            <w:r w:rsidR="0013341C">
              <w:rPr>
                <w:rFonts w:eastAsia="Times New Roman" w:cs="Times New Roman"/>
                <w:color w:val="000000"/>
              </w:rPr>
              <w:t>.</w:t>
            </w:r>
          </w:p>
          <w:p w14:paraId="07C7D566" w14:textId="0792C101" w:rsidR="00647046" w:rsidRDefault="00647046" w:rsidP="009F3F2F">
            <w:pPr>
              <w:spacing w:after="0" w:line="240" w:lineRule="auto"/>
              <w:rPr>
                <w:rFonts w:eastAsia="Times New Roman" w:cs="Times New Roman"/>
                <w:color w:val="000000"/>
              </w:rPr>
            </w:pPr>
            <w:r w:rsidRPr="00E65D80">
              <w:rPr>
                <w:rFonts w:eastAsia="Times New Roman" w:cs="Times New Roman"/>
                <w:color w:val="000000"/>
                <w:highlight w:val="yellow"/>
              </w:rPr>
              <w:t>Adhesion</w:t>
            </w:r>
            <w:r w:rsidRPr="00C22C7D">
              <w:rPr>
                <w:rFonts w:eastAsia="Times New Roman" w:cs="Times New Roman"/>
                <w:color w:val="000000"/>
              </w:rPr>
              <w:t xml:space="preserve"> </w:t>
            </w:r>
            <w:r w:rsidR="00E86ACF">
              <w:rPr>
                <w:rFonts w:eastAsia="Times New Roman" w:cs="Times New Roman"/>
                <w:color w:val="000000"/>
              </w:rPr>
              <w:t>–</w:t>
            </w:r>
            <w:r w:rsidR="00E65D80">
              <w:rPr>
                <w:rFonts w:eastAsia="Times New Roman" w:cs="Times New Roman"/>
                <w:color w:val="000000"/>
              </w:rPr>
              <w:t xml:space="preserve"> Property of water that allows it to </w:t>
            </w:r>
            <w:r w:rsidR="00E65D80" w:rsidRPr="0013341C">
              <w:rPr>
                <w:rFonts w:eastAsia="Times New Roman" w:cs="Times New Roman"/>
                <w:b/>
                <w:color w:val="000000"/>
              </w:rPr>
              <w:t>stick to other surfaces</w:t>
            </w:r>
            <w:r w:rsidR="00E65D80">
              <w:rPr>
                <w:rFonts w:eastAsia="Times New Roman" w:cs="Times New Roman"/>
                <w:color w:val="000000"/>
              </w:rPr>
              <w:t xml:space="preserve">, allows for the </w:t>
            </w:r>
            <w:r w:rsidR="00E65D80" w:rsidRPr="0013341C">
              <w:rPr>
                <w:rFonts w:eastAsia="Times New Roman" w:cs="Times New Roman"/>
                <w:b/>
                <w:color w:val="000000"/>
              </w:rPr>
              <w:t>capillary effect</w:t>
            </w:r>
            <w:r w:rsidR="00E65D80">
              <w:rPr>
                <w:rFonts w:eastAsia="Times New Roman" w:cs="Times New Roman"/>
                <w:color w:val="000000"/>
              </w:rPr>
              <w:t xml:space="preserve"> which helps water climb tubes and surfaces. </w:t>
            </w:r>
            <w:r w:rsidR="00E65D80" w:rsidRPr="0013341C">
              <w:rPr>
                <w:rFonts w:eastAsia="Times New Roman" w:cs="Times New Roman"/>
                <w:b/>
                <w:color w:val="000000"/>
              </w:rPr>
              <w:t>Demonstration</w:t>
            </w:r>
            <w:r w:rsidR="00E65D80">
              <w:rPr>
                <w:rFonts w:eastAsia="Times New Roman" w:cs="Times New Roman"/>
                <w:color w:val="000000"/>
              </w:rPr>
              <w:t xml:space="preserve"> of this effect: the </w:t>
            </w:r>
            <w:r w:rsidR="00E65D80" w:rsidRPr="0013341C">
              <w:rPr>
                <w:rFonts w:eastAsia="Times New Roman" w:cs="Times New Roman"/>
                <w:b/>
                <w:color w:val="000000"/>
              </w:rPr>
              <w:t>universal solvent</w:t>
            </w:r>
            <w:r w:rsidR="00E65D80">
              <w:rPr>
                <w:rFonts w:eastAsia="Times New Roman" w:cs="Times New Roman"/>
                <w:color w:val="000000"/>
              </w:rPr>
              <w:t>.</w:t>
            </w:r>
          </w:p>
          <w:p w14:paraId="6C475030" w14:textId="44669CAD" w:rsidR="00E86ACF" w:rsidRDefault="00E86ACF" w:rsidP="009F3F2F">
            <w:pPr>
              <w:spacing w:after="0" w:line="240" w:lineRule="auto"/>
              <w:rPr>
                <w:rFonts w:eastAsia="Times New Roman" w:cs="Times New Roman"/>
                <w:color w:val="000000"/>
              </w:rPr>
            </w:pPr>
            <w:r w:rsidRPr="005858FC">
              <w:rPr>
                <w:rFonts w:eastAsia="Times New Roman" w:cs="Times New Roman"/>
                <w:color w:val="000000"/>
                <w:highlight w:val="yellow"/>
              </w:rPr>
              <w:t>Surface tension</w:t>
            </w:r>
            <w:r w:rsidRPr="00C22C7D">
              <w:rPr>
                <w:rFonts w:eastAsia="Times New Roman" w:cs="Times New Roman"/>
                <w:color w:val="000000"/>
              </w:rPr>
              <w:t xml:space="preserve"> </w:t>
            </w:r>
            <w:r w:rsidR="005858FC">
              <w:rPr>
                <w:rFonts w:eastAsia="Times New Roman" w:cs="Times New Roman"/>
                <w:color w:val="000000"/>
              </w:rPr>
              <w:t>–</w:t>
            </w:r>
            <w:r w:rsidR="00BC6050">
              <w:rPr>
                <w:rFonts w:eastAsia="Times New Roman" w:cs="Times New Roman"/>
                <w:color w:val="000000"/>
              </w:rPr>
              <w:t xml:space="preserve"> </w:t>
            </w:r>
            <w:r w:rsidR="005858FC">
              <w:rPr>
                <w:rFonts w:eastAsia="Times New Roman" w:cs="Times New Roman"/>
                <w:color w:val="000000"/>
              </w:rPr>
              <w:t xml:space="preserve">Happens via </w:t>
            </w:r>
            <w:r w:rsidR="005858FC" w:rsidRPr="005858FC">
              <w:rPr>
                <w:rFonts w:eastAsia="Times New Roman" w:cs="Times New Roman"/>
                <w:b/>
                <w:color w:val="000000"/>
                <w:u w:val="single"/>
              </w:rPr>
              <w:t>cohesion</w:t>
            </w:r>
            <w:r w:rsidR="005858FC">
              <w:rPr>
                <w:rFonts w:eastAsia="Times New Roman" w:cs="Times New Roman"/>
                <w:color w:val="000000"/>
              </w:rPr>
              <w:t xml:space="preserve">, water attempts to remain </w:t>
            </w:r>
            <w:r w:rsidR="005858FC" w:rsidRPr="005858FC">
              <w:rPr>
                <w:rFonts w:eastAsia="Times New Roman" w:cs="Times New Roman"/>
                <w:b/>
                <w:color w:val="000000"/>
              </w:rPr>
              <w:t>hydrogen bonded</w:t>
            </w:r>
            <w:r w:rsidR="005858FC">
              <w:rPr>
                <w:rFonts w:eastAsia="Times New Roman" w:cs="Times New Roman"/>
                <w:color w:val="000000"/>
              </w:rPr>
              <w:t xml:space="preserve"> to its other molecules and it creates a skin, making a stretch difficult. Made possible by water’s </w:t>
            </w:r>
            <w:r w:rsidR="005858FC" w:rsidRPr="005858FC">
              <w:rPr>
                <w:rFonts w:eastAsia="Times New Roman" w:cs="Times New Roman"/>
                <w:b/>
                <w:color w:val="000000"/>
              </w:rPr>
              <w:t>polar nature</w:t>
            </w:r>
            <w:r w:rsidR="005858FC">
              <w:rPr>
                <w:rFonts w:eastAsia="Times New Roman" w:cs="Times New Roman"/>
                <w:color w:val="000000"/>
              </w:rPr>
              <w:t>.</w:t>
            </w:r>
          </w:p>
          <w:p w14:paraId="2F957130" w14:textId="13241E33" w:rsidR="007E5AA2" w:rsidRDefault="007E5AA2" w:rsidP="009F3F2F">
            <w:pPr>
              <w:spacing w:after="0" w:line="240" w:lineRule="auto"/>
              <w:rPr>
                <w:rFonts w:eastAsia="Times New Roman" w:cs="Times New Roman"/>
                <w:color w:val="000000"/>
              </w:rPr>
            </w:pPr>
            <w:r w:rsidRPr="007E5AA2">
              <w:rPr>
                <w:rFonts w:eastAsia="Times New Roman" w:cs="Times New Roman"/>
                <w:color w:val="000000"/>
                <w:highlight w:val="yellow"/>
              </w:rPr>
              <w:t>Evaporation</w:t>
            </w:r>
            <w:r w:rsidRPr="003A583D">
              <w:rPr>
                <w:rFonts w:eastAsia="Times New Roman" w:cs="Times New Roman"/>
                <w:color w:val="000000"/>
              </w:rPr>
              <w:t xml:space="preserve"> </w:t>
            </w:r>
            <w:r>
              <w:rPr>
                <w:rFonts w:eastAsia="Times New Roman" w:cs="Times New Roman"/>
                <w:color w:val="000000"/>
              </w:rPr>
              <w:t>–</w:t>
            </w:r>
            <w:r w:rsidRPr="003A583D">
              <w:rPr>
                <w:rFonts w:eastAsia="Times New Roman" w:cs="Times New Roman"/>
                <w:color w:val="000000"/>
              </w:rPr>
              <w:t xml:space="preserve"> </w:t>
            </w:r>
            <w:r w:rsidRPr="007E5AA2">
              <w:rPr>
                <w:rFonts w:eastAsia="Times New Roman" w:cs="Times New Roman"/>
                <w:b/>
                <w:color w:val="000000"/>
              </w:rPr>
              <w:t>Liquid</w:t>
            </w:r>
            <w:r>
              <w:rPr>
                <w:rFonts w:eastAsia="Times New Roman" w:cs="Times New Roman"/>
                <w:color w:val="000000"/>
              </w:rPr>
              <w:t xml:space="preserve"> becomes a </w:t>
            </w:r>
            <w:r w:rsidRPr="007E5AA2">
              <w:rPr>
                <w:rFonts w:eastAsia="Times New Roman" w:cs="Times New Roman"/>
                <w:b/>
                <w:color w:val="000000"/>
              </w:rPr>
              <w:t>gas</w:t>
            </w:r>
            <w:r>
              <w:rPr>
                <w:rFonts w:eastAsia="Times New Roman" w:cs="Times New Roman"/>
                <w:color w:val="000000"/>
              </w:rPr>
              <w:t xml:space="preserve">, </w:t>
            </w:r>
            <w:r w:rsidRPr="007E5AA2">
              <w:rPr>
                <w:rFonts w:eastAsia="Times New Roman" w:cs="Times New Roman"/>
                <w:b/>
                <w:color w:val="000000"/>
              </w:rPr>
              <w:t>requires</w:t>
            </w:r>
            <w:r>
              <w:rPr>
                <w:rFonts w:eastAsia="Times New Roman" w:cs="Times New Roman"/>
                <w:color w:val="000000"/>
              </w:rPr>
              <w:t xml:space="preserve"> </w:t>
            </w:r>
            <w:r w:rsidRPr="007E5AA2">
              <w:rPr>
                <w:rFonts w:eastAsia="Times New Roman" w:cs="Times New Roman"/>
                <w:b/>
                <w:color w:val="000000"/>
              </w:rPr>
              <w:t>input</w:t>
            </w:r>
            <w:r>
              <w:rPr>
                <w:rFonts w:eastAsia="Times New Roman" w:cs="Times New Roman"/>
                <w:color w:val="000000"/>
              </w:rPr>
              <w:t xml:space="preserve"> </w:t>
            </w:r>
            <w:r w:rsidRPr="007E5AA2">
              <w:rPr>
                <w:rFonts w:eastAsia="Times New Roman" w:cs="Times New Roman"/>
                <w:b/>
                <w:color w:val="000000"/>
              </w:rPr>
              <w:t>of</w:t>
            </w:r>
            <w:r>
              <w:rPr>
                <w:rFonts w:eastAsia="Times New Roman" w:cs="Times New Roman"/>
                <w:color w:val="000000"/>
              </w:rPr>
              <w:t xml:space="preserve"> </w:t>
            </w:r>
            <w:r w:rsidRPr="007E5AA2">
              <w:rPr>
                <w:rFonts w:eastAsia="Times New Roman" w:cs="Times New Roman"/>
                <w:b/>
                <w:color w:val="000000"/>
              </w:rPr>
              <w:t>energy</w:t>
            </w:r>
            <w:r>
              <w:rPr>
                <w:rFonts w:eastAsia="Times New Roman" w:cs="Times New Roman"/>
                <w:color w:val="000000"/>
              </w:rPr>
              <w:t xml:space="preserve"> to break the bonds.</w:t>
            </w:r>
          </w:p>
          <w:p w14:paraId="1DE97778" w14:textId="2D89BA07" w:rsidR="00F441D8" w:rsidRPr="003A583D" w:rsidRDefault="00F441D8" w:rsidP="009F3F2F">
            <w:pPr>
              <w:spacing w:after="0" w:line="240" w:lineRule="auto"/>
              <w:rPr>
                <w:rFonts w:eastAsia="Times New Roman" w:cs="Times New Roman"/>
                <w:color w:val="000000"/>
              </w:rPr>
            </w:pPr>
            <w:r w:rsidRPr="00F441D8">
              <w:rPr>
                <w:rFonts w:eastAsia="Times New Roman" w:cs="Times New Roman"/>
                <w:color w:val="000000"/>
                <w:highlight w:val="yellow"/>
              </w:rPr>
              <w:t>Crystal lattice of water</w:t>
            </w:r>
            <w:r w:rsidRPr="00C22C7D">
              <w:rPr>
                <w:rFonts w:eastAsia="Times New Roman" w:cs="Times New Roman"/>
                <w:color w:val="000000"/>
              </w:rPr>
              <w:t xml:space="preserve"> </w:t>
            </w:r>
            <w:r w:rsidR="002D79A0">
              <w:rPr>
                <w:rFonts w:eastAsia="Times New Roman" w:cs="Times New Roman"/>
                <w:color w:val="000000"/>
              </w:rPr>
              <w:t>–</w:t>
            </w:r>
            <w:r>
              <w:rPr>
                <w:rFonts w:eastAsia="Times New Roman" w:cs="Times New Roman"/>
                <w:color w:val="000000"/>
              </w:rPr>
              <w:t xml:space="preserve"> </w:t>
            </w:r>
            <w:r w:rsidR="002D79A0">
              <w:rPr>
                <w:rFonts w:eastAsia="Times New Roman" w:cs="Times New Roman"/>
                <w:color w:val="000000"/>
              </w:rPr>
              <w:t xml:space="preserve">Water’s molecules </w:t>
            </w:r>
            <w:r w:rsidR="002D79A0" w:rsidRPr="002D79A0">
              <w:rPr>
                <w:rFonts w:eastAsia="Times New Roman" w:cs="Times New Roman"/>
                <w:b/>
                <w:color w:val="000000"/>
              </w:rPr>
              <w:t>rearrange when solidifying</w:t>
            </w:r>
            <w:r w:rsidR="002D79A0">
              <w:rPr>
                <w:rFonts w:eastAsia="Times New Roman" w:cs="Times New Roman"/>
                <w:color w:val="000000"/>
              </w:rPr>
              <w:t xml:space="preserve">, creating a crystal lattice that is </w:t>
            </w:r>
            <w:r w:rsidR="002D79A0" w:rsidRPr="002D79A0">
              <w:rPr>
                <w:rFonts w:eastAsia="Times New Roman" w:cs="Times New Roman"/>
                <w:b/>
                <w:color w:val="000000"/>
              </w:rPr>
              <w:t>less dense</w:t>
            </w:r>
            <w:r w:rsidR="002D79A0">
              <w:rPr>
                <w:rFonts w:eastAsia="Times New Roman" w:cs="Times New Roman"/>
                <w:color w:val="000000"/>
              </w:rPr>
              <w:t xml:space="preserve"> but expanded in size. Formed due to its </w:t>
            </w:r>
            <w:r w:rsidR="002D79A0" w:rsidRPr="002D79A0">
              <w:rPr>
                <w:rFonts w:eastAsia="Times New Roman" w:cs="Times New Roman"/>
                <w:b/>
                <w:color w:val="000000"/>
              </w:rPr>
              <w:t>ability to form hydrogen bonds</w:t>
            </w:r>
            <w:r w:rsidR="002D79A0">
              <w:rPr>
                <w:rFonts w:eastAsia="Times New Roman" w:cs="Times New Roman"/>
                <w:color w:val="000000"/>
              </w:rPr>
              <w:t xml:space="preserve">, as it cools it loses the energy to resist the bonding. All possible because of water’s </w:t>
            </w:r>
            <w:r w:rsidR="002D79A0" w:rsidRPr="002D79A0">
              <w:rPr>
                <w:rFonts w:eastAsia="Times New Roman" w:cs="Times New Roman"/>
                <w:b/>
                <w:color w:val="000000"/>
              </w:rPr>
              <w:t>polar nature</w:t>
            </w:r>
            <w:r w:rsidR="002D79A0">
              <w:rPr>
                <w:rFonts w:eastAsia="Times New Roman" w:cs="Times New Roman"/>
                <w:color w:val="000000"/>
              </w:rPr>
              <w:t>.</w:t>
            </w:r>
          </w:p>
          <w:p w14:paraId="089A9A16" w14:textId="5CB8F2A8" w:rsidR="003A583D" w:rsidRPr="003A583D" w:rsidRDefault="003A583D" w:rsidP="009F3F2F">
            <w:pPr>
              <w:spacing w:after="0" w:line="240" w:lineRule="auto"/>
              <w:rPr>
                <w:rFonts w:eastAsia="Times New Roman" w:cs="Times New Roman"/>
                <w:color w:val="000000"/>
              </w:rPr>
            </w:pPr>
            <w:r w:rsidRPr="00244FA6">
              <w:rPr>
                <w:rFonts w:eastAsia="Times New Roman" w:cs="Times New Roman"/>
                <w:color w:val="000000"/>
                <w:highlight w:val="yellow"/>
              </w:rPr>
              <w:t>Hydrogen bond</w:t>
            </w:r>
            <w:r w:rsidRPr="003A583D">
              <w:rPr>
                <w:rFonts w:eastAsia="Times New Roman" w:cs="Times New Roman"/>
                <w:color w:val="000000"/>
              </w:rPr>
              <w:t xml:space="preserve"> </w:t>
            </w:r>
            <w:r w:rsidR="00244FA6">
              <w:rPr>
                <w:rFonts w:eastAsia="Times New Roman" w:cs="Times New Roman"/>
                <w:color w:val="000000"/>
              </w:rPr>
              <w:t>–</w:t>
            </w:r>
            <w:r w:rsidRPr="003A583D">
              <w:rPr>
                <w:rFonts w:eastAsia="Times New Roman" w:cs="Times New Roman"/>
                <w:color w:val="000000"/>
              </w:rPr>
              <w:t xml:space="preserve"> </w:t>
            </w:r>
            <w:r w:rsidR="00244FA6">
              <w:rPr>
                <w:rFonts w:eastAsia="Times New Roman" w:cs="Times New Roman"/>
                <w:color w:val="000000"/>
              </w:rPr>
              <w:t xml:space="preserve">Bond between </w:t>
            </w:r>
            <w:r w:rsidR="00244FA6" w:rsidRPr="00244FA6">
              <w:rPr>
                <w:rFonts w:eastAsia="Times New Roman" w:cs="Times New Roman"/>
                <w:b/>
                <w:color w:val="000000"/>
              </w:rPr>
              <w:t>positive and negative end of two polar compounds</w:t>
            </w:r>
            <w:r w:rsidR="00244FA6">
              <w:rPr>
                <w:rFonts w:eastAsia="Times New Roman" w:cs="Times New Roman"/>
                <w:color w:val="000000"/>
              </w:rPr>
              <w:t xml:space="preserve">. </w:t>
            </w:r>
            <w:r w:rsidR="00244FA6" w:rsidRPr="00244FA6">
              <w:rPr>
                <w:rFonts w:eastAsia="Times New Roman" w:cs="Times New Roman"/>
                <w:b/>
                <w:color w:val="000000"/>
              </w:rPr>
              <w:t>Strongest</w:t>
            </w:r>
            <w:r w:rsidR="00244FA6">
              <w:rPr>
                <w:rFonts w:eastAsia="Times New Roman" w:cs="Times New Roman"/>
                <w:color w:val="000000"/>
              </w:rPr>
              <w:t xml:space="preserve"> of intermolecular bonds. </w:t>
            </w:r>
            <w:r w:rsidR="00244FA6" w:rsidRPr="00244FA6">
              <w:rPr>
                <w:rFonts w:eastAsia="Times New Roman" w:cs="Times New Roman"/>
                <w:b/>
                <w:color w:val="000000"/>
              </w:rPr>
              <w:t>Water</w:t>
            </w:r>
            <w:r w:rsidR="00244FA6">
              <w:rPr>
                <w:rFonts w:eastAsia="Times New Roman" w:cs="Times New Roman"/>
                <w:color w:val="000000"/>
              </w:rPr>
              <w:t xml:space="preserve"> is a major example. </w:t>
            </w:r>
          </w:p>
          <w:p w14:paraId="2E15FA16" w14:textId="7E4E7081" w:rsidR="003A583D" w:rsidRPr="003A583D" w:rsidRDefault="003A583D" w:rsidP="009F3F2F">
            <w:pPr>
              <w:spacing w:after="0" w:line="240" w:lineRule="auto"/>
              <w:rPr>
                <w:rFonts w:eastAsia="Times New Roman" w:cs="Times New Roman"/>
                <w:color w:val="000000"/>
              </w:rPr>
            </w:pPr>
            <w:r w:rsidRPr="003A583D">
              <w:rPr>
                <w:rFonts w:eastAsia="Times New Roman" w:cs="Times New Roman"/>
                <w:color w:val="000000"/>
              </w:rPr>
              <w:t xml:space="preserve"> </w:t>
            </w:r>
            <w:r w:rsidRPr="00B426C4">
              <w:rPr>
                <w:rFonts w:eastAsia="Times New Roman" w:cs="Times New Roman"/>
                <w:color w:val="000000"/>
                <w:highlight w:val="yellow"/>
              </w:rPr>
              <w:t>Hydrophilic</w:t>
            </w:r>
            <w:r w:rsidRPr="003A583D">
              <w:rPr>
                <w:rFonts w:eastAsia="Times New Roman" w:cs="Times New Roman"/>
                <w:color w:val="000000"/>
              </w:rPr>
              <w:t xml:space="preserve"> </w:t>
            </w:r>
            <w:r w:rsidR="00B426C4">
              <w:rPr>
                <w:rFonts w:eastAsia="Times New Roman" w:cs="Times New Roman"/>
                <w:color w:val="000000"/>
              </w:rPr>
              <w:t>–</w:t>
            </w:r>
            <w:r w:rsidRPr="003A583D">
              <w:rPr>
                <w:rFonts w:eastAsia="Times New Roman" w:cs="Times New Roman"/>
                <w:color w:val="000000"/>
              </w:rPr>
              <w:t xml:space="preserve"> </w:t>
            </w:r>
            <w:r w:rsidR="00B426C4">
              <w:rPr>
                <w:rFonts w:eastAsia="Times New Roman" w:cs="Times New Roman"/>
                <w:color w:val="000000"/>
              </w:rPr>
              <w:t xml:space="preserve">Water loving, </w:t>
            </w:r>
            <w:r w:rsidR="00B426C4" w:rsidRPr="00B426C4">
              <w:rPr>
                <w:rFonts w:eastAsia="Times New Roman" w:cs="Times New Roman"/>
                <w:b/>
                <w:color w:val="000000"/>
              </w:rPr>
              <w:t>soluble</w:t>
            </w:r>
            <w:r w:rsidR="00B426C4">
              <w:rPr>
                <w:rFonts w:eastAsia="Times New Roman" w:cs="Times New Roman"/>
                <w:color w:val="000000"/>
              </w:rPr>
              <w:t xml:space="preserve"> in water. Generally </w:t>
            </w:r>
            <w:r w:rsidR="00B426C4" w:rsidRPr="00B426C4">
              <w:rPr>
                <w:rFonts w:eastAsia="Times New Roman" w:cs="Times New Roman"/>
                <w:b/>
                <w:color w:val="000000"/>
              </w:rPr>
              <w:t>polar</w:t>
            </w:r>
            <w:r w:rsidR="00B426C4">
              <w:rPr>
                <w:rFonts w:eastAsia="Times New Roman" w:cs="Times New Roman"/>
                <w:color w:val="000000"/>
              </w:rPr>
              <w:t xml:space="preserve"> compounds. </w:t>
            </w:r>
          </w:p>
          <w:p w14:paraId="1C27EB65" w14:textId="75300A14" w:rsidR="003A583D" w:rsidRPr="003A583D" w:rsidRDefault="003A583D" w:rsidP="009F3F2F">
            <w:pPr>
              <w:spacing w:after="0" w:line="240" w:lineRule="auto"/>
              <w:rPr>
                <w:rFonts w:eastAsia="Times New Roman" w:cs="Times New Roman"/>
                <w:color w:val="000000"/>
              </w:rPr>
            </w:pPr>
            <w:r w:rsidRPr="003A583D">
              <w:rPr>
                <w:rFonts w:eastAsia="Times New Roman" w:cs="Times New Roman"/>
                <w:color w:val="000000"/>
              </w:rPr>
              <w:t xml:space="preserve"> </w:t>
            </w:r>
            <w:r w:rsidRPr="00B426C4">
              <w:rPr>
                <w:rFonts w:eastAsia="Times New Roman" w:cs="Times New Roman"/>
                <w:color w:val="000000"/>
                <w:highlight w:val="yellow"/>
              </w:rPr>
              <w:t>Hydrophobic</w:t>
            </w:r>
            <w:r w:rsidRPr="003A583D">
              <w:rPr>
                <w:rFonts w:eastAsia="Times New Roman" w:cs="Times New Roman"/>
                <w:color w:val="000000"/>
              </w:rPr>
              <w:t xml:space="preserve"> </w:t>
            </w:r>
            <w:r w:rsidR="00B426C4">
              <w:rPr>
                <w:rFonts w:eastAsia="Times New Roman" w:cs="Times New Roman"/>
                <w:color w:val="000000"/>
              </w:rPr>
              <w:t>–</w:t>
            </w:r>
            <w:r w:rsidRPr="003A583D">
              <w:rPr>
                <w:rFonts w:eastAsia="Times New Roman" w:cs="Times New Roman"/>
                <w:color w:val="000000"/>
              </w:rPr>
              <w:t xml:space="preserve"> </w:t>
            </w:r>
            <w:r w:rsidR="00B426C4">
              <w:rPr>
                <w:rFonts w:eastAsia="Times New Roman" w:cs="Times New Roman"/>
                <w:color w:val="000000"/>
              </w:rPr>
              <w:t xml:space="preserve">Water fearing, </w:t>
            </w:r>
            <w:r w:rsidR="00B426C4" w:rsidRPr="00B426C4">
              <w:rPr>
                <w:rFonts w:eastAsia="Times New Roman" w:cs="Times New Roman"/>
                <w:b/>
                <w:color w:val="000000"/>
              </w:rPr>
              <w:t>insoluble</w:t>
            </w:r>
            <w:r w:rsidR="00B426C4">
              <w:rPr>
                <w:rFonts w:eastAsia="Times New Roman" w:cs="Times New Roman"/>
                <w:color w:val="000000"/>
              </w:rPr>
              <w:t xml:space="preserve"> in water. Compounds generally </w:t>
            </w:r>
            <w:r w:rsidR="00B426C4" w:rsidRPr="00B426C4">
              <w:rPr>
                <w:rFonts w:eastAsia="Times New Roman" w:cs="Times New Roman"/>
                <w:b/>
                <w:color w:val="000000"/>
              </w:rPr>
              <w:t>non</w:t>
            </w:r>
            <w:r w:rsidR="00B426C4">
              <w:rPr>
                <w:rFonts w:eastAsia="Times New Roman" w:cs="Times New Roman"/>
                <w:color w:val="000000"/>
              </w:rPr>
              <w:t>-</w:t>
            </w:r>
            <w:r w:rsidR="00B426C4" w:rsidRPr="00B426C4">
              <w:rPr>
                <w:rFonts w:eastAsia="Times New Roman" w:cs="Times New Roman"/>
                <w:b/>
                <w:color w:val="000000"/>
              </w:rPr>
              <w:t>polar</w:t>
            </w:r>
            <w:r w:rsidR="00B426C4">
              <w:rPr>
                <w:rFonts w:eastAsia="Times New Roman" w:cs="Times New Roman"/>
                <w:color w:val="000000"/>
              </w:rPr>
              <w:t>.</w:t>
            </w:r>
          </w:p>
          <w:p w14:paraId="427E4D85" w14:textId="54FD9FA0" w:rsidR="003A583D" w:rsidRPr="003A583D" w:rsidRDefault="003A583D" w:rsidP="009F3F2F">
            <w:pPr>
              <w:spacing w:after="0" w:line="240" w:lineRule="auto"/>
              <w:rPr>
                <w:rFonts w:eastAsia="Times New Roman" w:cs="Times New Roman"/>
                <w:color w:val="000000"/>
              </w:rPr>
            </w:pPr>
            <w:r w:rsidRPr="003A583D">
              <w:rPr>
                <w:rFonts w:eastAsia="Times New Roman" w:cs="Times New Roman"/>
                <w:color w:val="000000"/>
              </w:rPr>
              <w:t xml:space="preserve"> </w:t>
            </w:r>
            <w:r w:rsidRPr="00C45438">
              <w:rPr>
                <w:rFonts w:eastAsia="Times New Roman" w:cs="Times New Roman"/>
                <w:color w:val="000000"/>
                <w:highlight w:val="yellow"/>
              </w:rPr>
              <w:t>Nonpolar compound</w:t>
            </w:r>
            <w:r w:rsidRPr="003A583D">
              <w:rPr>
                <w:rFonts w:eastAsia="Times New Roman" w:cs="Times New Roman"/>
                <w:color w:val="000000"/>
              </w:rPr>
              <w:t xml:space="preserve"> </w:t>
            </w:r>
            <w:r w:rsidR="00C45438">
              <w:rPr>
                <w:rFonts w:eastAsia="Times New Roman" w:cs="Times New Roman"/>
                <w:color w:val="000000"/>
              </w:rPr>
              <w:t>–</w:t>
            </w:r>
            <w:r w:rsidRPr="003A583D">
              <w:rPr>
                <w:rFonts w:eastAsia="Times New Roman" w:cs="Times New Roman"/>
                <w:color w:val="000000"/>
              </w:rPr>
              <w:t xml:space="preserve"> </w:t>
            </w:r>
            <w:r w:rsidR="00C45438">
              <w:rPr>
                <w:rFonts w:eastAsia="Times New Roman" w:cs="Times New Roman"/>
                <w:color w:val="000000"/>
              </w:rPr>
              <w:t xml:space="preserve">Compound which </w:t>
            </w:r>
            <w:r w:rsidR="00C45438" w:rsidRPr="00C45438">
              <w:rPr>
                <w:rFonts w:eastAsia="Times New Roman" w:cs="Times New Roman"/>
                <w:b/>
                <w:color w:val="000000"/>
              </w:rPr>
              <w:t>isn’t charged</w:t>
            </w:r>
            <w:r w:rsidR="00C45438">
              <w:rPr>
                <w:rFonts w:eastAsia="Times New Roman" w:cs="Times New Roman"/>
                <w:color w:val="000000"/>
              </w:rPr>
              <w:t xml:space="preserve"> in different areas of the molecules. Likely </w:t>
            </w:r>
            <w:r w:rsidR="00C45438" w:rsidRPr="00C45438">
              <w:rPr>
                <w:rFonts w:eastAsia="Times New Roman" w:cs="Times New Roman"/>
                <w:b/>
                <w:color w:val="000000"/>
              </w:rPr>
              <w:t>insoluble</w:t>
            </w:r>
            <w:r w:rsidR="00C45438">
              <w:rPr>
                <w:rFonts w:eastAsia="Times New Roman" w:cs="Times New Roman"/>
                <w:color w:val="000000"/>
              </w:rPr>
              <w:t xml:space="preserve"> in water, because it is </w:t>
            </w:r>
            <w:r w:rsidR="00C45438" w:rsidRPr="00C45438">
              <w:rPr>
                <w:rFonts w:eastAsia="Times New Roman" w:cs="Times New Roman"/>
                <w:b/>
                <w:color w:val="000000"/>
              </w:rPr>
              <w:t>repelled</w:t>
            </w:r>
            <w:r w:rsidR="00C45438">
              <w:rPr>
                <w:rFonts w:eastAsia="Times New Roman" w:cs="Times New Roman"/>
                <w:color w:val="000000"/>
              </w:rPr>
              <w:t xml:space="preserve"> by </w:t>
            </w:r>
            <w:r w:rsidR="00C45438" w:rsidRPr="00C45438">
              <w:rPr>
                <w:rFonts w:eastAsia="Times New Roman" w:cs="Times New Roman"/>
                <w:b/>
                <w:color w:val="000000"/>
              </w:rPr>
              <w:t>polar</w:t>
            </w:r>
            <w:r w:rsidR="00C45438">
              <w:rPr>
                <w:rFonts w:eastAsia="Times New Roman" w:cs="Times New Roman"/>
                <w:color w:val="000000"/>
              </w:rPr>
              <w:t xml:space="preserve"> </w:t>
            </w:r>
            <w:r w:rsidR="00C45438" w:rsidRPr="00C45438">
              <w:rPr>
                <w:rFonts w:eastAsia="Times New Roman" w:cs="Times New Roman"/>
                <w:b/>
                <w:color w:val="000000"/>
              </w:rPr>
              <w:t>compounds</w:t>
            </w:r>
            <w:r w:rsidR="00C45438">
              <w:rPr>
                <w:rFonts w:eastAsia="Times New Roman" w:cs="Times New Roman"/>
                <w:color w:val="000000"/>
              </w:rPr>
              <w:t>.</w:t>
            </w:r>
          </w:p>
          <w:p w14:paraId="0270BA44" w14:textId="240300BB" w:rsidR="003A583D" w:rsidRDefault="003A583D" w:rsidP="009F3F2F">
            <w:pPr>
              <w:spacing w:after="0" w:line="240" w:lineRule="auto"/>
              <w:rPr>
                <w:rFonts w:eastAsia="Times New Roman" w:cs="Times New Roman"/>
                <w:color w:val="000000"/>
              </w:rPr>
            </w:pPr>
            <w:r>
              <w:rPr>
                <w:rFonts w:eastAsia="Times New Roman" w:cs="Times New Roman"/>
                <w:color w:val="000000"/>
              </w:rPr>
              <w:t xml:space="preserve"> </w:t>
            </w:r>
            <w:r w:rsidRPr="00E7433B">
              <w:rPr>
                <w:rFonts w:eastAsia="Times New Roman" w:cs="Times New Roman"/>
                <w:color w:val="000000"/>
                <w:highlight w:val="yellow"/>
              </w:rPr>
              <w:t>Polar compound</w:t>
            </w:r>
            <w:r w:rsidRPr="003A583D">
              <w:rPr>
                <w:rFonts w:eastAsia="Times New Roman" w:cs="Times New Roman"/>
                <w:color w:val="000000"/>
              </w:rPr>
              <w:t xml:space="preserve"> </w:t>
            </w:r>
            <w:r>
              <w:rPr>
                <w:rFonts w:eastAsia="Times New Roman" w:cs="Times New Roman"/>
                <w:color w:val="000000"/>
              </w:rPr>
              <w:t>–</w:t>
            </w:r>
            <w:r w:rsidRPr="003A583D">
              <w:rPr>
                <w:rFonts w:eastAsia="Times New Roman" w:cs="Times New Roman"/>
                <w:color w:val="000000"/>
              </w:rPr>
              <w:t xml:space="preserve"> </w:t>
            </w:r>
            <w:r w:rsidR="00E7433B">
              <w:rPr>
                <w:rFonts w:eastAsia="Times New Roman" w:cs="Times New Roman"/>
                <w:color w:val="000000"/>
              </w:rPr>
              <w:t xml:space="preserve">More </w:t>
            </w:r>
            <w:r w:rsidR="00E7433B" w:rsidRPr="00E7433B">
              <w:rPr>
                <w:rFonts w:eastAsia="Times New Roman" w:cs="Times New Roman"/>
                <w:b/>
                <w:color w:val="000000"/>
              </w:rPr>
              <w:t>charged in certain areas</w:t>
            </w:r>
            <w:r w:rsidR="00E7433B">
              <w:rPr>
                <w:rFonts w:eastAsia="Times New Roman" w:cs="Times New Roman"/>
                <w:color w:val="000000"/>
              </w:rPr>
              <w:t xml:space="preserve"> than others. Likely soluble in water, which is polar.</w:t>
            </w:r>
          </w:p>
          <w:p w14:paraId="223FD6B5" w14:textId="77777777" w:rsidR="00D16086" w:rsidRDefault="00D16086" w:rsidP="009F3F2F">
            <w:pPr>
              <w:spacing w:after="0" w:line="240" w:lineRule="auto"/>
              <w:rPr>
                <w:rFonts w:eastAsia="Times New Roman" w:cs="Times New Roman"/>
                <w:color w:val="000000"/>
              </w:rPr>
            </w:pPr>
          </w:p>
          <w:p w14:paraId="7244D383" w14:textId="644825B7" w:rsidR="003A583D" w:rsidRPr="003A583D" w:rsidRDefault="003A583D" w:rsidP="009F3F2F">
            <w:pPr>
              <w:spacing w:after="0" w:line="240" w:lineRule="auto"/>
              <w:rPr>
                <w:rFonts w:eastAsia="Times New Roman" w:cs="Times New Roman"/>
                <w:color w:val="000000"/>
              </w:rPr>
            </w:pPr>
            <w:r>
              <w:rPr>
                <w:rFonts w:eastAsia="Times New Roman" w:cs="Times New Roman"/>
                <w:color w:val="000000"/>
              </w:rPr>
              <w:t xml:space="preserve"> </w:t>
            </w:r>
            <w:r w:rsidRPr="009E259C">
              <w:rPr>
                <w:rFonts w:eastAsia="Times New Roman" w:cs="Times New Roman"/>
                <w:color w:val="000000"/>
                <w:highlight w:val="yellow"/>
              </w:rPr>
              <w:t>Carbon</w:t>
            </w:r>
            <w:r w:rsidRPr="003A583D">
              <w:rPr>
                <w:rFonts w:eastAsia="Times New Roman" w:cs="Times New Roman"/>
                <w:color w:val="000000"/>
              </w:rPr>
              <w:t xml:space="preserve"> </w:t>
            </w:r>
            <w:r w:rsidR="009E259C">
              <w:rPr>
                <w:rFonts w:eastAsia="Times New Roman" w:cs="Times New Roman"/>
                <w:color w:val="000000"/>
              </w:rPr>
              <w:t xml:space="preserve">– Central to life, molecule that </w:t>
            </w:r>
            <w:r w:rsidR="009E259C" w:rsidRPr="009E259C">
              <w:rPr>
                <w:rFonts w:eastAsia="Times New Roman" w:cs="Times New Roman"/>
                <w:b/>
                <w:color w:val="000000"/>
              </w:rPr>
              <w:t>links into chains with other atoms</w:t>
            </w:r>
            <w:r w:rsidR="009E259C">
              <w:rPr>
                <w:rFonts w:eastAsia="Times New Roman" w:cs="Times New Roman"/>
                <w:color w:val="000000"/>
              </w:rPr>
              <w:t xml:space="preserve"> that make the </w:t>
            </w:r>
            <w:r w:rsidR="009E259C" w:rsidRPr="009E259C">
              <w:rPr>
                <w:rFonts w:eastAsia="Times New Roman" w:cs="Times New Roman"/>
                <w:b/>
                <w:color w:val="000000"/>
              </w:rPr>
              <w:t>organic</w:t>
            </w:r>
            <w:r w:rsidR="009E259C">
              <w:rPr>
                <w:rFonts w:eastAsia="Times New Roman" w:cs="Times New Roman"/>
                <w:color w:val="000000"/>
              </w:rPr>
              <w:t xml:space="preserve"> </w:t>
            </w:r>
            <w:r w:rsidR="009E259C" w:rsidRPr="009E259C">
              <w:rPr>
                <w:rFonts w:eastAsia="Times New Roman" w:cs="Times New Roman"/>
                <w:b/>
                <w:color w:val="000000"/>
              </w:rPr>
              <w:t>chemicals</w:t>
            </w:r>
            <w:r w:rsidR="009E259C">
              <w:rPr>
                <w:rFonts w:eastAsia="Times New Roman" w:cs="Times New Roman"/>
                <w:color w:val="000000"/>
              </w:rPr>
              <w:t xml:space="preserve"> which are life. </w:t>
            </w:r>
            <w:r w:rsidR="009E259C" w:rsidRPr="009E259C">
              <w:rPr>
                <w:rFonts w:eastAsia="Times New Roman" w:cs="Times New Roman"/>
                <w:b/>
                <w:color w:val="000000"/>
              </w:rPr>
              <w:t>(amino acids, nucleic acids, DNA, lipids)</w:t>
            </w:r>
          </w:p>
          <w:p w14:paraId="657B13E2" w14:textId="3B37BADC" w:rsidR="003A583D" w:rsidRPr="003A583D" w:rsidRDefault="003A583D" w:rsidP="009F3F2F">
            <w:pPr>
              <w:spacing w:after="0" w:line="240" w:lineRule="auto"/>
              <w:rPr>
                <w:rFonts w:eastAsia="Times New Roman" w:cs="Times New Roman"/>
                <w:color w:val="000000"/>
              </w:rPr>
            </w:pPr>
            <w:r>
              <w:rPr>
                <w:rFonts w:eastAsia="Times New Roman" w:cs="Times New Roman"/>
                <w:color w:val="000000"/>
              </w:rPr>
              <w:t xml:space="preserve"> </w:t>
            </w:r>
            <w:r w:rsidRPr="003A583D">
              <w:rPr>
                <w:rFonts w:eastAsia="Times New Roman" w:cs="Times New Roman"/>
                <w:color w:val="000000"/>
              </w:rPr>
              <w:t xml:space="preserve">Hydrothermal vents - </w:t>
            </w:r>
          </w:p>
          <w:p w14:paraId="04EA2CA7" w14:textId="5DF2878E" w:rsidR="003A583D" w:rsidRDefault="003A583D" w:rsidP="009F3F2F">
            <w:pPr>
              <w:spacing w:after="0" w:line="240" w:lineRule="auto"/>
              <w:rPr>
                <w:rFonts w:eastAsia="Times New Roman" w:cs="Times New Roman"/>
                <w:b/>
                <w:color w:val="000000"/>
              </w:rPr>
            </w:pPr>
            <w:r w:rsidRPr="00B851CC">
              <w:rPr>
                <w:rFonts w:eastAsia="Times New Roman" w:cs="Times New Roman"/>
                <w:color w:val="000000"/>
                <w:highlight w:val="yellow"/>
              </w:rPr>
              <w:t>Miller-Urey experiment</w:t>
            </w:r>
            <w:r w:rsidRPr="003A583D">
              <w:rPr>
                <w:rFonts w:eastAsia="Times New Roman" w:cs="Times New Roman"/>
                <w:color w:val="000000"/>
              </w:rPr>
              <w:t xml:space="preserve"> </w:t>
            </w:r>
            <w:r>
              <w:rPr>
                <w:rFonts w:eastAsia="Times New Roman" w:cs="Times New Roman"/>
                <w:color w:val="000000"/>
              </w:rPr>
              <w:t>–</w:t>
            </w:r>
            <w:r w:rsidRPr="003A583D">
              <w:rPr>
                <w:rFonts w:eastAsia="Times New Roman" w:cs="Times New Roman"/>
                <w:color w:val="000000"/>
              </w:rPr>
              <w:t xml:space="preserve"> </w:t>
            </w:r>
            <w:r w:rsidR="00507850">
              <w:rPr>
                <w:rFonts w:eastAsia="Times New Roman" w:cs="Times New Roman"/>
                <w:color w:val="000000"/>
              </w:rPr>
              <w:t xml:space="preserve">Attempt to recreate conditions of </w:t>
            </w:r>
            <w:r w:rsidR="00507850" w:rsidRPr="00B851CC">
              <w:rPr>
                <w:rFonts w:eastAsia="Times New Roman" w:cs="Times New Roman"/>
                <w:b/>
                <w:color w:val="000000"/>
              </w:rPr>
              <w:t>primordial soup</w:t>
            </w:r>
            <w:r w:rsidR="00507850">
              <w:rPr>
                <w:rFonts w:eastAsia="Times New Roman" w:cs="Times New Roman"/>
                <w:color w:val="000000"/>
              </w:rPr>
              <w:t xml:space="preserve">. Was able to </w:t>
            </w:r>
            <w:r w:rsidR="00507850" w:rsidRPr="00B851CC">
              <w:rPr>
                <w:rFonts w:eastAsia="Times New Roman" w:cs="Times New Roman"/>
                <w:b/>
                <w:color w:val="000000"/>
              </w:rPr>
              <w:t xml:space="preserve">create </w:t>
            </w:r>
            <w:r w:rsidR="00B851CC" w:rsidRPr="00B851CC">
              <w:rPr>
                <w:rFonts w:eastAsia="Times New Roman" w:cs="Times New Roman"/>
                <w:b/>
                <w:color w:val="000000"/>
              </w:rPr>
              <w:t>amino</w:t>
            </w:r>
            <w:r w:rsidR="00507850">
              <w:rPr>
                <w:rFonts w:eastAsia="Times New Roman" w:cs="Times New Roman"/>
                <w:color w:val="000000"/>
              </w:rPr>
              <w:t xml:space="preserve"> </w:t>
            </w:r>
            <w:r w:rsidR="00507850" w:rsidRPr="00B851CC">
              <w:rPr>
                <w:rFonts w:eastAsia="Times New Roman" w:cs="Times New Roman"/>
                <w:b/>
                <w:color w:val="000000"/>
              </w:rPr>
              <w:t>acids and building blocks necessary to life</w:t>
            </w:r>
            <w:r w:rsidR="00507850">
              <w:rPr>
                <w:rFonts w:eastAsia="Times New Roman" w:cs="Times New Roman"/>
                <w:color w:val="000000"/>
              </w:rPr>
              <w:t xml:space="preserve">. Implied that </w:t>
            </w:r>
            <w:r w:rsidR="00B851CC">
              <w:rPr>
                <w:rFonts w:eastAsia="Times New Roman" w:cs="Times New Roman"/>
                <w:color w:val="000000"/>
              </w:rPr>
              <w:t xml:space="preserve">life </w:t>
            </w:r>
            <w:r w:rsidR="00B851CC" w:rsidRPr="00B851CC">
              <w:rPr>
                <w:rFonts w:eastAsia="Times New Roman" w:cs="Times New Roman"/>
                <w:b/>
                <w:color w:val="000000"/>
              </w:rPr>
              <w:t>could have formed from abiotic circumstances.</w:t>
            </w:r>
          </w:p>
          <w:p w14:paraId="3C472CF3" w14:textId="1D69E902" w:rsidR="008E5C8C" w:rsidRPr="008E5C8C" w:rsidRDefault="008E5C8C" w:rsidP="009F3F2F">
            <w:pPr>
              <w:spacing w:after="0" w:line="240" w:lineRule="auto"/>
              <w:rPr>
                <w:rFonts w:eastAsia="Times New Roman" w:cs="Times New Roman"/>
                <w:color w:val="000000"/>
              </w:rPr>
            </w:pPr>
            <w:r w:rsidRPr="0088163D">
              <w:rPr>
                <w:rFonts w:eastAsia="Times New Roman" w:cs="Times New Roman"/>
                <w:color w:val="000000"/>
                <w:highlight w:val="yellow"/>
              </w:rPr>
              <w:t>Emergence</w:t>
            </w:r>
            <w:r>
              <w:rPr>
                <w:rFonts w:eastAsia="Times New Roman" w:cs="Times New Roman"/>
                <w:color w:val="000000"/>
              </w:rPr>
              <w:t xml:space="preserve"> – Creation of </w:t>
            </w:r>
            <w:r w:rsidRPr="0088163D">
              <w:rPr>
                <w:rFonts w:eastAsia="Times New Roman" w:cs="Times New Roman"/>
                <w:b/>
                <w:color w:val="000000"/>
              </w:rPr>
              <w:t>complex things</w:t>
            </w:r>
            <w:r>
              <w:rPr>
                <w:rFonts w:eastAsia="Times New Roman" w:cs="Times New Roman"/>
                <w:color w:val="000000"/>
              </w:rPr>
              <w:t xml:space="preserve"> from </w:t>
            </w:r>
            <w:r w:rsidRPr="0088163D">
              <w:rPr>
                <w:rFonts w:eastAsia="Times New Roman" w:cs="Times New Roman"/>
                <w:b/>
                <w:color w:val="000000"/>
              </w:rPr>
              <w:t>simple processes</w:t>
            </w:r>
            <w:r>
              <w:rPr>
                <w:rFonts w:eastAsia="Times New Roman" w:cs="Times New Roman"/>
                <w:color w:val="000000"/>
              </w:rPr>
              <w:t xml:space="preserve"> or a series of them, </w:t>
            </w:r>
            <w:r w:rsidRPr="0088163D">
              <w:rPr>
                <w:rFonts w:eastAsia="Times New Roman" w:cs="Times New Roman"/>
                <w:b/>
                <w:color w:val="000000"/>
              </w:rPr>
              <w:t>more than the sum</w:t>
            </w:r>
            <w:r>
              <w:rPr>
                <w:rFonts w:eastAsia="Times New Roman" w:cs="Times New Roman"/>
                <w:color w:val="000000"/>
              </w:rPr>
              <w:t xml:space="preserve"> </w:t>
            </w:r>
            <w:r w:rsidRPr="0088163D">
              <w:rPr>
                <w:rFonts w:eastAsia="Times New Roman" w:cs="Times New Roman"/>
                <w:b/>
                <w:color w:val="000000"/>
              </w:rPr>
              <w:t>of its parts</w:t>
            </w:r>
            <w:r>
              <w:rPr>
                <w:rFonts w:eastAsia="Times New Roman" w:cs="Times New Roman"/>
                <w:color w:val="000000"/>
              </w:rPr>
              <w:t>. Is fundamental to understand the creation of life.</w:t>
            </w:r>
            <w:r w:rsidR="0072275F">
              <w:rPr>
                <w:rFonts w:eastAsia="Times New Roman" w:cs="Times New Roman"/>
                <w:color w:val="000000"/>
              </w:rPr>
              <w:t xml:space="preserve"> </w:t>
            </w:r>
            <w:r w:rsidR="0072275F" w:rsidRPr="0072275F">
              <w:rPr>
                <w:rFonts w:eastAsia="Times New Roman" w:cs="Times New Roman"/>
                <w:b/>
                <w:color w:val="000000"/>
              </w:rPr>
              <w:t>Examples:</w:t>
            </w:r>
            <w:r w:rsidR="0072275F">
              <w:rPr>
                <w:rFonts w:eastAsia="Times New Roman" w:cs="Times New Roman"/>
                <w:color w:val="000000"/>
              </w:rPr>
              <w:t xml:space="preserve"> sodium chloride getting dissolved in the universal solvent. / proteins</w:t>
            </w:r>
          </w:p>
          <w:p w14:paraId="62778ECA" w14:textId="2A77D21B" w:rsidR="00C33B27" w:rsidRDefault="001F0F19" w:rsidP="009F3F2F">
            <w:pPr>
              <w:spacing w:after="0" w:line="240" w:lineRule="auto"/>
              <w:rPr>
                <w:rFonts w:eastAsia="Times New Roman" w:cs="Times New Roman"/>
                <w:color w:val="000000"/>
              </w:rPr>
            </w:pPr>
            <w:r w:rsidRPr="001F0F19">
              <w:rPr>
                <w:rFonts w:eastAsia="Times New Roman" w:cs="Times New Roman"/>
                <w:color w:val="000000"/>
                <w:highlight w:val="yellow"/>
              </w:rPr>
              <w:t>Spontaneous origins</w:t>
            </w:r>
            <w:r w:rsidRPr="00C22C7D">
              <w:rPr>
                <w:rFonts w:eastAsia="Times New Roman" w:cs="Times New Roman"/>
                <w:color w:val="000000"/>
              </w:rPr>
              <w:t xml:space="preserve"> </w:t>
            </w:r>
            <w:r>
              <w:rPr>
                <w:rFonts w:eastAsia="Times New Roman" w:cs="Times New Roman"/>
                <w:color w:val="000000"/>
              </w:rPr>
              <w:t xml:space="preserve">– Without any </w:t>
            </w:r>
            <w:r w:rsidRPr="00053A21">
              <w:rPr>
                <w:rFonts w:eastAsia="Times New Roman" w:cs="Times New Roman"/>
                <w:b/>
                <w:color w:val="000000"/>
              </w:rPr>
              <w:t>input</w:t>
            </w:r>
            <w:r>
              <w:rPr>
                <w:rFonts w:eastAsia="Times New Roman" w:cs="Times New Roman"/>
                <w:color w:val="000000"/>
              </w:rPr>
              <w:t xml:space="preserve"> </w:t>
            </w:r>
            <w:r w:rsidRPr="00053A21">
              <w:rPr>
                <w:rFonts w:eastAsia="Times New Roman" w:cs="Times New Roman"/>
                <w:b/>
                <w:color w:val="000000"/>
              </w:rPr>
              <w:t>of</w:t>
            </w:r>
            <w:r>
              <w:rPr>
                <w:rFonts w:eastAsia="Times New Roman" w:cs="Times New Roman"/>
                <w:color w:val="000000"/>
              </w:rPr>
              <w:t xml:space="preserve"> </w:t>
            </w:r>
            <w:r w:rsidRPr="00053A21">
              <w:rPr>
                <w:rFonts w:eastAsia="Times New Roman" w:cs="Times New Roman"/>
                <w:b/>
                <w:color w:val="000000"/>
              </w:rPr>
              <w:t>energy</w:t>
            </w:r>
            <w:r>
              <w:rPr>
                <w:rFonts w:eastAsia="Times New Roman" w:cs="Times New Roman"/>
                <w:color w:val="000000"/>
              </w:rPr>
              <w:t>.</w:t>
            </w:r>
            <w:r w:rsidR="00C20B60">
              <w:rPr>
                <w:rFonts w:eastAsia="Times New Roman" w:cs="Times New Roman"/>
                <w:color w:val="000000"/>
              </w:rPr>
              <w:t xml:space="preserve"> Example</w:t>
            </w:r>
            <w:r w:rsidR="008A2FC4">
              <w:rPr>
                <w:rFonts w:eastAsia="Times New Roman" w:cs="Times New Roman"/>
                <w:color w:val="000000"/>
              </w:rPr>
              <w:t>s</w:t>
            </w:r>
            <w:r w:rsidR="00C20B60">
              <w:rPr>
                <w:rFonts w:eastAsia="Times New Roman" w:cs="Times New Roman"/>
                <w:color w:val="000000"/>
              </w:rPr>
              <w:t xml:space="preserve">: </w:t>
            </w:r>
            <w:r w:rsidR="00DE7349" w:rsidRPr="00E22E65">
              <w:rPr>
                <w:rFonts w:eastAsia="Times New Roman" w:cs="Times New Roman"/>
                <w:b/>
                <w:color w:val="000000"/>
              </w:rPr>
              <w:t>random event</w:t>
            </w:r>
            <w:r w:rsidR="00E22E65">
              <w:rPr>
                <w:rFonts w:eastAsia="Times New Roman" w:cs="Times New Roman"/>
                <w:color w:val="000000"/>
              </w:rPr>
              <w:t>:</w:t>
            </w:r>
            <w:r w:rsidR="00C20B60">
              <w:rPr>
                <w:rFonts w:eastAsia="Times New Roman" w:cs="Times New Roman"/>
                <w:color w:val="000000"/>
              </w:rPr>
              <w:t xml:space="preserve"> </w:t>
            </w:r>
            <w:r w:rsidR="00C20B60" w:rsidRPr="00E22E65">
              <w:rPr>
                <w:rFonts w:eastAsia="Times New Roman" w:cs="Times New Roman"/>
                <w:b/>
                <w:color w:val="000000"/>
              </w:rPr>
              <w:t>clays</w:t>
            </w:r>
            <w:r w:rsidR="00DE7349">
              <w:rPr>
                <w:rFonts w:eastAsia="Times New Roman" w:cs="Times New Roman"/>
                <w:color w:val="000000"/>
              </w:rPr>
              <w:t xml:space="preserve"> interacting with </w:t>
            </w:r>
            <w:r w:rsidR="00DE7349" w:rsidRPr="00E22E65">
              <w:rPr>
                <w:rFonts w:eastAsia="Times New Roman" w:cs="Times New Roman"/>
                <w:b/>
                <w:color w:val="000000"/>
              </w:rPr>
              <w:t>charged RNA nucleotides</w:t>
            </w:r>
            <w:r w:rsidR="00DE7349">
              <w:rPr>
                <w:rFonts w:eastAsia="Times New Roman" w:cs="Times New Roman"/>
                <w:color w:val="000000"/>
              </w:rPr>
              <w:t>, forming strands of RNA</w:t>
            </w:r>
            <w:r w:rsidR="00E22E65">
              <w:rPr>
                <w:rFonts w:eastAsia="Times New Roman" w:cs="Times New Roman"/>
                <w:color w:val="000000"/>
              </w:rPr>
              <w:t xml:space="preserve"> through</w:t>
            </w:r>
            <w:r w:rsidR="00DE7349">
              <w:rPr>
                <w:rFonts w:eastAsia="Times New Roman" w:cs="Times New Roman"/>
                <w:color w:val="000000"/>
              </w:rPr>
              <w:t xml:space="preserve"> a </w:t>
            </w:r>
            <w:r w:rsidR="00DE7349" w:rsidRPr="00703891">
              <w:rPr>
                <w:rFonts w:eastAsia="Times New Roman" w:cs="Times New Roman"/>
                <w:b/>
                <w:color w:val="000000"/>
              </w:rPr>
              <w:t>chemical reaction</w:t>
            </w:r>
            <w:r w:rsidR="00DE7349">
              <w:rPr>
                <w:rFonts w:eastAsia="Times New Roman" w:cs="Times New Roman"/>
                <w:color w:val="000000"/>
              </w:rPr>
              <w:t xml:space="preserve"> by RNA nucleotides</w:t>
            </w:r>
            <w:r w:rsidR="00E22E65">
              <w:rPr>
                <w:rFonts w:eastAsia="Times New Roman" w:cs="Times New Roman"/>
                <w:color w:val="000000"/>
              </w:rPr>
              <w:t xml:space="preserve"> being glued next to each other on the clay.</w:t>
            </w:r>
            <w:r w:rsidR="008A2FC4">
              <w:rPr>
                <w:rFonts w:eastAsia="Times New Roman" w:cs="Times New Roman"/>
                <w:color w:val="000000"/>
              </w:rPr>
              <w:t xml:space="preserve"> / </w:t>
            </w:r>
            <w:r w:rsidR="008A2FC4" w:rsidRPr="0093473D">
              <w:rPr>
                <w:rFonts w:eastAsia="Times New Roman" w:cs="Times New Roman"/>
                <w:b/>
                <w:color w:val="000000"/>
              </w:rPr>
              <w:t>micelle replication</w:t>
            </w:r>
            <w:r w:rsidR="0093473D">
              <w:rPr>
                <w:rFonts w:eastAsia="Times New Roman" w:cs="Times New Roman"/>
                <w:color w:val="000000"/>
              </w:rPr>
              <w:t>: a+b reacting spontaneously</w:t>
            </w:r>
            <w:r w:rsidR="001E6E81">
              <w:rPr>
                <w:rFonts w:eastAsia="Times New Roman" w:cs="Times New Roman"/>
                <w:color w:val="000000"/>
              </w:rPr>
              <w:t xml:space="preserve"> (chemical reaction)</w:t>
            </w:r>
            <w:r w:rsidR="0093473D">
              <w:rPr>
                <w:rFonts w:eastAsia="Times New Roman" w:cs="Times New Roman"/>
                <w:color w:val="000000"/>
              </w:rPr>
              <w:t xml:space="preserve"> to </w:t>
            </w:r>
            <w:r w:rsidR="00AB4BD1">
              <w:rPr>
                <w:rFonts w:eastAsia="Times New Roman" w:cs="Times New Roman"/>
                <w:color w:val="000000"/>
              </w:rPr>
              <w:t>transform into</w:t>
            </w:r>
            <w:r w:rsidR="0093473D">
              <w:rPr>
                <w:rFonts w:eastAsia="Times New Roman" w:cs="Times New Roman"/>
                <w:color w:val="000000"/>
              </w:rPr>
              <w:t xml:space="preserve"> s inside the protobiont, </w:t>
            </w:r>
            <w:r w:rsidR="0093473D" w:rsidRPr="0093473D">
              <w:rPr>
                <w:rFonts w:eastAsia="Times New Roman" w:cs="Times New Roman"/>
                <w:b/>
                <w:color w:val="000000"/>
              </w:rPr>
              <w:t>s will be hydrophobic</w:t>
            </w:r>
            <w:r w:rsidR="0093473D">
              <w:rPr>
                <w:rFonts w:eastAsia="Times New Roman" w:cs="Times New Roman"/>
                <w:color w:val="000000"/>
              </w:rPr>
              <w:t>, therefore stick to the lipid membrane causing it to expand (</w:t>
            </w:r>
            <w:r w:rsidR="0093473D" w:rsidRPr="0093473D">
              <w:rPr>
                <w:rFonts w:eastAsia="Times New Roman" w:cs="Times New Roman"/>
                <w:b/>
                <w:color w:val="000000"/>
              </w:rPr>
              <w:t>cell growth</w:t>
            </w:r>
            <w:r w:rsidR="0093473D">
              <w:rPr>
                <w:rFonts w:eastAsia="Times New Roman" w:cs="Times New Roman"/>
                <w:color w:val="000000"/>
              </w:rPr>
              <w:t>) and also separate (</w:t>
            </w:r>
            <w:r w:rsidR="0093473D" w:rsidRPr="0093473D">
              <w:rPr>
                <w:rFonts w:eastAsia="Times New Roman" w:cs="Times New Roman"/>
                <w:b/>
                <w:color w:val="000000"/>
              </w:rPr>
              <w:t>cell division</w:t>
            </w:r>
            <w:r w:rsidR="0093473D">
              <w:rPr>
                <w:rFonts w:eastAsia="Times New Roman" w:cs="Times New Roman"/>
                <w:color w:val="000000"/>
              </w:rPr>
              <w:t>).</w:t>
            </w:r>
          </w:p>
          <w:p w14:paraId="5798EB32" w14:textId="69F96A56" w:rsidR="001F0F19" w:rsidRPr="00C22C7D" w:rsidRDefault="00C33B27" w:rsidP="00C22C7D">
            <w:pPr>
              <w:spacing w:after="0" w:line="240" w:lineRule="auto"/>
              <w:rPr>
                <w:rFonts w:eastAsia="Times New Roman" w:cs="Times New Roman"/>
                <w:color w:val="000000"/>
              </w:rPr>
            </w:pPr>
            <w:r w:rsidRPr="00C33B27">
              <w:rPr>
                <w:rFonts w:eastAsia="Times New Roman" w:cs="Times New Roman"/>
                <w:color w:val="000000"/>
                <w:highlight w:val="yellow"/>
              </w:rPr>
              <w:t>Ribozymes</w:t>
            </w:r>
            <w:r w:rsidRPr="00C33B27">
              <w:rPr>
                <w:rFonts w:eastAsia="Times New Roman" w:cs="Times New Roman"/>
                <w:color w:val="000000"/>
              </w:rPr>
              <w:t xml:space="preserve"> - An RNA-based catalyst that is part of the biochemical machinery of all cells.</w:t>
            </w:r>
          </w:p>
        </w:tc>
      </w:tr>
      <w:tr w:rsidR="00C22C7D" w:rsidRPr="00C22C7D" w14:paraId="3645E1B5" w14:textId="77777777" w:rsidTr="00C22C7D">
        <w:trPr>
          <w:trHeight w:val="288"/>
        </w:trPr>
        <w:tc>
          <w:tcPr>
            <w:tcW w:w="9580" w:type="dxa"/>
            <w:tcBorders>
              <w:top w:val="nil"/>
              <w:left w:val="nil"/>
              <w:bottom w:val="nil"/>
              <w:right w:val="nil"/>
            </w:tcBorders>
            <w:shd w:val="clear" w:color="auto" w:fill="auto"/>
            <w:noWrap/>
            <w:vAlign w:val="bottom"/>
            <w:hideMark/>
          </w:tcPr>
          <w:p w14:paraId="47F8FE70" w14:textId="6770B6DC" w:rsidR="00C22C7D" w:rsidRPr="00C22C7D" w:rsidRDefault="00C22C7D" w:rsidP="00E65D80">
            <w:pPr>
              <w:spacing w:after="0" w:line="240" w:lineRule="auto"/>
              <w:rPr>
                <w:rFonts w:eastAsia="Times New Roman" w:cs="Times New Roman"/>
                <w:color w:val="000000"/>
              </w:rPr>
            </w:pPr>
            <w:r w:rsidRPr="00E65D80">
              <w:rPr>
                <w:rFonts w:eastAsia="Times New Roman" w:cs="Times New Roman"/>
                <w:color w:val="000000"/>
                <w:highlight w:val="yellow"/>
              </w:rPr>
              <w:lastRenderedPageBreak/>
              <w:t>Biomonomers</w:t>
            </w:r>
            <w:r w:rsidRPr="00C22C7D">
              <w:rPr>
                <w:rFonts w:eastAsia="Times New Roman" w:cs="Times New Roman"/>
                <w:color w:val="000000"/>
              </w:rPr>
              <w:t xml:space="preserve"> </w:t>
            </w:r>
            <w:r w:rsidR="00E65D80">
              <w:rPr>
                <w:rFonts w:eastAsia="Times New Roman" w:cs="Times New Roman"/>
                <w:color w:val="000000"/>
              </w:rPr>
              <w:t>–</w:t>
            </w:r>
            <w:r w:rsidRPr="00C22C7D">
              <w:rPr>
                <w:rFonts w:eastAsia="Times New Roman" w:cs="Times New Roman"/>
                <w:color w:val="000000"/>
              </w:rPr>
              <w:t xml:space="preserve"> </w:t>
            </w:r>
            <w:r w:rsidR="00E65D80">
              <w:rPr>
                <w:rFonts w:eastAsia="Times New Roman" w:cs="Times New Roman"/>
                <w:color w:val="000000"/>
              </w:rPr>
              <w:t xml:space="preserve">Building blocks of biopolymers. Used to form sugars, nucleic acids and polypeptides. Creation of </w:t>
            </w:r>
            <w:r w:rsidR="00E65D80" w:rsidRPr="00E65D80">
              <w:rPr>
                <w:rFonts w:eastAsia="Times New Roman" w:cs="Times New Roman"/>
                <w:b/>
                <w:color w:val="000000"/>
                <w:u w:val="single"/>
              </w:rPr>
              <w:t>biomonomers</w:t>
            </w:r>
            <w:r w:rsidR="006E5841">
              <w:rPr>
                <w:rFonts w:eastAsia="Times New Roman" w:cs="Times New Roman"/>
                <w:color w:val="000000"/>
              </w:rPr>
              <w:t xml:space="preserve"> in a</w:t>
            </w:r>
            <w:r w:rsidR="00E65D80">
              <w:rPr>
                <w:rFonts w:eastAsia="Times New Roman" w:cs="Times New Roman"/>
                <w:color w:val="000000"/>
              </w:rPr>
              <w:t xml:space="preserve">n experiment such as the </w:t>
            </w:r>
            <w:r w:rsidR="00D4262C">
              <w:rPr>
                <w:rFonts w:eastAsia="Times New Roman" w:cs="Times New Roman"/>
                <w:b/>
                <w:color w:val="000000"/>
                <w:u w:val="single"/>
              </w:rPr>
              <w:t>Miller-U</w:t>
            </w:r>
            <w:r w:rsidR="00E65D80" w:rsidRPr="00E65D80">
              <w:rPr>
                <w:rFonts w:eastAsia="Times New Roman" w:cs="Times New Roman"/>
                <w:b/>
                <w:color w:val="000000"/>
                <w:u w:val="single"/>
              </w:rPr>
              <w:t xml:space="preserve">rey </w:t>
            </w:r>
            <w:r w:rsidR="00E65D80">
              <w:rPr>
                <w:rFonts w:eastAsia="Times New Roman" w:cs="Times New Roman"/>
                <w:color w:val="000000"/>
              </w:rPr>
              <w:t xml:space="preserve">suggests life could evolve from </w:t>
            </w:r>
            <w:r w:rsidR="00E7433B">
              <w:rPr>
                <w:rFonts w:eastAsia="Times New Roman" w:cs="Times New Roman"/>
                <w:color w:val="000000"/>
              </w:rPr>
              <w:t>nonliving</w:t>
            </w:r>
            <w:r w:rsidR="00E65D80">
              <w:rPr>
                <w:rFonts w:eastAsia="Times New Roman" w:cs="Times New Roman"/>
                <w:color w:val="000000"/>
              </w:rPr>
              <w:t xml:space="preserve"> matter.</w:t>
            </w:r>
            <w:r w:rsidR="007872C9">
              <w:rPr>
                <w:rFonts w:eastAsia="Times New Roman" w:cs="Times New Roman"/>
                <w:color w:val="000000"/>
              </w:rPr>
              <w:t xml:space="preserve"> (</w:t>
            </w:r>
            <w:r w:rsidR="007872C9" w:rsidRPr="007872C9">
              <w:rPr>
                <w:rFonts w:eastAsia="Times New Roman" w:cs="Times New Roman"/>
                <w:b/>
                <w:color w:val="000000"/>
              </w:rPr>
              <w:t>origin of monomers: prebiotic soup, hydrothermal vents, interstellar organics</w:t>
            </w:r>
            <w:r w:rsidR="003407DE">
              <w:rPr>
                <w:rFonts w:eastAsia="Times New Roman" w:cs="Times New Roman"/>
                <w:b/>
                <w:color w:val="000000"/>
              </w:rPr>
              <w:t xml:space="preserve">, </w:t>
            </w:r>
            <w:r w:rsidR="003407DE" w:rsidRPr="003407DE">
              <w:rPr>
                <w:rFonts w:eastAsia="Times New Roman" w:cs="Times New Roman"/>
                <w:color w:val="000000"/>
                <w:u w:val="single"/>
              </w:rPr>
              <w:t xml:space="preserve">which are all related to the concept of </w:t>
            </w:r>
            <w:r w:rsidR="003407DE" w:rsidRPr="003407DE">
              <w:rPr>
                <w:rFonts w:eastAsia="Times New Roman" w:cs="Times New Roman"/>
                <w:b/>
                <w:color w:val="000000"/>
                <w:u w:val="single"/>
              </w:rPr>
              <w:t>chemical evolution</w:t>
            </w:r>
            <w:r w:rsidR="007872C9">
              <w:rPr>
                <w:rFonts w:eastAsia="Times New Roman" w:cs="Times New Roman"/>
                <w:color w:val="000000"/>
              </w:rPr>
              <w:t>)</w:t>
            </w:r>
          </w:p>
        </w:tc>
      </w:tr>
      <w:tr w:rsidR="00C22C7D" w:rsidRPr="00C22C7D" w14:paraId="7C1525D1" w14:textId="77777777" w:rsidTr="00C22C7D">
        <w:trPr>
          <w:trHeight w:val="288"/>
        </w:trPr>
        <w:tc>
          <w:tcPr>
            <w:tcW w:w="9580" w:type="dxa"/>
            <w:tcBorders>
              <w:top w:val="nil"/>
              <w:left w:val="nil"/>
              <w:bottom w:val="nil"/>
              <w:right w:val="nil"/>
            </w:tcBorders>
            <w:shd w:val="clear" w:color="auto" w:fill="auto"/>
            <w:noWrap/>
            <w:vAlign w:val="bottom"/>
            <w:hideMark/>
          </w:tcPr>
          <w:p w14:paraId="76600124" w14:textId="035879F1" w:rsidR="00C22C7D" w:rsidRDefault="00C22C7D" w:rsidP="00C22C7D">
            <w:pPr>
              <w:spacing w:after="0" w:line="240" w:lineRule="auto"/>
              <w:rPr>
                <w:rFonts w:eastAsia="Times New Roman" w:cs="Times New Roman"/>
                <w:color w:val="000000"/>
              </w:rPr>
            </w:pPr>
            <w:r w:rsidRPr="00E65D80">
              <w:rPr>
                <w:rFonts w:eastAsia="Times New Roman" w:cs="Times New Roman"/>
                <w:color w:val="000000"/>
                <w:highlight w:val="yellow"/>
              </w:rPr>
              <w:t>Biopolymers</w:t>
            </w:r>
            <w:r w:rsidRPr="00C22C7D">
              <w:rPr>
                <w:rFonts w:eastAsia="Times New Roman" w:cs="Times New Roman"/>
                <w:color w:val="000000"/>
              </w:rPr>
              <w:t xml:space="preserve"> - </w:t>
            </w:r>
            <w:r w:rsidR="00E65D80">
              <w:rPr>
                <w:rFonts w:eastAsia="Times New Roman" w:cs="Times New Roman"/>
                <w:color w:val="000000"/>
              </w:rPr>
              <w:t xml:space="preserve">Made up of </w:t>
            </w:r>
            <w:r w:rsidR="00E65D80" w:rsidRPr="00E65D80">
              <w:rPr>
                <w:rFonts w:eastAsia="Times New Roman" w:cs="Times New Roman"/>
                <w:b/>
                <w:color w:val="000000"/>
                <w:u w:val="single"/>
              </w:rPr>
              <w:t>biomonomers</w:t>
            </w:r>
            <w:r w:rsidR="00E65D80">
              <w:rPr>
                <w:rFonts w:eastAsia="Times New Roman" w:cs="Times New Roman"/>
                <w:color w:val="000000"/>
              </w:rPr>
              <w:t xml:space="preserve">, make up most of the chemical composition of living things. Include </w:t>
            </w:r>
            <w:r w:rsidR="00E65D80" w:rsidRPr="00506004">
              <w:rPr>
                <w:rFonts w:eastAsia="Times New Roman" w:cs="Times New Roman"/>
                <w:b/>
                <w:color w:val="000000"/>
              </w:rPr>
              <w:t>sugars, proteins, nucleic acids.</w:t>
            </w:r>
          </w:p>
          <w:p w14:paraId="744AD48F" w14:textId="77777777" w:rsidR="00566691" w:rsidRDefault="00566691" w:rsidP="00C22C7D">
            <w:pPr>
              <w:spacing w:after="0" w:line="240" w:lineRule="auto"/>
              <w:rPr>
                <w:rFonts w:eastAsia="Times New Roman" w:cs="Times New Roman"/>
                <w:color w:val="000000"/>
              </w:rPr>
            </w:pPr>
          </w:p>
          <w:p w14:paraId="1F2B09A2" w14:textId="692606EB" w:rsidR="003407DE" w:rsidRDefault="003407DE" w:rsidP="00C22C7D">
            <w:pPr>
              <w:spacing w:after="0" w:line="240" w:lineRule="auto"/>
              <w:rPr>
                <w:rFonts w:eastAsia="Times New Roman" w:cs="Times New Roman"/>
                <w:color w:val="000000"/>
              </w:rPr>
            </w:pPr>
            <w:r w:rsidRPr="009B73B2">
              <w:rPr>
                <w:rFonts w:eastAsia="Times New Roman" w:cs="Times New Roman"/>
                <w:color w:val="000000"/>
                <w:highlight w:val="yellow"/>
              </w:rPr>
              <w:t>Prebiotic soup</w:t>
            </w:r>
            <w:r w:rsidRPr="00C22C7D">
              <w:rPr>
                <w:rFonts w:eastAsia="Times New Roman" w:cs="Times New Roman"/>
                <w:color w:val="000000"/>
              </w:rPr>
              <w:t xml:space="preserve"> </w:t>
            </w:r>
            <w:r>
              <w:rPr>
                <w:rFonts w:eastAsia="Times New Roman" w:cs="Times New Roman"/>
                <w:color w:val="000000"/>
              </w:rPr>
              <w:t>–</w:t>
            </w:r>
            <w:r w:rsidR="009B73B2">
              <w:t xml:space="preserve"> </w:t>
            </w:r>
            <w:r w:rsidR="009B73B2" w:rsidRPr="009B73B2">
              <w:rPr>
                <w:rFonts w:eastAsia="Times New Roman" w:cs="Times New Roman"/>
                <w:b/>
                <w:color w:val="000000"/>
              </w:rPr>
              <w:t>Mixture containing organic compounds</w:t>
            </w:r>
            <w:r w:rsidR="009B73B2">
              <w:rPr>
                <w:rFonts w:eastAsia="Times New Roman" w:cs="Times New Roman"/>
                <w:color w:val="000000"/>
              </w:rPr>
              <w:t>,</w:t>
            </w:r>
            <w:r w:rsidR="009B73B2" w:rsidRPr="009B73B2">
              <w:rPr>
                <w:rFonts w:eastAsia="Times New Roman" w:cs="Times New Roman"/>
                <w:color w:val="000000"/>
              </w:rPr>
              <w:t xml:space="preserve"> providing favorable conditions for the </w:t>
            </w:r>
            <w:r w:rsidR="009B73B2" w:rsidRPr="009B73B2">
              <w:rPr>
                <w:rFonts w:eastAsia="Times New Roman" w:cs="Times New Roman"/>
                <w:b/>
                <w:color w:val="000000"/>
                <w:u w:val="single"/>
              </w:rPr>
              <w:t>emergence</w:t>
            </w:r>
            <w:r w:rsidR="009B73B2" w:rsidRPr="009B73B2">
              <w:rPr>
                <w:rFonts w:eastAsia="Times New Roman" w:cs="Times New Roman"/>
                <w:b/>
                <w:color w:val="000000"/>
              </w:rPr>
              <w:t xml:space="preserve"> and growth of life forms</w:t>
            </w:r>
            <w:r w:rsidR="009B73B2" w:rsidRPr="009B73B2">
              <w:rPr>
                <w:rFonts w:eastAsia="Times New Roman" w:cs="Times New Roman"/>
                <w:color w:val="000000"/>
              </w:rPr>
              <w:t>, from which life on Earth is thought to have arisen.</w:t>
            </w:r>
          </w:p>
          <w:p w14:paraId="6736F496" w14:textId="04651FFC" w:rsidR="003407DE" w:rsidRDefault="003407DE" w:rsidP="00C22C7D">
            <w:pPr>
              <w:spacing w:after="0" w:line="240" w:lineRule="auto"/>
              <w:rPr>
                <w:rFonts w:eastAsia="Times New Roman" w:cs="Times New Roman"/>
                <w:color w:val="000000"/>
              </w:rPr>
            </w:pPr>
            <w:r w:rsidRPr="001B2A56">
              <w:rPr>
                <w:rFonts w:eastAsia="Times New Roman" w:cs="Times New Roman"/>
                <w:color w:val="000000"/>
                <w:highlight w:val="yellow"/>
              </w:rPr>
              <w:t>Hydrothermal vents</w:t>
            </w:r>
            <w:r>
              <w:rPr>
                <w:rFonts w:eastAsia="Times New Roman" w:cs="Times New Roman"/>
                <w:color w:val="000000"/>
              </w:rPr>
              <w:t xml:space="preserve"> </w:t>
            </w:r>
            <w:r w:rsidR="00923430">
              <w:rPr>
                <w:rFonts w:eastAsia="Times New Roman" w:cs="Times New Roman"/>
                <w:color w:val="000000"/>
              </w:rPr>
              <w:t>– Locations</w:t>
            </w:r>
            <w:r w:rsidR="009B73B2">
              <w:rPr>
                <w:rFonts w:eastAsia="Times New Roman" w:cs="Times New Roman"/>
                <w:color w:val="000000"/>
              </w:rPr>
              <w:t xml:space="preserve"> deep in oceans</w:t>
            </w:r>
            <w:r w:rsidR="00923430">
              <w:rPr>
                <w:rFonts w:eastAsia="Times New Roman" w:cs="Times New Roman"/>
                <w:color w:val="000000"/>
              </w:rPr>
              <w:t xml:space="preserve"> where earth’s mantle is so thin that it is rupturing, exposing the magma</w:t>
            </w:r>
            <w:r w:rsidR="009B73B2">
              <w:rPr>
                <w:rFonts w:eastAsia="Times New Roman" w:cs="Times New Roman"/>
                <w:color w:val="000000"/>
              </w:rPr>
              <w:t xml:space="preserve">, </w:t>
            </w:r>
            <w:r w:rsidR="009B73B2" w:rsidRPr="00D16086">
              <w:rPr>
                <w:rFonts w:eastAsia="Times New Roman" w:cs="Times New Roman"/>
                <w:b/>
                <w:color w:val="000000"/>
              </w:rPr>
              <w:t>heating water above boiling point</w:t>
            </w:r>
            <w:r w:rsidR="009B73B2">
              <w:rPr>
                <w:rFonts w:eastAsia="Times New Roman" w:cs="Times New Roman"/>
                <w:color w:val="000000"/>
              </w:rPr>
              <w:t xml:space="preserve">, resulting in a </w:t>
            </w:r>
            <w:r w:rsidR="009B73B2" w:rsidRPr="00D16086">
              <w:rPr>
                <w:rFonts w:eastAsia="Times New Roman" w:cs="Times New Roman"/>
                <w:b/>
                <w:color w:val="000000"/>
              </w:rPr>
              <w:t>brew of organic molecules</w:t>
            </w:r>
            <w:r w:rsidR="009B73B2">
              <w:rPr>
                <w:rFonts w:eastAsia="Times New Roman" w:cs="Times New Roman"/>
                <w:color w:val="000000"/>
              </w:rPr>
              <w:t xml:space="preserve">. </w:t>
            </w:r>
          </w:p>
          <w:p w14:paraId="67B20C43" w14:textId="478D5721" w:rsidR="003407DE" w:rsidRDefault="003407DE" w:rsidP="00C22C7D">
            <w:pPr>
              <w:spacing w:after="0" w:line="240" w:lineRule="auto"/>
              <w:rPr>
                <w:rFonts w:eastAsia="Times New Roman" w:cs="Times New Roman"/>
                <w:color w:val="000000"/>
              </w:rPr>
            </w:pPr>
            <w:r w:rsidRPr="00820AF3">
              <w:rPr>
                <w:rFonts w:eastAsia="Times New Roman" w:cs="Times New Roman"/>
                <w:color w:val="000000"/>
                <w:highlight w:val="yellow"/>
              </w:rPr>
              <w:t>Interstellar space dust</w:t>
            </w:r>
            <w:r w:rsidRPr="00C22C7D">
              <w:rPr>
                <w:rFonts w:eastAsia="Times New Roman" w:cs="Times New Roman"/>
                <w:color w:val="000000"/>
              </w:rPr>
              <w:t xml:space="preserve"> </w:t>
            </w:r>
            <w:r>
              <w:rPr>
                <w:rFonts w:eastAsia="Times New Roman" w:cs="Times New Roman"/>
                <w:color w:val="000000"/>
              </w:rPr>
              <w:t>–</w:t>
            </w:r>
            <w:r w:rsidR="00820AF3">
              <w:rPr>
                <w:rFonts w:eastAsia="Times New Roman" w:cs="Times New Roman"/>
                <w:color w:val="000000"/>
              </w:rPr>
              <w:t xml:space="preserve"> </w:t>
            </w:r>
            <w:r w:rsidR="00820AF3" w:rsidRPr="00820AF3">
              <w:rPr>
                <w:rFonts w:eastAsia="Times New Roman" w:cs="Times New Roman"/>
                <w:b/>
                <w:color w:val="000000"/>
              </w:rPr>
              <w:t>Carbon</w:t>
            </w:r>
            <w:r w:rsidR="00820AF3">
              <w:rPr>
                <w:rFonts w:eastAsia="Times New Roman" w:cs="Times New Roman"/>
                <w:color w:val="000000"/>
              </w:rPr>
              <w:t xml:space="preserve"> that is spewed out from a </w:t>
            </w:r>
            <w:r w:rsidR="00820AF3" w:rsidRPr="00820AF3">
              <w:rPr>
                <w:rFonts w:eastAsia="Times New Roman" w:cs="Times New Roman"/>
                <w:b/>
                <w:color w:val="000000"/>
              </w:rPr>
              <w:t>dying red sun</w:t>
            </w:r>
            <w:r w:rsidR="00820AF3">
              <w:rPr>
                <w:rFonts w:eastAsia="Times New Roman" w:cs="Times New Roman"/>
                <w:color w:val="000000"/>
              </w:rPr>
              <w:t>.</w:t>
            </w:r>
          </w:p>
          <w:p w14:paraId="6C85D4B2" w14:textId="7E75F08D" w:rsidR="003407DE" w:rsidRDefault="003407DE" w:rsidP="00C22C7D">
            <w:pPr>
              <w:spacing w:after="0" w:line="240" w:lineRule="auto"/>
              <w:rPr>
                <w:rFonts w:eastAsia="Times New Roman" w:cs="Times New Roman"/>
                <w:color w:val="000000"/>
              </w:rPr>
            </w:pPr>
            <w:r w:rsidRPr="00820AF3">
              <w:rPr>
                <w:rFonts w:eastAsia="Times New Roman" w:cs="Times New Roman"/>
                <w:color w:val="000000"/>
                <w:highlight w:val="yellow"/>
              </w:rPr>
              <w:t>Interstellar organic compounds</w:t>
            </w:r>
            <w:r w:rsidRPr="00C22C7D">
              <w:rPr>
                <w:rFonts w:eastAsia="Times New Roman" w:cs="Times New Roman"/>
                <w:color w:val="000000"/>
              </w:rPr>
              <w:t xml:space="preserve"> </w:t>
            </w:r>
            <w:r w:rsidR="00566691">
              <w:rPr>
                <w:rFonts w:eastAsia="Times New Roman" w:cs="Times New Roman"/>
                <w:color w:val="000000"/>
              </w:rPr>
              <w:t>–</w:t>
            </w:r>
            <w:r w:rsidR="00820AF3">
              <w:rPr>
                <w:rFonts w:eastAsia="Times New Roman" w:cs="Times New Roman"/>
                <w:color w:val="000000"/>
              </w:rPr>
              <w:t xml:space="preserve"> Compounds discovered in </w:t>
            </w:r>
            <w:r w:rsidR="00820AF3" w:rsidRPr="00820AF3">
              <w:rPr>
                <w:rFonts w:eastAsia="Times New Roman" w:cs="Times New Roman"/>
                <w:b/>
                <w:color w:val="000000"/>
              </w:rPr>
              <w:t>extra-terrestrial locations</w:t>
            </w:r>
            <w:r w:rsidR="00820AF3">
              <w:rPr>
                <w:rFonts w:eastAsia="Times New Roman" w:cs="Times New Roman"/>
                <w:color w:val="000000"/>
              </w:rPr>
              <w:t xml:space="preserve"> which are also created on earth and </w:t>
            </w:r>
            <w:r w:rsidR="00820AF3" w:rsidRPr="00820AF3">
              <w:rPr>
                <w:rFonts w:eastAsia="Times New Roman" w:cs="Times New Roman"/>
                <w:b/>
                <w:color w:val="000000"/>
              </w:rPr>
              <w:t>can lead to life</w:t>
            </w:r>
            <w:r w:rsidR="00820AF3">
              <w:rPr>
                <w:rFonts w:eastAsia="Times New Roman" w:cs="Times New Roman"/>
                <w:color w:val="000000"/>
              </w:rPr>
              <w:t xml:space="preserve">. Generally carbon, oxygen, hydrogen, but also phosphorus nitrogen and sulfur. Provides evidence for </w:t>
            </w:r>
            <w:r w:rsidR="00820AF3" w:rsidRPr="00820AF3">
              <w:rPr>
                <w:rFonts w:eastAsia="Times New Roman" w:cs="Times New Roman"/>
                <w:b/>
                <w:color w:val="000000"/>
                <w:u w:val="single"/>
              </w:rPr>
              <w:t>panspermia</w:t>
            </w:r>
            <w:r w:rsidR="00820AF3">
              <w:rPr>
                <w:rFonts w:eastAsia="Times New Roman" w:cs="Times New Roman"/>
                <w:color w:val="000000"/>
              </w:rPr>
              <w:t>.</w:t>
            </w:r>
          </w:p>
          <w:p w14:paraId="31F0C07C" w14:textId="26718847" w:rsidR="00566691" w:rsidRPr="00C22C7D" w:rsidRDefault="00566691" w:rsidP="00C22C7D">
            <w:pPr>
              <w:spacing w:after="0" w:line="240" w:lineRule="auto"/>
              <w:rPr>
                <w:rFonts w:eastAsia="Times New Roman" w:cs="Times New Roman"/>
                <w:color w:val="000000"/>
              </w:rPr>
            </w:pPr>
          </w:p>
        </w:tc>
      </w:tr>
      <w:tr w:rsidR="00C22C7D" w:rsidRPr="00C22C7D" w14:paraId="1803EBCE" w14:textId="77777777" w:rsidTr="00C22C7D">
        <w:trPr>
          <w:trHeight w:val="288"/>
        </w:trPr>
        <w:tc>
          <w:tcPr>
            <w:tcW w:w="9580" w:type="dxa"/>
            <w:tcBorders>
              <w:top w:val="nil"/>
              <w:left w:val="nil"/>
              <w:bottom w:val="nil"/>
              <w:right w:val="nil"/>
            </w:tcBorders>
            <w:shd w:val="clear" w:color="auto" w:fill="auto"/>
            <w:noWrap/>
            <w:vAlign w:val="bottom"/>
            <w:hideMark/>
          </w:tcPr>
          <w:p w14:paraId="2BA29A3D" w14:textId="63F5C4AB" w:rsidR="00C22C7D" w:rsidRPr="00C22C7D" w:rsidRDefault="00C22C7D" w:rsidP="00C22C7D">
            <w:pPr>
              <w:spacing w:after="0" w:line="240" w:lineRule="auto"/>
              <w:rPr>
                <w:rFonts w:eastAsia="Times New Roman" w:cs="Times New Roman"/>
                <w:color w:val="000000"/>
              </w:rPr>
            </w:pPr>
            <w:r w:rsidRPr="00D14274">
              <w:rPr>
                <w:rFonts w:eastAsia="Times New Roman" w:cs="Times New Roman"/>
                <w:color w:val="000000"/>
                <w:highlight w:val="yellow"/>
              </w:rPr>
              <w:lastRenderedPageBreak/>
              <w:t>Central dogma</w:t>
            </w:r>
            <w:r w:rsidRPr="00C22C7D">
              <w:rPr>
                <w:rFonts w:eastAsia="Times New Roman" w:cs="Times New Roman"/>
                <w:color w:val="000000"/>
              </w:rPr>
              <w:t xml:space="preserve"> </w:t>
            </w:r>
            <w:r w:rsidR="00D14274">
              <w:rPr>
                <w:rFonts w:eastAsia="Times New Roman" w:cs="Times New Roman"/>
                <w:color w:val="000000"/>
              </w:rPr>
              <w:t>–</w:t>
            </w:r>
            <w:r w:rsidRPr="00C22C7D">
              <w:rPr>
                <w:rFonts w:eastAsia="Times New Roman" w:cs="Times New Roman"/>
                <w:color w:val="000000"/>
              </w:rPr>
              <w:t xml:space="preserve"> </w:t>
            </w:r>
            <w:r w:rsidR="00923430" w:rsidRPr="00923430">
              <w:rPr>
                <w:rFonts w:eastAsia="Times New Roman" w:cs="Times New Roman"/>
                <w:b/>
                <w:color w:val="000000"/>
              </w:rPr>
              <w:t>DNA</w:t>
            </w:r>
            <w:r w:rsidR="00923430">
              <w:rPr>
                <w:rFonts w:eastAsia="Times New Roman" w:cs="Times New Roman"/>
                <w:color w:val="000000"/>
              </w:rPr>
              <w:t xml:space="preserve"> forms </w:t>
            </w:r>
            <w:r w:rsidR="00923430" w:rsidRPr="00923430">
              <w:rPr>
                <w:rFonts w:eastAsia="Times New Roman" w:cs="Times New Roman"/>
                <w:b/>
                <w:color w:val="000000"/>
              </w:rPr>
              <w:t>RNA</w:t>
            </w:r>
            <w:r w:rsidR="00923430">
              <w:rPr>
                <w:rFonts w:eastAsia="Times New Roman" w:cs="Times New Roman"/>
                <w:color w:val="000000"/>
              </w:rPr>
              <w:t xml:space="preserve"> forms </w:t>
            </w:r>
            <w:r w:rsidR="00923430" w:rsidRPr="00923430">
              <w:rPr>
                <w:rFonts w:eastAsia="Times New Roman" w:cs="Times New Roman"/>
                <w:b/>
                <w:color w:val="000000"/>
              </w:rPr>
              <w:t>protein</w:t>
            </w:r>
            <w:r w:rsidR="00923430">
              <w:rPr>
                <w:rFonts w:eastAsia="Times New Roman" w:cs="Times New Roman"/>
                <w:color w:val="000000"/>
              </w:rPr>
              <w:t xml:space="preserve"> (replication, transcription, translation).</w:t>
            </w:r>
          </w:p>
        </w:tc>
      </w:tr>
      <w:tr w:rsidR="00C22C7D" w:rsidRPr="00C22C7D" w14:paraId="6BE0F724" w14:textId="77777777" w:rsidTr="00C22C7D">
        <w:trPr>
          <w:trHeight w:val="288"/>
        </w:trPr>
        <w:tc>
          <w:tcPr>
            <w:tcW w:w="9580" w:type="dxa"/>
            <w:tcBorders>
              <w:top w:val="nil"/>
              <w:left w:val="nil"/>
              <w:bottom w:val="nil"/>
              <w:right w:val="nil"/>
            </w:tcBorders>
            <w:shd w:val="clear" w:color="auto" w:fill="auto"/>
            <w:noWrap/>
            <w:vAlign w:val="bottom"/>
            <w:hideMark/>
          </w:tcPr>
          <w:p w14:paraId="48C11E3A" w14:textId="219FC963" w:rsidR="00C22C7D" w:rsidRDefault="00C22C7D" w:rsidP="00C22C7D">
            <w:pPr>
              <w:spacing w:after="0" w:line="240" w:lineRule="auto"/>
              <w:rPr>
                <w:rFonts w:eastAsia="Times New Roman" w:cs="Times New Roman"/>
                <w:color w:val="000000"/>
              </w:rPr>
            </w:pPr>
            <w:r w:rsidRPr="00537E94">
              <w:rPr>
                <w:rFonts w:eastAsia="Times New Roman" w:cs="Times New Roman"/>
                <w:color w:val="000000"/>
                <w:highlight w:val="yellow"/>
              </w:rPr>
              <w:t>Eukaryote</w:t>
            </w:r>
            <w:r w:rsidRPr="00C22C7D">
              <w:rPr>
                <w:rFonts w:eastAsia="Times New Roman" w:cs="Times New Roman"/>
                <w:color w:val="000000"/>
              </w:rPr>
              <w:t xml:space="preserve"> </w:t>
            </w:r>
            <w:r w:rsidR="00ED2FA0">
              <w:rPr>
                <w:rFonts w:eastAsia="Times New Roman" w:cs="Times New Roman"/>
                <w:color w:val="000000"/>
              </w:rPr>
              <w:t>–</w:t>
            </w:r>
            <w:r w:rsidR="00B40716">
              <w:rPr>
                <w:rFonts w:eastAsia="Times New Roman" w:cs="Times New Roman"/>
                <w:b/>
                <w:color w:val="000000"/>
              </w:rPr>
              <w:t xml:space="preserve"> </w:t>
            </w:r>
            <w:r w:rsidR="00537E94" w:rsidRPr="00537E94">
              <w:rPr>
                <w:rFonts w:eastAsia="Times New Roman" w:cs="Times New Roman"/>
                <w:color w:val="000000"/>
              </w:rPr>
              <w:t>containing</w:t>
            </w:r>
            <w:r w:rsidR="00537E94">
              <w:rPr>
                <w:rFonts w:eastAsia="Times New Roman" w:cs="Times New Roman"/>
                <w:color w:val="000000"/>
              </w:rPr>
              <w:t xml:space="preserve"> a </w:t>
            </w:r>
            <w:r w:rsidR="00537E94" w:rsidRPr="00537E94">
              <w:rPr>
                <w:rFonts w:eastAsia="Times New Roman" w:cs="Times New Roman"/>
                <w:b/>
                <w:color w:val="000000"/>
              </w:rPr>
              <w:t>nuclei and organelles</w:t>
            </w:r>
            <w:r w:rsidR="00537E94">
              <w:rPr>
                <w:rFonts w:eastAsia="Times New Roman" w:cs="Times New Roman"/>
                <w:color w:val="000000"/>
              </w:rPr>
              <w:t>.</w:t>
            </w:r>
          </w:p>
          <w:p w14:paraId="11C5C9F2" w14:textId="09FD8FF1" w:rsidR="00537E94" w:rsidRPr="00C22C7D" w:rsidRDefault="00537E94" w:rsidP="00B40716">
            <w:pPr>
              <w:spacing w:after="0" w:line="240" w:lineRule="auto"/>
              <w:rPr>
                <w:rFonts w:eastAsia="Times New Roman" w:cs="Times New Roman"/>
                <w:color w:val="000000"/>
              </w:rPr>
            </w:pPr>
            <w:r w:rsidRPr="00537E94">
              <w:rPr>
                <w:rFonts w:eastAsia="Times New Roman" w:cs="Times New Roman"/>
                <w:color w:val="000000"/>
                <w:highlight w:val="yellow"/>
              </w:rPr>
              <w:t>Prokaryote</w:t>
            </w:r>
            <w:r w:rsidRPr="00C22C7D">
              <w:rPr>
                <w:rFonts w:eastAsia="Times New Roman" w:cs="Times New Roman"/>
                <w:color w:val="000000"/>
              </w:rPr>
              <w:t xml:space="preserve"> </w:t>
            </w:r>
            <w:r>
              <w:rPr>
                <w:rFonts w:eastAsia="Times New Roman" w:cs="Times New Roman"/>
                <w:color w:val="000000"/>
              </w:rPr>
              <w:t>–</w:t>
            </w:r>
            <w:r w:rsidR="00ED2FA0" w:rsidRPr="00ED2FA0">
              <w:rPr>
                <w:rFonts w:eastAsia="Times New Roman" w:cs="Times New Roman"/>
                <w:b/>
                <w:color w:val="000000"/>
              </w:rPr>
              <w:t>no nucleus</w:t>
            </w:r>
            <w:r w:rsidR="00ED2FA0">
              <w:rPr>
                <w:rFonts w:eastAsia="Times New Roman" w:cs="Times New Roman"/>
                <w:color w:val="000000"/>
              </w:rPr>
              <w:t xml:space="preserve"> or </w:t>
            </w:r>
            <w:r w:rsidR="00ED2FA0" w:rsidRPr="00ED2FA0">
              <w:rPr>
                <w:rFonts w:eastAsia="Times New Roman" w:cs="Times New Roman"/>
                <w:b/>
                <w:color w:val="000000"/>
              </w:rPr>
              <w:t>membrane-bound organelles</w:t>
            </w:r>
            <w:r w:rsidR="00ED2FA0">
              <w:rPr>
                <w:rFonts w:eastAsia="Times New Roman" w:cs="Times New Roman"/>
                <w:color w:val="000000"/>
              </w:rPr>
              <w:t>.</w:t>
            </w:r>
          </w:p>
        </w:tc>
      </w:tr>
      <w:tr w:rsidR="00C22C7D" w:rsidRPr="00C22C7D" w14:paraId="4AD3656C" w14:textId="77777777" w:rsidTr="00C22C7D">
        <w:trPr>
          <w:trHeight w:val="288"/>
        </w:trPr>
        <w:tc>
          <w:tcPr>
            <w:tcW w:w="9580" w:type="dxa"/>
            <w:tcBorders>
              <w:top w:val="nil"/>
              <w:left w:val="nil"/>
              <w:bottom w:val="nil"/>
              <w:right w:val="nil"/>
            </w:tcBorders>
            <w:shd w:val="clear" w:color="auto" w:fill="auto"/>
            <w:noWrap/>
            <w:vAlign w:val="bottom"/>
            <w:hideMark/>
          </w:tcPr>
          <w:p w14:paraId="0A07083B" w14:textId="5848227A" w:rsidR="00C22C7D" w:rsidRPr="00C22C7D" w:rsidRDefault="00C22C7D" w:rsidP="00C22C7D">
            <w:pPr>
              <w:spacing w:after="0" w:line="240" w:lineRule="auto"/>
              <w:rPr>
                <w:rFonts w:eastAsia="Times New Roman" w:cs="Times New Roman"/>
                <w:color w:val="000000"/>
              </w:rPr>
            </w:pPr>
            <w:r w:rsidRPr="00C426DF">
              <w:rPr>
                <w:rFonts w:eastAsia="Times New Roman" w:cs="Times New Roman"/>
                <w:color w:val="000000"/>
                <w:highlight w:val="yellow"/>
              </w:rPr>
              <w:t>Greenhouse gases</w:t>
            </w:r>
            <w:r w:rsidRPr="00C22C7D">
              <w:rPr>
                <w:rFonts w:eastAsia="Times New Roman" w:cs="Times New Roman"/>
                <w:color w:val="000000"/>
              </w:rPr>
              <w:t xml:space="preserve"> </w:t>
            </w:r>
            <w:r w:rsidR="00C426DF">
              <w:rPr>
                <w:rFonts w:eastAsia="Times New Roman" w:cs="Times New Roman"/>
                <w:color w:val="000000"/>
              </w:rPr>
              <w:t>–</w:t>
            </w:r>
            <w:r w:rsidRPr="00C22C7D">
              <w:rPr>
                <w:rFonts w:eastAsia="Times New Roman" w:cs="Times New Roman"/>
                <w:color w:val="000000"/>
              </w:rPr>
              <w:t xml:space="preserve"> </w:t>
            </w:r>
            <w:r w:rsidR="00C426DF">
              <w:rPr>
                <w:rFonts w:eastAsia="Times New Roman" w:cs="Times New Roman"/>
                <w:color w:val="000000"/>
              </w:rPr>
              <w:t xml:space="preserve">Gasses which </w:t>
            </w:r>
            <w:r w:rsidR="00C426DF" w:rsidRPr="00C426DF">
              <w:rPr>
                <w:rFonts w:eastAsia="Times New Roman" w:cs="Times New Roman"/>
                <w:b/>
                <w:color w:val="000000"/>
              </w:rPr>
              <w:t>trap radiation in atmosphere</w:t>
            </w:r>
            <w:r w:rsidR="00C426DF">
              <w:rPr>
                <w:rFonts w:eastAsia="Times New Roman" w:cs="Times New Roman"/>
                <w:color w:val="000000"/>
              </w:rPr>
              <w:t xml:space="preserve"> causing an </w:t>
            </w:r>
            <w:r w:rsidR="00C426DF" w:rsidRPr="00C426DF">
              <w:rPr>
                <w:rFonts w:eastAsia="Times New Roman" w:cs="Times New Roman"/>
                <w:b/>
                <w:color w:val="000000"/>
              </w:rPr>
              <w:t>increase in energy</w:t>
            </w:r>
            <w:r w:rsidR="00C426DF">
              <w:rPr>
                <w:rFonts w:eastAsia="Times New Roman" w:cs="Times New Roman"/>
                <w:color w:val="000000"/>
              </w:rPr>
              <w:t xml:space="preserve"> on the planet, generally heat. </w:t>
            </w:r>
            <w:r w:rsidR="00C426DF" w:rsidRPr="00C426DF">
              <w:rPr>
                <w:rFonts w:eastAsia="Times New Roman" w:cs="Times New Roman"/>
                <w:b/>
                <w:color w:val="000000"/>
              </w:rPr>
              <w:t>Prevents</w:t>
            </w:r>
            <w:r w:rsidR="00C426DF">
              <w:rPr>
                <w:rFonts w:eastAsia="Times New Roman" w:cs="Times New Roman"/>
                <w:color w:val="000000"/>
              </w:rPr>
              <w:t xml:space="preserve"> planet </w:t>
            </w:r>
            <w:r w:rsidR="00C426DF" w:rsidRPr="00C426DF">
              <w:rPr>
                <w:rFonts w:eastAsia="Times New Roman" w:cs="Times New Roman"/>
                <w:b/>
                <w:color w:val="000000"/>
              </w:rPr>
              <w:t>from cooling rapidly every night</w:t>
            </w:r>
            <w:r w:rsidR="00C426DF">
              <w:rPr>
                <w:rFonts w:eastAsia="Times New Roman" w:cs="Times New Roman"/>
                <w:color w:val="000000"/>
              </w:rPr>
              <w:t xml:space="preserve">. </w:t>
            </w:r>
          </w:p>
        </w:tc>
      </w:tr>
      <w:tr w:rsidR="00C22C7D" w:rsidRPr="00C22C7D" w14:paraId="793AD003" w14:textId="77777777" w:rsidTr="00C22C7D">
        <w:trPr>
          <w:trHeight w:val="288"/>
        </w:trPr>
        <w:tc>
          <w:tcPr>
            <w:tcW w:w="9580" w:type="dxa"/>
            <w:tcBorders>
              <w:top w:val="nil"/>
              <w:left w:val="nil"/>
              <w:bottom w:val="nil"/>
              <w:right w:val="nil"/>
            </w:tcBorders>
            <w:shd w:val="clear" w:color="auto" w:fill="auto"/>
            <w:noWrap/>
            <w:vAlign w:val="bottom"/>
            <w:hideMark/>
          </w:tcPr>
          <w:p w14:paraId="0C0364B3" w14:textId="17384A33" w:rsidR="00C22C7D" w:rsidRPr="00C22C7D" w:rsidRDefault="00C22C7D" w:rsidP="00C22C7D">
            <w:pPr>
              <w:spacing w:after="0" w:line="240" w:lineRule="auto"/>
              <w:rPr>
                <w:rFonts w:eastAsia="Times New Roman" w:cs="Times New Roman"/>
                <w:color w:val="000000"/>
              </w:rPr>
            </w:pPr>
            <w:r w:rsidRPr="0012047A">
              <w:rPr>
                <w:rFonts w:eastAsia="Times New Roman" w:cs="Times New Roman"/>
                <w:color w:val="000000"/>
                <w:highlight w:val="yellow"/>
              </w:rPr>
              <w:t>Nice model</w:t>
            </w:r>
            <w:r w:rsidRPr="00C22C7D">
              <w:rPr>
                <w:rFonts w:eastAsia="Times New Roman" w:cs="Times New Roman"/>
                <w:color w:val="000000"/>
              </w:rPr>
              <w:t xml:space="preserve"> - </w:t>
            </w:r>
            <w:r w:rsidR="0012047A" w:rsidRPr="0012047A">
              <w:rPr>
                <w:rFonts w:eastAsia="Times New Roman" w:cs="Times New Roman"/>
                <w:b/>
                <w:color w:val="000000"/>
              </w:rPr>
              <w:t>Scenario</w:t>
            </w:r>
            <w:r w:rsidR="0012047A" w:rsidRPr="0012047A">
              <w:rPr>
                <w:rFonts w:eastAsia="Times New Roman" w:cs="Times New Roman"/>
                <w:color w:val="000000"/>
              </w:rPr>
              <w:t xml:space="preserve"> for the </w:t>
            </w:r>
            <w:r w:rsidR="0012047A" w:rsidRPr="0012047A">
              <w:rPr>
                <w:rFonts w:eastAsia="Times New Roman" w:cs="Times New Roman"/>
                <w:b/>
                <w:color w:val="000000"/>
              </w:rPr>
              <w:t>dynamical evolution of the Solar System</w:t>
            </w:r>
            <w:r w:rsidR="0012047A" w:rsidRPr="0012047A">
              <w:rPr>
                <w:rFonts w:eastAsia="Times New Roman" w:cs="Times New Roman"/>
                <w:color w:val="000000"/>
              </w:rPr>
              <w:t>.</w:t>
            </w:r>
          </w:p>
        </w:tc>
      </w:tr>
      <w:tr w:rsidR="00C22C7D" w:rsidRPr="00C22C7D" w14:paraId="2AD84C15" w14:textId="77777777" w:rsidTr="003A583D">
        <w:trPr>
          <w:trHeight w:val="288"/>
        </w:trPr>
        <w:tc>
          <w:tcPr>
            <w:tcW w:w="9580" w:type="dxa"/>
            <w:tcBorders>
              <w:top w:val="nil"/>
              <w:left w:val="nil"/>
              <w:bottom w:val="nil"/>
              <w:right w:val="nil"/>
            </w:tcBorders>
            <w:shd w:val="clear" w:color="auto" w:fill="FFFFFF" w:themeFill="background1"/>
            <w:noWrap/>
            <w:vAlign w:val="bottom"/>
            <w:hideMark/>
          </w:tcPr>
          <w:p w14:paraId="603683F7" w14:textId="77777777" w:rsidR="00566691" w:rsidRDefault="00566691" w:rsidP="00C22C7D">
            <w:pPr>
              <w:spacing w:after="0" w:line="240" w:lineRule="auto"/>
              <w:rPr>
                <w:rFonts w:eastAsia="Times New Roman" w:cs="Times New Roman"/>
                <w:color w:val="000000"/>
              </w:rPr>
            </w:pPr>
          </w:p>
          <w:p w14:paraId="0485AA80" w14:textId="77777777" w:rsidR="00FD67FE" w:rsidRDefault="00FD67FE" w:rsidP="00C22C7D">
            <w:pPr>
              <w:spacing w:after="0" w:line="240" w:lineRule="auto"/>
              <w:rPr>
                <w:rFonts w:eastAsia="Times New Roman" w:cs="Times New Roman"/>
                <w:color w:val="000000"/>
              </w:rPr>
            </w:pPr>
            <w:r w:rsidRPr="00FD67FE">
              <w:rPr>
                <w:rFonts w:eastAsia="Times New Roman" w:cs="Times New Roman"/>
                <w:color w:val="000000"/>
                <w:highlight w:val="yellow"/>
              </w:rPr>
              <w:t>Microspheres</w:t>
            </w:r>
            <w:r>
              <w:rPr>
                <w:rFonts w:eastAsia="Times New Roman" w:cs="Times New Roman"/>
                <w:color w:val="000000"/>
              </w:rPr>
              <w:t xml:space="preserve"> – </w:t>
            </w:r>
            <w:r w:rsidRPr="00FD67FE">
              <w:rPr>
                <w:rFonts w:eastAsia="Times New Roman" w:cs="Times New Roman"/>
                <w:b/>
                <w:color w:val="000000"/>
              </w:rPr>
              <w:t>Lipid</w:t>
            </w:r>
            <w:r>
              <w:rPr>
                <w:rFonts w:eastAsia="Times New Roman" w:cs="Times New Roman"/>
                <w:color w:val="000000"/>
              </w:rPr>
              <w:t xml:space="preserve"> droplets.</w:t>
            </w:r>
          </w:p>
          <w:p w14:paraId="6C4EEC9E" w14:textId="16EAACE5" w:rsidR="0093473D" w:rsidRPr="00C22C7D" w:rsidRDefault="0093473D" w:rsidP="00C22C7D">
            <w:pPr>
              <w:spacing w:after="0" w:line="240" w:lineRule="auto"/>
              <w:rPr>
                <w:rFonts w:eastAsia="Times New Roman" w:cs="Times New Roman"/>
                <w:color w:val="000000"/>
              </w:rPr>
            </w:pPr>
            <w:r w:rsidRPr="0019189D">
              <w:rPr>
                <w:rFonts w:eastAsia="Times New Roman" w:cs="Times New Roman"/>
                <w:color w:val="000000"/>
                <w:highlight w:val="yellow"/>
              </w:rPr>
              <w:t>Micelle</w:t>
            </w:r>
            <w:r w:rsidRPr="00E8374C">
              <w:rPr>
                <w:rFonts w:eastAsia="Times New Roman" w:cs="Times New Roman"/>
                <w:color w:val="000000"/>
                <w:highlight w:val="yellow"/>
              </w:rPr>
              <w:t>s (Liposomes)</w:t>
            </w:r>
            <w:r w:rsidRPr="00C22C7D">
              <w:rPr>
                <w:rFonts w:eastAsia="Times New Roman" w:cs="Times New Roman"/>
                <w:color w:val="000000"/>
              </w:rPr>
              <w:t xml:space="preserve"> </w:t>
            </w:r>
            <w:r>
              <w:rPr>
                <w:rFonts w:eastAsia="Times New Roman" w:cs="Times New Roman"/>
                <w:color w:val="000000"/>
              </w:rPr>
              <w:t>–</w:t>
            </w:r>
            <w:r w:rsidRPr="00C22C7D">
              <w:rPr>
                <w:rFonts w:eastAsia="Times New Roman" w:cs="Times New Roman"/>
                <w:color w:val="000000"/>
              </w:rPr>
              <w:t xml:space="preserve"> </w:t>
            </w:r>
            <w:r>
              <w:rPr>
                <w:rFonts w:eastAsia="Times New Roman" w:cs="Times New Roman"/>
                <w:color w:val="000000"/>
              </w:rPr>
              <w:t xml:space="preserve">Lipids that form </w:t>
            </w:r>
            <w:r w:rsidRPr="0093473D">
              <w:rPr>
                <w:rFonts w:eastAsia="Times New Roman" w:cs="Times New Roman"/>
                <w:b/>
                <w:color w:val="000000"/>
              </w:rPr>
              <w:t>lipid layers</w:t>
            </w:r>
            <w:r>
              <w:rPr>
                <w:rFonts w:eastAsia="Times New Roman" w:cs="Times New Roman"/>
                <w:color w:val="000000"/>
              </w:rPr>
              <w:t xml:space="preserve"> with </w:t>
            </w:r>
            <w:r w:rsidRPr="0093473D">
              <w:rPr>
                <w:rFonts w:eastAsia="Times New Roman" w:cs="Times New Roman"/>
                <w:b/>
                <w:color w:val="000000"/>
              </w:rPr>
              <w:t>aqueous centers</w:t>
            </w:r>
            <w:r>
              <w:rPr>
                <w:rFonts w:eastAsia="Times New Roman" w:cs="Times New Roman"/>
                <w:color w:val="000000"/>
              </w:rPr>
              <w:t xml:space="preserve">. </w:t>
            </w:r>
            <w:r>
              <w:rPr>
                <w:rFonts w:ascii="Verdana" w:hAnsi="Verdana"/>
                <w:color w:val="000000"/>
                <w:sz w:val="18"/>
                <w:szCs w:val="18"/>
                <w:shd w:val="clear" w:color="auto" w:fill="FFFFFF"/>
              </w:rPr>
              <w:t>Little oils droplets filled with aqueous material.</w:t>
            </w:r>
          </w:p>
        </w:tc>
      </w:tr>
      <w:tr w:rsidR="00C22C7D" w:rsidRPr="00C22C7D" w14:paraId="5A9BD153" w14:textId="77777777" w:rsidTr="00C22C7D">
        <w:trPr>
          <w:trHeight w:val="288"/>
        </w:trPr>
        <w:tc>
          <w:tcPr>
            <w:tcW w:w="9580" w:type="dxa"/>
            <w:tcBorders>
              <w:top w:val="nil"/>
              <w:left w:val="nil"/>
              <w:bottom w:val="nil"/>
              <w:right w:val="nil"/>
            </w:tcBorders>
            <w:shd w:val="clear" w:color="auto" w:fill="auto"/>
            <w:noWrap/>
            <w:vAlign w:val="bottom"/>
            <w:hideMark/>
          </w:tcPr>
          <w:p w14:paraId="536F4766" w14:textId="7BD5E886" w:rsidR="00C22C7D" w:rsidRPr="008C0186" w:rsidRDefault="00C22C7D" w:rsidP="00C22C7D">
            <w:pPr>
              <w:spacing w:after="0" w:line="240" w:lineRule="auto"/>
              <w:rPr>
                <w:rFonts w:eastAsia="Times New Roman" w:cs="Times New Roman"/>
                <w:b/>
                <w:color w:val="000000"/>
              </w:rPr>
            </w:pPr>
            <w:r w:rsidRPr="007279E4">
              <w:rPr>
                <w:rFonts w:eastAsia="Times New Roman" w:cs="Times New Roman"/>
                <w:color w:val="000000"/>
                <w:highlight w:val="yellow"/>
                <w:lang w:val="fr-CA"/>
              </w:rPr>
              <w:t>Protocells</w:t>
            </w:r>
            <w:r w:rsidR="00E8374C" w:rsidRPr="007279E4">
              <w:rPr>
                <w:rFonts w:eastAsia="Times New Roman" w:cs="Times New Roman"/>
                <w:color w:val="000000"/>
                <w:highlight w:val="yellow"/>
                <w:lang w:val="fr-CA"/>
              </w:rPr>
              <w:t xml:space="preserve"> (Protobionts)</w:t>
            </w:r>
            <w:r w:rsidRPr="007279E4">
              <w:rPr>
                <w:rFonts w:eastAsia="Times New Roman" w:cs="Times New Roman"/>
                <w:color w:val="000000"/>
                <w:lang w:val="fr-CA"/>
              </w:rPr>
              <w:t xml:space="preserve"> </w:t>
            </w:r>
            <w:r w:rsidR="008A2FC4" w:rsidRPr="007279E4">
              <w:rPr>
                <w:rFonts w:eastAsia="Times New Roman" w:cs="Times New Roman"/>
                <w:color w:val="000000"/>
                <w:lang w:val="fr-CA"/>
              </w:rPr>
              <w:t>–</w:t>
            </w:r>
            <w:r w:rsidRPr="007279E4">
              <w:rPr>
                <w:rFonts w:eastAsia="Times New Roman" w:cs="Times New Roman"/>
                <w:color w:val="000000"/>
                <w:lang w:val="fr-CA"/>
              </w:rPr>
              <w:t xml:space="preserve"> </w:t>
            </w:r>
            <w:r w:rsidR="007279E4" w:rsidRPr="007279E4">
              <w:rPr>
                <w:rFonts w:eastAsia="Times New Roman" w:cs="Times New Roman"/>
                <w:b/>
                <w:color w:val="000000"/>
                <w:lang w:val="fr-CA"/>
              </w:rPr>
              <w:t>Plasma membrane + macromolecules.</w:t>
            </w:r>
            <w:r w:rsidR="007279E4" w:rsidRPr="007279E4">
              <w:rPr>
                <w:rFonts w:eastAsia="Times New Roman" w:cs="Times New Roman"/>
                <w:color w:val="000000"/>
                <w:lang w:val="fr-CA"/>
              </w:rPr>
              <w:t xml:space="preserve"> </w:t>
            </w:r>
            <w:r w:rsidR="008A2FC4">
              <w:rPr>
                <w:rFonts w:eastAsia="Times New Roman" w:cs="Times New Roman"/>
                <w:color w:val="000000"/>
              </w:rPr>
              <w:t xml:space="preserve">Beginnings of a cell: </w:t>
            </w:r>
            <w:r w:rsidR="008A2FC4" w:rsidRPr="008C0186">
              <w:rPr>
                <w:rFonts w:eastAsia="Times New Roman" w:cs="Times New Roman"/>
                <w:b/>
                <w:color w:val="000000"/>
              </w:rPr>
              <w:t xml:space="preserve">lipid </w:t>
            </w:r>
            <w:r w:rsidR="00FD67FE" w:rsidRPr="008C0186">
              <w:rPr>
                <w:rFonts w:eastAsia="Times New Roman" w:cs="Times New Roman"/>
                <w:b/>
                <w:color w:val="000000"/>
              </w:rPr>
              <w:t>bilayer</w:t>
            </w:r>
            <w:r w:rsidR="00D7517F">
              <w:rPr>
                <w:rFonts w:eastAsia="Times New Roman" w:cs="Times New Roman"/>
                <w:color w:val="000000"/>
              </w:rPr>
              <w:t xml:space="preserve"> formed by </w:t>
            </w:r>
            <w:r w:rsidR="00D7517F" w:rsidRPr="008C0186">
              <w:rPr>
                <w:rFonts w:eastAsia="Times New Roman" w:cs="Times New Roman"/>
                <w:b/>
                <w:color w:val="000000"/>
              </w:rPr>
              <w:t>polar lipids</w:t>
            </w:r>
            <w:r w:rsidR="00D7517F">
              <w:rPr>
                <w:rFonts w:eastAsia="Times New Roman" w:cs="Times New Roman"/>
                <w:color w:val="000000"/>
              </w:rPr>
              <w:t xml:space="preserve"> (ex: phospholipids) shaken together, containing an </w:t>
            </w:r>
            <w:r w:rsidR="00D7517F" w:rsidRPr="008C0186">
              <w:rPr>
                <w:rFonts w:eastAsia="Times New Roman" w:cs="Times New Roman"/>
                <w:b/>
                <w:color w:val="000000"/>
              </w:rPr>
              <w:t>aqueous environment equal to whatever was around it when formation occurred.</w:t>
            </w:r>
          </w:p>
          <w:p w14:paraId="372B20BE" w14:textId="77777777" w:rsidR="008A2FC4" w:rsidRDefault="008A2FC4" w:rsidP="008A2FC4">
            <w:pPr>
              <w:spacing w:after="0" w:line="240" w:lineRule="auto"/>
              <w:rPr>
                <w:rFonts w:eastAsia="Times New Roman" w:cs="Times New Roman"/>
                <w:b/>
                <w:color w:val="000000"/>
              </w:rPr>
            </w:pPr>
            <w:r>
              <w:rPr>
                <w:rFonts w:eastAsia="Times New Roman" w:cs="Times New Roman"/>
                <w:color w:val="000000"/>
              </w:rPr>
              <w:t xml:space="preserve">Good display of </w:t>
            </w:r>
            <w:r w:rsidRPr="008A2FC4">
              <w:rPr>
                <w:rFonts w:eastAsia="Times New Roman" w:cs="Times New Roman"/>
                <w:b/>
                <w:color w:val="000000"/>
                <w:u w:val="single"/>
              </w:rPr>
              <w:t>emergence</w:t>
            </w:r>
            <w:r w:rsidRPr="008A2FC4">
              <w:rPr>
                <w:rFonts w:eastAsia="Times New Roman" w:cs="Times New Roman"/>
                <w:b/>
                <w:color w:val="000000"/>
              </w:rPr>
              <w:t>, a system working out to be more than the sum of its parts.</w:t>
            </w:r>
          </w:p>
          <w:p w14:paraId="3109A8C1" w14:textId="283EDF66" w:rsidR="00FD67FE" w:rsidRPr="00C22C7D" w:rsidRDefault="00FD67FE" w:rsidP="002928D8">
            <w:pPr>
              <w:spacing w:after="0" w:line="240" w:lineRule="auto"/>
              <w:rPr>
                <w:rFonts w:eastAsia="Times New Roman" w:cs="Times New Roman"/>
                <w:color w:val="000000"/>
              </w:rPr>
            </w:pPr>
          </w:p>
        </w:tc>
      </w:tr>
      <w:tr w:rsidR="00C22C7D" w:rsidRPr="00C22C7D" w14:paraId="50A30288" w14:textId="77777777" w:rsidTr="00C22C7D">
        <w:trPr>
          <w:trHeight w:val="288"/>
        </w:trPr>
        <w:tc>
          <w:tcPr>
            <w:tcW w:w="9580" w:type="dxa"/>
            <w:tcBorders>
              <w:top w:val="nil"/>
              <w:left w:val="nil"/>
              <w:bottom w:val="nil"/>
              <w:right w:val="nil"/>
            </w:tcBorders>
            <w:shd w:val="clear" w:color="auto" w:fill="auto"/>
            <w:noWrap/>
            <w:vAlign w:val="bottom"/>
            <w:hideMark/>
          </w:tcPr>
          <w:p w14:paraId="26BA357F" w14:textId="55365A42" w:rsidR="00C22C7D" w:rsidRPr="00C22C7D" w:rsidRDefault="00C22C7D" w:rsidP="00F570A1">
            <w:pPr>
              <w:spacing w:after="0" w:line="240" w:lineRule="auto"/>
              <w:rPr>
                <w:rFonts w:eastAsia="Times New Roman" w:cs="Times New Roman"/>
                <w:color w:val="000000"/>
              </w:rPr>
            </w:pPr>
            <w:r w:rsidRPr="00C22C7D">
              <w:rPr>
                <w:rFonts w:eastAsia="Times New Roman" w:cs="Times New Roman"/>
                <w:color w:val="000000"/>
              </w:rPr>
              <w:t xml:space="preserve"> </w:t>
            </w:r>
            <w:r w:rsidRPr="00507850">
              <w:rPr>
                <w:rFonts w:eastAsia="Times New Roman" w:cs="Times New Roman"/>
                <w:color w:val="000000"/>
                <w:highlight w:val="yellow"/>
              </w:rPr>
              <w:t>Reducing atmosphere</w:t>
            </w:r>
            <w:r w:rsidRPr="00C22C7D">
              <w:rPr>
                <w:rFonts w:eastAsia="Times New Roman" w:cs="Times New Roman"/>
                <w:color w:val="000000"/>
              </w:rPr>
              <w:t xml:space="preserve"> </w:t>
            </w:r>
            <w:r w:rsidR="00507850">
              <w:rPr>
                <w:rFonts w:eastAsia="Times New Roman" w:cs="Times New Roman"/>
                <w:color w:val="000000"/>
              </w:rPr>
              <w:t>–</w:t>
            </w:r>
            <w:r w:rsidRPr="00C22C7D">
              <w:rPr>
                <w:rFonts w:eastAsia="Times New Roman" w:cs="Times New Roman"/>
                <w:color w:val="000000"/>
              </w:rPr>
              <w:t xml:space="preserve"> </w:t>
            </w:r>
            <w:r w:rsidR="00F570A1" w:rsidRPr="00F570A1">
              <w:rPr>
                <w:rFonts w:eastAsia="Times New Roman" w:cs="Times New Roman"/>
                <w:b/>
                <w:color w:val="000000"/>
              </w:rPr>
              <w:t>Atmospheric condition</w:t>
            </w:r>
            <w:r w:rsidR="00F570A1">
              <w:rPr>
                <w:rFonts w:eastAsia="Times New Roman" w:cs="Times New Roman"/>
                <w:color w:val="000000"/>
              </w:rPr>
              <w:t xml:space="preserve"> in which </w:t>
            </w:r>
            <w:r w:rsidR="00F570A1" w:rsidRPr="00F570A1">
              <w:rPr>
                <w:rFonts w:eastAsia="Times New Roman" w:cs="Times New Roman"/>
                <w:b/>
                <w:color w:val="000000"/>
              </w:rPr>
              <w:t>oxidation is prevented because of lack of oxygen and other gasses</w:t>
            </w:r>
            <w:r w:rsidR="00F570A1">
              <w:rPr>
                <w:rFonts w:eastAsia="Times New Roman" w:cs="Times New Roman"/>
                <w:color w:val="000000"/>
              </w:rPr>
              <w:t>, atmosphere is saturated with reductants. Reducing atmosphere</w:t>
            </w:r>
            <w:r w:rsidR="00507850">
              <w:rPr>
                <w:rFonts w:eastAsia="Times New Roman" w:cs="Times New Roman"/>
                <w:color w:val="000000"/>
              </w:rPr>
              <w:t xml:space="preserve"> was present on earth back in </w:t>
            </w:r>
            <w:r w:rsidR="003407DE">
              <w:rPr>
                <w:rFonts w:eastAsia="Times New Roman" w:cs="Times New Roman"/>
                <w:color w:val="000000"/>
              </w:rPr>
              <w:t xml:space="preserve">the </w:t>
            </w:r>
            <w:r w:rsidR="003407DE" w:rsidRPr="003407DE">
              <w:rPr>
                <w:rFonts w:eastAsia="Times New Roman" w:cs="Times New Roman"/>
                <w:b/>
                <w:color w:val="000000"/>
                <w:u w:val="single"/>
              </w:rPr>
              <w:t>Hadean eon</w:t>
            </w:r>
            <w:r w:rsidR="00507850">
              <w:rPr>
                <w:rFonts w:eastAsia="Times New Roman" w:cs="Times New Roman"/>
                <w:color w:val="000000"/>
              </w:rPr>
              <w:t xml:space="preserve">. Replicated in the </w:t>
            </w:r>
            <w:r w:rsidR="00507850" w:rsidRPr="00507850">
              <w:rPr>
                <w:rFonts w:eastAsia="Times New Roman" w:cs="Times New Roman"/>
                <w:b/>
                <w:color w:val="000000"/>
                <w:u w:val="single"/>
              </w:rPr>
              <w:t>Miller-Urey</w:t>
            </w:r>
            <w:r w:rsidR="00507850">
              <w:rPr>
                <w:rFonts w:eastAsia="Times New Roman" w:cs="Times New Roman"/>
                <w:color w:val="000000"/>
              </w:rPr>
              <w:t xml:space="preserve"> experiment (creation of atmosphere).</w:t>
            </w:r>
            <w:r w:rsidR="003407DE">
              <w:rPr>
                <w:rFonts w:eastAsia="Times New Roman" w:cs="Times New Roman"/>
                <w:color w:val="000000"/>
              </w:rPr>
              <w:t xml:space="preserve"> </w:t>
            </w:r>
          </w:p>
        </w:tc>
      </w:tr>
      <w:tr w:rsidR="00C22C7D" w:rsidRPr="00C22C7D" w14:paraId="0C2A7A82" w14:textId="77777777" w:rsidTr="00C22C7D">
        <w:trPr>
          <w:trHeight w:val="288"/>
        </w:trPr>
        <w:tc>
          <w:tcPr>
            <w:tcW w:w="9580" w:type="dxa"/>
            <w:tcBorders>
              <w:top w:val="nil"/>
              <w:left w:val="nil"/>
              <w:bottom w:val="nil"/>
              <w:right w:val="nil"/>
            </w:tcBorders>
            <w:shd w:val="clear" w:color="auto" w:fill="auto"/>
            <w:noWrap/>
            <w:vAlign w:val="bottom"/>
            <w:hideMark/>
          </w:tcPr>
          <w:p w14:paraId="5EA3AB28" w14:textId="0A0E7686" w:rsidR="00C12D21" w:rsidRDefault="00C22C7D" w:rsidP="00C22C7D">
            <w:pPr>
              <w:spacing w:after="0" w:line="240" w:lineRule="auto"/>
              <w:rPr>
                <w:rFonts w:eastAsia="Times New Roman" w:cs="Times New Roman"/>
                <w:color w:val="000000"/>
              </w:rPr>
            </w:pPr>
            <w:r w:rsidRPr="00B9475C">
              <w:rPr>
                <w:rFonts w:eastAsia="Times New Roman" w:cs="Times New Roman"/>
                <w:color w:val="000000"/>
                <w:highlight w:val="yellow"/>
              </w:rPr>
              <w:t>Reverse transcriptase</w:t>
            </w:r>
            <w:r w:rsidRPr="00C22C7D">
              <w:rPr>
                <w:rFonts w:eastAsia="Times New Roman" w:cs="Times New Roman"/>
                <w:color w:val="000000"/>
              </w:rPr>
              <w:t xml:space="preserve"> </w:t>
            </w:r>
            <w:r w:rsidR="00C12D21">
              <w:rPr>
                <w:rFonts w:eastAsia="Times New Roman" w:cs="Times New Roman"/>
                <w:color w:val="000000"/>
              </w:rPr>
              <w:t>–</w:t>
            </w:r>
            <w:r w:rsidR="00B9475C">
              <w:rPr>
                <w:rFonts w:eastAsia="Times New Roman" w:cs="Times New Roman"/>
                <w:color w:val="000000"/>
              </w:rPr>
              <w:t xml:space="preserve"> </w:t>
            </w:r>
            <w:r w:rsidR="00B9475C" w:rsidRPr="00B9475C">
              <w:rPr>
                <w:rFonts w:eastAsia="Times New Roman" w:cs="Times New Roman"/>
                <w:b/>
                <w:color w:val="000000"/>
              </w:rPr>
              <w:t>Enzyme generating DNA from RNA</w:t>
            </w:r>
            <w:r w:rsidR="00B9475C">
              <w:rPr>
                <w:rFonts w:eastAsia="Times New Roman" w:cs="Times New Roman"/>
                <w:color w:val="000000"/>
              </w:rPr>
              <w:t xml:space="preserve"> discovered through </w:t>
            </w:r>
            <w:r w:rsidR="00B9475C" w:rsidRPr="00B9475C">
              <w:rPr>
                <w:rFonts w:eastAsia="Times New Roman" w:cs="Times New Roman"/>
                <w:b/>
                <w:color w:val="000000"/>
              </w:rPr>
              <w:t>retroviruses</w:t>
            </w:r>
            <w:r w:rsidR="00B9475C">
              <w:rPr>
                <w:rFonts w:eastAsia="Times New Roman" w:cs="Times New Roman"/>
                <w:color w:val="000000"/>
              </w:rPr>
              <w:t>.</w:t>
            </w:r>
          </w:p>
          <w:p w14:paraId="44471DD2" w14:textId="77777777" w:rsidR="00C12D21" w:rsidRDefault="00C12D21" w:rsidP="00C22C7D">
            <w:pPr>
              <w:spacing w:after="0" w:line="240" w:lineRule="auto"/>
              <w:rPr>
                <w:rFonts w:eastAsia="Times New Roman" w:cs="Times New Roman"/>
                <w:color w:val="000000"/>
              </w:rPr>
            </w:pPr>
          </w:p>
          <w:p w14:paraId="78E0055B" w14:textId="01406F0F" w:rsidR="00C12D21" w:rsidRPr="00C12D21" w:rsidRDefault="00C12D21" w:rsidP="00C22C7D">
            <w:pPr>
              <w:spacing w:after="0" w:line="240" w:lineRule="auto"/>
              <w:rPr>
                <w:rFonts w:eastAsia="Times New Roman" w:cs="Times New Roman"/>
                <w:color w:val="000000"/>
                <w:u w:val="single"/>
              </w:rPr>
            </w:pPr>
            <w:r w:rsidRPr="00C12D21">
              <w:rPr>
                <w:rFonts w:eastAsia="Times New Roman" w:cs="Times New Roman"/>
                <w:color w:val="000000"/>
                <w:u w:val="single"/>
              </w:rPr>
              <w:t>Biotic Chemistry:</w:t>
            </w:r>
          </w:p>
          <w:p w14:paraId="18A4FA7E" w14:textId="388638BE" w:rsidR="00C12D21" w:rsidRPr="00C22C7D" w:rsidRDefault="00C12D21" w:rsidP="00C22C7D">
            <w:pPr>
              <w:spacing w:after="0" w:line="240" w:lineRule="auto"/>
              <w:rPr>
                <w:rFonts w:eastAsia="Times New Roman" w:cs="Times New Roman"/>
                <w:color w:val="000000"/>
              </w:rPr>
            </w:pPr>
            <w:r w:rsidRPr="006944EB">
              <w:rPr>
                <w:rFonts w:eastAsia="Times New Roman" w:cs="Times New Roman"/>
                <w:color w:val="000000"/>
                <w:highlight w:val="yellow"/>
              </w:rPr>
              <w:t>Panspermia</w:t>
            </w:r>
            <w:r>
              <w:rPr>
                <w:rFonts w:eastAsia="Times New Roman" w:cs="Times New Roman"/>
                <w:color w:val="000000"/>
              </w:rPr>
              <w:t xml:space="preserve"> </w:t>
            </w:r>
            <w:r w:rsidR="006944EB">
              <w:rPr>
                <w:rFonts w:eastAsia="Times New Roman" w:cs="Times New Roman"/>
                <w:color w:val="000000"/>
              </w:rPr>
              <w:t>–</w:t>
            </w:r>
            <w:r>
              <w:rPr>
                <w:rFonts w:eastAsia="Times New Roman" w:cs="Times New Roman"/>
                <w:color w:val="000000"/>
              </w:rPr>
              <w:t xml:space="preserve"> </w:t>
            </w:r>
            <w:r w:rsidR="006944EB">
              <w:rPr>
                <w:rFonts w:eastAsia="Times New Roman" w:cs="Times New Roman"/>
                <w:color w:val="000000"/>
              </w:rPr>
              <w:t>Life evolved elsewhere than on the planet.</w:t>
            </w:r>
          </w:p>
        </w:tc>
      </w:tr>
      <w:tr w:rsidR="00C22C7D" w:rsidRPr="00C22C7D" w14:paraId="4DF58FC7" w14:textId="77777777" w:rsidTr="00C22C7D">
        <w:trPr>
          <w:trHeight w:val="288"/>
        </w:trPr>
        <w:tc>
          <w:tcPr>
            <w:tcW w:w="9580" w:type="dxa"/>
            <w:tcBorders>
              <w:top w:val="nil"/>
              <w:left w:val="nil"/>
              <w:bottom w:val="nil"/>
              <w:right w:val="nil"/>
            </w:tcBorders>
            <w:shd w:val="clear" w:color="auto" w:fill="auto"/>
            <w:noWrap/>
            <w:vAlign w:val="bottom"/>
            <w:hideMark/>
          </w:tcPr>
          <w:p w14:paraId="2FDE4FF6" w14:textId="6E175633" w:rsidR="00C22C7D" w:rsidRDefault="00C22C7D" w:rsidP="00C22C7D">
            <w:pPr>
              <w:spacing w:after="0" w:line="240" w:lineRule="auto"/>
              <w:rPr>
                <w:rFonts w:eastAsia="Times New Roman" w:cs="Times New Roman"/>
                <w:color w:val="000000"/>
              </w:rPr>
            </w:pPr>
            <w:r w:rsidRPr="0067291A">
              <w:rPr>
                <w:rFonts w:eastAsia="Times New Roman" w:cs="Times New Roman"/>
                <w:color w:val="000000"/>
                <w:highlight w:val="yellow"/>
              </w:rPr>
              <w:t>RNA world</w:t>
            </w:r>
            <w:r w:rsidRPr="00C22C7D">
              <w:rPr>
                <w:rFonts w:eastAsia="Times New Roman" w:cs="Times New Roman"/>
                <w:color w:val="000000"/>
              </w:rPr>
              <w:t xml:space="preserve"> </w:t>
            </w:r>
            <w:r w:rsidR="00C12D21">
              <w:rPr>
                <w:rFonts w:eastAsia="Times New Roman" w:cs="Times New Roman"/>
                <w:color w:val="000000"/>
              </w:rPr>
              <w:t>–</w:t>
            </w:r>
            <w:r w:rsidRPr="00C22C7D">
              <w:rPr>
                <w:rFonts w:eastAsia="Times New Roman" w:cs="Times New Roman"/>
                <w:color w:val="000000"/>
              </w:rPr>
              <w:t xml:space="preserve"> </w:t>
            </w:r>
            <w:r w:rsidR="006944EB">
              <w:rPr>
                <w:rFonts w:eastAsia="Times New Roman" w:cs="Times New Roman"/>
                <w:color w:val="000000"/>
              </w:rPr>
              <w:t xml:space="preserve">RNA is the catalyst, begins making proteins. </w:t>
            </w:r>
            <w:r w:rsidR="00080102" w:rsidRPr="006944EB">
              <w:rPr>
                <w:rFonts w:eastAsia="Times New Roman" w:cs="Times New Roman"/>
                <w:b/>
                <w:color w:val="000000"/>
              </w:rPr>
              <w:t>Ribozymes</w:t>
            </w:r>
            <w:r w:rsidR="00C12D21">
              <w:rPr>
                <w:rFonts w:eastAsia="Times New Roman" w:cs="Times New Roman"/>
                <w:color w:val="000000"/>
              </w:rPr>
              <w:t xml:space="preserve"> (folded RNA in a </w:t>
            </w:r>
            <w:r w:rsidR="00080102">
              <w:rPr>
                <w:rFonts w:eastAsia="Times New Roman" w:cs="Times New Roman"/>
                <w:color w:val="000000"/>
              </w:rPr>
              <w:t>ribosome</w:t>
            </w:r>
            <w:r w:rsidR="006944EB">
              <w:rPr>
                <w:rFonts w:eastAsia="Times New Roman" w:cs="Times New Roman"/>
                <w:color w:val="000000"/>
              </w:rPr>
              <w:t xml:space="preserve"> that</w:t>
            </w:r>
            <w:r w:rsidR="00C12D21">
              <w:rPr>
                <w:rFonts w:eastAsia="Times New Roman" w:cs="Times New Roman"/>
                <w:color w:val="000000"/>
              </w:rPr>
              <w:t xml:space="preserve"> has catalytic properties.) RNA is catalytic, but can also create a protein with the same ability. Then, instead of being its own replicate, RNA takes its sequence and make</w:t>
            </w:r>
            <w:r w:rsidR="00F37575">
              <w:rPr>
                <w:rFonts w:eastAsia="Times New Roman" w:cs="Times New Roman"/>
                <w:color w:val="000000"/>
              </w:rPr>
              <w:t>s</w:t>
            </w:r>
            <w:r w:rsidR="00C12D21">
              <w:rPr>
                <w:rFonts w:eastAsia="Times New Roman" w:cs="Times New Roman"/>
                <w:color w:val="000000"/>
              </w:rPr>
              <w:t xml:space="preserve"> it into DNA to use it as an information storage component.</w:t>
            </w:r>
            <w:r w:rsidR="0067291A">
              <w:rPr>
                <w:rFonts w:eastAsia="Times New Roman" w:cs="Times New Roman"/>
                <w:color w:val="000000"/>
              </w:rPr>
              <w:t xml:space="preserve"> </w:t>
            </w:r>
            <w:r w:rsidR="00F35A7A">
              <w:rPr>
                <w:rFonts w:eastAsia="Times New Roman" w:cs="Times New Roman"/>
                <w:color w:val="000000"/>
              </w:rPr>
              <w:t xml:space="preserve">Goes </w:t>
            </w:r>
            <w:r w:rsidR="00F35A7A" w:rsidRPr="00F35A7A">
              <w:rPr>
                <w:rFonts w:eastAsia="Times New Roman" w:cs="Times New Roman"/>
                <w:b/>
                <w:color w:val="000000"/>
              </w:rPr>
              <w:t xml:space="preserve">against </w:t>
            </w:r>
            <w:r w:rsidR="00F35A7A" w:rsidRPr="00F35A7A">
              <w:rPr>
                <w:rFonts w:eastAsia="Times New Roman" w:cs="Times New Roman"/>
                <w:b/>
                <w:color w:val="000000"/>
                <w:u w:val="single"/>
              </w:rPr>
              <w:t>central dogma of biology</w:t>
            </w:r>
            <w:r w:rsidR="00F35A7A">
              <w:rPr>
                <w:rFonts w:eastAsia="Times New Roman" w:cs="Times New Roman"/>
                <w:color w:val="000000"/>
              </w:rPr>
              <w:t>.</w:t>
            </w:r>
          </w:p>
          <w:p w14:paraId="248545B2" w14:textId="77777777" w:rsidR="00C12D21" w:rsidRDefault="00C12D21" w:rsidP="00C22C7D">
            <w:pPr>
              <w:spacing w:after="0" w:line="240" w:lineRule="auto"/>
              <w:rPr>
                <w:b/>
              </w:rPr>
            </w:pPr>
            <w:r w:rsidRPr="00F35A7A">
              <w:rPr>
                <w:rFonts w:eastAsia="Times New Roman" w:cs="Times New Roman"/>
                <w:color w:val="000000"/>
                <w:highlight w:val="yellow"/>
              </w:rPr>
              <w:t>Proteins first hypothesis</w:t>
            </w:r>
            <w:r w:rsidRPr="00C22C7D">
              <w:rPr>
                <w:rFonts w:eastAsia="Times New Roman" w:cs="Times New Roman"/>
                <w:color w:val="000000"/>
              </w:rPr>
              <w:t xml:space="preserve"> </w:t>
            </w:r>
            <w:r w:rsidR="00F35A7A">
              <w:rPr>
                <w:rFonts w:eastAsia="Times New Roman" w:cs="Times New Roman"/>
                <w:color w:val="000000"/>
              </w:rPr>
              <w:t xml:space="preserve">– Concept that some of </w:t>
            </w:r>
            <w:r w:rsidR="00F35A7A" w:rsidRPr="00F35A7A">
              <w:rPr>
                <w:rFonts w:eastAsia="Times New Roman" w:cs="Times New Roman"/>
                <w:b/>
                <w:color w:val="000000"/>
              </w:rPr>
              <w:t>the first catalytic amino acid sequences</w:t>
            </w:r>
            <w:r w:rsidR="00F35A7A">
              <w:rPr>
                <w:rFonts w:eastAsia="Times New Roman" w:cs="Times New Roman"/>
                <w:color w:val="000000"/>
              </w:rPr>
              <w:t xml:space="preserve"> could have created </w:t>
            </w:r>
            <w:r w:rsidR="00F35A7A" w:rsidRPr="007279E4">
              <w:rPr>
                <w:rFonts w:eastAsia="Times New Roman" w:cs="Times New Roman"/>
                <w:b/>
                <w:color w:val="000000"/>
              </w:rPr>
              <w:t>structures arranging nucleotides along their surface</w:t>
            </w:r>
            <w:r w:rsidR="00F35A7A" w:rsidRPr="00F35A7A">
              <w:rPr>
                <w:rFonts w:eastAsia="Times New Roman" w:cs="Times New Roman"/>
                <w:b/>
                <w:color w:val="000000"/>
              </w:rPr>
              <w:t>, creating an RNA strand</w:t>
            </w:r>
            <w:r w:rsidR="00F35A7A">
              <w:rPr>
                <w:rFonts w:eastAsia="Times New Roman" w:cs="Times New Roman"/>
                <w:color w:val="000000"/>
              </w:rPr>
              <w:t xml:space="preserve">. Protein to RNA to DNA. </w:t>
            </w:r>
            <w:r w:rsidR="00F35A7A" w:rsidRPr="00F35A7A">
              <w:rPr>
                <w:rFonts w:eastAsia="Times New Roman" w:cs="Times New Roman"/>
                <w:b/>
                <w:color w:val="000000"/>
              </w:rPr>
              <w:t xml:space="preserve">Goes against </w:t>
            </w:r>
            <w:r w:rsidR="00F35A7A" w:rsidRPr="00F35A7A">
              <w:rPr>
                <w:rFonts w:eastAsia="Times New Roman" w:cs="Times New Roman"/>
                <w:b/>
                <w:color w:val="000000"/>
                <w:u w:val="single"/>
              </w:rPr>
              <w:t>central dogma of biology.</w:t>
            </w:r>
            <w:r w:rsidR="00E22E65" w:rsidRPr="007279E4">
              <w:rPr>
                <w:rFonts w:eastAsia="Times New Roman" w:cs="Times New Roman"/>
                <w:b/>
                <w:color w:val="000000"/>
              </w:rPr>
              <w:t xml:space="preserve"> </w:t>
            </w:r>
            <w:r w:rsidR="00E22E65" w:rsidRPr="00E22E65">
              <w:rPr>
                <w:b/>
              </w:rPr>
              <w:t xml:space="preserve">Example of </w:t>
            </w:r>
            <w:r w:rsidR="00E22E65" w:rsidRPr="00E22E65">
              <w:rPr>
                <w:b/>
                <w:u w:val="single"/>
              </w:rPr>
              <w:t>spontaneous origins</w:t>
            </w:r>
            <w:r w:rsidR="00E22E65" w:rsidRPr="00E22E65">
              <w:rPr>
                <w:b/>
              </w:rPr>
              <w:t>.</w:t>
            </w:r>
          </w:p>
          <w:p w14:paraId="1D07C3F7" w14:textId="004CFCA7" w:rsidR="00566691" w:rsidRPr="00E22E65" w:rsidRDefault="00566691" w:rsidP="00C22C7D">
            <w:pPr>
              <w:spacing w:after="0" w:line="240" w:lineRule="auto"/>
            </w:pPr>
          </w:p>
        </w:tc>
      </w:tr>
      <w:tr w:rsidR="00C22C7D" w:rsidRPr="00C22C7D" w14:paraId="03F00532" w14:textId="77777777" w:rsidTr="00C22C7D">
        <w:trPr>
          <w:trHeight w:val="288"/>
        </w:trPr>
        <w:tc>
          <w:tcPr>
            <w:tcW w:w="9580" w:type="dxa"/>
            <w:tcBorders>
              <w:top w:val="nil"/>
              <w:left w:val="nil"/>
              <w:bottom w:val="nil"/>
              <w:right w:val="nil"/>
            </w:tcBorders>
            <w:shd w:val="clear" w:color="auto" w:fill="auto"/>
            <w:noWrap/>
            <w:vAlign w:val="bottom"/>
            <w:hideMark/>
          </w:tcPr>
          <w:p w14:paraId="6099B635" w14:textId="11473F31" w:rsidR="00C22C7D" w:rsidRPr="00C22C7D" w:rsidRDefault="00C22C7D" w:rsidP="00C22C7D">
            <w:pPr>
              <w:spacing w:after="0" w:line="240" w:lineRule="auto"/>
              <w:rPr>
                <w:rFonts w:eastAsia="Times New Roman" w:cs="Times New Roman"/>
                <w:color w:val="000000"/>
              </w:rPr>
            </w:pPr>
            <w:r w:rsidRPr="00290719">
              <w:rPr>
                <w:rFonts w:eastAsia="Times New Roman" w:cs="Times New Roman"/>
                <w:color w:val="000000"/>
                <w:highlight w:val="yellow"/>
              </w:rPr>
              <w:t>Specific heat</w:t>
            </w:r>
            <w:r w:rsidRPr="00C22C7D">
              <w:rPr>
                <w:rFonts w:eastAsia="Times New Roman" w:cs="Times New Roman"/>
                <w:color w:val="000000"/>
              </w:rPr>
              <w:t xml:space="preserve"> </w:t>
            </w:r>
            <w:r w:rsidR="00290719">
              <w:rPr>
                <w:rFonts w:eastAsia="Times New Roman" w:cs="Times New Roman"/>
                <w:color w:val="000000"/>
              </w:rPr>
              <w:t>–</w:t>
            </w:r>
            <w:r w:rsidRPr="00C22C7D">
              <w:rPr>
                <w:rFonts w:eastAsia="Times New Roman" w:cs="Times New Roman"/>
                <w:color w:val="000000"/>
              </w:rPr>
              <w:t xml:space="preserve"> </w:t>
            </w:r>
            <w:r w:rsidR="00290719" w:rsidRPr="00290719">
              <w:rPr>
                <w:rFonts w:eastAsia="Times New Roman" w:cs="Times New Roman"/>
                <w:b/>
                <w:color w:val="000000"/>
              </w:rPr>
              <w:t>Energy required to raise a substance in temperature</w:t>
            </w:r>
            <w:r w:rsidR="00290719">
              <w:rPr>
                <w:rFonts w:eastAsia="Times New Roman" w:cs="Times New Roman"/>
                <w:color w:val="000000"/>
              </w:rPr>
              <w:t xml:space="preserve">. Water has very high specific heat because of its </w:t>
            </w:r>
            <w:r w:rsidR="00290719" w:rsidRPr="00290719">
              <w:rPr>
                <w:rFonts w:eastAsia="Times New Roman" w:cs="Times New Roman"/>
                <w:b/>
                <w:color w:val="000000"/>
              </w:rPr>
              <w:t>hydrogen bonds</w:t>
            </w:r>
            <w:r w:rsidR="00290719">
              <w:rPr>
                <w:rFonts w:eastAsia="Times New Roman" w:cs="Times New Roman"/>
                <w:color w:val="000000"/>
              </w:rPr>
              <w:t>. This means it is harder to make water change forms.</w:t>
            </w:r>
          </w:p>
        </w:tc>
      </w:tr>
      <w:tr w:rsidR="00C22C7D" w:rsidRPr="00C22C7D" w14:paraId="0364DA94" w14:textId="77777777" w:rsidTr="00C22C7D">
        <w:trPr>
          <w:trHeight w:val="288"/>
        </w:trPr>
        <w:tc>
          <w:tcPr>
            <w:tcW w:w="9580" w:type="dxa"/>
            <w:tcBorders>
              <w:top w:val="nil"/>
              <w:left w:val="nil"/>
              <w:bottom w:val="nil"/>
              <w:right w:val="nil"/>
            </w:tcBorders>
            <w:shd w:val="clear" w:color="auto" w:fill="auto"/>
            <w:noWrap/>
            <w:vAlign w:val="bottom"/>
            <w:hideMark/>
          </w:tcPr>
          <w:p w14:paraId="7F15D3A2" w14:textId="12DC6691" w:rsidR="00C22C7D" w:rsidRPr="00290719" w:rsidRDefault="00C22C7D" w:rsidP="00C22C7D">
            <w:pPr>
              <w:spacing w:after="0" w:line="240" w:lineRule="auto"/>
            </w:pPr>
            <w:r w:rsidRPr="00C22C7D">
              <w:rPr>
                <w:rFonts w:eastAsia="Times New Roman" w:cs="Times New Roman"/>
                <w:color w:val="000000"/>
              </w:rPr>
              <w:t xml:space="preserve"> </w:t>
            </w:r>
            <w:r w:rsidRPr="00290719">
              <w:rPr>
                <w:rFonts w:eastAsia="Times New Roman" w:cs="Times New Roman"/>
                <w:color w:val="000000"/>
                <w:highlight w:val="yellow"/>
              </w:rPr>
              <w:t>Surfactant</w:t>
            </w:r>
            <w:r w:rsidR="00290719" w:rsidRPr="00290719">
              <w:rPr>
                <w:rFonts w:eastAsia="Times New Roman" w:cs="Times New Roman"/>
                <w:color w:val="000000"/>
                <w:highlight w:val="yellow"/>
              </w:rPr>
              <w:t xml:space="preserve"> (amphiphile)</w:t>
            </w:r>
            <w:r w:rsidRPr="00C22C7D">
              <w:rPr>
                <w:rFonts w:eastAsia="Times New Roman" w:cs="Times New Roman"/>
                <w:color w:val="000000"/>
              </w:rPr>
              <w:t xml:space="preserve"> </w:t>
            </w:r>
            <w:r w:rsidR="00290719">
              <w:rPr>
                <w:rFonts w:eastAsia="Times New Roman" w:cs="Times New Roman"/>
                <w:color w:val="000000"/>
              </w:rPr>
              <w:t>–</w:t>
            </w:r>
            <w:r w:rsidRPr="00C22C7D">
              <w:rPr>
                <w:rFonts w:eastAsia="Times New Roman" w:cs="Times New Roman"/>
                <w:color w:val="000000"/>
              </w:rPr>
              <w:t xml:space="preserve"> </w:t>
            </w:r>
            <w:r w:rsidR="00290719">
              <w:rPr>
                <w:rFonts w:eastAsia="Times New Roman" w:cs="Times New Roman"/>
                <w:color w:val="000000"/>
              </w:rPr>
              <w:t xml:space="preserve">Chemical compound that possesses </w:t>
            </w:r>
            <w:r w:rsidR="00290719" w:rsidRPr="00290719">
              <w:rPr>
                <w:rFonts w:eastAsia="Times New Roman" w:cs="Times New Roman"/>
                <w:b/>
                <w:color w:val="000000"/>
              </w:rPr>
              <w:t>both a hydrophilic and hydrophobic end</w:t>
            </w:r>
            <w:r w:rsidR="00290719">
              <w:rPr>
                <w:rFonts w:eastAsia="Times New Roman" w:cs="Times New Roman"/>
                <w:color w:val="000000"/>
              </w:rPr>
              <w:t xml:space="preserve">. Was necessary to form </w:t>
            </w:r>
            <w:r w:rsidR="00290719" w:rsidRPr="00290719">
              <w:rPr>
                <w:rFonts w:eastAsia="Times New Roman" w:cs="Times New Roman"/>
                <w:b/>
                <w:color w:val="000000"/>
                <w:u w:val="single"/>
              </w:rPr>
              <w:t>micelles</w:t>
            </w:r>
            <w:r w:rsidR="00290719">
              <w:rPr>
                <w:rFonts w:eastAsia="Times New Roman" w:cs="Times New Roman"/>
                <w:b/>
                <w:color w:val="000000"/>
                <w:u w:val="single"/>
              </w:rPr>
              <w:t>.</w:t>
            </w:r>
            <w:r w:rsidR="00290719">
              <w:t xml:space="preserve"> </w:t>
            </w:r>
            <w:r w:rsidR="00290719" w:rsidRPr="00290719">
              <w:rPr>
                <w:b/>
              </w:rPr>
              <w:t xml:space="preserve">Lowers the </w:t>
            </w:r>
            <w:r w:rsidR="00290719" w:rsidRPr="00290719">
              <w:rPr>
                <w:b/>
                <w:u w:val="single"/>
              </w:rPr>
              <w:t>surface tension</w:t>
            </w:r>
            <w:r w:rsidR="00290719">
              <w:t xml:space="preserve"> of a liquid, </w:t>
            </w:r>
            <w:r w:rsidR="00290719" w:rsidRPr="00290719">
              <w:rPr>
                <w:b/>
              </w:rPr>
              <w:t>regardless</w:t>
            </w:r>
            <w:r w:rsidR="00290719">
              <w:t xml:space="preserve"> if it is polar or not.</w:t>
            </w:r>
          </w:p>
        </w:tc>
      </w:tr>
      <w:tr w:rsidR="00C22C7D" w:rsidRPr="00C22C7D" w14:paraId="66C5202A" w14:textId="77777777" w:rsidTr="00C22C7D">
        <w:trPr>
          <w:trHeight w:val="288"/>
        </w:trPr>
        <w:tc>
          <w:tcPr>
            <w:tcW w:w="9580" w:type="dxa"/>
            <w:tcBorders>
              <w:top w:val="nil"/>
              <w:left w:val="nil"/>
              <w:bottom w:val="nil"/>
              <w:right w:val="nil"/>
            </w:tcBorders>
            <w:shd w:val="clear" w:color="auto" w:fill="auto"/>
            <w:noWrap/>
            <w:vAlign w:val="bottom"/>
            <w:hideMark/>
          </w:tcPr>
          <w:p w14:paraId="4F220275" w14:textId="032021B1" w:rsidR="00C22C7D" w:rsidRPr="00C22C7D" w:rsidRDefault="00C22C7D" w:rsidP="00C22C7D">
            <w:pPr>
              <w:spacing w:after="0" w:line="240" w:lineRule="auto"/>
              <w:rPr>
                <w:rFonts w:eastAsia="Times New Roman" w:cs="Times New Roman"/>
                <w:color w:val="000000"/>
              </w:rPr>
            </w:pPr>
            <w:r w:rsidRPr="00C22C7D">
              <w:rPr>
                <w:rFonts w:eastAsia="Times New Roman" w:cs="Times New Roman"/>
                <w:color w:val="000000"/>
              </w:rPr>
              <w:t xml:space="preserve"> </w:t>
            </w:r>
            <w:r w:rsidRPr="00B1229B">
              <w:rPr>
                <w:rFonts w:eastAsia="Times New Roman" w:cs="Times New Roman"/>
                <w:color w:val="000000"/>
                <w:highlight w:val="yellow"/>
              </w:rPr>
              <w:t>Vesicles</w:t>
            </w:r>
            <w:r w:rsidRPr="00C22C7D">
              <w:rPr>
                <w:rFonts w:eastAsia="Times New Roman" w:cs="Times New Roman"/>
                <w:color w:val="000000"/>
              </w:rPr>
              <w:t xml:space="preserve"> </w:t>
            </w:r>
            <w:r w:rsidR="00B1229B">
              <w:rPr>
                <w:rFonts w:eastAsia="Times New Roman" w:cs="Times New Roman"/>
                <w:color w:val="000000"/>
              </w:rPr>
              <w:t>–</w:t>
            </w:r>
            <w:r w:rsidRPr="00C22C7D">
              <w:rPr>
                <w:rFonts w:eastAsia="Times New Roman" w:cs="Times New Roman"/>
                <w:color w:val="000000"/>
              </w:rPr>
              <w:t xml:space="preserve"> </w:t>
            </w:r>
            <w:r w:rsidR="00B1229B">
              <w:rPr>
                <w:rFonts w:eastAsia="Times New Roman" w:cs="Times New Roman"/>
                <w:color w:val="000000"/>
              </w:rPr>
              <w:t xml:space="preserve">Aqueous center, </w:t>
            </w:r>
            <w:r w:rsidR="00B1229B" w:rsidRPr="00B1229B">
              <w:rPr>
                <w:rFonts w:eastAsia="Times New Roman" w:cs="Times New Roman"/>
                <w:b/>
                <w:color w:val="000000"/>
              </w:rPr>
              <w:t>lipid bilayer membrane</w:t>
            </w:r>
            <w:r w:rsidR="00B1229B">
              <w:rPr>
                <w:rFonts w:eastAsia="Times New Roman" w:cs="Times New Roman"/>
                <w:b/>
                <w:color w:val="000000"/>
              </w:rPr>
              <w:t xml:space="preserve">. </w:t>
            </w:r>
            <w:r w:rsidR="00B1229B" w:rsidRPr="00B1229B">
              <w:rPr>
                <w:rFonts w:eastAsia="Times New Roman" w:cs="Times New Roman"/>
                <w:color w:val="000000"/>
              </w:rPr>
              <w:t xml:space="preserve">(two amphiphilic molecules, hydrophilic end </w:t>
            </w:r>
            <w:r w:rsidR="00B1229B">
              <w:rPr>
                <w:rFonts w:eastAsia="Times New Roman" w:cs="Times New Roman"/>
                <w:color w:val="000000"/>
              </w:rPr>
              <w:t xml:space="preserve">pointing </w:t>
            </w:r>
            <w:r w:rsidR="00B1229B" w:rsidRPr="00B1229B">
              <w:rPr>
                <w:rFonts w:eastAsia="Times New Roman" w:cs="Times New Roman"/>
                <w:color w:val="000000"/>
              </w:rPr>
              <w:t>towards the water, hydrophobic pointing away)</w:t>
            </w:r>
          </w:p>
        </w:tc>
      </w:tr>
      <w:tr w:rsidR="00C22C7D" w:rsidRPr="00C22C7D" w14:paraId="6233DE64" w14:textId="77777777" w:rsidTr="00C22C7D">
        <w:trPr>
          <w:trHeight w:val="288"/>
        </w:trPr>
        <w:tc>
          <w:tcPr>
            <w:tcW w:w="9580" w:type="dxa"/>
            <w:tcBorders>
              <w:top w:val="nil"/>
              <w:left w:val="nil"/>
              <w:bottom w:val="nil"/>
              <w:right w:val="nil"/>
            </w:tcBorders>
            <w:shd w:val="clear" w:color="auto" w:fill="auto"/>
            <w:noWrap/>
            <w:vAlign w:val="bottom"/>
            <w:hideMark/>
          </w:tcPr>
          <w:p w14:paraId="4AE83F9F" w14:textId="5F2B8D98" w:rsidR="00C22C7D" w:rsidRDefault="00C22C7D" w:rsidP="00C22C7D">
            <w:pPr>
              <w:spacing w:after="0" w:line="240" w:lineRule="auto"/>
              <w:rPr>
                <w:rFonts w:eastAsia="Times New Roman" w:cs="Times New Roman"/>
                <w:color w:val="000000"/>
              </w:rPr>
            </w:pPr>
            <w:r w:rsidRPr="00C22C7D">
              <w:rPr>
                <w:rFonts w:eastAsia="Times New Roman" w:cs="Times New Roman"/>
                <w:color w:val="000000"/>
              </w:rPr>
              <w:lastRenderedPageBreak/>
              <w:t xml:space="preserve"> </w:t>
            </w:r>
            <w:r w:rsidRPr="00D14608">
              <w:rPr>
                <w:rFonts w:eastAsia="Times New Roman" w:cs="Times New Roman"/>
                <w:color w:val="000000"/>
                <w:highlight w:val="yellow"/>
              </w:rPr>
              <w:t>Volcanic outgassing</w:t>
            </w:r>
            <w:r w:rsidRPr="00C22C7D">
              <w:rPr>
                <w:rFonts w:eastAsia="Times New Roman" w:cs="Times New Roman"/>
                <w:color w:val="000000"/>
              </w:rPr>
              <w:t xml:space="preserve"> </w:t>
            </w:r>
            <w:r w:rsidR="001E6E81">
              <w:rPr>
                <w:rFonts w:eastAsia="Times New Roman" w:cs="Times New Roman"/>
                <w:color w:val="000000"/>
              </w:rPr>
              <w:t>–</w:t>
            </w:r>
            <w:r w:rsidRPr="00C22C7D">
              <w:rPr>
                <w:rFonts w:eastAsia="Times New Roman" w:cs="Times New Roman"/>
                <w:color w:val="000000"/>
              </w:rPr>
              <w:t xml:space="preserve"> </w:t>
            </w:r>
            <w:r w:rsidR="00D14608" w:rsidRPr="00D14608">
              <w:rPr>
                <w:rFonts w:eastAsia="Times New Roman" w:cs="Times New Roman"/>
                <w:color w:val="000000"/>
              </w:rPr>
              <w:t xml:space="preserve">As earth </w:t>
            </w:r>
            <w:r w:rsidR="00D14608" w:rsidRPr="00D14608">
              <w:rPr>
                <w:color w:val="000000"/>
              </w:rPr>
              <w:t xml:space="preserve">cooled in the </w:t>
            </w:r>
            <w:r w:rsidR="00D14608" w:rsidRPr="00D14608">
              <w:rPr>
                <w:b/>
                <w:color w:val="000000"/>
                <w:u w:val="single"/>
              </w:rPr>
              <w:t>stabilizing phase</w:t>
            </w:r>
            <w:r w:rsidR="00D14608" w:rsidRPr="00D14608">
              <w:rPr>
                <w:color w:val="000000"/>
              </w:rPr>
              <w:t xml:space="preserve">, its surface formed a </w:t>
            </w:r>
            <w:r w:rsidR="00D14608" w:rsidRPr="00D14608">
              <w:rPr>
                <w:b/>
                <w:color w:val="000000"/>
              </w:rPr>
              <w:t>crust</w:t>
            </w:r>
            <w:r w:rsidR="00D14608" w:rsidRPr="00D14608">
              <w:rPr>
                <w:color w:val="000000"/>
              </w:rPr>
              <w:t xml:space="preserve"> through which were </w:t>
            </w:r>
            <w:r w:rsidR="00D14608" w:rsidRPr="00D14608">
              <w:rPr>
                <w:b/>
                <w:color w:val="000000"/>
              </w:rPr>
              <w:t>vented the various gases from the molten central core</w:t>
            </w:r>
            <w:r w:rsidR="00D14608" w:rsidRPr="00D14608">
              <w:rPr>
                <w:color w:val="000000"/>
              </w:rPr>
              <w:t>.</w:t>
            </w:r>
            <w:r w:rsidR="005D65FD">
              <w:rPr>
                <w:color w:val="000000"/>
              </w:rPr>
              <w:t xml:space="preserve"> Those reacted with lightning to form the primordial or prebiotic soup.</w:t>
            </w:r>
          </w:p>
          <w:p w14:paraId="4322A5E8" w14:textId="77777777" w:rsidR="001E6E81" w:rsidRDefault="001E6E81" w:rsidP="00C22C7D">
            <w:pPr>
              <w:spacing w:after="0" w:line="240" w:lineRule="auto"/>
              <w:rPr>
                <w:rFonts w:eastAsia="Times New Roman" w:cs="Times New Roman"/>
                <w:color w:val="000000"/>
              </w:rPr>
            </w:pPr>
          </w:p>
          <w:p w14:paraId="336FC70C" w14:textId="59BA9C6C" w:rsidR="001E6E81" w:rsidRPr="00C22C7D" w:rsidRDefault="001E6E81" w:rsidP="001E6E81">
            <w:pPr>
              <w:spacing w:after="0" w:line="240" w:lineRule="auto"/>
              <w:jc w:val="center"/>
              <w:rPr>
                <w:rFonts w:eastAsia="Times New Roman" w:cs="Times New Roman"/>
                <w:color w:val="000000"/>
              </w:rPr>
            </w:pPr>
            <w:r>
              <w:rPr>
                <w:noProof/>
                <w:lang w:val="en-CA" w:eastAsia="en-CA"/>
              </w:rPr>
              <w:drawing>
                <wp:inline distT="0" distB="0" distL="0" distR="0" wp14:anchorId="670FCE66" wp14:editId="5E169CE3">
                  <wp:extent cx="2634558" cy="29617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41407" cy="2969452"/>
                          </a:xfrm>
                          <a:prstGeom prst="rect">
                            <a:avLst/>
                          </a:prstGeom>
                        </pic:spPr>
                      </pic:pic>
                    </a:graphicData>
                  </a:graphic>
                </wp:inline>
              </w:drawing>
            </w:r>
          </w:p>
        </w:tc>
      </w:tr>
    </w:tbl>
    <w:p w14:paraId="542830BB" w14:textId="103F979D" w:rsidR="00FB0BE5" w:rsidRDefault="00FB0BE5" w:rsidP="00C22C7D"/>
    <w:p w14:paraId="72A820F9" w14:textId="77777777" w:rsidR="00FB0BE5" w:rsidRDefault="00FB0BE5">
      <w:r>
        <w:br w:type="page"/>
      </w:r>
    </w:p>
    <w:p w14:paraId="1D74431E" w14:textId="70A67231" w:rsidR="00C22C7D" w:rsidRDefault="00A25DF7" w:rsidP="00A25DF7">
      <w:pPr>
        <w:jc w:val="center"/>
        <w:rPr>
          <w:u w:val="single"/>
        </w:rPr>
      </w:pPr>
      <w:r w:rsidRPr="00A25DF7">
        <w:rPr>
          <w:u w:val="single"/>
        </w:rPr>
        <w:lastRenderedPageBreak/>
        <w:t>ARCHEAN EON</w:t>
      </w:r>
    </w:p>
    <w:p w14:paraId="3C77B33E" w14:textId="57242BA9" w:rsidR="00A25DF7" w:rsidRDefault="00A25DF7" w:rsidP="00A25DF7">
      <w:pPr>
        <w:jc w:val="center"/>
        <w:rPr>
          <w:u w:val="single"/>
        </w:rPr>
      </w:pPr>
    </w:p>
    <w:tbl>
      <w:tblPr>
        <w:tblW w:w="9620" w:type="dxa"/>
        <w:tblLook w:val="04A0" w:firstRow="1" w:lastRow="0" w:firstColumn="1" w:lastColumn="0" w:noHBand="0" w:noVBand="1"/>
      </w:tblPr>
      <w:tblGrid>
        <w:gridCol w:w="9620"/>
      </w:tblGrid>
      <w:tr w:rsidR="00A25DF7" w:rsidRPr="00A25DF7" w14:paraId="7FC939E8" w14:textId="77777777" w:rsidTr="00A25DF7">
        <w:trPr>
          <w:trHeight w:val="288"/>
        </w:trPr>
        <w:tc>
          <w:tcPr>
            <w:tcW w:w="9620" w:type="dxa"/>
            <w:tcBorders>
              <w:top w:val="nil"/>
              <w:left w:val="nil"/>
              <w:bottom w:val="nil"/>
              <w:right w:val="nil"/>
            </w:tcBorders>
            <w:shd w:val="clear" w:color="auto" w:fill="auto"/>
            <w:noWrap/>
            <w:vAlign w:val="bottom"/>
            <w:hideMark/>
          </w:tcPr>
          <w:p w14:paraId="7A49B69C" w14:textId="6C853C9A" w:rsidR="00A25DF7" w:rsidRDefault="00A25DF7" w:rsidP="00A25DF7">
            <w:pPr>
              <w:spacing w:after="0" w:line="240" w:lineRule="auto"/>
              <w:rPr>
                <w:rFonts w:ascii="Calibri" w:eastAsia="Times New Roman" w:hAnsi="Calibri" w:cs="Times New Roman"/>
                <w:color w:val="000000"/>
              </w:rPr>
            </w:pPr>
            <w:r w:rsidRPr="005409E5">
              <w:rPr>
                <w:rFonts w:ascii="Calibri" w:eastAsia="Times New Roman" w:hAnsi="Calibri" w:cs="Times New Roman"/>
                <w:color w:val="000000"/>
                <w:highlight w:val="yellow"/>
              </w:rPr>
              <w:t>Aerobic</w:t>
            </w:r>
            <w:r w:rsidRPr="00A25DF7">
              <w:rPr>
                <w:rFonts w:ascii="Calibri" w:eastAsia="Times New Roman" w:hAnsi="Calibri" w:cs="Times New Roman"/>
                <w:color w:val="000000"/>
              </w:rPr>
              <w:t xml:space="preserve"> </w:t>
            </w:r>
            <w:r w:rsidR="005409E5">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5409E5">
              <w:rPr>
                <w:rFonts w:ascii="Calibri" w:eastAsia="Times New Roman" w:hAnsi="Calibri" w:cs="Times New Roman"/>
                <w:color w:val="000000"/>
              </w:rPr>
              <w:t xml:space="preserve">Living </w:t>
            </w:r>
            <w:r w:rsidR="005409E5" w:rsidRPr="005409E5">
              <w:rPr>
                <w:rFonts w:ascii="Calibri" w:eastAsia="Times New Roman" w:hAnsi="Calibri" w:cs="Times New Roman"/>
                <w:b/>
                <w:color w:val="000000"/>
              </w:rPr>
              <w:t>with oxygen</w:t>
            </w:r>
            <w:r w:rsidR="005409E5">
              <w:rPr>
                <w:rFonts w:ascii="Calibri" w:eastAsia="Times New Roman" w:hAnsi="Calibri" w:cs="Times New Roman"/>
                <w:b/>
                <w:color w:val="000000"/>
              </w:rPr>
              <w:t>.</w:t>
            </w:r>
          </w:p>
          <w:p w14:paraId="20EDDFB7" w14:textId="77777777" w:rsidR="005409E5" w:rsidRDefault="005409E5" w:rsidP="00A25DF7">
            <w:pPr>
              <w:spacing w:after="0" w:line="240" w:lineRule="auto"/>
              <w:rPr>
                <w:rFonts w:ascii="Calibri" w:eastAsia="Times New Roman" w:hAnsi="Calibri" w:cs="Times New Roman"/>
                <w:b/>
                <w:color w:val="000000"/>
              </w:rPr>
            </w:pPr>
            <w:r w:rsidRPr="005409E5">
              <w:rPr>
                <w:rFonts w:ascii="Calibri" w:eastAsia="Times New Roman" w:hAnsi="Calibri" w:cs="Times New Roman"/>
                <w:color w:val="000000"/>
                <w:highlight w:val="yellow"/>
              </w:rPr>
              <w:t>Anaerobic</w:t>
            </w:r>
            <w:r w:rsidRPr="005409E5">
              <w:rPr>
                <w:rFonts w:ascii="Calibri" w:eastAsia="Times New Roman" w:hAnsi="Calibri" w:cs="Times New Roman"/>
                <w:color w:val="000000"/>
              </w:rPr>
              <w:t xml:space="preserve"> </w:t>
            </w:r>
            <w:r>
              <w:rPr>
                <w:rFonts w:ascii="Calibri" w:eastAsia="Times New Roman" w:hAnsi="Calibri" w:cs="Times New Roman"/>
                <w:color w:val="000000"/>
              </w:rPr>
              <w:t xml:space="preserve">– Living </w:t>
            </w:r>
            <w:r w:rsidRPr="005409E5">
              <w:rPr>
                <w:rFonts w:ascii="Calibri" w:eastAsia="Times New Roman" w:hAnsi="Calibri" w:cs="Times New Roman"/>
                <w:b/>
                <w:color w:val="000000"/>
              </w:rPr>
              <w:t>without oxygen</w:t>
            </w:r>
            <w:r>
              <w:rPr>
                <w:rFonts w:ascii="Calibri" w:eastAsia="Times New Roman" w:hAnsi="Calibri" w:cs="Times New Roman"/>
                <w:b/>
                <w:color w:val="000000"/>
              </w:rPr>
              <w:t>.</w:t>
            </w:r>
          </w:p>
          <w:p w14:paraId="41457DA3" w14:textId="77777777" w:rsidR="00A37D9E" w:rsidRDefault="00A37D9E" w:rsidP="001450EA">
            <w:pPr>
              <w:spacing w:after="0" w:line="240" w:lineRule="auto"/>
              <w:rPr>
                <w:rFonts w:ascii="Calibri" w:eastAsia="Times New Roman" w:hAnsi="Calibri" w:cs="Times New Roman"/>
                <w:b/>
                <w:color w:val="000000"/>
              </w:rPr>
            </w:pPr>
            <w:r w:rsidRPr="001450EA">
              <w:rPr>
                <w:rFonts w:ascii="Calibri" w:eastAsia="Times New Roman" w:hAnsi="Calibri" w:cs="Times New Roman"/>
                <w:color w:val="000000"/>
                <w:highlight w:val="yellow"/>
              </w:rPr>
              <w:t>Archea</w:t>
            </w:r>
            <w:r w:rsidR="001450EA">
              <w:rPr>
                <w:rFonts w:ascii="Calibri" w:eastAsia="Times New Roman" w:hAnsi="Calibri" w:cs="Times New Roman"/>
                <w:color w:val="000000"/>
              </w:rPr>
              <w:t xml:space="preserve"> -</w:t>
            </w:r>
            <w:r w:rsidRPr="001450EA">
              <w:rPr>
                <w:rFonts w:ascii="Calibri" w:eastAsia="Times New Roman" w:hAnsi="Calibri" w:cs="Times New Roman"/>
                <w:color w:val="000000"/>
              </w:rPr>
              <w:t xml:space="preserve"> </w:t>
            </w:r>
            <w:r w:rsidR="001450EA" w:rsidRPr="001450EA">
              <w:rPr>
                <w:rFonts w:ascii="Calibri" w:eastAsia="Times New Roman" w:hAnsi="Calibri" w:cs="Times New Roman"/>
                <w:color w:val="000000"/>
              </w:rPr>
              <w:t xml:space="preserve">Single celled prokaryotes that thrive under extreme conditions. This is referred to as </w:t>
            </w:r>
            <w:r w:rsidR="001450EA" w:rsidRPr="001450EA">
              <w:rPr>
                <w:rFonts w:ascii="Calibri" w:eastAsia="Times New Roman" w:hAnsi="Calibri" w:cs="Times New Roman"/>
                <w:b/>
                <w:color w:val="000000"/>
              </w:rPr>
              <w:t>extremophiles. (thermophiles, halophiles</w:t>
            </w:r>
            <w:r w:rsidR="002B5018">
              <w:rPr>
                <w:rFonts w:ascii="Calibri" w:eastAsia="Times New Roman" w:hAnsi="Calibri" w:cs="Times New Roman"/>
                <w:b/>
                <w:color w:val="000000"/>
              </w:rPr>
              <w:t>, methanogens</w:t>
            </w:r>
            <w:r w:rsidR="001450EA" w:rsidRPr="001450EA">
              <w:rPr>
                <w:rFonts w:ascii="Calibri" w:eastAsia="Times New Roman" w:hAnsi="Calibri" w:cs="Times New Roman"/>
                <w:b/>
                <w:color w:val="000000"/>
              </w:rPr>
              <w:t>)</w:t>
            </w:r>
          </w:p>
          <w:p w14:paraId="175700DF" w14:textId="6446B517" w:rsidR="00E65CD7" w:rsidRPr="001450EA" w:rsidRDefault="00E65CD7" w:rsidP="001450EA">
            <w:pPr>
              <w:spacing w:after="0" w:line="240" w:lineRule="auto"/>
              <w:rPr>
                <w:rFonts w:ascii="Calibri" w:eastAsia="Times New Roman" w:hAnsi="Calibri" w:cs="Times New Roman"/>
                <w:color w:val="000000"/>
              </w:rPr>
            </w:pPr>
          </w:p>
        </w:tc>
      </w:tr>
      <w:tr w:rsidR="00A25DF7" w:rsidRPr="00A25DF7" w14:paraId="7F2E29FF" w14:textId="77777777" w:rsidTr="00A25DF7">
        <w:trPr>
          <w:trHeight w:val="288"/>
        </w:trPr>
        <w:tc>
          <w:tcPr>
            <w:tcW w:w="9620" w:type="dxa"/>
            <w:tcBorders>
              <w:top w:val="nil"/>
              <w:left w:val="nil"/>
              <w:bottom w:val="nil"/>
              <w:right w:val="nil"/>
            </w:tcBorders>
            <w:shd w:val="clear" w:color="auto" w:fill="auto"/>
            <w:noWrap/>
            <w:vAlign w:val="bottom"/>
            <w:hideMark/>
          </w:tcPr>
          <w:p w14:paraId="65BF83BF" w14:textId="5AFC5208"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Algae - </w:t>
            </w:r>
            <w:r w:rsidR="00884D7E" w:rsidRPr="00884D7E">
              <w:rPr>
                <w:rFonts w:ascii="Calibri" w:eastAsia="Times New Roman" w:hAnsi="Calibri" w:cs="Times New Roman"/>
                <w:color w:val="000000"/>
              </w:rPr>
              <w:t>photosynthetic organisms that occur in most habitats. They vary from small, single-celled forms to complex multicellular forms</w:t>
            </w:r>
          </w:p>
        </w:tc>
      </w:tr>
      <w:tr w:rsidR="00A25DF7" w:rsidRPr="00A25DF7" w14:paraId="1EDE66F4" w14:textId="77777777" w:rsidTr="00A25DF7">
        <w:trPr>
          <w:trHeight w:val="288"/>
        </w:trPr>
        <w:tc>
          <w:tcPr>
            <w:tcW w:w="9620" w:type="dxa"/>
            <w:tcBorders>
              <w:top w:val="nil"/>
              <w:left w:val="nil"/>
              <w:bottom w:val="nil"/>
              <w:right w:val="nil"/>
            </w:tcBorders>
            <w:shd w:val="clear" w:color="auto" w:fill="auto"/>
            <w:noWrap/>
            <w:vAlign w:val="bottom"/>
            <w:hideMark/>
          </w:tcPr>
          <w:p w14:paraId="290E2641" w14:textId="6E9A4381" w:rsidR="00A25DF7" w:rsidRPr="00A25DF7" w:rsidRDefault="00A25DF7" w:rsidP="00A25DF7">
            <w:pPr>
              <w:spacing w:after="0" w:line="240" w:lineRule="auto"/>
              <w:rPr>
                <w:rFonts w:ascii="Calibri" w:eastAsia="Times New Roman" w:hAnsi="Calibri" w:cs="Times New Roman"/>
                <w:color w:val="000000"/>
              </w:rPr>
            </w:pPr>
          </w:p>
        </w:tc>
      </w:tr>
      <w:tr w:rsidR="00A25DF7" w:rsidRPr="00A25DF7" w14:paraId="1BC7A1C9" w14:textId="77777777" w:rsidTr="00A25DF7">
        <w:trPr>
          <w:trHeight w:val="288"/>
        </w:trPr>
        <w:tc>
          <w:tcPr>
            <w:tcW w:w="9620" w:type="dxa"/>
            <w:tcBorders>
              <w:top w:val="nil"/>
              <w:left w:val="nil"/>
              <w:bottom w:val="nil"/>
              <w:right w:val="nil"/>
            </w:tcBorders>
            <w:shd w:val="clear" w:color="auto" w:fill="auto"/>
            <w:noWrap/>
            <w:vAlign w:val="bottom"/>
            <w:hideMark/>
          </w:tcPr>
          <w:p w14:paraId="0B11D9E8" w14:textId="4D4D3482"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Antibody </w:t>
            </w:r>
            <w:r w:rsidR="00E65CD7">
              <w:rPr>
                <w:rFonts w:ascii="Calibri" w:eastAsia="Times New Roman" w:hAnsi="Calibri" w:cs="Times New Roman"/>
                <w:color w:val="000000"/>
              </w:rPr>
              <w:t>–</w:t>
            </w:r>
            <w:r w:rsidRPr="00A25DF7">
              <w:rPr>
                <w:rFonts w:ascii="Calibri" w:eastAsia="Times New Roman" w:hAnsi="Calibri" w:cs="Times New Roman"/>
                <w:color w:val="000000"/>
              </w:rPr>
              <w:t xml:space="preserve"> </w:t>
            </w:r>
          </w:p>
          <w:p w14:paraId="005A1AED" w14:textId="76573825" w:rsidR="00E65CD7" w:rsidRPr="00A25DF7" w:rsidRDefault="00E65CD7" w:rsidP="00A25DF7">
            <w:pPr>
              <w:spacing w:after="0" w:line="240" w:lineRule="auto"/>
              <w:rPr>
                <w:rFonts w:ascii="Calibri" w:eastAsia="Times New Roman" w:hAnsi="Calibri" w:cs="Times New Roman"/>
                <w:color w:val="000000"/>
              </w:rPr>
            </w:pPr>
          </w:p>
        </w:tc>
      </w:tr>
      <w:tr w:rsidR="00A25DF7" w:rsidRPr="00A25DF7" w14:paraId="24DC420D" w14:textId="77777777" w:rsidTr="00A25DF7">
        <w:trPr>
          <w:trHeight w:val="288"/>
        </w:trPr>
        <w:tc>
          <w:tcPr>
            <w:tcW w:w="9620" w:type="dxa"/>
            <w:tcBorders>
              <w:top w:val="nil"/>
              <w:left w:val="nil"/>
              <w:bottom w:val="nil"/>
              <w:right w:val="nil"/>
            </w:tcBorders>
            <w:shd w:val="clear" w:color="auto" w:fill="auto"/>
            <w:noWrap/>
            <w:vAlign w:val="bottom"/>
            <w:hideMark/>
          </w:tcPr>
          <w:p w14:paraId="2F94B101" w14:textId="77777777" w:rsidR="00A25DF7" w:rsidRDefault="00A25DF7" w:rsidP="00E65CD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E65CD7">
              <w:rPr>
                <w:rFonts w:ascii="Calibri" w:eastAsia="Times New Roman" w:hAnsi="Calibri" w:cs="Times New Roman"/>
                <w:color w:val="000000"/>
                <w:highlight w:val="yellow"/>
              </w:rPr>
              <w:t>Antigen</w:t>
            </w:r>
            <w:r w:rsidRPr="00A25DF7">
              <w:rPr>
                <w:rFonts w:ascii="Calibri" w:eastAsia="Times New Roman" w:hAnsi="Calibri" w:cs="Times New Roman"/>
                <w:color w:val="000000"/>
              </w:rPr>
              <w:t xml:space="preserve"> </w:t>
            </w:r>
            <w:r w:rsidR="00A1577F">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E65CD7">
              <w:rPr>
                <w:rFonts w:ascii="Calibri" w:eastAsia="Times New Roman" w:hAnsi="Calibri" w:cs="Times New Roman"/>
                <w:color w:val="000000"/>
              </w:rPr>
              <w:t>Attaching and escaping specialized p</w:t>
            </w:r>
            <w:r w:rsidR="00A1577F">
              <w:rPr>
                <w:rFonts w:ascii="Calibri" w:eastAsia="Times New Roman" w:hAnsi="Calibri" w:cs="Times New Roman"/>
                <w:color w:val="000000"/>
              </w:rPr>
              <w:t xml:space="preserve">roteins present in the </w:t>
            </w:r>
            <w:r w:rsidR="00E65CD7">
              <w:rPr>
                <w:rFonts w:ascii="Calibri" w:eastAsia="Times New Roman" w:hAnsi="Calibri" w:cs="Times New Roman"/>
                <w:color w:val="000000"/>
              </w:rPr>
              <w:t>envelope of an enveloped virus.</w:t>
            </w:r>
          </w:p>
          <w:p w14:paraId="54964B86" w14:textId="047C4CA3" w:rsidR="00E65CD7" w:rsidRPr="00A25DF7" w:rsidRDefault="00E65CD7" w:rsidP="00E65CD7">
            <w:pPr>
              <w:spacing w:after="0" w:line="240" w:lineRule="auto"/>
              <w:rPr>
                <w:rFonts w:ascii="Calibri" w:eastAsia="Times New Roman" w:hAnsi="Calibri" w:cs="Times New Roman"/>
                <w:color w:val="000000"/>
              </w:rPr>
            </w:pPr>
          </w:p>
        </w:tc>
      </w:tr>
      <w:tr w:rsidR="00A25DF7" w:rsidRPr="00A25DF7" w14:paraId="6AE7D157" w14:textId="77777777" w:rsidTr="00A25DF7">
        <w:trPr>
          <w:trHeight w:val="288"/>
        </w:trPr>
        <w:tc>
          <w:tcPr>
            <w:tcW w:w="9620" w:type="dxa"/>
            <w:tcBorders>
              <w:top w:val="nil"/>
              <w:left w:val="nil"/>
              <w:bottom w:val="nil"/>
              <w:right w:val="nil"/>
            </w:tcBorders>
            <w:shd w:val="clear" w:color="auto" w:fill="auto"/>
            <w:noWrap/>
            <w:vAlign w:val="bottom"/>
            <w:hideMark/>
          </w:tcPr>
          <w:p w14:paraId="1E3EF86F" w14:textId="18D3EB47"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Antibiotic resistance </w:t>
            </w:r>
            <w:r w:rsidR="00697532">
              <w:rPr>
                <w:rFonts w:ascii="Calibri" w:eastAsia="Times New Roman" w:hAnsi="Calibri" w:cs="Times New Roman"/>
                <w:color w:val="000000"/>
              </w:rPr>
              <w:t>–</w:t>
            </w:r>
            <w:r w:rsidRPr="00A25DF7">
              <w:rPr>
                <w:rFonts w:ascii="Calibri" w:eastAsia="Times New Roman" w:hAnsi="Calibri" w:cs="Times New Roman"/>
                <w:color w:val="000000"/>
              </w:rPr>
              <w:t xml:space="preserve"> </w:t>
            </w:r>
          </w:p>
          <w:p w14:paraId="34BC9FF1" w14:textId="77777777" w:rsidR="00697532" w:rsidRDefault="00697532" w:rsidP="00A25DF7">
            <w:pPr>
              <w:spacing w:after="0" w:line="240" w:lineRule="auto"/>
              <w:rPr>
                <w:rFonts w:ascii="Calibri" w:eastAsia="Times New Roman" w:hAnsi="Calibri" w:cs="Times New Roman"/>
                <w:color w:val="000000"/>
              </w:rPr>
            </w:pPr>
          </w:p>
          <w:p w14:paraId="30DEB58E" w14:textId="0407577F" w:rsidR="00697532" w:rsidRPr="00A25DF7" w:rsidRDefault="00697532"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rPr>
              <w:t>Fundamental difference between Archaea and Eubacteria: the DNA to RNA to protein sequence is different, which is why we place them in different domains.</w:t>
            </w:r>
          </w:p>
        </w:tc>
      </w:tr>
      <w:tr w:rsidR="00A25DF7" w:rsidRPr="00A25DF7" w14:paraId="51AC7E89" w14:textId="77777777" w:rsidTr="00A25DF7">
        <w:trPr>
          <w:trHeight w:val="288"/>
        </w:trPr>
        <w:tc>
          <w:tcPr>
            <w:tcW w:w="9620" w:type="dxa"/>
            <w:tcBorders>
              <w:top w:val="nil"/>
              <w:left w:val="nil"/>
              <w:bottom w:val="nil"/>
              <w:right w:val="nil"/>
            </w:tcBorders>
            <w:shd w:val="clear" w:color="auto" w:fill="auto"/>
            <w:noWrap/>
            <w:vAlign w:val="bottom"/>
            <w:hideMark/>
          </w:tcPr>
          <w:p w14:paraId="1F7385C3" w14:textId="6B289C9A"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Archaea </w:t>
            </w:r>
            <w:r w:rsidR="00697532">
              <w:rPr>
                <w:rFonts w:ascii="Calibri" w:eastAsia="Times New Roman" w:hAnsi="Calibri" w:cs="Times New Roman"/>
                <w:color w:val="000000"/>
              </w:rPr>
              <w:t>–</w:t>
            </w:r>
            <w:r w:rsidRPr="00A25DF7">
              <w:rPr>
                <w:rFonts w:ascii="Calibri" w:eastAsia="Times New Roman" w:hAnsi="Calibri" w:cs="Times New Roman"/>
                <w:color w:val="000000"/>
              </w:rPr>
              <w:t xml:space="preserve"> </w:t>
            </w:r>
          </w:p>
          <w:p w14:paraId="09ACAFC8" w14:textId="77777777" w:rsidR="00697532" w:rsidRDefault="00697532"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697532">
              <w:rPr>
                <w:rFonts w:ascii="Calibri" w:eastAsia="Times New Roman" w:hAnsi="Calibri" w:cs="Times New Roman"/>
                <w:color w:val="000000"/>
              </w:rPr>
              <w:t>Bacteria (Eubacteria) – All of Monera, created the address the confusion of the news terms created</w:t>
            </w:r>
          </w:p>
          <w:p w14:paraId="5A56DEC1" w14:textId="46141352" w:rsidR="00697532" w:rsidRPr="00A25DF7" w:rsidRDefault="00697532" w:rsidP="00A25DF7">
            <w:pPr>
              <w:spacing w:after="0" w:line="240" w:lineRule="auto"/>
              <w:rPr>
                <w:rFonts w:ascii="Calibri" w:eastAsia="Times New Roman" w:hAnsi="Calibri" w:cs="Times New Roman"/>
                <w:color w:val="000000"/>
              </w:rPr>
            </w:pPr>
          </w:p>
        </w:tc>
      </w:tr>
      <w:tr w:rsidR="00A25DF7" w:rsidRPr="00A25DF7" w14:paraId="652B0856" w14:textId="77777777" w:rsidTr="00A25DF7">
        <w:trPr>
          <w:trHeight w:val="288"/>
        </w:trPr>
        <w:tc>
          <w:tcPr>
            <w:tcW w:w="9620" w:type="dxa"/>
            <w:tcBorders>
              <w:top w:val="nil"/>
              <w:left w:val="nil"/>
              <w:bottom w:val="nil"/>
              <w:right w:val="nil"/>
            </w:tcBorders>
            <w:shd w:val="clear" w:color="auto" w:fill="auto"/>
            <w:noWrap/>
            <w:vAlign w:val="bottom"/>
            <w:hideMark/>
          </w:tcPr>
          <w:p w14:paraId="65ED8335" w14:textId="517BC511" w:rsidR="00A25DF7" w:rsidRDefault="00A25DF7" w:rsidP="00A25DF7">
            <w:pPr>
              <w:spacing w:after="0" w:line="240" w:lineRule="auto"/>
              <w:rPr>
                <w:rFonts w:ascii="Calibri" w:eastAsia="Times New Roman" w:hAnsi="Calibri" w:cs="Times New Roman"/>
                <w:color w:val="000000"/>
              </w:rPr>
            </w:pPr>
            <w:r w:rsidRPr="00764AAA">
              <w:rPr>
                <w:rFonts w:ascii="Calibri" w:eastAsia="Times New Roman" w:hAnsi="Calibri" w:cs="Times New Roman"/>
                <w:color w:val="000000"/>
                <w:highlight w:val="yellow"/>
              </w:rPr>
              <w:t>ATP sythetase (synthase)</w:t>
            </w:r>
            <w:r w:rsidRPr="00A25DF7">
              <w:rPr>
                <w:rFonts w:ascii="Calibri" w:eastAsia="Times New Roman" w:hAnsi="Calibri" w:cs="Times New Roman"/>
                <w:color w:val="000000"/>
              </w:rPr>
              <w:t xml:space="preserve"> </w:t>
            </w:r>
            <w:r w:rsidR="00BE1B01">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764AAA">
              <w:rPr>
                <w:rFonts w:ascii="Calibri" w:eastAsia="Times New Roman" w:hAnsi="Calibri" w:cs="Times New Roman"/>
                <w:color w:val="000000"/>
              </w:rPr>
              <w:t>Proton gradient, protons fall through the hole, change the shape of the protein, takes a phosphate and adds it to ATP.</w:t>
            </w:r>
          </w:p>
          <w:p w14:paraId="617F213D" w14:textId="355A57F8" w:rsidR="00BE1B01" w:rsidRPr="00A25DF7" w:rsidRDefault="00BE1B01" w:rsidP="00A25DF7">
            <w:pPr>
              <w:spacing w:after="0" w:line="240" w:lineRule="auto"/>
              <w:rPr>
                <w:rFonts w:ascii="Calibri" w:eastAsia="Times New Roman" w:hAnsi="Calibri" w:cs="Times New Roman"/>
                <w:color w:val="000000"/>
              </w:rPr>
            </w:pPr>
          </w:p>
        </w:tc>
      </w:tr>
      <w:tr w:rsidR="00A25DF7" w:rsidRPr="00A25DF7" w14:paraId="50EFFAAB" w14:textId="77777777" w:rsidTr="00A25DF7">
        <w:trPr>
          <w:trHeight w:val="288"/>
        </w:trPr>
        <w:tc>
          <w:tcPr>
            <w:tcW w:w="9620" w:type="dxa"/>
            <w:tcBorders>
              <w:top w:val="nil"/>
              <w:left w:val="nil"/>
              <w:bottom w:val="nil"/>
              <w:right w:val="nil"/>
            </w:tcBorders>
            <w:shd w:val="clear" w:color="auto" w:fill="auto"/>
            <w:noWrap/>
            <w:vAlign w:val="bottom"/>
            <w:hideMark/>
          </w:tcPr>
          <w:p w14:paraId="4E3B8501" w14:textId="1108F9C1" w:rsidR="00A25DF7" w:rsidRDefault="00A25DF7" w:rsidP="000A1636">
            <w:pPr>
              <w:spacing w:after="0" w:line="240" w:lineRule="auto"/>
              <w:rPr>
                <w:rFonts w:ascii="Calibri" w:eastAsia="Times New Roman" w:hAnsi="Calibri" w:cs="Times New Roman"/>
                <w:color w:val="000000"/>
              </w:rPr>
            </w:pPr>
            <w:r w:rsidRPr="000A1636">
              <w:rPr>
                <w:rFonts w:ascii="Calibri" w:eastAsia="Times New Roman" w:hAnsi="Calibri" w:cs="Times New Roman"/>
                <w:color w:val="000000"/>
                <w:highlight w:val="yellow"/>
              </w:rPr>
              <w:t>Bacterial flagellum</w:t>
            </w:r>
            <w:r w:rsidRPr="00A25DF7">
              <w:rPr>
                <w:rFonts w:ascii="Calibri" w:eastAsia="Times New Roman" w:hAnsi="Calibri" w:cs="Times New Roman"/>
                <w:color w:val="000000"/>
              </w:rPr>
              <w:t xml:space="preserve"> - </w:t>
            </w:r>
            <w:r w:rsidR="000A1636" w:rsidRPr="000A1636">
              <w:rPr>
                <w:rFonts w:ascii="Calibri" w:eastAsia="Times New Roman" w:hAnsi="Calibri" w:cs="Times New Roman"/>
                <w:color w:val="000000"/>
              </w:rPr>
              <w:t> </w:t>
            </w:r>
            <w:r w:rsidR="000A1636">
              <w:rPr>
                <w:rFonts w:ascii="Calibri" w:eastAsia="Times New Roman" w:hAnsi="Calibri" w:cs="Times New Roman"/>
                <w:color w:val="000000"/>
              </w:rPr>
              <w:t>Threadlike, helically shaped</w:t>
            </w:r>
            <w:r w:rsidR="000A1636" w:rsidRPr="000A1636">
              <w:rPr>
                <w:rFonts w:ascii="Calibri" w:eastAsia="Times New Roman" w:hAnsi="Calibri" w:cs="Times New Roman"/>
                <w:color w:val="000000"/>
              </w:rPr>
              <w:t xml:space="preserve"> </w:t>
            </w:r>
            <w:r w:rsidR="000A1636" w:rsidRPr="000A1636">
              <w:rPr>
                <w:rFonts w:ascii="Calibri" w:eastAsia="Times New Roman" w:hAnsi="Calibri" w:cs="Times New Roman"/>
                <w:b/>
                <w:color w:val="000000"/>
              </w:rPr>
              <w:t>cellular appendage responsible for movement</w:t>
            </w:r>
            <w:r w:rsidR="000A1636">
              <w:rPr>
                <w:rFonts w:ascii="Calibri" w:eastAsia="Times New Roman" w:hAnsi="Calibri" w:cs="Times New Roman"/>
                <w:color w:val="000000"/>
              </w:rPr>
              <w:t xml:space="preserve"> </w:t>
            </w:r>
            <w:r w:rsidR="00DA3C18">
              <w:rPr>
                <w:rFonts w:ascii="Calibri" w:eastAsia="Times New Roman" w:hAnsi="Calibri" w:cs="Times New Roman"/>
                <w:color w:val="000000"/>
              </w:rPr>
              <w:t>in bacteria and archaea</w:t>
            </w:r>
            <w:r w:rsidR="000A1636">
              <w:rPr>
                <w:rFonts w:ascii="Calibri" w:eastAsia="Times New Roman" w:hAnsi="Calibri" w:cs="Times New Roman"/>
                <w:color w:val="000000"/>
              </w:rPr>
              <w:t>.</w:t>
            </w:r>
            <w:r w:rsidR="000A1636" w:rsidRPr="000A1636">
              <w:rPr>
                <w:rFonts w:ascii="Calibri" w:eastAsia="Times New Roman" w:hAnsi="Calibri" w:cs="Times New Roman"/>
                <w:color w:val="000000"/>
              </w:rPr>
              <w:t xml:space="preserve"> </w:t>
            </w:r>
            <w:r w:rsidR="000A1636">
              <w:rPr>
                <w:rFonts w:ascii="Calibri" w:eastAsia="Times New Roman" w:hAnsi="Calibri" w:cs="Times New Roman"/>
                <w:color w:val="000000"/>
              </w:rPr>
              <w:t>R</w:t>
            </w:r>
            <w:r w:rsidR="000A1636" w:rsidRPr="000A1636">
              <w:rPr>
                <w:rFonts w:ascii="Calibri" w:eastAsia="Times New Roman" w:hAnsi="Calibri" w:cs="Times New Roman"/>
                <w:color w:val="000000"/>
              </w:rPr>
              <w:t xml:space="preserve">otates in a socket in the plasma membrane and cell wall to push </w:t>
            </w:r>
            <w:r w:rsidR="000A1636">
              <w:rPr>
                <w:rFonts w:ascii="Calibri" w:eastAsia="Times New Roman" w:hAnsi="Calibri" w:cs="Times New Roman"/>
                <w:color w:val="000000"/>
              </w:rPr>
              <w:t>the cell through a liquid medium.</w:t>
            </w:r>
          </w:p>
          <w:p w14:paraId="079A9919" w14:textId="51B6006F" w:rsidR="00CA4505" w:rsidRPr="00A25DF7" w:rsidRDefault="00CA4505" w:rsidP="000A1636">
            <w:pPr>
              <w:spacing w:after="0" w:line="240" w:lineRule="auto"/>
              <w:rPr>
                <w:rFonts w:ascii="Calibri" w:eastAsia="Times New Roman" w:hAnsi="Calibri" w:cs="Times New Roman"/>
                <w:color w:val="000000"/>
              </w:rPr>
            </w:pPr>
          </w:p>
        </w:tc>
      </w:tr>
      <w:tr w:rsidR="00A25DF7" w:rsidRPr="00A25DF7" w14:paraId="6F40E9F4" w14:textId="77777777" w:rsidTr="00A25DF7">
        <w:trPr>
          <w:trHeight w:val="288"/>
        </w:trPr>
        <w:tc>
          <w:tcPr>
            <w:tcW w:w="9620" w:type="dxa"/>
            <w:tcBorders>
              <w:top w:val="nil"/>
              <w:left w:val="nil"/>
              <w:bottom w:val="nil"/>
              <w:right w:val="nil"/>
            </w:tcBorders>
            <w:shd w:val="clear" w:color="auto" w:fill="auto"/>
            <w:noWrap/>
            <w:vAlign w:val="bottom"/>
            <w:hideMark/>
          </w:tcPr>
          <w:p w14:paraId="74797328" w14:textId="5F762BDB" w:rsidR="00A25DF7" w:rsidRDefault="008E1A28"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rPr>
              <w:t>Phage</w:t>
            </w:r>
            <w:r w:rsidR="00A25DF7" w:rsidRPr="00A25DF7">
              <w:rPr>
                <w:rFonts w:ascii="Calibri" w:eastAsia="Times New Roman" w:hAnsi="Calibri" w:cs="Times New Roman"/>
                <w:color w:val="000000"/>
              </w:rPr>
              <w:t xml:space="preserve"> </w:t>
            </w:r>
            <w:r w:rsidR="00D679B1">
              <w:rPr>
                <w:rFonts w:ascii="Calibri" w:eastAsia="Times New Roman" w:hAnsi="Calibri" w:cs="Times New Roman"/>
                <w:color w:val="000000"/>
              </w:rPr>
              <w:t>–</w:t>
            </w:r>
            <w:r w:rsidR="00A25DF7" w:rsidRPr="00A25DF7">
              <w:rPr>
                <w:rFonts w:ascii="Calibri" w:eastAsia="Times New Roman" w:hAnsi="Calibri" w:cs="Times New Roman"/>
                <w:color w:val="000000"/>
              </w:rPr>
              <w:t xml:space="preserve"> </w:t>
            </w:r>
            <w:r w:rsidR="00B40716">
              <w:rPr>
                <w:rFonts w:ascii="Calibri" w:eastAsia="Times New Roman" w:hAnsi="Calibri" w:cs="Times New Roman"/>
                <w:color w:val="000000"/>
              </w:rPr>
              <w:t>bacteriophage</w:t>
            </w:r>
          </w:p>
          <w:p w14:paraId="347DC2AA" w14:textId="77777777" w:rsidR="00D679B1" w:rsidRDefault="00D679B1" w:rsidP="00A25DF7">
            <w:pPr>
              <w:spacing w:after="0" w:line="240" w:lineRule="auto"/>
              <w:rPr>
                <w:rFonts w:ascii="Calibri" w:eastAsia="Times New Roman" w:hAnsi="Calibri" w:cs="Times New Roman"/>
                <w:color w:val="000000"/>
              </w:rPr>
            </w:pPr>
          </w:p>
          <w:p w14:paraId="569658EF" w14:textId="3B57878A" w:rsidR="00D679B1" w:rsidRPr="00D679B1" w:rsidRDefault="00D679B1" w:rsidP="00A25DF7">
            <w:pPr>
              <w:spacing w:after="0" w:line="240" w:lineRule="auto"/>
              <w:rPr>
                <w:rFonts w:ascii="Calibri" w:eastAsia="Times New Roman" w:hAnsi="Calibri" w:cs="Times New Roman"/>
                <w:color w:val="000000"/>
                <w:u w:val="single"/>
              </w:rPr>
            </w:pPr>
            <w:r w:rsidRPr="00D679B1">
              <w:rPr>
                <w:rFonts w:ascii="Calibri" w:eastAsia="Times New Roman" w:hAnsi="Calibri" w:cs="Times New Roman"/>
                <w:color w:val="000000"/>
                <w:u w:val="single"/>
              </w:rPr>
              <w:t>Bacterial reproduction</w:t>
            </w:r>
          </w:p>
          <w:p w14:paraId="2A8D1D8E" w14:textId="77777777" w:rsidR="00D679B1" w:rsidRDefault="00D679B1"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267058">
              <w:rPr>
                <w:rFonts w:ascii="Calibri" w:eastAsia="Times New Roman" w:hAnsi="Calibri" w:cs="Times New Roman"/>
                <w:color w:val="000000"/>
                <w:highlight w:val="yellow"/>
              </w:rPr>
              <w:t>Endospore</w:t>
            </w:r>
            <w:r w:rsidRPr="00D679B1">
              <w:rPr>
                <w:rFonts w:ascii="Calibri" w:eastAsia="Times New Roman" w:hAnsi="Calibri" w:cs="Times New Roman"/>
                <w:color w:val="000000"/>
              </w:rPr>
              <w:t xml:space="preserve"> </w:t>
            </w:r>
            <w:r>
              <w:rPr>
                <w:rFonts w:ascii="Calibri" w:eastAsia="Times New Roman" w:hAnsi="Calibri" w:cs="Times New Roman"/>
                <w:color w:val="000000"/>
              </w:rPr>
              <w:t>– Specialized bacterial cell walls</w:t>
            </w:r>
            <w:r w:rsidR="001A1E20">
              <w:rPr>
                <w:rFonts w:ascii="Calibri" w:eastAsia="Times New Roman" w:hAnsi="Calibri" w:cs="Times New Roman"/>
                <w:color w:val="000000"/>
              </w:rPr>
              <w:t xml:space="preserve">. Protective surface around cell to shield against extreme temperatures, radiation, dehydration. </w:t>
            </w:r>
          </w:p>
          <w:p w14:paraId="217060DE" w14:textId="4C520A76" w:rsidR="00267058" w:rsidRPr="00267058" w:rsidRDefault="00267058" w:rsidP="00A25DF7">
            <w:pPr>
              <w:spacing w:after="0" w:line="240" w:lineRule="auto"/>
              <w:rPr>
                <w:rFonts w:ascii="Calibri" w:eastAsia="Times New Roman" w:hAnsi="Calibri" w:cs="Times New Roman"/>
                <w:color w:val="000000"/>
              </w:rPr>
            </w:pPr>
            <w:r w:rsidRPr="00267058">
              <w:rPr>
                <w:rFonts w:ascii="Calibri" w:eastAsia="Times New Roman" w:hAnsi="Calibri" w:cs="Times New Roman"/>
                <w:color w:val="000000"/>
                <w:highlight w:val="yellow"/>
              </w:rPr>
              <w:t>Pilli</w:t>
            </w:r>
            <w:r w:rsidRPr="00267058">
              <w:rPr>
                <w:rFonts w:ascii="Calibri" w:eastAsia="Times New Roman" w:hAnsi="Calibri" w:cs="Times New Roman"/>
                <w:color w:val="000000"/>
              </w:rPr>
              <w:t xml:space="preserve"> – A </w:t>
            </w:r>
            <w:r w:rsidR="00BE1B01" w:rsidRPr="00267058">
              <w:rPr>
                <w:rFonts w:ascii="Calibri" w:eastAsia="Times New Roman" w:hAnsi="Calibri" w:cs="Times New Roman"/>
                <w:color w:val="000000"/>
              </w:rPr>
              <w:t>hair like</w:t>
            </w:r>
            <w:r w:rsidRPr="00267058">
              <w:rPr>
                <w:rFonts w:ascii="Calibri" w:eastAsia="Times New Roman" w:hAnsi="Calibri" w:cs="Times New Roman"/>
                <w:color w:val="000000"/>
              </w:rPr>
              <w:t xml:space="preserve"> appendage on the </w:t>
            </w:r>
            <w:r w:rsidRPr="00267058">
              <w:rPr>
                <w:rFonts w:ascii="Calibri" w:eastAsia="Times New Roman" w:hAnsi="Calibri" w:cs="Times New Roman"/>
                <w:b/>
                <w:color w:val="000000"/>
              </w:rPr>
              <w:t xml:space="preserve">surface of a prokaryote. </w:t>
            </w:r>
            <w:r w:rsidRPr="00267058">
              <w:rPr>
                <w:rFonts w:ascii="Calibri" w:eastAsia="Times New Roman" w:hAnsi="Calibri" w:cs="Times New Roman"/>
                <w:color w:val="000000"/>
              </w:rPr>
              <w:t xml:space="preserve">Its </w:t>
            </w:r>
            <w:r w:rsidRPr="00267058">
              <w:rPr>
                <w:rFonts w:ascii="Calibri" w:eastAsia="Times New Roman" w:hAnsi="Calibri" w:cs="Times New Roman"/>
                <w:b/>
                <w:color w:val="000000"/>
              </w:rPr>
              <w:t>main function is attaching</w:t>
            </w:r>
            <w:r w:rsidRPr="00267058">
              <w:rPr>
                <w:rFonts w:ascii="Calibri" w:eastAsia="Times New Roman" w:hAnsi="Calibri" w:cs="Times New Roman"/>
                <w:color w:val="000000"/>
              </w:rPr>
              <w:t xml:space="preserve"> the cell to </w:t>
            </w:r>
            <w:r w:rsidRPr="00267058">
              <w:rPr>
                <w:rFonts w:ascii="Calibri" w:eastAsia="Times New Roman" w:hAnsi="Calibri" w:cs="Times New Roman"/>
                <w:b/>
                <w:color w:val="000000"/>
              </w:rPr>
              <w:t>surfaces or other cells</w:t>
            </w:r>
            <w:r w:rsidRPr="00267058">
              <w:rPr>
                <w:rFonts w:ascii="Calibri" w:eastAsia="Times New Roman" w:hAnsi="Calibri" w:cs="Times New Roman"/>
                <w:color w:val="000000"/>
              </w:rPr>
              <w:t>. Mechanism to make cytoplasmic connection between two bacteria to exchange genetic information.</w:t>
            </w:r>
          </w:p>
        </w:tc>
      </w:tr>
      <w:tr w:rsidR="00A25DF7" w:rsidRPr="00A25DF7" w14:paraId="74A44FF9" w14:textId="77777777" w:rsidTr="00A25DF7">
        <w:trPr>
          <w:trHeight w:val="288"/>
        </w:trPr>
        <w:tc>
          <w:tcPr>
            <w:tcW w:w="9620" w:type="dxa"/>
            <w:tcBorders>
              <w:top w:val="nil"/>
              <w:left w:val="nil"/>
              <w:bottom w:val="nil"/>
              <w:right w:val="nil"/>
            </w:tcBorders>
            <w:shd w:val="clear" w:color="auto" w:fill="auto"/>
            <w:noWrap/>
            <w:vAlign w:val="bottom"/>
            <w:hideMark/>
          </w:tcPr>
          <w:p w14:paraId="72D69CCE" w14:textId="6C35FD52" w:rsidR="00A25DF7" w:rsidRDefault="008B6E6E"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highlight w:val="yellow"/>
              </w:rPr>
              <w:t>*</w:t>
            </w:r>
            <w:r w:rsidR="00A25DF7" w:rsidRPr="008B6E6E">
              <w:rPr>
                <w:rFonts w:ascii="Calibri" w:eastAsia="Times New Roman" w:hAnsi="Calibri" w:cs="Times New Roman"/>
                <w:color w:val="000000"/>
                <w:highlight w:val="yellow"/>
              </w:rPr>
              <w:t>Binary fission</w:t>
            </w:r>
            <w:r w:rsidR="00A25DF7" w:rsidRPr="00A25DF7">
              <w:rPr>
                <w:rFonts w:ascii="Calibri" w:eastAsia="Times New Roman" w:hAnsi="Calibri" w:cs="Times New Roman"/>
                <w:color w:val="000000"/>
              </w:rPr>
              <w:t xml:space="preserve"> </w:t>
            </w:r>
            <w:r w:rsidR="00D679B1">
              <w:rPr>
                <w:rFonts w:ascii="Calibri" w:eastAsia="Times New Roman" w:hAnsi="Calibri" w:cs="Times New Roman"/>
                <w:color w:val="000000"/>
              </w:rPr>
              <w:t>–</w:t>
            </w:r>
            <w:r w:rsidR="00A25DF7" w:rsidRPr="00A25DF7">
              <w:rPr>
                <w:rFonts w:ascii="Calibri" w:eastAsia="Times New Roman" w:hAnsi="Calibri" w:cs="Times New Roman"/>
                <w:color w:val="000000"/>
              </w:rPr>
              <w:t xml:space="preserve"> </w:t>
            </w:r>
            <w:r>
              <w:rPr>
                <w:rFonts w:ascii="Calibri" w:eastAsia="Times New Roman" w:hAnsi="Calibri" w:cs="Times New Roman"/>
                <w:color w:val="000000"/>
              </w:rPr>
              <w:t xml:space="preserve">DNA attaches to the cell membrane, a replicating loop starts to form, cell then divides giving two cells with two new copies of </w:t>
            </w:r>
            <w:r w:rsidRPr="008B6E6E">
              <w:rPr>
                <w:rFonts w:ascii="Calibri" w:eastAsia="Times New Roman" w:hAnsi="Calibri" w:cs="Times New Roman"/>
                <w:b/>
                <w:color w:val="000000"/>
                <w:u w:val="single"/>
              </w:rPr>
              <w:t>circular genome</w:t>
            </w:r>
            <w:r>
              <w:rPr>
                <w:rFonts w:ascii="Calibri" w:eastAsia="Times New Roman" w:hAnsi="Calibri" w:cs="Times New Roman"/>
                <w:color w:val="000000"/>
              </w:rPr>
              <w:t>.</w:t>
            </w:r>
          </w:p>
          <w:p w14:paraId="24AB6886" w14:textId="4B51A8A7" w:rsidR="00D679B1" w:rsidRDefault="00D679B1" w:rsidP="00A25DF7">
            <w:pPr>
              <w:spacing w:after="0" w:line="240" w:lineRule="auto"/>
              <w:rPr>
                <w:rFonts w:ascii="Calibri" w:eastAsia="Times New Roman" w:hAnsi="Calibri" w:cs="Times New Roman"/>
                <w:color w:val="000000"/>
              </w:rPr>
            </w:pPr>
            <w:r w:rsidRPr="008E1A28">
              <w:rPr>
                <w:rFonts w:ascii="Calibri" w:eastAsia="Times New Roman" w:hAnsi="Calibri" w:cs="Times New Roman"/>
                <w:b/>
                <w:color w:val="000000"/>
                <w:highlight w:val="yellow"/>
              </w:rPr>
              <w:t>Horizontal gene transfer</w:t>
            </w:r>
            <w:r w:rsidRPr="00D679B1">
              <w:rPr>
                <w:rFonts w:ascii="Calibri" w:eastAsia="Times New Roman" w:hAnsi="Calibri" w:cs="Times New Roman"/>
                <w:color w:val="000000"/>
              </w:rPr>
              <w:t xml:space="preserve"> </w:t>
            </w:r>
            <w:r w:rsidR="00267058">
              <w:rPr>
                <w:rFonts w:ascii="Calibri" w:eastAsia="Times New Roman" w:hAnsi="Calibri" w:cs="Times New Roman"/>
                <w:color w:val="000000"/>
              </w:rPr>
              <w:t>–</w:t>
            </w:r>
          </w:p>
          <w:p w14:paraId="2473333F" w14:textId="4250F3F3" w:rsidR="00267058" w:rsidRPr="00AB3687" w:rsidRDefault="00267058" w:rsidP="00AB3687">
            <w:pPr>
              <w:pStyle w:val="ListParagraph"/>
              <w:numPr>
                <w:ilvl w:val="0"/>
                <w:numId w:val="3"/>
              </w:numPr>
              <w:spacing w:after="0" w:line="240" w:lineRule="auto"/>
              <w:rPr>
                <w:rFonts w:ascii="Calibri" w:eastAsia="Times New Roman" w:hAnsi="Calibri" w:cs="Times New Roman"/>
                <w:color w:val="000000"/>
              </w:rPr>
            </w:pPr>
            <w:r w:rsidRPr="008E1A28">
              <w:rPr>
                <w:rFonts w:ascii="Calibri" w:eastAsia="Times New Roman" w:hAnsi="Calibri" w:cs="Times New Roman"/>
                <w:color w:val="000000"/>
                <w:highlight w:val="yellow"/>
              </w:rPr>
              <w:t>Conjugation</w:t>
            </w:r>
            <w:r w:rsidR="00A71BF4">
              <w:rPr>
                <w:rFonts w:ascii="Calibri" w:eastAsia="Times New Roman" w:hAnsi="Calibri" w:cs="Times New Roman"/>
                <w:color w:val="000000"/>
              </w:rPr>
              <w:t>:</w:t>
            </w:r>
            <w:r w:rsidR="00AB3687">
              <w:rPr>
                <w:rFonts w:ascii="Calibri" w:eastAsia="Times New Roman" w:hAnsi="Calibri" w:cs="Times New Roman"/>
                <w:color w:val="000000"/>
              </w:rPr>
              <w:t xml:space="preserve"> P</w:t>
            </w:r>
            <w:r w:rsidR="00AB3687" w:rsidRPr="00AB3687">
              <w:rPr>
                <w:rFonts w:ascii="Calibri" w:eastAsia="Times New Roman" w:hAnsi="Calibri" w:cs="Times New Roman"/>
                <w:color w:val="000000"/>
              </w:rPr>
              <w:t>lasmid</w:t>
            </w:r>
            <w:r w:rsidR="00AB3687">
              <w:rPr>
                <w:rFonts w:ascii="Calibri" w:eastAsia="Times New Roman" w:hAnsi="Calibri" w:cs="Times New Roman"/>
                <w:color w:val="000000"/>
              </w:rPr>
              <w:t>s</w:t>
            </w:r>
            <w:r w:rsidR="00AB3687" w:rsidRPr="00AB3687">
              <w:rPr>
                <w:rFonts w:ascii="Calibri" w:eastAsia="Times New Roman" w:hAnsi="Calibri" w:cs="Times New Roman"/>
                <w:color w:val="000000"/>
              </w:rPr>
              <w:t xml:space="preserve"> can incorporate themselves into the genome of the host bacteria.</w:t>
            </w:r>
            <w:r w:rsidR="00AB3687">
              <w:rPr>
                <w:rFonts w:ascii="Calibri" w:eastAsia="Times New Roman" w:hAnsi="Calibri" w:cs="Times New Roman"/>
                <w:color w:val="000000"/>
              </w:rPr>
              <w:t xml:space="preserve"> </w:t>
            </w:r>
            <w:r w:rsidR="00AB3687" w:rsidRPr="00AB3687">
              <w:rPr>
                <w:rFonts w:ascii="Calibri" w:eastAsia="Times New Roman" w:hAnsi="Calibri" w:cs="Times New Roman"/>
                <w:color w:val="000000"/>
              </w:rPr>
              <w:t>When the plasmid separates it</w:t>
            </w:r>
            <w:r w:rsidR="00BA37CA" w:rsidRPr="00AB3687">
              <w:rPr>
                <w:rFonts w:ascii="Calibri" w:eastAsia="Times New Roman" w:hAnsi="Calibri" w:cs="Times New Roman"/>
                <w:color w:val="000000"/>
              </w:rPr>
              <w:t>self from the host genome, it brings along with its own genome a piece of the host DNA. It can then replicate itself and bring that DNA into another cell</w:t>
            </w:r>
            <w:r w:rsidR="00AB3687">
              <w:rPr>
                <w:rFonts w:ascii="Calibri" w:eastAsia="Times New Roman" w:hAnsi="Calibri" w:cs="Times New Roman"/>
                <w:color w:val="000000"/>
              </w:rPr>
              <w:t xml:space="preserve"> through plasmid transfer.</w:t>
            </w:r>
            <w:r w:rsidR="00BA37CA" w:rsidRPr="00AB3687">
              <w:rPr>
                <w:rFonts w:ascii="Calibri" w:eastAsia="Times New Roman" w:hAnsi="Calibri" w:cs="Times New Roman"/>
                <w:color w:val="000000"/>
              </w:rPr>
              <w:t xml:space="preserve"> </w:t>
            </w:r>
          </w:p>
          <w:p w14:paraId="369CE271" w14:textId="08F0882B" w:rsidR="00267058" w:rsidRDefault="00267058" w:rsidP="00267058">
            <w:pPr>
              <w:pStyle w:val="ListParagraph"/>
              <w:numPr>
                <w:ilvl w:val="0"/>
                <w:numId w:val="3"/>
              </w:numPr>
              <w:spacing w:after="0" w:line="240" w:lineRule="auto"/>
              <w:rPr>
                <w:rFonts w:ascii="Calibri" w:eastAsia="Times New Roman" w:hAnsi="Calibri" w:cs="Times New Roman"/>
                <w:color w:val="000000"/>
              </w:rPr>
            </w:pPr>
            <w:r w:rsidRPr="008E1A28">
              <w:rPr>
                <w:rFonts w:ascii="Calibri" w:eastAsia="Times New Roman" w:hAnsi="Calibri" w:cs="Times New Roman"/>
                <w:color w:val="000000"/>
                <w:highlight w:val="yellow"/>
              </w:rPr>
              <w:t>Transformation</w:t>
            </w:r>
            <w:r w:rsidR="00A71BF4">
              <w:rPr>
                <w:rFonts w:ascii="Calibri" w:eastAsia="Times New Roman" w:hAnsi="Calibri" w:cs="Times New Roman"/>
                <w:color w:val="000000"/>
              </w:rPr>
              <w:t>: Bacteria pick up genomes</w:t>
            </w:r>
            <w:r w:rsidR="00C1095D">
              <w:rPr>
                <w:rFonts w:ascii="Calibri" w:eastAsia="Times New Roman" w:hAnsi="Calibri" w:cs="Times New Roman"/>
                <w:color w:val="000000"/>
              </w:rPr>
              <w:t xml:space="preserve"> from the environment</w:t>
            </w:r>
            <w:r w:rsidR="00A71BF4">
              <w:rPr>
                <w:rFonts w:ascii="Calibri" w:eastAsia="Times New Roman" w:hAnsi="Calibri" w:cs="Times New Roman"/>
                <w:color w:val="000000"/>
              </w:rPr>
              <w:t xml:space="preserve"> and insert them into their own. (keep them if beneficial, if they’re not, they die</w:t>
            </w:r>
            <w:r w:rsidR="00ED5CD2">
              <w:rPr>
                <w:rFonts w:ascii="Calibri" w:eastAsia="Times New Roman" w:hAnsi="Calibri" w:cs="Times New Roman"/>
                <w:color w:val="000000"/>
              </w:rPr>
              <w:t xml:space="preserve"> because their DNA is haploid, no second strand to recover from</w:t>
            </w:r>
            <w:r w:rsidR="00A71BF4">
              <w:rPr>
                <w:rFonts w:ascii="Calibri" w:eastAsia="Times New Roman" w:hAnsi="Calibri" w:cs="Times New Roman"/>
                <w:color w:val="000000"/>
              </w:rPr>
              <w:t xml:space="preserve">). </w:t>
            </w:r>
            <w:r w:rsidR="00A71BF4" w:rsidRPr="00A71BF4">
              <w:rPr>
                <w:rFonts w:ascii="Calibri" w:eastAsia="Times New Roman" w:hAnsi="Calibri" w:cs="Times New Roman"/>
                <w:b/>
                <w:color w:val="000000"/>
              </w:rPr>
              <w:t>Biggest source of variation</w:t>
            </w:r>
            <w:r w:rsidR="00A71BF4">
              <w:rPr>
                <w:rFonts w:ascii="Calibri" w:eastAsia="Times New Roman" w:hAnsi="Calibri" w:cs="Times New Roman"/>
                <w:color w:val="000000"/>
              </w:rPr>
              <w:t>.</w:t>
            </w:r>
          </w:p>
          <w:p w14:paraId="00CFDE36" w14:textId="64529861" w:rsidR="00267058" w:rsidRDefault="00267058" w:rsidP="00267058">
            <w:pPr>
              <w:pStyle w:val="ListParagraph"/>
              <w:numPr>
                <w:ilvl w:val="0"/>
                <w:numId w:val="3"/>
              </w:numPr>
              <w:spacing w:after="0" w:line="240" w:lineRule="auto"/>
              <w:rPr>
                <w:rFonts w:ascii="Calibri" w:eastAsia="Times New Roman" w:hAnsi="Calibri" w:cs="Times New Roman"/>
                <w:color w:val="000000"/>
              </w:rPr>
            </w:pPr>
            <w:r w:rsidRPr="008E1A28">
              <w:rPr>
                <w:rFonts w:ascii="Calibri" w:eastAsia="Times New Roman" w:hAnsi="Calibri" w:cs="Times New Roman"/>
                <w:color w:val="000000"/>
                <w:highlight w:val="yellow"/>
              </w:rPr>
              <w:lastRenderedPageBreak/>
              <w:t>Transduction</w:t>
            </w:r>
            <w:r w:rsidR="00A71BF4">
              <w:rPr>
                <w:rFonts w:ascii="Calibri" w:eastAsia="Times New Roman" w:hAnsi="Calibri" w:cs="Times New Roman"/>
                <w:color w:val="000000"/>
              </w:rPr>
              <w:t xml:space="preserve">: </w:t>
            </w:r>
            <w:r w:rsidR="00BA37CA">
              <w:rPr>
                <w:rFonts w:ascii="Calibri" w:eastAsia="Times New Roman" w:hAnsi="Calibri" w:cs="Times New Roman"/>
                <w:color w:val="000000"/>
              </w:rPr>
              <w:t>Transfer of bacterial DNA to another bacterial cell through a bacterial phage which injects an unbroken strand from the bacterial DNA it has used to reassemble itself.</w:t>
            </w:r>
          </w:p>
          <w:p w14:paraId="4C729055" w14:textId="76F20200" w:rsidR="00A71BF4" w:rsidRPr="00A71BF4" w:rsidRDefault="00A71BF4" w:rsidP="00A71BF4">
            <w:pPr>
              <w:spacing w:after="0" w:line="240" w:lineRule="auto"/>
              <w:rPr>
                <w:rFonts w:ascii="Calibri" w:eastAsia="Times New Roman" w:hAnsi="Calibri" w:cs="Times New Roman"/>
                <w:color w:val="000000"/>
              </w:rPr>
            </w:pPr>
            <w:r w:rsidRPr="00A71BF4">
              <w:rPr>
                <w:rFonts w:ascii="Calibri" w:eastAsia="Times New Roman" w:hAnsi="Calibri" w:cs="Times New Roman"/>
                <w:color w:val="000000"/>
                <w:highlight w:val="yellow"/>
              </w:rPr>
              <w:t>Plasmid</w:t>
            </w:r>
            <w:r w:rsidRPr="00A71BF4">
              <w:rPr>
                <w:rFonts w:ascii="Calibri" w:eastAsia="Times New Roman" w:hAnsi="Calibri" w:cs="Times New Roman"/>
                <w:color w:val="000000"/>
              </w:rPr>
              <w:t xml:space="preserve"> – Piece of DNA</w:t>
            </w:r>
            <w:r w:rsidR="00463331">
              <w:rPr>
                <w:rFonts w:ascii="Calibri" w:eastAsia="Times New Roman" w:hAnsi="Calibri" w:cs="Times New Roman"/>
                <w:color w:val="000000"/>
              </w:rPr>
              <w:t xml:space="preserve"> existing in the cytoplasm or in the DNA of a bacteria. C</w:t>
            </w:r>
            <w:r w:rsidRPr="00A71BF4">
              <w:rPr>
                <w:rFonts w:ascii="Calibri" w:eastAsia="Times New Roman" w:hAnsi="Calibri" w:cs="Times New Roman"/>
                <w:color w:val="000000"/>
              </w:rPr>
              <w:t>apable of replicating itself, and direct the pili of two adjacent bacteria to fuse together to form a cytoplasmic bridge, unwind itself into a single strand, send it to the other side, duplicate the strand on the other side, creating a new plasmid.</w:t>
            </w:r>
            <w:r w:rsidR="00764AAA">
              <w:rPr>
                <w:rFonts w:ascii="Calibri" w:eastAsia="Times New Roman" w:hAnsi="Calibri" w:cs="Times New Roman"/>
                <w:color w:val="000000"/>
              </w:rPr>
              <w:t xml:space="preserve"> Plasmids have been implicated in </w:t>
            </w:r>
            <w:r w:rsidR="00764AAA" w:rsidRPr="00463331">
              <w:rPr>
                <w:rFonts w:ascii="Calibri" w:eastAsia="Times New Roman" w:hAnsi="Calibri" w:cs="Times New Roman"/>
                <w:b/>
                <w:color w:val="000000"/>
                <w:u w:val="single"/>
              </w:rPr>
              <w:t>antibiotic resistance</w:t>
            </w:r>
            <w:r w:rsidR="00764AAA">
              <w:rPr>
                <w:rFonts w:ascii="Calibri" w:eastAsia="Times New Roman" w:hAnsi="Calibri" w:cs="Times New Roman"/>
                <w:color w:val="000000"/>
              </w:rPr>
              <w:t>.</w:t>
            </w:r>
            <w:r w:rsidR="00463331">
              <w:rPr>
                <w:rFonts w:ascii="Calibri" w:eastAsia="Times New Roman" w:hAnsi="Calibri" w:cs="Times New Roman"/>
                <w:color w:val="000000"/>
              </w:rPr>
              <w:t xml:space="preserve"> A plasmid can replicate itself independently when in the cytoplasm, or be replicated at the same time than the bacterial genome when</w:t>
            </w:r>
            <w:r w:rsidR="005D460E">
              <w:rPr>
                <w:rFonts w:ascii="Calibri" w:eastAsia="Times New Roman" w:hAnsi="Calibri" w:cs="Times New Roman"/>
                <w:color w:val="000000"/>
              </w:rPr>
              <w:t xml:space="preserve"> it is itself being replicated. N</w:t>
            </w:r>
            <w:r w:rsidRPr="00A71BF4">
              <w:rPr>
                <w:rFonts w:ascii="Calibri" w:eastAsia="Times New Roman" w:hAnsi="Calibri" w:cs="Times New Roman"/>
                <w:color w:val="000000"/>
              </w:rPr>
              <w:t xml:space="preserve">ote that </w:t>
            </w:r>
            <w:r w:rsidR="005D460E">
              <w:rPr>
                <w:rFonts w:ascii="Calibri" w:eastAsia="Times New Roman" w:hAnsi="Calibri" w:cs="Times New Roman"/>
                <w:color w:val="000000"/>
              </w:rPr>
              <w:t>plasmid transfer can carry</w:t>
            </w:r>
            <w:r w:rsidRPr="00A71BF4">
              <w:rPr>
                <w:rFonts w:ascii="Calibri" w:eastAsia="Times New Roman" w:hAnsi="Calibri" w:cs="Times New Roman"/>
                <w:color w:val="000000"/>
              </w:rPr>
              <w:t xml:space="preserve"> DNA from the host it incorporated itself in</w:t>
            </w:r>
            <w:r w:rsidR="005D460E">
              <w:rPr>
                <w:rFonts w:ascii="Calibri" w:eastAsia="Times New Roman" w:hAnsi="Calibri" w:cs="Times New Roman"/>
                <w:color w:val="000000"/>
              </w:rPr>
              <w:t>. = source of genetic variation.</w:t>
            </w:r>
          </w:p>
          <w:p w14:paraId="6217EDC0" w14:textId="34FD3F37" w:rsidR="00A71BF4" w:rsidRPr="00A71BF4" w:rsidRDefault="008E1A28" w:rsidP="00A71BF4">
            <w:pPr>
              <w:spacing w:after="0" w:line="240" w:lineRule="auto"/>
              <w:rPr>
                <w:rFonts w:ascii="Calibri" w:eastAsia="Times New Roman" w:hAnsi="Calibri" w:cs="Times New Roman"/>
                <w:color w:val="000000"/>
              </w:rPr>
            </w:pPr>
            <w:r>
              <w:rPr>
                <w:rFonts w:ascii="Calibri" w:eastAsia="Times New Roman" w:hAnsi="Calibri" w:cs="Times New Roman"/>
                <w:color w:val="000000"/>
                <w:highlight w:val="yellow"/>
              </w:rPr>
              <w:t>Bacteriop</w:t>
            </w:r>
            <w:r w:rsidR="00BA37CA" w:rsidRPr="00BA37CA">
              <w:rPr>
                <w:rFonts w:ascii="Calibri" w:eastAsia="Times New Roman" w:hAnsi="Calibri" w:cs="Times New Roman"/>
                <w:color w:val="000000"/>
                <w:highlight w:val="yellow"/>
              </w:rPr>
              <w:t>hage</w:t>
            </w:r>
            <w:r w:rsidR="00BA37CA" w:rsidRPr="00BA37CA">
              <w:rPr>
                <w:rFonts w:ascii="Calibri" w:eastAsia="Times New Roman" w:hAnsi="Calibri" w:cs="Times New Roman"/>
                <w:color w:val="000000"/>
              </w:rPr>
              <w:t xml:space="preserve"> – Type of virus that breaks down bacteria</w:t>
            </w:r>
            <w:r w:rsidR="00463331">
              <w:rPr>
                <w:rFonts w:ascii="Calibri" w:eastAsia="Times New Roman" w:hAnsi="Calibri" w:cs="Times New Roman"/>
                <w:color w:val="000000"/>
              </w:rPr>
              <w:t xml:space="preserve"> (</w:t>
            </w:r>
            <w:r w:rsidR="000C7578" w:rsidRPr="00463331">
              <w:rPr>
                <w:rFonts w:ascii="Calibri" w:eastAsia="Times New Roman" w:hAnsi="Calibri" w:cs="Times New Roman"/>
                <w:b/>
                <w:color w:val="000000"/>
                <w:u w:val="single"/>
              </w:rPr>
              <w:t>lytic</w:t>
            </w:r>
            <w:r w:rsidR="00463331" w:rsidRPr="00463331">
              <w:rPr>
                <w:rFonts w:ascii="Calibri" w:eastAsia="Times New Roman" w:hAnsi="Calibri" w:cs="Times New Roman"/>
                <w:b/>
                <w:color w:val="000000"/>
                <w:u w:val="single"/>
              </w:rPr>
              <w:t xml:space="preserve"> cycle</w:t>
            </w:r>
            <w:r w:rsidR="00463331">
              <w:rPr>
                <w:rFonts w:ascii="Calibri" w:eastAsia="Times New Roman" w:hAnsi="Calibri" w:cs="Times New Roman"/>
                <w:color w:val="000000"/>
              </w:rPr>
              <w:t>)</w:t>
            </w:r>
            <w:r w:rsidR="00BA37CA" w:rsidRPr="00BA37CA">
              <w:rPr>
                <w:rFonts w:ascii="Calibri" w:eastAsia="Times New Roman" w:hAnsi="Calibri" w:cs="Times New Roman"/>
                <w:color w:val="000000"/>
              </w:rPr>
              <w:t>. When they infect, they insert their DNA into the cell, DNA contains everything needed to turn off the DNA replication system of the bacterium, uses the transcription translation system so that it can replicate its DNA, and then creates messages and proteins to create its own case to live in. Kill the bacterial cell and virus is released.</w:t>
            </w:r>
          </w:p>
          <w:p w14:paraId="285C3685" w14:textId="2A1938F9" w:rsidR="00267058" w:rsidRPr="00A25DF7" w:rsidRDefault="00267058" w:rsidP="00463331">
            <w:pPr>
              <w:spacing w:after="0" w:line="240" w:lineRule="auto"/>
              <w:rPr>
                <w:rFonts w:ascii="Calibri" w:eastAsia="Times New Roman" w:hAnsi="Calibri" w:cs="Times New Roman"/>
                <w:color w:val="000000"/>
              </w:rPr>
            </w:pPr>
          </w:p>
        </w:tc>
      </w:tr>
      <w:tr w:rsidR="00A25DF7" w:rsidRPr="00A25DF7" w14:paraId="48C1DACB" w14:textId="77777777" w:rsidTr="00A25DF7">
        <w:trPr>
          <w:trHeight w:val="288"/>
        </w:trPr>
        <w:tc>
          <w:tcPr>
            <w:tcW w:w="9620" w:type="dxa"/>
            <w:tcBorders>
              <w:top w:val="nil"/>
              <w:left w:val="nil"/>
              <w:bottom w:val="nil"/>
              <w:right w:val="nil"/>
            </w:tcBorders>
            <w:shd w:val="clear" w:color="auto" w:fill="auto"/>
            <w:noWrap/>
            <w:vAlign w:val="bottom"/>
            <w:hideMark/>
          </w:tcPr>
          <w:p w14:paraId="5E9D047B" w14:textId="77777777"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lastRenderedPageBreak/>
              <w:t xml:space="preserve"> Capsin protein - </w:t>
            </w:r>
          </w:p>
        </w:tc>
      </w:tr>
      <w:tr w:rsidR="00A25DF7" w:rsidRPr="00A25DF7" w14:paraId="4B399BEA" w14:textId="77777777" w:rsidTr="00A25DF7">
        <w:trPr>
          <w:trHeight w:val="288"/>
        </w:trPr>
        <w:tc>
          <w:tcPr>
            <w:tcW w:w="9620" w:type="dxa"/>
            <w:tcBorders>
              <w:top w:val="nil"/>
              <w:left w:val="nil"/>
              <w:bottom w:val="nil"/>
              <w:right w:val="nil"/>
            </w:tcBorders>
            <w:shd w:val="clear" w:color="auto" w:fill="auto"/>
            <w:noWrap/>
            <w:vAlign w:val="bottom"/>
            <w:hideMark/>
          </w:tcPr>
          <w:p w14:paraId="4FF37E1A" w14:textId="1D9F0E5F" w:rsidR="00A25DF7" w:rsidRPr="00A25DF7" w:rsidRDefault="00A25DF7" w:rsidP="0008146D">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p>
        </w:tc>
      </w:tr>
      <w:tr w:rsidR="00A25DF7" w:rsidRPr="00A25DF7" w14:paraId="2CB9EDA2" w14:textId="77777777" w:rsidTr="00A25DF7">
        <w:trPr>
          <w:trHeight w:val="288"/>
        </w:trPr>
        <w:tc>
          <w:tcPr>
            <w:tcW w:w="9620" w:type="dxa"/>
            <w:tcBorders>
              <w:top w:val="nil"/>
              <w:left w:val="nil"/>
              <w:bottom w:val="nil"/>
              <w:right w:val="nil"/>
            </w:tcBorders>
            <w:shd w:val="clear" w:color="auto" w:fill="auto"/>
            <w:noWrap/>
            <w:vAlign w:val="bottom"/>
            <w:hideMark/>
          </w:tcPr>
          <w:p w14:paraId="4B547C30" w14:textId="7707AC40"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Chitin </w:t>
            </w:r>
            <w:r w:rsidR="007611DA">
              <w:rPr>
                <w:rFonts w:ascii="Calibri" w:eastAsia="Times New Roman" w:hAnsi="Calibri" w:cs="Times New Roman"/>
                <w:color w:val="000000"/>
              </w:rPr>
              <w:t>–</w:t>
            </w:r>
            <w:r w:rsidRPr="00A25DF7">
              <w:rPr>
                <w:rFonts w:ascii="Calibri" w:eastAsia="Times New Roman" w:hAnsi="Calibri" w:cs="Times New Roman"/>
                <w:color w:val="000000"/>
              </w:rPr>
              <w:t xml:space="preserve"> </w:t>
            </w:r>
          </w:p>
          <w:p w14:paraId="4A9AB90C" w14:textId="05A94F51" w:rsidR="007611DA" w:rsidRPr="00A25DF7" w:rsidRDefault="007611DA" w:rsidP="00A25DF7">
            <w:pPr>
              <w:spacing w:after="0" w:line="240" w:lineRule="auto"/>
              <w:rPr>
                <w:rFonts w:ascii="Calibri" w:eastAsia="Times New Roman" w:hAnsi="Calibri" w:cs="Times New Roman"/>
                <w:color w:val="000000"/>
              </w:rPr>
            </w:pPr>
          </w:p>
        </w:tc>
      </w:tr>
      <w:tr w:rsidR="00A25DF7" w:rsidRPr="00A25DF7" w14:paraId="2C4D1005" w14:textId="77777777" w:rsidTr="00A25DF7">
        <w:trPr>
          <w:trHeight w:val="288"/>
        </w:trPr>
        <w:tc>
          <w:tcPr>
            <w:tcW w:w="9620" w:type="dxa"/>
            <w:tcBorders>
              <w:top w:val="nil"/>
              <w:left w:val="nil"/>
              <w:bottom w:val="nil"/>
              <w:right w:val="nil"/>
            </w:tcBorders>
            <w:shd w:val="clear" w:color="auto" w:fill="auto"/>
            <w:noWrap/>
            <w:vAlign w:val="bottom"/>
            <w:hideMark/>
          </w:tcPr>
          <w:p w14:paraId="3F3AF7C4" w14:textId="77777777"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BE07B5">
              <w:rPr>
                <w:rFonts w:ascii="Calibri" w:eastAsia="Times New Roman" w:hAnsi="Calibri" w:cs="Times New Roman"/>
                <w:color w:val="000000"/>
                <w:highlight w:val="yellow"/>
              </w:rPr>
              <w:t>Circular genome</w:t>
            </w:r>
            <w:r w:rsidRPr="00A25DF7">
              <w:rPr>
                <w:rFonts w:ascii="Calibri" w:eastAsia="Times New Roman" w:hAnsi="Calibri" w:cs="Times New Roman"/>
                <w:color w:val="000000"/>
              </w:rPr>
              <w:t xml:space="preserve"> </w:t>
            </w:r>
            <w:r w:rsidR="0089354C">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89354C">
              <w:rPr>
                <w:rFonts w:ascii="Calibri" w:eastAsia="Times New Roman" w:hAnsi="Calibri" w:cs="Times New Roman"/>
                <w:color w:val="000000"/>
              </w:rPr>
              <w:t>One circular piece of DNA (chromatin) to represent the genome in bacterial reproduction.</w:t>
            </w:r>
          </w:p>
          <w:p w14:paraId="73DE2562" w14:textId="7C681001" w:rsidR="007611DA" w:rsidRPr="00A25DF7" w:rsidRDefault="007611DA" w:rsidP="00A25DF7">
            <w:pPr>
              <w:spacing w:after="0" w:line="240" w:lineRule="auto"/>
              <w:rPr>
                <w:rFonts w:ascii="Calibri" w:eastAsia="Times New Roman" w:hAnsi="Calibri" w:cs="Times New Roman"/>
                <w:color w:val="000000"/>
              </w:rPr>
            </w:pPr>
          </w:p>
        </w:tc>
      </w:tr>
      <w:tr w:rsidR="00A25DF7" w:rsidRPr="00A25DF7" w14:paraId="5ACED66D" w14:textId="77777777" w:rsidTr="00A25DF7">
        <w:trPr>
          <w:trHeight w:val="288"/>
        </w:trPr>
        <w:tc>
          <w:tcPr>
            <w:tcW w:w="9620" w:type="dxa"/>
            <w:tcBorders>
              <w:top w:val="nil"/>
              <w:left w:val="nil"/>
              <w:bottom w:val="nil"/>
              <w:right w:val="nil"/>
            </w:tcBorders>
            <w:shd w:val="clear" w:color="auto" w:fill="auto"/>
            <w:noWrap/>
            <w:vAlign w:val="bottom"/>
            <w:hideMark/>
          </w:tcPr>
          <w:p w14:paraId="329A0C19" w14:textId="3AD92A6F" w:rsidR="00A25DF7" w:rsidRPr="00A25DF7" w:rsidRDefault="00A25DF7" w:rsidP="00B34E1B">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B34E1B">
              <w:rPr>
                <w:rFonts w:ascii="Calibri" w:eastAsia="Times New Roman" w:hAnsi="Calibri" w:cs="Times New Roman"/>
                <w:b/>
                <w:color w:val="000000"/>
                <w:highlight w:val="yellow"/>
              </w:rPr>
              <w:t>Cyanobacteria</w:t>
            </w:r>
            <w:r w:rsidRPr="00A25DF7">
              <w:rPr>
                <w:rFonts w:ascii="Calibri" w:eastAsia="Times New Roman" w:hAnsi="Calibri" w:cs="Times New Roman"/>
                <w:color w:val="000000"/>
              </w:rPr>
              <w:t xml:space="preserve"> </w:t>
            </w:r>
            <w:r w:rsidR="00B34E1B">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B34E1B" w:rsidRPr="00B34E1B">
              <w:rPr>
                <w:rFonts w:ascii="Calibri" w:eastAsia="Times New Roman" w:hAnsi="Calibri" w:cs="Times New Roman"/>
                <w:b/>
                <w:color w:val="000000"/>
              </w:rPr>
              <w:t>Gets high energy electrons by splitting water</w:t>
            </w:r>
            <w:r w:rsidR="00B34E1B">
              <w:rPr>
                <w:rFonts w:ascii="Calibri" w:eastAsia="Times New Roman" w:hAnsi="Calibri" w:cs="Times New Roman"/>
                <w:color w:val="000000"/>
              </w:rPr>
              <w:t>. Take CO2, water and light, stitch carbon together and end up with a waste compound of oxygen and water</w:t>
            </w:r>
            <w:r w:rsidR="00B34E1B" w:rsidRPr="00B34E1B">
              <w:rPr>
                <w:rFonts w:ascii="Calibri" w:eastAsia="Times New Roman" w:hAnsi="Calibri" w:cs="Times New Roman"/>
                <w:b/>
                <w:color w:val="000000"/>
              </w:rPr>
              <w:t>. Represent the photoautotrophs</w:t>
            </w:r>
            <w:r w:rsidR="00B34E1B">
              <w:rPr>
                <w:rFonts w:ascii="Calibri" w:eastAsia="Times New Roman" w:hAnsi="Calibri" w:cs="Times New Roman"/>
                <w:color w:val="000000"/>
              </w:rPr>
              <w:t xml:space="preserve">. Become so abundant that </w:t>
            </w:r>
            <w:r w:rsidR="00B34E1B" w:rsidRPr="00B34E1B">
              <w:rPr>
                <w:rFonts w:ascii="Calibri" w:eastAsia="Times New Roman" w:hAnsi="Calibri" w:cs="Times New Roman"/>
                <w:b/>
                <w:color w:val="000000"/>
              </w:rPr>
              <w:t>all the oxygen they produce rusts the planet and turns oxygen in the atmosphere into ozone, protect organisms from UV light</w:t>
            </w:r>
            <w:r w:rsidR="00B34E1B">
              <w:rPr>
                <w:rFonts w:ascii="Calibri" w:eastAsia="Times New Roman" w:hAnsi="Calibri" w:cs="Times New Roman"/>
                <w:color w:val="000000"/>
              </w:rPr>
              <w:t xml:space="preserve">, allowing them to come out of the water and </w:t>
            </w:r>
            <w:r w:rsidR="00B34E1B" w:rsidRPr="00B34E1B">
              <w:rPr>
                <w:rFonts w:ascii="Calibri" w:eastAsia="Times New Roman" w:hAnsi="Calibri" w:cs="Times New Roman"/>
                <w:b/>
                <w:color w:val="000000"/>
              </w:rPr>
              <w:t>back on land</w:t>
            </w:r>
            <w:r w:rsidR="00B34E1B">
              <w:rPr>
                <w:rFonts w:ascii="Calibri" w:eastAsia="Times New Roman" w:hAnsi="Calibri" w:cs="Times New Roman"/>
                <w:color w:val="000000"/>
              </w:rPr>
              <w:t xml:space="preserve">. That marks the </w:t>
            </w:r>
            <w:r w:rsidR="00B34E1B" w:rsidRPr="00B34E1B">
              <w:rPr>
                <w:rFonts w:ascii="Calibri" w:eastAsia="Times New Roman" w:hAnsi="Calibri" w:cs="Times New Roman"/>
                <w:b/>
                <w:color w:val="000000"/>
              </w:rPr>
              <w:t>beginning of the</w:t>
            </w:r>
            <w:r w:rsidR="00B34E1B">
              <w:rPr>
                <w:rFonts w:ascii="Calibri" w:eastAsia="Times New Roman" w:hAnsi="Calibri" w:cs="Times New Roman"/>
                <w:color w:val="000000"/>
              </w:rPr>
              <w:t xml:space="preserve"> </w:t>
            </w:r>
            <w:r w:rsidR="00B34E1B" w:rsidRPr="00B34E1B">
              <w:rPr>
                <w:rFonts w:ascii="Calibri" w:eastAsia="Times New Roman" w:hAnsi="Calibri" w:cs="Times New Roman"/>
                <w:b/>
                <w:color w:val="000000"/>
                <w:u w:val="single"/>
              </w:rPr>
              <w:t>Proterozoic eon</w:t>
            </w:r>
            <w:r w:rsidR="00B34E1B">
              <w:rPr>
                <w:rFonts w:ascii="Calibri" w:eastAsia="Times New Roman" w:hAnsi="Calibri" w:cs="Times New Roman"/>
                <w:color w:val="000000"/>
              </w:rPr>
              <w:t>.</w:t>
            </w:r>
          </w:p>
        </w:tc>
      </w:tr>
      <w:tr w:rsidR="00A25DF7" w:rsidRPr="00A25DF7" w14:paraId="7346BCAB" w14:textId="77777777" w:rsidTr="00A25DF7">
        <w:trPr>
          <w:trHeight w:val="288"/>
        </w:trPr>
        <w:tc>
          <w:tcPr>
            <w:tcW w:w="9620" w:type="dxa"/>
            <w:tcBorders>
              <w:top w:val="nil"/>
              <w:left w:val="nil"/>
              <w:bottom w:val="nil"/>
              <w:right w:val="nil"/>
            </w:tcBorders>
            <w:shd w:val="clear" w:color="auto" w:fill="auto"/>
            <w:noWrap/>
            <w:vAlign w:val="bottom"/>
            <w:hideMark/>
          </w:tcPr>
          <w:p w14:paraId="4C04E80B" w14:textId="77F7C4F5"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Daughter cell </w:t>
            </w:r>
            <w:r w:rsidR="00463331">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463331">
              <w:rPr>
                <w:rFonts w:ascii="Calibri" w:eastAsia="Times New Roman" w:hAnsi="Calibri" w:cs="Times New Roman"/>
                <w:color w:val="000000"/>
              </w:rPr>
              <w:t>Two new cells created at the end of a the duplication of a bacteria.</w:t>
            </w:r>
          </w:p>
        </w:tc>
      </w:tr>
      <w:tr w:rsidR="00A25DF7" w:rsidRPr="00A25DF7" w14:paraId="319ED044" w14:textId="77777777" w:rsidTr="00A25DF7">
        <w:trPr>
          <w:trHeight w:val="288"/>
        </w:trPr>
        <w:tc>
          <w:tcPr>
            <w:tcW w:w="9620" w:type="dxa"/>
            <w:tcBorders>
              <w:top w:val="nil"/>
              <w:left w:val="nil"/>
              <w:bottom w:val="nil"/>
              <w:right w:val="nil"/>
            </w:tcBorders>
            <w:shd w:val="clear" w:color="auto" w:fill="auto"/>
            <w:noWrap/>
            <w:vAlign w:val="bottom"/>
            <w:hideMark/>
          </w:tcPr>
          <w:p w14:paraId="46C7D58F" w14:textId="127888C2"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Domains </w:t>
            </w:r>
            <w:r w:rsidR="00267058">
              <w:rPr>
                <w:rFonts w:ascii="Calibri" w:eastAsia="Times New Roman" w:hAnsi="Calibri" w:cs="Times New Roman"/>
                <w:color w:val="000000"/>
              </w:rPr>
              <w:t>–</w:t>
            </w:r>
            <w:r w:rsidRPr="00A25DF7">
              <w:rPr>
                <w:rFonts w:ascii="Calibri" w:eastAsia="Times New Roman" w:hAnsi="Calibri" w:cs="Times New Roman"/>
                <w:color w:val="000000"/>
              </w:rPr>
              <w:t xml:space="preserve"> </w:t>
            </w:r>
          </w:p>
          <w:p w14:paraId="7BC0E1AE" w14:textId="558ABED5" w:rsidR="00267058" w:rsidRPr="00A25DF7" w:rsidRDefault="00267058" w:rsidP="00A25DF7">
            <w:pPr>
              <w:spacing w:after="0" w:line="240" w:lineRule="auto"/>
              <w:rPr>
                <w:rFonts w:ascii="Calibri" w:eastAsia="Times New Roman" w:hAnsi="Calibri" w:cs="Times New Roman"/>
                <w:color w:val="000000"/>
              </w:rPr>
            </w:pPr>
          </w:p>
        </w:tc>
      </w:tr>
      <w:tr w:rsidR="00A25DF7" w:rsidRPr="00A25DF7" w14:paraId="3FF07E31" w14:textId="77777777" w:rsidTr="00A25DF7">
        <w:trPr>
          <w:trHeight w:val="288"/>
        </w:trPr>
        <w:tc>
          <w:tcPr>
            <w:tcW w:w="9620" w:type="dxa"/>
            <w:tcBorders>
              <w:top w:val="nil"/>
              <w:left w:val="nil"/>
              <w:bottom w:val="nil"/>
              <w:right w:val="nil"/>
            </w:tcBorders>
            <w:shd w:val="clear" w:color="auto" w:fill="auto"/>
            <w:noWrap/>
            <w:vAlign w:val="bottom"/>
            <w:hideMark/>
          </w:tcPr>
          <w:p w14:paraId="34A88484" w14:textId="0BA2117D" w:rsidR="00A25DF7" w:rsidRPr="00A25DF7" w:rsidRDefault="00A25DF7" w:rsidP="005D460E">
            <w:pPr>
              <w:spacing w:after="0" w:line="240" w:lineRule="auto"/>
              <w:rPr>
                <w:rFonts w:ascii="Calibri" w:eastAsia="Times New Roman" w:hAnsi="Calibri" w:cs="Times New Roman"/>
                <w:color w:val="000000"/>
              </w:rPr>
            </w:pPr>
            <w:r w:rsidRPr="005D460E">
              <w:rPr>
                <w:rFonts w:ascii="Calibri" w:eastAsia="Times New Roman" w:hAnsi="Calibri" w:cs="Times New Roman"/>
                <w:color w:val="000000"/>
                <w:highlight w:val="yellow"/>
              </w:rPr>
              <w:t>Electron donor</w:t>
            </w:r>
            <w:r w:rsidRPr="00A25DF7">
              <w:rPr>
                <w:rFonts w:ascii="Calibri" w:eastAsia="Times New Roman" w:hAnsi="Calibri" w:cs="Times New Roman"/>
                <w:color w:val="000000"/>
              </w:rPr>
              <w:t xml:space="preserve"> </w:t>
            </w:r>
            <w:r w:rsidR="0011293C">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5D460E">
              <w:rPr>
                <w:rFonts w:ascii="Calibri" w:eastAsia="Times New Roman" w:hAnsi="Calibri" w:cs="Times New Roman"/>
                <w:color w:val="000000"/>
              </w:rPr>
              <w:t xml:space="preserve">Donates an electron to another molecule, producing energy and being </w:t>
            </w:r>
            <w:r w:rsidR="005D460E" w:rsidRPr="005D460E">
              <w:rPr>
                <w:rFonts w:ascii="Calibri" w:eastAsia="Times New Roman" w:hAnsi="Calibri" w:cs="Times New Roman"/>
                <w:b/>
                <w:color w:val="000000"/>
                <w:u w:val="single"/>
              </w:rPr>
              <w:t>oxidized</w:t>
            </w:r>
            <w:r w:rsidR="005D460E">
              <w:rPr>
                <w:rFonts w:ascii="Calibri" w:eastAsia="Times New Roman" w:hAnsi="Calibri" w:cs="Times New Roman"/>
                <w:color w:val="000000"/>
              </w:rPr>
              <w:t xml:space="preserve"> in the process.</w:t>
            </w:r>
          </w:p>
        </w:tc>
      </w:tr>
      <w:tr w:rsidR="00A25DF7" w:rsidRPr="00A25DF7" w14:paraId="3121BCB4" w14:textId="77777777" w:rsidTr="00A25DF7">
        <w:trPr>
          <w:trHeight w:val="288"/>
        </w:trPr>
        <w:tc>
          <w:tcPr>
            <w:tcW w:w="9620" w:type="dxa"/>
            <w:tcBorders>
              <w:top w:val="nil"/>
              <w:left w:val="nil"/>
              <w:bottom w:val="nil"/>
              <w:right w:val="nil"/>
            </w:tcBorders>
            <w:shd w:val="clear" w:color="auto" w:fill="auto"/>
            <w:noWrap/>
            <w:vAlign w:val="bottom"/>
            <w:hideMark/>
          </w:tcPr>
          <w:p w14:paraId="0825E729" w14:textId="5FF4BB37" w:rsidR="00A25DF7" w:rsidRPr="00A25DF7" w:rsidRDefault="00A25DF7" w:rsidP="005D460E">
            <w:pPr>
              <w:spacing w:after="0" w:line="240" w:lineRule="auto"/>
              <w:rPr>
                <w:rFonts w:ascii="Calibri" w:eastAsia="Times New Roman" w:hAnsi="Calibri" w:cs="Times New Roman"/>
                <w:color w:val="000000"/>
              </w:rPr>
            </w:pPr>
            <w:r w:rsidRPr="005D460E">
              <w:rPr>
                <w:rFonts w:ascii="Calibri" w:eastAsia="Times New Roman" w:hAnsi="Calibri" w:cs="Times New Roman"/>
                <w:color w:val="000000"/>
                <w:highlight w:val="yellow"/>
              </w:rPr>
              <w:t>Electron receptor</w:t>
            </w:r>
            <w:r w:rsidRPr="00A25DF7">
              <w:rPr>
                <w:rFonts w:ascii="Calibri" w:eastAsia="Times New Roman" w:hAnsi="Calibri" w:cs="Times New Roman"/>
                <w:color w:val="000000"/>
              </w:rPr>
              <w:t xml:space="preserve"> </w:t>
            </w:r>
            <w:r w:rsidR="0011293C">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5D460E">
              <w:rPr>
                <w:rFonts w:ascii="Calibri" w:eastAsia="Times New Roman" w:hAnsi="Calibri" w:cs="Times New Roman"/>
                <w:color w:val="000000"/>
              </w:rPr>
              <w:t xml:space="preserve">Accepts electrons from another compound, being </w:t>
            </w:r>
            <w:r w:rsidR="005D460E" w:rsidRPr="005D460E">
              <w:rPr>
                <w:rFonts w:ascii="Calibri" w:eastAsia="Times New Roman" w:hAnsi="Calibri" w:cs="Times New Roman"/>
                <w:b/>
                <w:color w:val="000000"/>
                <w:u w:val="single"/>
              </w:rPr>
              <w:t>reduced</w:t>
            </w:r>
            <w:r w:rsidR="005D460E">
              <w:rPr>
                <w:rFonts w:ascii="Calibri" w:eastAsia="Times New Roman" w:hAnsi="Calibri" w:cs="Times New Roman"/>
                <w:color w:val="000000"/>
              </w:rPr>
              <w:t xml:space="preserve"> in the process.</w:t>
            </w:r>
          </w:p>
        </w:tc>
      </w:tr>
      <w:tr w:rsidR="00A25DF7" w:rsidRPr="00A25DF7" w14:paraId="1EFA4532" w14:textId="77777777" w:rsidTr="00A25DF7">
        <w:trPr>
          <w:trHeight w:val="288"/>
        </w:trPr>
        <w:tc>
          <w:tcPr>
            <w:tcW w:w="9620" w:type="dxa"/>
            <w:tcBorders>
              <w:top w:val="nil"/>
              <w:left w:val="nil"/>
              <w:bottom w:val="nil"/>
              <w:right w:val="nil"/>
            </w:tcBorders>
            <w:shd w:val="clear" w:color="auto" w:fill="auto"/>
            <w:noWrap/>
            <w:vAlign w:val="bottom"/>
            <w:hideMark/>
          </w:tcPr>
          <w:p w14:paraId="765110B1" w14:textId="5192AE6F" w:rsidR="00A25DF7" w:rsidRPr="00A25DF7" w:rsidRDefault="00A25DF7" w:rsidP="00A25DF7">
            <w:pPr>
              <w:spacing w:after="0" w:line="240" w:lineRule="auto"/>
              <w:rPr>
                <w:rFonts w:ascii="Calibri" w:eastAsia="Times New Roman" w:hAnsi="Calibri" w:cs="Times New Roman"/>
                <w:color w:val="000000"/>
              </w:rPr>
            </w:pPr>
            <w:r w:rsidRPr="005D460E">
              <w:rPr>
                <w:rFonts w:ascii="Calibri" w:eastAsia="Times New Roman" w:hAnsi="Calibri" w:cs="Times New Roman"/>
                <w:color w:val="000000"/>
                <w:highlight w:val="yellow"/>
              </w:rPr>
              <w:t>Electron transport chain</w:t>
            </w:r>
            <w:r w:rsidRPr="00A25DF7">
              <w:rPr>
                <w:rFonts w:ascii="Calibri" w:eastAsia="Times New Roman" w:hAnsi="Calibri" w:cs="Times New Roman"/>
                <w:color w:val="000000"/>
              </w:rPr>
              <w:t xml:space="preserve"> - </w:t>
            </w:r>
            <w:r w:rsidR="005D460E">
              <w:rPr>
                <w:rFonts w:ascii="Calibri" w:eastAsia="Times New Roman" w:hAnsi="Calibri" w:cs="Times New Roman"/>
                <w:color w:val="000000"/>
              </w:rPr>
              <w:t>E</w:t>
            </w:r>
            <w:r w:rsidR="005D460E" w:rsidRPr="005D460E">
              <w:rPr>
                <w:rFonts w:ascii="Calibri" w:eastAsia="Times New Roman" w:hAnsi="Calibri" w:cs="Times New Roman"/>
                <w:color w:val="000000"/>
              </w:rPr>
              <w:t>nergy of a series of redox reactions is used to pump protons in the space between the inner and outer mitochondrial membranes.</w:t>
            </w:r>
          </w:p>
        </w:tc>
      </w:tr>
      <w:tr w:rsidR="00A25DF7" w:rsidRPr="00A25DF7" w14:paraId="07F5286B" w14:textId="77777777" w:rsidTr="00A25DF7">
        <w:trPr>
          <w:trHeight w:val="288"/>
        </w:trPr>
        <w:tc>
          <w:tcPr>
            <w:tcW w:w="9620" w:type="dxa"/>
            <w:tcBorders>
              <w:top w:val="nil"/>
              <w:left w:val="nil"/>
              <w:bottom w:val="nil"/>
              <w:right w:val="nil"/>
            </w:tcBorders>
            <w:shd w:val="clear" w:color="auto" w:fill="auto"/>
            <w:noWrap/>
            <w:vAlign w:val="bottom"/>
            <w:hideMark/>
          </w:tcPr>
          <w:p w14:paraId="023D626A" w14:textId="025FB4AA" w:rsidR="00A25DF7" w:rsidRPr="00A25DF7" w:rsidRDefault="00A25DF7" w:rsidP="00D679B1">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p>
        </w:tc>
      </w:tr>
      <w:tr w:rsidR="00A25DF7" w:rsidRPr="00A25DF7" w14:paraId="510095C5" w14:textId="77777777" w:rsidTr="00A25DF7">
        <w:trPr>
          <w:trHeight w:val="288"/>
        </w:trPr>
        <w:tc>
          <w:tcPr>
            <w:tcW w:w="9620" w:type="dxa"/>
            <w:tcBorders>
              <w:top w:val="nil"/>
              <w:left w:val="nil"/>
              <w:bottom w:val="nil"/>
              <w:right w:val="nil"/>
            </w:tcBorders>
            <w:shd w:val="clear" w:color="auto" w:fill="auto"/>
            <w:noWrap/>
            <w:vAlign w:val="bottom"/>
            <w:hideMark/>
          </w:tcPr>
          <w:p w14:paraId="631C5548" w14:textId="020D2B71" w:rsidR="00267058" w:rsidRPr="00A25DF7" w:rsidRDefault="00267058" w:rsidP="00035ED1">
            <w:pPr>
              <w:spacing w:after="0" w:line="240" w:lineRule="auto"/>
              <w:rPr>
                <w:rFonts w:ascii="Calibri" w:eastAsia="Times New Roman" w:hAnsi="Calibri" w:cs="Times New Roman"/>
                <w:color w:val="000000"/>
              </w:rPr>
            </w:pPr>
          </w:p>
        </w:tc>
      </w:tr>
      <w:tr w:rsidR="00A25DF7" w:rsidRPr="00A25DF7" w14:paraId="76810268" w14:textId="77777777" w:rsidTr="00A25DF7">
        <w:trPr>
          <w:trHeight w:val="288"/>
        </w:trPr>
        <w:tc>
          <w:tcPr>
            <w:tcW w:w="9620" w:type="dxa"/>
            <w:tcBorders>
              <w:top w:val="nil"/>
              <w:left w:val="nil"/>
              <w:bottom w:val="nil"/>
              <w:right w:val="nil"/>
            </w:tcBorders>
            <w:shd w:val="clear" w:color="auto" w:fill="auto"/>
            <w:noWrap/>
            <w:vAlign w:val="bottom"/>
            <w:hideMark/>
          </w:tcPr>
          <w:p w14:paraId="1E7E8354" w14:textId="334DF2E0"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5744DD">
              <w:rPr>
                <w:rFonts w:ascii="Calibri" w:eastAsia="Times New Roman" w:hAnsi="Calibri" w:cs="Times New Roman"/>
                <w:color w:val="000000"/>
                <w:highlight w:val="yellow"/>
              </w:rPr>
              <w:t>Eukaryota</w:t>
            </w:r>
            <w:r w:rsidRPr="00A25DF7">
              <w:rPr>
                <w:rFonts w:ascii="Calibri" w:eastAsia="Times New Roman" w:hAnsi="Calibri" w:cs="Times New Roman"/>
                <w:color w:val="000000"/>
              </w:rPr>
              <w:t xml:space="preserve"> </w:t>
            </w:r>
            <w:r w:rsidR="005744DD">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5744DD">
              <w:rPr>
                <w:rFonts w:ascii="Calibri" w:eastAsia="Times New Roman" w:hAnsi="Calibri" w:cs="Times New Roman"/>
                <w:color w:val="000000"/>
              </w:rPr>
              <w:t xml:space="preserve">Eukarya, contains a </w:t>
            </w:r>
            <w:r w:rsidR="005744DD" w:rsidRPr="005744DD">
              <w:rPr>
                <w:rFonts w:ascii="Calibri" w:eastAsia="Times New Roman" w:hAnsi="Calibri" w:cs="Times New Roman"/>
                <w:b/>
                <w:color w:val="000000"/>
              </w:rPr>
              <w:t>nucleus and organelles delimited by membranes.</w:t>
            </w:r>
          </w:p>
        </w:tc>
      </w:tr>
      <w:tr w:rsidR="00A25DF7" w:rsidRPr="00A25DF7" w14:paraId="350966CA" w14:textId="77777777" w:rsidTr="00A25DF7">
        <w:trPr>
          <w:trHeight w:val="288"/>
        </w:trPr>
        <w:tc>
          <w:tcPr>
            <w:tcW w:w="9620" w:type="dxa"/>
            <w:tcBorders>
              <w:top w:val="nil"/>
              <w:left w:val="nil"/>
              <w:bottom w:val="nil"/>
              <w:right w:val="nil"/>
            </w:tcBorders>
            <w:shd w:val="clear" w:color="auto" w:fill="auto"/>
            <w:noWrap/>
            <w:vAlign w:val="bottom"/>
            <w:hideMark/>
          </w:tcPr>
          <w:p w14:paraId="6EC5CAFE" w14:textId="0DA0B629"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94303B">
              <w:rPr>
                <w:rFonts w:ascii="Calibri" w:eastAsia="Times New Roman" w:hAnsi="Calibri" w:cs="Times New Roman"/>
                <w:color w:val="000000"/>
                <w:highlight w:val="yellow"/>
              </w:rPr>
              <w:t>Flagellar hook</w:t>
            </w:r>
            <w:r w:rsidRPr="00A25DF7">
              <w:rPr>
                <w:rFonts w:ascii="Calibri" w:eastAsia="Times New Roman" w:hAnsi="Calibri" w:cs="Times New Roman"/>
                <w:color w:val="000000"/>
              </w:rPr>
              <w:t xml:space="preserve"> </w:t>
            </w:r>
            <w:r w:rsidR="0094303B">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94303B">
              <w:rPr>
                <w:rFonts w:ascii="Calibri" w:eastAsia="Times New Roman" w:hAnsi="Calibri" w:cs="Times New Roman"/>
                <w:color w:val="000000"/>
              </w:rPr>
              <w:t>anchors the fslgellum to biological motor underneath</w:t>
            </w:r>
          </w:p>
        </w:tc>
      </w:tr>
      <w:tr w:rsidR="00A25DF7" w:rsidRPr="00A25DF7" w14:paraId="0BE3D998" w14:textId="77777777" w:rsidTr="00A25DF7">
        <w:trPr>
          <w:trHeight w:val="288"/>
        </w:trPr>
        <w:tc>
          <w:tcPr>
            <w:tcW w:w="9620" w:type="dxa"/>
            <w:tcBorders>
              <w:top w:val="nil"/>
              <w:left w:val="nil"/>
              <w:bottom w:val="nil"/>
              <w:right w:val="nil"/>
            </w:tcBorders>
            <w:shd w:val="clear" w:color="auto" w:fill="auto"/>
            <w:noWrap/>
            <w:vAlign w:val="bottom"/>
            <w:hideMark/>
          </w:tcPr>
          <w:p w14:paraId="44B9183E" w14:textId="5289FEC8"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94303B">
              <w:rPr>
                <w:rFonts w:ascii="Calibri" w:eastAsia="Times New Roman" w:hAnsi="Calibri" w:cs="Times New Roman"/>
                <w:color w:val="000000"/>
                <w:highlight w:val="yellow"/>
              </w:rPr>
              <w:t>Flagellar motor</w:t>
            </w:r>
            <w:r w:rsidRPr="00A25DF7">
              <w:rPr>
                <w:rFonts w:ascii="Calibri" w:eastAsia="Times New Roman" w:hAnsi="Calibri" w:cs="Times New Roman"/>
                <w:color w:val="000000"/>
              </w:rPr>
              <w:t xml:space="preserve"> </w:t>
            </w:r>
            <w:r w:rsidR="0094303B">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94303B">
              <w:rPr>
                <w:rFonts w:ascii="Calibri" w:eastAsia="Times New Roman" w:hAnsi="Calibri" w:cs="Times New Roman"/>
                <w:color w:val="000000"/>
              </w:rPr>
              <w:t>proton pump making the mechanical action possible for movement.</w:t>
            </w:r>
          </w:p>
        </w:tc>
      </w:tr>
      <w:tr w:rsidR="00A25DF7" w:rsidRPr="00A25DF7" w14:paraId="2FA2ECF1" w14:textId="77777777" w:rsidTr="00A25DF7">
        <w:trPr>
          <w:trHeight w:val="288"/>
        </w:trPr>
        <w:tc>
          <w:tcPr>
            <w:tcW w:w="9620" w:type="dxa"/>
            <w:tcBorders>
              <w:top w:val="nil"/>
              <w:left w:val="nil"/>
              <w:bottom w:val="nil"/>
              <w:right w:val="nil"/>
            </w:tcBorders>
            <w:shd w:val="clear" w:color="auto" w:fill="auto"/>
            <w:noWrap/>
            <w:vAlign w:val="bottom"/>
            <w:hideMark/>
          </w:tcPr>
          <w:p w14:paraId="3F1F523E" w14:textId="2954022D" w:rsidR="00A25DF7" w:rsidRPr="00A25DF7" w:rsidRDefault="00A25DF7" w:rsidP="003B5AB4">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p>
        </w:tc>
      </w:tr>
      <w:tr w:rsidR="00A25DF7" w:rsidRPr="00A25DF7" w14:paraId="7FE580F8" w14:textId="77777777" w:rsidTr="00A25DF7">
        <w:trPr>
          <w:trHeight w:val="288"/>
        </w:trPr>
        <w:tc>
          <w:tcPr>
            <w:tcW w:w="9620" w:type="dxa"/>
            <w:tcBorders>
              <w:top w:val="nil"/>
              <w:left w:val="nil"/>
              <w:bottom w:val="nil"/>
              <w:right w:val="nil"/>
            </w:tcBorders>
            <w:shd w:val="clear" w:color="auto" w:fill="auto"/>
            <w:noWrap/>
            <w:vAlign w:val="bottom"/>
            <w:hideMark/>
          </w:tcPr>
          <w:p w14:paraId="186899EB" w14:textId="68483C5E"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00BE1B01">
              <w:rPr>
                <w:rFonts w:ascii="Calibri" w:eastAsia="Times New Roman" w:hAnsi="Calibri" w:cs="Times New Roman"/>
                <w:color w:val="000000"/>
                <w:highlight w:val="yellow"/>
              </w:rPr>
              <w:t>Gram-N</w:t>
            </w:r>
            <w:r w:rsidRPr="00BE1B01">
              <w:rPr>
                <w:rFonts w:ascii="Calibri" w:eastAsia="Times New Roman" w:hAnsi="Calibri" w:cs="Times New Roman"/>
                <w:color w:val="000000"/>
                <w:highlight w:val="yellow"/>
              </w:rPr>
              <w:t>egative bacteria</w:t>
            </w:r>
            <w:r w:rsidRPr="00A25DF7">
              <w:rPr>
                <w:rFonts w:ascii="Calibri" w:eastAsia="Times New Roman" w:hAnsi="Calibri" w:cs="Times New Roman"/>
                <w:color w:val="000000"/>
              </w:rPr>
              <w:t xml:space="preserve"> </w:t>
            </w:r>
            <w:r w:rsidR="00337690">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337690">
              <w:rPr>
                <w:rFonts w:ascii="Calibri" w:eastAsia="Times New Roman" w:hAnsi="Calibri" w:cs="Times New Roman"/>
                <w:color w:val="000000"/>
              </w:rPr>
              <w:t>did not change color when tested, because the peptidoglycan layer was isolated by a phospholipid layer.</w:t>
            </w:r>
          </w:p>
        </w:tc>
      </w:tr>
      <w:tr w:rsidR="00A25DF7" w:rsidRPr="00A25DF7" w14:paraId="467057B0" w14:textId="77777777" w:rsidTr="00A25DF7">
        <w:trPr>
          <w:trHeight w:val="288"/>
        </w:trPr>
        <w:tc>
          <w:tcPr>
            <w:tcW w:w="9620" w:type="dxa"/>
            <w:tcBorders>
              <w:top w:val="nil"/>
              <w:left w:val="nil"/>
              <w:bottom w:val="nil"/>
              <w:right w:val="nil"/>
            </w:tcBorders>
            <w:shd w:val="clear" w:color="auto" w:fill="auto"/>
            <w:noWrap/>
            <w:vAlign w:val="bottom"/>
            <w:hideMark/>
          </w:tcPr>
          <w:p w14:paraId="21EBB836" w14:textId="77777777"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BE1B01">
              <w:rPr>
                <w:rFonts w:ascii="Calibri" w:eastAsia="Times New Roman" w:hAnsi="Calibri" w:cs="Times New Roman"/>
                <w:color w:val="000000"/>
                <w:highlight w:val="yellow"/>
              </w:rPr>
              <w:t>Gram-Positive bacteria</w:t>
            </w:r>
            <w:r w:rsidRPr="00A25DF7">
              <w:rPr>
                <w:rFonts w:ascii="Calibri" w:eastAsia="Times New Roman" w:hAnsi="Calibri" w:cs="Times New Roman"/>
                <w:color w:val="000000"/>
              </w:rPr>
              <w:t xml:space="preserve"> </w:t>
            </w:r>
            <w:r w:rsidR="00337690">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337690">
              <w:rPr>
                <w:rFonts w:ascii="Calibri" w:eastAsia="Times New Roman" w:hAnsi="Calibri" w:cs="Times New Roman"/>
                <w:color w:val="000000"/>
              </w:rPr>
              <w:t>has an outer peptidoglycan layer, and changes color when tested. This means its wall can be disrupted and the cell can be killed.</w:t>
            </w:r>
          </w:p>
          <w:p w14:paraId="22919791" w14:textId="35232FC0" w:rsidR="00267058" w:rsidRPr="00A25DF7" w:rsidRDefault="00267058" w:rsidP="00A25DF7">
            <w:pPr>
              <w:spacing w:after="0" w:line="240" w:lineRule="auto"/>
              <w:rPr>
                <w:rFonts w:ascii="Calibri" w:eastAsia="Times New Roman" w:hAnsi="Calibri" w:cs="Times New Roman"/>
                <w:color w:val="000000"/>
              </w:rPr>
            </w:pPr>
          </w:p>
        </w:tc>
      </w:tr>
      <w:tr w:rsidR="00A25DF7" w:rsidRPr="00A25DF7" w14:paraId="7FC34ECC" w14:textId="77777777" w:rsidTr="00A25DF7">
        <w:trPr>
          <w:trHeight w:val="288"/>
        </w:trPr>
        <w:tc>
          <w:tcPr>
            <w:tcW w:w="9620" w:type="dxa"/>
            <w:tcBorders>
              <w:top w:val="nil"/>
              <w:left w:val="nil"/>
              <w:bottom w:val="nil"/>
              <w:right w:val="nil"/>
            </w:tcBorders>
            <w:shd w:val="clear" w:color="auto" w:fill="auto"/>
            <w:noWrap/>
            <w:vAlign w:val="bottom"/>
            <w:hideMark/>
          </w:tcPr>
          <w:p w14:paraId="4DD59330" w14:textId="08843486" w:rsidR="00A25DF7" w:rsidRDefault="00A25DF7" w:rsidP="00F23BB5">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F23BB5">
              <w:rPr>
                <w:rFonts w:ascii="Calibri" w:eastAsia="Times New Roman" w:hAnsi="Calibri" w:cs="Times New Roman"/>
                <w:color w:val="000000"/>
                <w:highlight w:val="yellow"/>
              </w:rPr>
              <w:t>Histones</w:t>
            </w:r>
            <w:r w:rsidRPr="00A25DF7">
              <w:rPr>
                <w:rFonts w:ascii="Calibri" w:eastAsia="Times New Roman" w:hAnsi="Calibri" w:cs="Times New Roman"/>
                <w:color w:val="000000"/>
              </w:rPr>
              <w:t xml:space="preserve"> </w:t>
            </w:r>
            <w:r w:rsidR="00F23BB5">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F23BB5">
              <w:rPr>
                <w:rFonts w:ascii="Calibri" w:eastAsia="Times New Roman" w:hAnsi="Calibri" w:cs="Times New Roman"/>
                <w:color w:val="000000"/>
              </w:rPr>
              <w:t xml:space="preserve">In </w:t>
            </w:r>
            <w:r w:rsidR="00764AAA">
              <w:rPr>
                <w:rFonts w:ascii="Calibri" w:eastAsia="Times New Roman" w:hAnsi="Calibri" w:cs="Times New Roman"/>
                <w:color w:val="000000"/>
              </w:rPr>
              <w:t>eukaryotes</w:t>
            </w:r>
            <w:r w:rsidR="00F23BB5">
              <w:rPr>
                <w:rFonts w:ascii="Calibri" w:eastAsia="Times New Roman" w:hAnsi="Calibri" w:cs="Times New Roman"/>
                <w:color w:val="000000"/>
              </w:rPr>
              <w:t xml:space="preserve">, </w:t>
            </w:r>
            <w:r w:rsidR="00F23BB5" w:rsidRPr="00F23BB5">
              <w:rPr>
                <w:rFonts w:ascii="Calibri" w:eastAsia="Times New Roman" w:hAnsi="Calibri" w:cs="Times New Roman"/>
                <w:b/>
                <w:color w:val="000000"/>
              </w:rPr>
              <w:t>histone proteins hold the DNA in a stable manner</w:t>
            </w:r>
            <w:r w:rsidR="00F23BB5">
              <w:rPr>
                <w:rFonts w:ascii="Calibri" w:eastAsia="Times New Roman" w:hAnsi="Calibri" w:cs="Times New Roman"/>
                <w:color w:val="000000"/>
              </w:rPr>
              <w:t>, fall off when messages need to be coded, and come back on after. Stabilizer to prevent mechanical breakage.</w:t>
            </w:r>
          </w:p>
          <w:p w14:paraId="060EC5B4" w14:textId="69070848" w:rsidR="00F23BB5" w:rsidRPr="00A25DF7" w:rsidRDefault="00F23BB5" w:rsidP="00F23BB5">
            <w:pPr>
              <w:spacing w:after="0" w:line="240" w:lineRule="auto"/>
              <w:rPr>
                <w:rFonts w:ascii="Calibri" w:eastAsia="Times New Roman" w:hAnsi="Calibri" w:cs="Times New Roman"/>
                <w:color w:val="000000"/>
              </w:rPr>
            </w:pPr>
          </w:p>
        </w:tc>
      </w:tr>
      <w:tr w:rsidR="00A25DF7" w:rsidRPr="00A25DF7" w14:paraId="23988178" w14:textId="77777777" w:rsidTr="00A25DF7">
        <w:trPr>
          <w:trHeight w:val="288"/>
        </w:trPr>
        <w:tc>
          <w:tcPr>
            <w:tcW w:w="9620" w:type="dxa"/>
            <w:tcBorders>
              <w:top w:val="nil"/>
              <w:left w:val="nil"/>
              <w:bottom w:val="nil"/>
              <w:right w:val="nil"/>
            </w:tcBorders>
            <w:shd w:val="clear" w:color="auto" w:fill="auto"/>
            <w:noWrap/>
            <w:vAlign w:val="bottom"/>
            <w:hideMark/>
          </w:tcPr>
          <w:p w14:paraId="02B2E219" w14:textId="48E0ED59" w:rsidR="00A25DF7" w:rsidRPr="00A25DF7" w:rsidRDefault="00A25DF7" w:rsidP="00D679B1">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lastRenderedPageBreak/>
              <w:t xml:space="preserve"> </w:t>
            </w:r>
          </w:p>
        </w:tc>
      </w:tr>
      <w:tr w:rsidR="00A25DF7" w:rsidRPr="00A25DF7" w14:paraId="3B411244" w14:textId="77777777" w:rsidTr="00A25DF7">
        <w:trPr>
          <w:trHeight w:val="288"/>
        </w:trPr>
        <w:tc>
          <w:tcPr>
            <w:tcW w:w="9620" w:type="dxa"/>
            <w:tcBorders>
              <w:top w:val="nil"/>
              <w:left w:val="nil"/>
              <w:bottom w:val="nil"/>
              <w:right w:val="nil"/>
            </w:tcBorders>
            <w:shd w:val="clear" w:color="auto" w:fill="auto"/>
            <w:noWrap/>
            <w:vAlign w:val="bottom"/>
            <w:hideMark/>
          </w:tcPr>
          <w:p w14:paraId="5F28CCAE" w14:textId="0A1DA158"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94303B">
              <w:rPr>
                <w:rFonts w:ascii="Calibri" w:eastAsia="Times New Roman" w:hAnsi="Calibri" w:cs="Times New Roman"/>
                <w:color w:val="000000"/>
                <w:highlight w:val="yellow"/>
              </w:rPr>
              <w:t>Latent viral phase</w:t>
            </w:r>
            <w:r w:rsidRPr="00A25DF7">
              <w:rPr>
                <w:rFonts w:ascii="Calibri" w:eastAsia="Times New Roman" w:hAnsi="Calibri" w:cs="Times New Roman"/>
                <w:color w:val="000000"/>
              </w:rPr>
              <w:t xml:space="preserve"> </w:t>
            </w:r>
            <w:r w:rsidR="0094303B">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94303B">
              <w:rPr>
                <w:rFonts w:ascii="Calibri" w:eastAsia="Times New Roman" w:hAnsi="Calibri" w:cs="Times New Roman"/>
                <w:color w:val="000000"/>
              </w:rPr>
              <w:t>virus multiplies inside the cell</w:t>
            </w:r>
          </w:p>
        </w:tc>
      </w:tr>
      <w:tr w:rsidR="00A25DF7" w:rsidRPr="00A25DF7" w14:paraId="5D1B21A2" w14:textId="77777777" w:rsidTr="00A25DF7">
        <w:trPr>
          <w:trHeight w:val="288"/>
        </w:trPr>
        <w:tc>
          <w:tcPr>
            <w:tcW w:w="9620" w:type="dxa"/>
            <w:tcBorders>
              <w:top w:val="nil"/>
              <w:left w:val="nil"/>
              <w:bottom w:val="nil"/>
              <w:right w:val="nil"/>
            </w:tcBorders>
            <w:shd w:val="clear" w:color="auto" w:fill="auto"/>
            <w:noWrap/>
            <w:vAlign w:val="bottom"/>
            <w:hideMark/>
          </w:tcPr>
          <w:p w14:paraId="4A66997D" w14:textId="695F3CB8" w:rsidR="00A25DF7" w:rsidRPr="00A25DF7" w:rsidRDefault="00A25DF7" w:rsidP="00A25DF7">
            <w:pPr>
              <w:spacing w:after="0" w:line="240" w:lineRule="auto"/>
              <w:rPr>
                <w:rFonts w:ascii="Calibri" w:eastAsia="Times New Roman" w:hAnsi="Calibri" w:cs="Times New Roman"/>
                <w:color w:val="000000"/>
              </w:rPr>
            </w:pPr>
          </w:p>
        </w:tc>
      </w:tr>
      <w:tr w:rsidR="00A25DF7" w:rsidRPr="00A25DF7" w14:paraId="3A7867B3" w14:textId="77777777" w:rsidTr="001C496C">
        <w:trPr>
          <w:trHeight w:val="288"/>
        </w:trPr>
        <w:tc>
          <w:tcPr>
            <w:tcW w:w="9620" w:type="dxa"/>
            <w:tcBorders>
              <w:top w:val="nil"/>
              <w:left w:val="nil"/>
              <w:bottom w:val="nil"/>
              <w:right w:val="nil"/>
            </w:tcBorders>
            <w:shd w:val="clear" w:color="auto" w:fill="auto"/>
            <w:noWrap/>
            <w:vAlign w:val="bottom"/>
          </w:tcPr>
          <w:p w14:paraId="74E619CB" w14:textId="63480D74" w:rsidR="00A25DF7" w:rsidRPr="00A25DF7" w:rsidRDefault="00A25DF7" w:rsidP="00A25DF7">
            <w:pPr>
              <w:spacing w:after="0" w:line="240" w:lineRule="auto"/>
              <w:rPr>
                <w:rFonts w:ascii="Calibri" w:eastAsia="Times New Roman" w:hAnsi="Calibri" w:cs="Times New Roman"/>
                <w:color w:val="000000"/>
              </w:rPr>
            </w:pPr>
          </w:p>
        </w:tc>
      </w:tr>
      <w:tr w:rsidR="00A25DF7" w:rsidRPr="00A25DF7" w14:paraId="7F468D40" w14:textId="77777777" w:rsidTr="001C496C">
        <w:trPr>
          <w:trHeight w:val="288"/>
        </w:trPr>
        <w:tc>
          <w:tcPr>
            <w:tcW w:w="9620" w:type="dxa"/>
            <w:tcBorders>
              <w:top w:val="nil"/>
              <w:left w:val="nil"/>
              <w:bottom w:val="nil"/>
              <w:right w:val="nil"/>
            </w:tcBorders>
            <w:shd w:val="clear" w:color="auto" w:fill="auto"/>
            <w:noWrap/>
            <w:vAlign w:val="bottom"/>
          </w:tcPr>
          <w:p w14:paraId="382F07AF" w14:textId="5E3914BF" w:rsidR="000E1732" w:rsidRPr="00A25DF7" w:rsidRDefault="000E1732" w:rsidP="00A25DF7">
            <w:pPr>
              <w:spacing w:after="0" w:line="240" w:lineRule="auto"/>
              <w:rPr>
                <w:rFonts w:ascii="Calibri" w:eastAsia="Times New Roman" w:hAnsi="Calibri" w:cs="Times New Roman"/>
                <w:color w:val="000000"/>
              </w:rPr>
            </w:pPr>
          </w:p>
        </w:tc>
      </w:tr>
      <w:tr w:rsidR="00A25DF7" w:rsidRPr="00A25DF7" w14:paraId="05547738" w14:textId="77777777" w:rsidTr="00A25DF7">
        <w:trPr>
          <w:trHeight w:val="288"/>
        </w:trPr>
        <w:tc>
          <w:tcPr>
            <w:tcW w:w="9620" w:type="dxa"/>
            <w:tcBorders>
              <w:top w:val="nil"/>
              <w:left w:val="nil"/>
              <w:bottom w:val="nil"/>
              <w:right w:val="nil"/>
            </w:tcBorders>
            <w:shd w:val="clear" w:color="auto" w:fill="auto"/>
            <w:noWrap/>
            <w:vAlign w:val="bottom"/>
            <w:hideMark/>
          </w:tcPr>
          <w:p w14:paraId="2601EAAF" w14:textId="137FA1C0"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C55E18">
              <w:rPr>
                <w:rFonts w:ascii="Calibri" w:eastAsia="Times New Roman" w:hAnsi="Calibri" w:cs="Times New Roman"/>
                <w:color w:val="000000"/>
                <w:highlight w:val="yellow"/>
              </w:rPr>
              <w:t>Methanogens</w:t>
            </w:r>
            <w:r w:rsidRPr="00A25DF7">
              <w:rPr>
                <w:rFonts w:ascii="Calibri" w:eastAsia="Times New Roman" w:hAnsi="Calibri" w:cs="Times New Roman"/>
                <w:color w:val="000000"/>
              </w:rPr>
              <w:t xml:space="preserve"> </w:t>
            </w:r>
            <w:r w:rsidR="0008146D">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C55E18">
              <w:rPr>
                <w:rFonts w:ascii="Calibri" w:eastAsia="Times New Roman" w:hAnsi="Calibri" w:cs="Times New Roman"/>
                <w:color w:val="000000"/>
              </w:rPr>
              <w:t>Bacterium that uses CO2 and hydrogen as an energy source to build things, and producing methane in the process. (Discovered because landfills were catching on fire. We now build pipes under landfills to harness the methane and use as fuel)</w:t>
            </w:r>
          </w:p>
          <w:p w14:paraId="50A5D7CB" w14:textId="79F779A0" w:rsidR="0008146D" w:rsidRPr="00A25DF7" w:rsidRDefault="0008146D" w:rsidP="00A25DF7">
            <w:pPr>
              <w:spacing w:after="0" w:line="240" w:lineRule="auto"/>
              <w:rPr>
                <w:rFonts w:ascii="Calibri" w:eastAsia="Times New Roman" w:hAnsi="Calibri" w:cs="Times New Roman"/>
                <w:color w:val="000000"/>
              </w:rPr>
            </w:pPr>
          </w:p>
        </w:tc>
      </w:tr>
      <w:tr w:rsidR="00A25DF7" w:rsidRPr="00A25DF7" w14:paraId="655E0BA0" w14:textId="77777777" w:rsidTr="00A25DF7">
        <w:trPr>
          <w:trHeight w:val="288"/>
        </w:trPr>
        <w:tc>
          <w:tcPr>
            <w:tcW w:w="9620" w:type="dxa"/>
            <w:tcBorders>
              <w:top w:val="nil"/>
              <w:left w:val="nil"/>
              <w:bottom w:val="nil"/>
              <w:right w:val="nil"/>
            </w:tcBorders>
            <w:shd w:val="clear" w:color="auto" w:fill="auto"/>
            <w:noWrap/>
            <w:vAlign w:val="bottom"/>
            <w:hideMark/>
          </w:tcPr>
          <w:p w14:paraId="5958D18F" w14:textId="3BD62F31" w:rsidR="00A25DF7" w:rsidRPr="008D7DAD"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3B5AB4">
              <w:rPr>
                <w:rFonts w:ascii="Calibri" w:eastAsia="Times New Roman" w:hAnsi="Calibri" w:cs="Times New Roman"/>
                <w:color w:val="000000"/>
                <w:highlight w:val="yellow"/>
              </w:rPr>
              <w:t>Monera</w:t>
            </w:r>
            <w:r w:rsidRPr="00A25DF7">
              <w:rPr>
                <w:rFonts w:ascii="Calibri" w:eastAsia="Times New Roman" w:hAnsi="Calibri" w:cs="Times New Roman"/>
                <w:color w:val="000000"/>
              </w:rPr>
              <w:t xml:space="preserve"> </w:t>
            </w:r>
            <w:r w:rsidR="0008146D">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3B5AB4" w:rsidRPr="003B5AB4">
              <w:rPr>
                <w:rFonts w:ascii="Calibri" w:eastAsia="Times New Roman" w:hAnsi="Calibri" w:cs="Times New Roman"/>
                <w:b/>
                <w:color w:val="000000"/>
              </w:rPr>
              <w:t>Kingdom</w:t>
            </w:r>
            <w:r w:rsidR="003B5AB4">
              <w:rPr>
                <w:rFonts w:ascii="Calibri" w:eastAsia="Times New Roman" w:hAnsi="Calibri" w:cs="Times New Roman"/>
                <w:color w:val="000000"/>
              </w:rPr>
              <w:t xml:space="preserve"> that includes </w:t>
            </w:r>
            <w:r w:rsidR="003B5AB4" w:rsidRPr="003B5AB4">
              <w:rPr>
                <w:rFonts w:ascii="Calibri" w:eastAsia="Times New Roman" w:hAnsi="Calibri" w:cs="Times New Roman"/>
                <w:b/>
                <w:color w:val="000000"/>
              </w:rPr>
              <w:t>all prokaryotes</w:t>
            </w:r>
            <w:r w:rsidR="003B5AB4">
              <w:rPr>
                <w:rFonts w:ascii="Calibri" w:eastAsia="Times New Roman" w:hAnsi="Calibri" w:cs="Times New Roman"/>
                <w:color w:val="000000"/>
              </w:rPr>
              <w:t>.</w:t>
            </w:r>
            <w:r w:rsidR="008D7DAD">
              <w:rPr>
                <w:rFonts w:ascii="Calibri" w:eastAsia="Times New Roman" w:hAnsi="Calibri" w:cs="Times New Roman"/>
                <w:color w:val="000000"/>
              </w:rPr>
              <w:t xml:space="preserve"> Later becomes divided into </w:t>
            </w:r>
            <w:r w:rsidR="008D7DAD" w:rsidRPr="008D7DAD">
              <w:rPr>
                <w:rFonts w:ascii="Calibri" w:eastAsia="Times New Roman" w:hAnsi="Calibri" w:cs="Times New Roman"/>
                <w:b/>
                <w:color w:val="000000"/>
                <w:u w:val="single"/>
              </w:rPr>
              <w:t>domains</w:t>
            </w:r>
            <w:r w:rsidR="008D7DAD">
              <w:rPr>
                <w:rFonts w:ascii="Calibri" w:eastAsia="Times New Roman" w:hAnsi="Calibri" w:cs="Times New Roman"/>
                <w:b/>
                <w:color w:val="000000"/>
                <w:u w:val="single"/>
              </w:rPr>
              <w:t>,</w:t>
            </w:r>
            <w:r w:rsidR="008D7DAD">
              <w:rPr>
                <w:rFonts w:ascii="Calibri" w:eastAsia="Times New Roman" w:hAnsi="Calibri" w:cs="Times New Roman"/>
                <w:color w:val="000000"/>
              </w:rPr>
              <w:t xml:space="preserve"> </w:t>
            </w:r>
            <w:r w:rsidR="008D7DAD" w:rsidRPr="008D7DAD">
              <w:rPr>
                <w:rFonts w:ascii="Calibri" w:eastAsia="Times New Roman" w:hAnsi="Calibri" w:cs="Times New Roman"/>
                <w:b/>
                <w:color w:val="000000"/>
                <w:u w:val="single"/>
              </w:rPr>
              <w:t>bacteria</w:t>
            </w:r>
            <w:r w:rsidR="008D7DAD" w:rsidRPr="008D7DAD">
              <w:rPr>
                <w:rFonts w:ascii="Calibri" w:eastAsia="Times New Roman" w:hAnsi="Calibri" w:cs="Times New Roman"/>
                <w:b/>
                <w:color w:val="000000"/>
              </w:rPr>
              <w:t xml:space="preserve"> and </w:t>
            </w:r>
            <w:r w:rsidR="008D7DAD" w:rsidRPr="008D7DAD">
              <w:rPr>
                <w:rFonts w:ascii="Calibri" w:eastAsia="Times New Roman" w:hAnsi="Calibri" w:cs="Times New Roman"/>
                <w:b/>
                <w:color w:val="000000"/>
                <w:u w:val="single"/>
              </w:rPr>
              <w:t>archaea</w:t>
            </w:r>
            <w:r w:rsidR="008D7DAD">
              <w:rPr>
                <w:rFonts w:ascii="Calibri" w:eastAsia="Times New Roman" w:hAnsi="Calibri" w:cs="Times New Roman"/>
                <w:color w:val="000000"/>
              </w:rPr>
              <w:t>, (</w:t>
            </w:r>
            <w:r w:rsidR="008D7DAD" w:rsidRPr="008D7DAD">
              <w:rPr>
                <w:rFonts w:ascii="Calibri" w:eastAsia="Times New Roman" w:hAnsi="Calibri" w:cs="Times New Roman"/>
                <w:b/>
                <w:color w:val="000000"/>
                <w:u w:val="single"/>
              </w:rPr>
              <w:t>eukarya</w:t>
            </w:r>
            <w:r w:rsidR="008D7DAD">
              <w:rPr>
                <w:rFonts w:ascii="Calibri" w:eastAsia="Times New Roman" w:hAnsi="Calibri" w:cs="Times New Roman"/>
                <w:color w:val="000000"/>
              </w:rPr>
              <w:t xml:space="preserve"> being the third one) when we were able to see they don’t replicate their DNA (turning RNA to proteins) using the same mechanism.</w:t>
            </w:r>
          </w:p>
          <w:p w14:paraId="75DCD916" w14:textId="68FC518C" w:rsidR="0008146D" w:rsidRDefault="0008146D"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3B5AB4">
              <w:rPr>
                <w:rFonts w:ascii="Calibri" w:eastAsia="Times New Roman" w:hAnsi="Calibri" w:cs="Times New Roman"/>
                <w:color w:val="000000"/>
                <w:highlight w:val="yellow"/>
              </w:rPr>
              <w:t>Protista</w:t>
            </w:r>
            <w:r w:rsidRPr="00A25DF7">
              <w:rPr>
                <w:rFonts w:ascii="Calibri" w:eastAsia="Times New Roman" w:hAnsi="Calibri" w:cs="Times New Roman"/>
                <w:color w:val="000000"/>
              </w:rPr>
              <w:t xml:space="preserve"> </w:t>
            </w:r>
            <w:r>
              <w:rPr>
                <w:rFonts w:ascii="Calibri" w:eastAsia="Times New Roman" w:hAnsi="Calibri" w:cs="Times New Roman"/>
                <w:color w:val="000000"/>
              </w:rPr>
              <w:t>–</w:t>
            </w:r>
            <w:r w:rsidR="003B5AB4">
              <w:rPr>
                <w:rFonts w:ascii="Calibri" w:eastAsia="Times New Roman" w:hAnsi="Calibri" w:cs="Times New Roman"/>
                <w:color w:val="000000"/>
              </w:rPr>
              <w:t xml:space="preserve"> </w:t>
            </w:r>
            <w:r w:rsidR="003B5AB4" w:rsidRPr="003B5AB4">
              <w:rPr>
                <w:rFonts w:ascii="Calibri" w:eastAsia="Times New Roman" w:hAnsi="Calibri" w:cs="Times New Roman"/>
                <w:b/>
                <w:color w:val="000000"/>
              </w:rPr>
              <w:t>Kingdom</w:t>
            </w:r>
            <w:r w:rsidR="003B5AB4">
              <w:rPr>
                <w:rFonts w:ascii="Calibri" w:eastAsia="Times New Roman" w:hAnsi="Calibri" w:cs="Times New Roman"/>
                <w:color w:val="000000"/>
              </w:rPr>
              <w:t xml:space="preserve"> that includes </w:t>
            </w:r>
            <w:r w:rsidR="003B5AB4" w:rsidRPr="003B5AB4">
              <w:rPr>
                <w:rFonts w:ascii="Calibri" w:eastAsia="Times New Roman" w:hAnsi="Calibri" w:cs="Times New Roman"/>
                <w:b/>
                <w:color w:val="000000"/>
              </w:rPr>
              <w:t>several groups of unicellular eukaryotes</w:t>
            </w:r>
            <w:r w:rsidR="003B5AB4">
              <w:rPr>
                <w:rFonts w:ascii="Calibri" w:eastAsia="Times New Roman" w:hAnsi="Calibri" w:cs="Times New Roman"/>
                <w:color w:val="000000"/>
              </w:rPr>
              <w:t>.</w:t>
            </w:r>
          </w:p>
          <w:p w14:paraId="146E451C" w14:textId="4C0BA59A" w:rsidR="0008146D" w:rsidRPr="00A25DF7" w:rsidRDefault="0008146D" w:rsidP="00A25DF7">
            <w:pPr>
              <w:spacing w:after="0" w:line="240" w:lineRule="auto"/>
              <w:rPr>
                <w:rFonts w:ascii="Calibri" w:eastAsia="Times New Roman" w:hAnsi="Calibri" w:cs="Times New Roman"/>
                <w:color w:val="000000"/>
              </w:rPr>
            </w:pPr>
          </w:p>
        </w:tc>
      </w:tr>
      <w:tr w:rsidR="00A25DF7" w:rsidRPr="00A25DF7" w14:paraId="1E0660CB" w14:textId="77777777" w:rsidTr="00A25DF7">
        <w:trPr>
          <w:trHeight w:val="288"/>
        </w:trPr>
        <w:tc>
          <w:tcPr>
            <w:tcW w:w="9620" w:type="dxa"/>
            <w:tcBorders>
              <w:top w:val="nil"/>
              <w:left w:val="nil"/>
              <w:bottom w:val="nil"/>
              <w:right w:val="nil"/>
            </w:tcBorders>
            <w:shd w:val="clear" w:color="auto" w:fill="auto"/>
            <w:noWrap/>
            <w:vAlign w:val="bottom"/>
            <w:hideMark/>
          </w:tcPr>
          <w:p w14:paraId="3B7BF8D9" w14:textId="5D27A6E0"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94303B">
              <w:rPr>
                <w:rFonts w:ascii="Calibri" w:eastAsia="Times New Roman" w:hAnsi="Calibri" w:cs="Times New Roman"/>
                <w:color w:val="000000"/>
                <w:highlight w:val="yellow"/>
              </w:rPr>
              <w:t>Pandemic</w:t>
            </w:r>
            <w:r w:rsidRPr="00A25DF7">
              <w:rPr>
                <w:rFonts w:ascii="Calibri" w:eastAsia="Times New Roman" w:hAnsi="Calibri" w:cs="Times New Roman"/>
                <w:color w:val="000000"/>
              </w:rPr>
              <w:t xml:space="preserve"> - </w:t>
            </w:r>
            <w:r w:rsidR="0094303B" w:rsidRPr="0094303B">
              <w:rPr>
                <w:rFonts w:ascii="Calibri" w:eastAsia="Times New Roman" w:hAnsi="Calibri" w:cs="Times New Roman"/>
                <w:color w:val="000000"/>
              </w:rPr>
              <w:t>epidemic of infectious disease that has spread through human populations across a large region</w:t>
            </w:r>
          </w:p>
        </w:tc>
      </w:tr>
      <w:tr w:rsidR="00A25DF7" w:rsidRPr="00A25DF7" w14:paraId="4C87EDD9" w14:textId="77777777" w:rsidTr="00A25DF7">
        <w:trPr>
          <w:trHeight w:val="288"/>
        </w:trPr>
        <w:tc>
          <w:tcPr>
            <w:tcW w:w="9620" w:type="dxa"/>
            <w:tcBorders>
              <w:top w:val="nil"/>
              <w:left w:val="nil"/>
              <w:bottom w:val="nil"/>
              <w:right w:val="nil"/>
            </w:tcBorders>
            <w:shd w:val="clear" w:color="auto" w:fill="auto"/>
            <w:noWrap/>
            <w:vAlign w:val="bottom"/>
            <w:hideMark/>
          </w:tcPr>
          <w:p w14:paraId="75BC1BEB" w14:textId="0775507E" w:rsidR="00A25DF7" w:rsidRP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94303B">
              <w:rPr>
                <w:rFonts w:ascii="Calibri" w:eastAsia="Times New Roman" w:hAnsi="Calibri" w:cs="Times New Roman"/>
                <w:color w:val="000000"/>
                <w:highlight w:val="yellow"/>
              </w:rPr>
              <w:t>Pathogen</w:t>
            </w:r>
            <w:r w:rsidRPr="00A25DF7">
              <w:rPr>
                <w:rFonts w:ascii="Calibri" w:eastAsia="Times New Roman" w:hAnsi="Calibri" w:cs="Times New Roman"/>
                <w:color w:val="000000"/>
              </w:rPr>
              <w:t xml:space="preserve"> - </w:t>
            </w:r>
            <w:r w:rsidR="0094303B" w:rsidRPr="0094303B">
              <w:rPr>
                <w:rFonts w:ascii="Calibri" w:eastAsia="Times New Roman" w:hAnsi="Calibri" w:cs="Times New Roman"/>
                <w:color w:val="000000"/>
              </w:rPr>
              <w:t>infectious agent is a biological agent that causes disease or illness to its host. </w:t>
            </w:r>
          </w:p>
        </w:tc>
      </w:tr>
      <w:tr w:rsidR="0094303B" w:rsidRPr="00A25DF7" w14:paraId="6B7057D2" w14:textId="77777777" w:rsidTr="00A25DF7">
        <w:trPr>
          <w:trHeight w:val="288"/>
        </w:trPr>
        <w:tc>
          <w:tcPr>
            <w:tcW w:w="9620" w:type="dxa"/>
            <w:tcBorders>
              <w:top w:val="nil"/>
              <w:left w:val="nil"/>
              <w:bottom w:val="nil"/>
              <w:right w:val="nil"/>
            </w:tcBorders>
            <w:shd w:val="clear" w:color="auto" w:fill="auto"/>
            <w:noWrap/>
            <w:vAlign w:val="bottom"/>
          </w:tcPr>
          <w:p w14:paraId="00EBA6F3" w14:textId="77777777" w:rsidR="0094303B" w:rsidRPr="00A25DF7" w:rsidRDefault="0094303B" w:rsidP="0094303B">
            <w:pPr>
              <w:spacing w:after="0" w:line="240" w:lineRule="auto"/>
              <w:jc w:val="center"/>
              <w:rPr>
                <w:rFonts w:ascii="Calibri" w:eastAsia="Times New Roman" w:hAnsi="Calibri" w:cs="Times New Roman"/>
                <w:color w:val="000000"/>
              </w:rPr>
            </w:pPr>
          </w:p>
        </w:tc>
      </w:tr>
      <w:tr w:rsidR="00A25DF7" w:rsidRPr="00A25DF7" w14:paraId="79679D3E" w14:textId="77777777" w:rsidTr="00A25DF7">
        <w:trPr>
          <w:trHeight w:val="288"/>
        </w:trPr>
        <w:tc>
          <w:tcPr>
            <w:tcW w:w="9620" w:type="dxa"/>
            <w:tcBorders>
              <w:top w:val="nil"/>
              <w:left w:val="nil"/>
              <w:bottom w:val="nil"/>
              <w:right w:val="nil"/>
            </w:tcBorders>
            <w:shd w:val="clear" w:color="auto" w:fill="auto"/>
            <w:noWrap/>
            <w:vAlign w:val="bottom"/>
            <w:hideMark/>
          </w:tcPr>
          <w:p w14:paraId="5A1B8511" w14:textId="7478EC4F"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94303B">
              <w:rPr>
                <w:rFonts w:ascii="Calibri" w:eastAsia="Times New Roman" w:hAnsi="Calibri" w:cs="Times New Roman"/>
                <w:color w:val="000000"/>
                <w:highlight w:val="yellow"/>
              </w:rPr>
              <w:t>Penicillin</w:t>
            </w:r>
            <w:r w:rsidRPr="00A25DF7">
              <w:rPr>
                <w:rFonts w:ascii="Calibri" w:eastAsia="Times New Roman" w:hAnsi="Calibri" w:cs="Times New Roman"/>
                <w:color w:val="000000"/>
              </w:rPr>
              <w:t xml:space="preserve"> </w:t>
            </w:r>
            <w:r w:rsidR="00BE1B01">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94303B">
              <w:rPr>
                <w:rFonts w:ascii="Calibri" w:eastAsia="Times New Roman" w:hAnsi="Calibri" w:cs="Times New Roman"/>
                <w:color w:val="000000"/>
              </w:rPr>
              <w:t>antibiotic</w:t>
            </w:r>
          </w:p>
          <w:p w14:paraId="15BC71D4" w14:textId="52E5EF56" w:rsidR="00BE1B01" w:rsidRPr="00A25DF7" w:rsidRDefault="00BE1B01" w:rsidP="00A25DF7">
            <w:pPr>
              <w:spacing w:after="0" w:line="240" w:lineRule="auto"/>
              <w:rPr>
                <w:rFonts w:ascii="Calibri" w:eastAsia="Times New Roman" w:hAnsi="Calibri" w:cs="Times New Roman"/>
                <w:color w:val="000000"/>
              </w:rPr>
            </w:pPr>
          </w:p>
        </w:tc>
      </w:tr>
      <w:tr w:rsidR="00A25DF7" w:rsidRPr="00A25DF7" w14:paraId="31DD8238" w14:textId="77777777" w:rsidTr="00A25DF7">
        <w:trPr>
          <w:trHeight w:val="288"/>
        </w:trPr>
        <w:tc>
          <w:tcPr>
            <w:tcW w:w="9620" w:type="dxa"/>
            <w:tcBorders>
              <w:top w:val="nil"/>
              <w:left w:val="nil"/>
              <w:bottom w:val="nil"/>
              <w:right w:val="nil"/>
            </w:tcBorders>
            <w:shd w:val="clear" w:color="auto" w:fill="auto"/>
            <w:noWrap/>
            <w:vAlign w:val="bottom"/>
            <w:hideMark/>
          </w:tcPr>
          <w:p w14:paraId="7E977756" w14:textId="77777777" w:rsidR="00A25DF7" w:rsidRDefault="00A25DF7" w:rsidP="00D81B64">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D81B64">
              <w:rPr>
                <w:rFonts w:ascii="Calibri" w:eastAsia="Times New Roman" w:hAnsi="Calibri" w:cs="Times New Roman"/>
                <w:color w:val="000000"/>
                <w:highlight w:val="yellow"/>
              </w:rPr>
              <w:t>Peptidoglycan</w:t>
            </w:r>
            <w:r w:rsidRPr="00A25DF7">
              <w:rPr>
                <w:rFonts w:ascii="Calibri" w:eastAsia="Times New Roman" w:hAnsi="Calibri" w:cs="Times New Roman"/>
                <w:color w:val="000000"/>
              </w:rPr>
              <w:t xml:space="preserve"> </w:t>
            </w:r>
            <w:r w:rsidR="00697532">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D81B64">
              <w:rPr>
                <w:rFonts w:ascii="Calibri" w:eastAsia="Times New Roman" w:hAnsi="Calibri" w:cs="Times New Roman"/>
                <w:color w:val="000000"/>
              </w:rPr>
              <w:t xml:space="preserve">Mixture of proteins and carbohydrates </w:t>
            </w:r>
            <w:r w:rsidR="00D81B64" w:rsidRPr="00D81B64">
              <w:rPr>
                <w:rFonts w:ascii="Calibri" w:eastAsia="Times New Roman" w:hAnsi="Calibri" w:cs="Times New Roman"/>
                <w:b/>
                <w:color w:val="000000"/>
              </w:rPr>
              <w:t>composing the cell walls</w:t>
            </w:r>
            <w:r w:rsidR="00D81B64">
              <w:rPr>
                <w:rFonts w:ascii="Calibri" w:eastAsia="Times New Roman" w:hAnsi="Calibri" w:cs="Times New Roman"/>
                <w:color w:val="000000"/>
              </w:rPr>
              <w:t xml:space="preserve"> of Eubacteria that provide </w:t>
            </w:r>
            <w:r w:rsidR="00D81B64" w:rsidRPr="00D81B64">
              <w:rPr>
                <w:rFonts w:ascii="Calibri" w:eastAsia="Times New Roman" w:hAnsi="Calibri" w:cs="Times New Roman"/>
                <w:b/>
                <w:color w:val="000000"/>
              </w:rPr>
              <w:t>rigidity to the its structure</w:t>
            </w:r>
            <w:r w:rsidR="00D81B64">
              <w:rPr>
                <w:rFonts w:ascii="Calibri" w:eastAsia="Times New Roman" w:hAnsi="Calibri" w:cs="Times New Roman"/>
                <w:color w:val="000000"/>
              </w:rPr>
              <w:t xml:space="preserve"> so it can hold its shape against </w:t>
            </w:r>
            <w:r w:rsidR="00D81B64" w:rsidRPr="00D81B64">
              <w:rPr>
                <w:rFonts w:ascii="Calibri" w:eastAsia="Times New Roman" w:hAnsi="Calibri" w:cs="Times New Roman"/>
                <w:b/>
                <w:color w:val="000000"/>
              </w:rPr>
              <w:t>changes in water pressure inside the cell.</w:t>
            </w:r>
            <w:r w:rsidR="00D81B64">
              <w:rPr>
                <w:rFonts w:ascii="Calibri" w:eastAsia="Times New Roman" w:hAnsi="Calibri" w:cs="Times New Roman"/>
                <w:color w:val="000000"/>
              </w:rPr>
              <w:t xml:space="preserve"> </w:t>
            </w:r>
          </w:p>
          <w:p w14:paraId="17083B74" w14:textId="79C4665A" w:rsidR="00BE1B01" w:rsidRPr="00A25DF7" w:rsidRDefault="00BE1B01" w:rsidP="00D81B64">
            <w:pPr>
              <w:spacing w:after="0" w:line="240" w:lineRule="auto"/>
              <w:rPr>
                <w:rFonts w:ascii="Calibri" w:eastAsia="Times New Roman" w:hAnsi="Calibri" w:cs="Times New Roman"/>
                <w:color w:val="000000"/>
              </w:rPr>
            </w:pPr>
          </w:p>
        </w:tc>
      </w:tr>
      <w:tr w:rsidR="00A25DF7" w:rsidRPr="00A25DF7" w14:paraId="46BF166D" w14:textId="77777777" w:rsidTr="00A25DF7">
        <w:trPr>
          <w:trHeight w:val="288"/>
        </w:trPr>
        <w:tc>
          <w:tcPr>
            <w:tcW w:w="9620" w:type="dxa"/>
            <w:tcBorders>
              <w:top w:val="nil"/>
              <w:left w:val="nil"/>
              <w:bottom w:val="nil"/>
              <w:right w:val="nil"/>
            </w:tcBorders>
            <w:shd w:val="clear" w:color="auto" w:fill="auto"/>
            <w:noWrap/>
            <w:vAlign w:val="bottom"/>
            <w:hideMark/>
          </w:tcPr>
          <w:p w14:paraId="7BC6992F" w14:textId="1B34F154"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94303B">
              <w:rPr>
                <w:rFonts w:ascii="Calibri" w:eastAsia="Times New Roman" w:hAnsi="Calibri" w:cs="Times New Roman"/>
                <w:color w:val="000000"/>
                <w:highlight w:val="yellow"/>
              </w:rPr>
              <w:t>Periplasm</w:t>
            </w:r>
            <w:r w:rsidRPr="00A25DF7">
              <w:rPr>
                <w:rFonts w:ascii="Calibri" w:eastAsia="Times New Roman" w:hAnsi="Calibri" w:cs="Times New Roman"/>
                <w:color w:val="000000"/>
              </w:rPr>
              <w:t xml:space="preserve"> </w:t>
            </w:r>
            <w:r w:rsidR="00AB2661">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94303B" w:rsidRPr="0094303B">
              <w:rPr>
                <w:rFonts w:ascii="Calibri" w:eastAsia="Times New Roman" w:hAnsi="Calibri" w:cs="Times New Roman"/>
                <w:color w:val="000000"/>
              </w:rPr>
              <w:t>concentrated gel-like matrix in the space between the inner cytoplasmic membrane and the bacterial outer membrane called the </w:t>
            </w:r>
            <w:r w:rsidR="0094303B" w:rsidRPr="0094303B">
              <w:rPr>
                <w:rFonts w:ascii="Calibri" w:eastAsia="Times New Roman" w:hAnsi="Calibri" w:cs="Times New Roman"/>
                <w:b/>
                <w:bCs/>
                <w:color w:val="000000"/>
              </w:rPr>
              <w:t>periplasmic</w:t>
            </w:r>
            <w:r w:rsidR="0094303B" w:rsidRPr="0094303B">
              <w:rPr>
                <w:rFonts w:ascii="Calibri" w:eastAsia="Times New Roman" w:hAnsi="Calibri" w:cs="Times New Roman"/>
                <w:color w:val="000000"/>
              </w:rPr>
              <w:t> space in gram-negative bacteria.</w:t>
            </w:r>
          </w:p>
          <w:p w14:paraId="19D97736" w14:textId="17859C37" w:rsidR="00AB2661" w:rsidRPr="00A25DF7" w:rsidRDefault="00AB2661" w:rsidP="00A25DF7">
            <w:pPr>
              <w:spacing w:after="0" w:line="240" w:lineRule="auto"/>
              <w:rPr>
                <w:rFonts w:ascii="Calibri" w:eastAsia="Times New Roman" w:hAnsi="Calibri" w:cs="Times New Roman"/>
                <w:color w:val="000000"/>
              </w:rPr>
            </w:pPr>
          </w:p>
        </w:tc>
      </w:tr>
      <w:tr w:rsidR="00A25DF7" w:rsidRPr="00A25DF7" w14:paraId="6391C242" w14:textId="77777777" w:rsidTr="00A25DF7">
        <w:trPr>
          <w:trHeight w:val="288"/>
        </w:trPr>
        <w:tc>
          <w:tcPr>
            <w:tcW w:w="9620" w:type="dxa"/>
            <w:tcBorders>
              <w:top w:val="nil"/>
              <w:left w:val="nil"/>
              <w:bottom w:val="nil"/>
              <w:right w:val="nil"/>
            </w:tcBorders>
            <w:shd w:val="clear" w:color="auto" w:fill="auto"/>
            <w:noWrap/>
            <w:vAlign w:val="bottom"/>
            <w:hideMark/>
          </w:tcPr>
          <w:p w14:paraId="081332D5" w14:textId="3E838D45" w:rsidR="00A25DF7" w:rsidRPr="00A25DF7" w:rsidRDefault="00A25DF7" w:rsidP="00A25DF7">
            <w:pPr>
              <w:spacing w:after="0" w:line="240" w:lineRule="auto"/>
              <w:rPr>
                <w:rFonts w:ascii="Calibri" w:eastAsia="Times New Roman" w:hAnsi="Calibri" w:cs="Times New Roman"/>
                <w:color w:val="000000"/>
              </w:rPr>
            </w:pPr>
            <w:r w:rsidRPr="0080149C">
              <w:rPr>
                <w:rFonts w:ascii="Calibri" w:eastAsia="Times New Roman" w:hAnsi="Calibri" w:cs="Times New Roman"/>
                <w:color w:val="000000"/>
                <w:highlight w:val="yellow"/>
              </w:rPr>
              <w:t>Photosynthesis</w:t>
            </w:r>
            <w:r w:rsidRPr="00A25DF7">
              <w:rPr>
                <w:rFonts w:ascii="Calibri" w:eastAsia="Times New Roman" w:hAnsi="Calibri" w:cs="Times New Roman"/>
                <w:color w:val="000000"/>
              </w:rPr>
              <w:t xml:space="preserve"> - </w:t>
            </w:r>
            <w:r w:rsidR="0080149C">
              <w:rPr>
                <w:rFonts w:ascii="Calibri" w:eastAsia="Times New Roman" w:hAnsi="Calibri" w:cs="Times New Roman"/>
                <w:color w:val="000000"/>
              </w:rPr>
              <w:t>P</w:t>
            </w:r>
            <w:r w:rsidR="0080149C" w:rsidRPr="0080149C">
              <w:rPr>
                <w:rFonts w:ascii="Calibri" w:eastAsia="Times New Roman" w:hAnsi="Calibri" w:cs="Times New Roman"/>
                <w:color w:val="000000"/>
              </w:rPr>
              <w:t xml:space="preserve">hotosynthesis uses </w:t>
            </w:r>
            <w:r w:rsidR="0080149C" w:rsidRPr="0080149C">
              <w:rPr>
                <w:rFonts w:ascii="Calibri" w:eastAsia="Times New Roman" w:hAnsi="Calibri" w:cs="Times New Roman"/>
                <w:b/>
                <w:color w:val="000000"/>
              </w:rPr>
              <w:t>light energy</w:t>
            </w:r>
            <w:r w:rsidR="0080149C" w:rsidRPr="0080149C">
              <w:rPr>
                <w:rFonts w:ascii="Calibri" w:eastAsia="Times New Roman" w:hAnsi="Calibri" w:cs="Times New Roman"/>
                <w:color w:val="000000"/>
              </w:rPr>
              <w:t xml:space="preserve"> to convert </w:t>
            </w:r>
            <w:r w:rsidR="0080149C" w:rsidRPr="0080149C">
              <w:rPr>
                <w:rFonts w:ascii="Calibri" w:eastAsia="Times New Roman" w:hAnsi="Calibri" w:cs="Times New Roman"/>
                <w:b/>
                <w:color w:val="000000"/>
              </w:rPr>
              <w:t>carbon dioxide and water</w:t>
            </w:r>
            <w:r w:rsidR="0080149C" w:rsidRPr="0080149C">
              <w:rPr>
                <w:rFonts w:ascii="Calibri" w:eastAsia="Times New Roman" w:hAnsi="Calibri" w:cs="Times New Roman"/>
                <w:color w:val="000000"/>
              </w:rPr>
              <w:t xml:space="preserve"> into energy-rich </w:t>
            </w:r>
            <w:r w:rsidR="0080149C" w:rsidRPr="0080149C">
              <w:rPr>
                <w:rFonts w:ascii="Calibri" w:eastAsia="Times New Roman" w:hAnsi="Calibri" w:cs="Times New Roman"/>
                <w:b/>
                <w:color w:val="000000"/>
              </w:rPr>
              <w:t>organic molecules</w:t>
            </w:r>
            <w:r w:rsidR="0080149C" w:rsidRPr="0080149C">
              <w:rPr>
                <w:rFonts w:ascii="Calibri" w:eastAsia="Times New Roman" w:hAnsi="Calibri" w:cs="Times New Roman"/>
                <w:color w:val="000000"/>
              </w:rPr>
              <w:t xml:space="preserve"> such as glucose, which, in turn, are oxidized by cellular respiration.</w:t>
            </w:r>
            <w:r w:rsidR="0080149C">
              <w:rPr>
                <w:rFonts w:ascii="Calibri" w:eastAsia="Times New Roman" w:hAnsi="Calibri" w:cs="Times New Roman"/>
                <w:color w:val="000000"/>
              </w:rPr>
              <w:t xml:space="preserve"> Was first accomplished by </w:t>
            </w:r>
            <w:r w:rsidR="0080149C" w:rsidRPr="0080149C">
              <w:rPr>
                <w:rFonts w:ascii="Calibri" w:eastAsia="Times New Roman" w:hAnsi="Calibri" w:cs="Times New Roman"/>
                <w:b/>
                <w:color w:val="000000"/>
                <w:u w:val="single"/>
              </w:rPr>
              <w:t>cyanobacteria</w:t>
            </w:r>
            <w:r w:rsidR="0080149C">
              <w:rPr>
                <w:rFonts w:ascii="Calibri" w:eastAsia="Times New Roman" w:hAnsi="Calibri" w:cs="Times New Roman"/>
                <w:color w:val="000000"/>
              </w:rPr>
              <w:t>.</w:t>
            </w:r>
          </w:p>
        </w:tc>
      </w:tr>
      <w:tr w:rsidR="00A25DF7" w:rsidRPr="00A25DF7" w14:paraId="5EC58971" w14:textId="77777777" w:rsidTr="00A25DF7">
        <w:trPr>
          <w:trHeight w:val="288"/>
        </w:trPr>
        <w:tc>
          <w:tcPr>
            <w:tcW w:w="9620" w:type="dxa"/>
            <w:tcBorders>
              <w:top w:val="nil"/>
              <w:left w:val="nil"/>
              <w:bottom w:val="nil"/>
              <w:right w:val="nil"/>
            </w:tcBorders>
            <w:shd w:val="clear" w:color="auto" w:fill="auto"/>
            <w:noWrap/>
            <w:vAlign w:val="bottom"/>
            <w:hideMark/>
          </w:tcPr>
          <w:p w14:paraId="69D6569C" w14:textId="3903D694" w:rsidR="00A25DF7" w:rsidRPr="00A25DF7" w:rsidRDefault="00A25DF7" w:rsidP="007611DA">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p>
        </w:tc>
      </w:tr>
      <w:tr w:rsidR="00A25DF7" w:rsidRPr="00A25DF7" w14:paraId="66E6880A" w14:textId="77777777" w:rsidTr="00A25DF7">
        <w:trPr>
          <w:trHeight w:val="288"/>
        </w:trPr>
        <w:tc>
          <w:tcPr>
            <w:tcW w:w="9620" w:type="dxa"/>
            <w:tcBorders>
              <w:top w:val="nil"/>
              <w:left w:val="nil"/>
              <w:bottom w:val="nil"/>
              <w:right w:val="nil"/>
            </w:tcBorders>
            <w:shd w:val="clear" w:color="auto" w:fill="auto"/>
            <w:noWrap/>
            <w:vAlign w:val="bottom"/>
            <w:hideMark/>
          </w:tcPr>
          <w:p w14:paraId="12F87321" w14:textId="02EC2994" w:rsidR="00A25DF7" w:rsidRDefault="00A25DF7" w:rsidP="00A25DF7">
            <w:pPr>
              <w:spacing w:after="0" w:line="240" w:lineRule="auto"/>
              <w:rPr>
                <w:rFonts w:ascii="Calibri" w:eastAsia="Times New Roman" w:hAnsi="Calibri" w:cs="Times New Roman"/>
                <w:color w:val="000000"/>
              </w:rPr>
            </w:pPr>
            <w:r w:rsidRPr="003B5AB4">
              <w:rPr>
                <w:rFonts w:ascii="Calibri" w:eastAsia="Times New Roman" w:hAnsi="Calibri" w:cs="Times New Roman"/>
                <w:color w:val="000000"/>
                <w:highlight w:val="yellow"/>
              </w:rPr>
              <w:t>Plantae</w:t>
            </w:r>
            <w:r w:rsidRPr="00A25DF7">
              <w:rPr>
                <w:rFonts w:ascii="Calibri" w:eastAsia="Times New Roman" w:hAnsi="Calibri" w:cs="Times New Roman"/>
                <w:color w:val="000000"/>
              </w:rPr>
              <w:t xml:space="preserve"> </w:t>
            </w:r>
            <w:r w:rsidR="003B5AB4">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3B5AB4">
              <w:rPr>
                <w:rFonts w:ascii="Calibri" w:eastAsia="Times New Roman" w:hAnsi="Calibri" w:cs="Times New Roman"/>
                <w:color w:val="000000"/>
              </w:rPr>
              <w:t>Multicellular eukaryotic autotrophs.</w:t>
            </w:r>
          </w:p>
          <w:p w14:paraId="4FECD036" w14:textId="2CD931E1" w:rsidR="003B5AB4" w:rsidRDefault="003B5AB4" w:rsidP="00A25DF7">
            <w:pPr>
              <w:spacing w:after="0" w:line="240" w:lineRule="auto"/>
              <w:rPr>
                <w:rFonts w:ascii="Calibri" w:eastAsia="Times New Roman" w:hAnsi="Calibri" w:cs="Times New Roman"/>
                <w:color w:val="000000"/>
              </w:rPr>
            </w:pPr>
            <w:r w:rsidRPr="003B5AB4">
              <w:rPr>
                <w:rFonts w:ascii="Calibri" w:eastAsia="Times New Roman" w:hAnsi="Calibri" w:cs="Times New Roman"/>
                <w:color w:val="000000"/>
                <w:highlight w:val="yellow"/>
              </w:rPr>
              <w:t>Fungi</w:t>
            </w:r>
            <w:r w:rsidRPr="003B5AB4">
              <w:rPr>
                <w:rFonts w:ascii="Calibri" w:eastAsia="Times New Roman" w:hAnsi="Calibri" w:cs="Times New Roman"/>
                <w:color w:val="000000"/>
              </w:rPr>
              <w:t xml:space="preserve"> </w:t>
            </w:r>
            <w:r>
              <w:rPr>
                <w:rFonts w:ascii="Calibri" w:eastAsia="Times New Roman" w:hAnsi="Calibri" w:cs="Times New Roman"/>
                <w:color w:val="000000"/>
              </w:rPr>
              <w:t>– Multicellular eukaryotic absorptive heterotrophs.</w:t>
            </w:r>
          </w:p>
          <w:p w14:paraId="6E102A17" w14:textId="3FF2429C" w:rsidR="003B5AB4" w:rsidRDefault="003B5AB4" w:rsidP="00A25DF7">
            <w:pPr>
              <w:spacing w:after="0" w:line="240" w:lineRule="auto"/>
              <w:rPr>
                <w:rFonts w:ascii="Calibri" w:eastAsia="Times New Roman" w:hAnsi="Calibri" w:cs="Times New Roman"/>
                <w:color w:val="000000"/>
              </w:rPr>
            </w:pPr>
            <w:r w:rsidRPr="003B5AB4">
              <w:rPr>
                <w:rFonts w:ascii="Calibri" w:eastAsia="Times New Roman" w:hAnsi="Calibri" w:cs="Times New Roman"/>
                <w:color w:val="000000"/>
                <w:highlight w:val="yellow"/>
              </w:rPr>
              <w:t>Animalia</w:t>
            </w:r>
            <w:r w:rsidRPr="003B5AB4">
              <w:rPr>
                <w:rFonts w:ascii="Calibri" w:eastAsia="Times New Roman" w:hAnsi="Calibri" w:cs="Times New Roman"/>
                <w:color w:val="000000"/>
              </w:rPr>
              <w:t xml:space="preserve"> </w:t>
            </w:r>
            <w:r>
              <w:rPr>
                <w:rFonts w:ascii="Calibri" w:eastAsia="Times New Roman" w:hAnsi="Calibri" w:cs="Times New Roman"/>
                <w:color w:val="000000"/>
              </w:rPr>
              <w:t>– Multicellular eukaryotic ingestive heterotrophs.</w:t>
            </w:r>
          </w:p>
          <w:p w14:paraId="5786BBFC" w14:textId="01A78726" w:rsidR="003B5AB4" w:rsidRPr="00A25DF7" w:rsidRDefault="003B5AB4" w:rsidP="00A25DF7">
            <w:pPr>
              <w:spacing w:after="0" w:line="240" w:lineRule="auto"/>
              <w:rPr>
                <w:rFonts w:ascii="Calibri" w:eastAsia="Times New Roman" w:hAnsi="Calibri" w:cs="Times New Roman"/>
                <w:color w:val="000000"/>
              </w:rPr>
            </w:pPr>
          </w:p>
        </w:tc>
      </w:tr>
      <w:tr w:rsidR="00A25DF7" w:rsidRPr="00A25DF7" w14:paraId="7B22A4F4" w14:textId="77777777" w:rsidTr="00A25DF7">
        <w:trPr>
          <w:trHeight w:val="288"/>
        </w:trPr>
        <w:tc>
          <w:tcPr>
            <w:tcW w:w="9620" w:type="dxa"/>
            <w:tcBorders>
              <w:top w:val="nil"/>
              <w:left w:val="nil"/>
              <w:bottom w:val="nil"/>
              <w:right w:val="nil"/>
            </w:tcBorders>
            <w:shd w:val="clear" w:color="auto" w:fill="auto"/>
            <w:noWrap/>
            <w:vAlign w:val="bottom"/>
            <w:hideMark/>
          </w:tcPr>
          <w:p w14:paraId="276321CF" w14:textId="340622A8"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3B5210">
              <w:rPr>
                <w:rFonts w:ascii="Calibri" w:eastAsia="Times New Roman" w:hAnsi="Calibri" w:cs="Times New Roman"/>
                <w:color w:val="000000"/>
                <w:highlight w:val="yellow"/>
              </w:rPr>
              <w:t>Prokaryote</w:t>
            </w:r>
            <w:r w:rsidRPr="00A25DF7">
              <w:rPr>
                <w:rFonts w:ascii="Calibri" w:eastAsia="Times New Roman" w:hAnsi="Calibri" w:cs="Times New Roman"/>
                <w:color w:val="000000"/>
              </w:rPr>
              <w:t xml:space="preserve"> </w:t>
            </w:r>
            <w:r w:rsidR="00BE1B01">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3B5210">
              <w:rPr>
                <w:rFonts w:ascii="Calibri" w:eastAsia="Times New Roman" w:hAnsi="Calibri" w:cs="Times New Roman"/>
                <w:color w:val="000000"/>
              </w:rPr>
              <w:t xml:space="preserve">Lack the presence of a </w:t>
            </w:r>
            <w:r w:rsidR="003B5210" w:rsidRPr="003B5210">
              <w:rPr>
                <w:rFonts w:ascii="Calibri" w:eastAsia="Times New Roman" w:hAnsi="Calibri" w:cs="Times New Roman"/>
                <w:b/>
                <w:color w:val="000000"/>
              </w:rPr>
              <w:t>nucleus. Archaea and Bacteria</w:t>
            </w:r>
            <w:r w:rsidR="003B5210">
              <w:rPr>
                <w:rFonts w:ascii="Calibri" w:eastAsia="Times New Roman" w:hAnsi="Calibri" w:cs="Times New Roman"/>
                <w:color w:val="000000"/>
              </w:rPr>
              <w:t>.</w:t>
            </w:r>
          </w:p>
          <w:p w14:paraId="17037816" w14:textId="61AF9139" w:rsidR="00BE1B01" w:rsidRPr="00A25DF7" w:rsidRDefault="00BE1B01" w:rsidP="00A25DF7">
            <w:pPr>
              <w:spacing w:after="0" w:line="240" w:lineRule="auto"/>
              <w:rPr>
                <w:rFonts w:ascii="Calibri" w:eastAsia="Times New Roman" w:hAnsi="Calibri" w:cs="Times New Roman"/>
                <w:color w:val="000000"/>
              </w:rPr>
            </w:pPr>
          </w:p>
        </w:tc>
      </w:tr>
      <w:tr w:rsidR="00A25DF7" w:rsidRPr="00A25DF7" w14:paraId="71DB868F" w14:textId="77777777" w:rsidTr="00A25DF7">
        <w:trPr>
          <w:trHeight w:val="288"/>
        </w:trPr>
        <w:tc>
          <w:tcPr>
            <w:tcW w:w="9620" w:type="dxa"/>
            <w:tcBorders>
              <w:top w:val="nil"/>
              <w:left w:val="nil"/>
              <w:bottom w:val="nil"/>
              <w:right w:val="nil"/>
            </w:tcBorders>
            <w:shd w:val="clear" w:color="auto" w:fill="auto"/>
            <w:noWrap/>
            <w:vAlign w:val="bottom"/>
            <w:hideMark/>
          </w:tcPr>
          <w:p w14:paraId="5D1F05E9" w14:textId="0528446A" w:rsidR="00A25DF7" w:rsidRPr="00E67443" w:rsidRDefault="00A25DF7" w:rsidP="0008146D">
            <w:pPr>
              <w:spacing w:after="0" w:line="240" w:lineRule="auto"/>
              <w:rPr>
                <w:rFonts w:ascii="Calibri" w:eastAsia="Times New Roman" w:hAnsi="Calibri" w:cs="Times New Roman"/>
                <w:b/>
                <w:color w:val="000000"/>
              </w:rPr>
            </w:pPr>
            <w:r w:rsidRPr="00A25DF7">
              <w:rPr>
                <w:rFonts w:ascii="Calibri" w:eastAsia="Times New Roman" w:hAnsi="Calibri" w:cs="Times New Roman"/>
                <w:color w:val="000000"/>
              </w:rPr>
              <w:t xml:space="preserve"> </w:t>
            </w:r>
            <w:r w:rsidR="0008146D" w:rsidRPr="00E67443">
              <w:rPr>
                <w:rFonts w:ascii="Calibri" w:eastAsia="Times New Roman" w:hAnsi="Calibri" w:cs="Times New Roman"/>
                <w:color w:val="000000"/>
                <w:highlight w:val="yellow"/>
              </w:rPr>
              <w:t>Ribosome</w:t>
            </w:r>
            <w:r w:rsidR="0008146D" w:rsidRPr="00A25DF7">
              <w:rPr>
                <w:rFonts w:ascii="Calibri" w:eastAsia="Times New Roman" w:hAnsi="Calibri" w:cs="Times New Roman"/>
                <w:color w:val="000000"/>
              </w:rPr>
              <w:t xml:space="preserve"> </w:t>
            </w:r>
            <w:r w:rsidR="0008146D">
              <w:rPr>
                <w:rFonts w:ascii="Calibri" w:eastAsia="Times New Roman" w:hAnsi="Calibri" w:cs="Times New Roman"/>
                <w:color w:val="000000"/>
              </w:rPr>
              <w:t>–</w:t>
            </w:r>
            <w:r w:rsidR="00E67443">
              <w:rPr>
                <w:rFonts w:ascii="Calibri" w:eastAsia="Times New Roman" w:hAnsi="Calibri" w:cs="Times New Roman"/>
                <w:color w:val="000000"/>
              </w:rPr>
              <w:t xml:space="preserve"> Small spherical particle in the cytoplasm that use information </w:t>
            </w:r>
            <w:r w:rsidR="00E67443" w:rsidRPr="00E67443">
              <w:rPr>
                <w:rFonts w:ascii="Calibri" w:eastAsia="Times New Roman" w:hAnsi="Calibri" w:cs="Times New Roman"/>
                <w:b/>
                <w:color w:val="000000"/>
              </w:rPr>
              <w:t>from the mRNA to assemble amino acids into proteins.</w:t>
            </w:r>
          </w:p>
          <w:p w14:paraId="0D9BBE55" w14:textId="70B871A8" w:rsidR="0008146D" w:rsidRDefault="0008146D" w:rsidP="0008146D">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CA4505">
              <w:rPr>
                <w:rFonts w:ascii="Calibri" w:eastAsia="Times New Roman" w:hAnsi="Calibri" w:cs="Times New Roman"/>
                <w:color w:val="000000"/>
                <w:highlight w:val="yellow"/>
              </w:rPr>
              <w:t>Pilli</w:t>
            </w:r>
            <w:r w:rsidRPr="00A25DF7">
              <w:rPr>
                <w:rFonts w:ascii="Calibri" w:eastAsia="Times New Roman" w:hAnsi="Calibri" w:cs="Times New Roman"/>
                <w:color w:val="000000"/>
              </w:rPr>
              <w:t xml:space="preserve"> </w:t>
            </w:r>
            <w:r>
              <w:rPr>
                <w:rFonts w:ascii="Calibri" w:eastAsia="Times New Roman" w:hAnsi="Calibri" w:cs="Times New Roman"/>
                <w:color w:val="000000"/>
              </w:rPr>
              <w:t>–</w:t>
            </w:r>
            <w:r w:rsidR="00CA4505">
              <w:rPr>
                <w:rFonts w:ascii="Calibri" w:eastAsia="Times New Roman" w:hAnsi="Calibri" w:cs="Times New Roman"/>
                <w:color w:val="000000"/>
              </w:rPr>
              <w:t xml:space="preserve"> </w:t>
            </w:r>
            <w:r w:rsidR="00CA4505" w:rsidRPr="00CA4505">
              <w:rPr>
                <w:rFonts w:ascii="Calibri" w:eastAsia="Times New Roman" w:hAnsi="Calibri" w:cs="Times New Roman"/>
                <w:color w:val="000000"/>
              </w:rPr>
              <w:t xml:space="preserve">A hairlike appendage on the </w:t>
            </w:r>
            <w:r w:rsidR="00CA4505" w:rsidRPr="00CA4505">
              <w:rPr>
                <w:rFonts w:ascii="Calibri" w:eastAsia="Times New Roman" w:hAnsi="Calibri" w:cs="Times New Roman"/>
                <w:b/>
                <w:color w:val="000000"/>
              </w:rPr>
              <w:t>surface of a prokaryote.</w:t>
            </w:r>
            <w:r w:rsidR="00DA3C18">
              <w:rPr>
                <w:rFonts w:ascii="Calibri" w:eastAsia="Times New Roman" w:hAnsi="Calibri" w:cs="Times New Roman"/>
                <w:b/>
                <w:color w:val="000000"/>
              </w:rPr>
              <w:t xml:space="preserve"> </w:t>
            </w:r>
            <w:r w:rsidR="00DA3C18">
              <w:rPr>
                <w:rFonts w:ascii="Calibri" w:eastAsia="Times New Roman" w:hAnsi="Calibri" w:cs="Times New Roman"/>
                <w:color w:val="000000"/>
              </w:rPr>
              <w:t xml:space="preserve">Its </w:t>
            </w:r>
            <w:r w:rsidR="00DA3C18" w:rsidRPr="00DA3C18">
              <w:rPr>
                <w:rFonts w:ascii="Calibri" w:eastAsia="Times New Roman" w:hAnsi="Calibri" w:cs="Times New Roman"/>
                <w:b/>
                <w:color w:val="000000"/>
              </w:rPr>
              <w:t>main function is attaching</w:t>
            </w:r>
            <w:r w:rsidR="00DA3C18" w:rsidRPr="00DA3C18">
              <w:rPr>
                <w:rFonts w:ascii="Calibri" w:eastAsia="Times New Roman" w:hAnsi="Calibri" w:cs="Times New Roman"/>
                <w:color w:val="000000"/>
              </w:rPr>
              <w:t xml:space="preserve"> the cell to </w:t>
            </w:r>
            <w:r w:rsidR="00DA3C18" w:rsidRPr="00DA3C18">
              <w:rPr>
                <w:rFonts w:ascii="Calibri" w:eastAsia="Times New Roman" w:hAnsi="Calibri" w:cs="Times New Roman"/>
                <w:b/>
                <w:color w:val="000000"/>
              </w:rPr>
              <w:t>surfaces or other cells</w:t>
            </w:r>
            <w:r w:rsidR="00DA3C18">
              <w:rPr>
                <w:rFonts w:ascii="Calibri" w:eastAsia="Times New Roman" w:hAnsi="Calibri" w:cs="Times New Roman"/>
                <w:color w:val="000000"/>
              </w:rPr>
              <w:t>.</w:t>
            </w:r>
          </w:p>
          <w:p w14:paraId="04D2D0CD" w14:textId="4CD7F1B4" w:rsidR="0008146D" w:rsidRDefault="0008146D" w:rsidP="0008146D">
            <w:pPr>
              <w:spacing w:after="0" w:line="240" w:lineRule="auto"/>
              <w:rPr>
                <w:rFonts w:ascii="Calibri" w:eastAsia="Times New Roman" w:hAnsi="Calibri" w:cs="Times New Roman"/>
                <w:color w:val="000000"/>
              </w:rPr>
            </w:pPr>
            <w:r w:rsidRPr="000A1636">
              <w:rPr>
                <w:rFonts w:ascii="Calibri" w:eastAsia="Times New Roman" w:hAnsi="Calibri" w:cs="Times New Roman"/>
                <w:color w:val="000000"/>
                <w:highlight w:val="yellow"/>
              </w:rPr>
              <w:t>Capsule</w:t>
            </w:r>
            <w:r w:rsidRPr="00A25DF7">
              <w:rPr>
                <w:rFonts w:ascii="Calibri" w:eastAsia="Times New Roman" w:hAnsi="Calibri" w:cs="Times New Roman"/>
                <w:color w:val="000000"/>
              </w:rPr>
              <w:t xml:space="preserve"> </w:t>
            </w:r>
            <w:r>
              <w:rPr>
                <w:rFonts w:ascii="Calibri" w:eastAsia="Times New Roman" w:hAnsi="Calibri" w:cs="Times New Roman"/>
                <w:color w:val="000000"/>
              </w:rPr>
              <w:t>–</w:t>
            </w:r>
            <w:r w:rsidR="000A1636">
              <w:rPr>
                <w:rFonts w:ascii="Calibri" w:eastAsia="Times New Roman" w:hAnsi="Calibri" w:cs="Times New Roman"/>
                <w:color w:val="000000"/>
              </w:rPr>
              <w:t xml:space="preserve"> </w:t>
            </w:r>
            <w:r w:rsidR="000A1636" w:rsidRPr="000A1636">
              <w:rPr>
                <w:rFonts w:ascii="Calibri" w:eastAsia="Times New Roman" w:hAnsi="Calibri" w:cs="Times New Roman"/>
                <w:b/>
                <w:color w:val="000000"/>
              </w:rPr>
              <w:t>External layer</w:t>
            </w:r>
            <w:r w:rsidR="000A1636" w:rsidRPr="000A1636">
              <w:rPr>
                <w:rFonts w:ascii="Calibri" w:eastAsia="Times New Roman" w:hAnsi="Calibri" w:cs="Times New Roman"/>
                <w:color w:val="000000"/>
              </w:rPr>
              <w:t xml:space="preserve"> of sticky or slimy </w:t>
            </w:r>
            <w:r w:rsidR="000A1636" w:rsidRPr="000A1636">
              <w:rPr>
                <w:rFonts w:ascii="Calibri" w:eastAsia="Times New Roman" w:hAnsi="Calibri" w:cs="Times New Roman"/>
                <w:b/>
                <w:color w:val="000000"/>
              </w:rPr>
              <w:t>polysaccharides coating</w:t>
            </w:r>
            <w:r w:rsidR="000A1636" w:rsidRPr="000A1636">
              <w:rPr>
                <w:rFonts w:ascii="Calibri" w:eastAsia="Times New Roman" w:hAnsi="Calibri" w:cs="Times New Roman"/>
                <w:color w:val="000000"/>
              </w:rPr>
              <w:t xml:space="preserve"> the cell wall in many </w:t>
            </w:r>
            <w:r w:rsidR="000A1636" w:rsidRPr="000A1636">
              <w:rPr>
                <w:rFonts w:ascii="Calibri" w:eastAsia="Times New Roman" w:hAnsi="Calibri" w:cs="Times New Roman"/>
                <w:b/>
                <w:color w:val="000000"/>
              </w:rPr>
              <w:t>prokaryotes</w:t>
            </w:r>
            <w:r w:rsidR="000A1636" w:rsidRPr="000A1636">
              <w:rPr>
                <w:rFonts w:ascii="Calibri" w:eastAsia="Times New Roman" w:hAnsi="Calibri" w:cs="Times New Roman"/>
                <w:color w:val="000000"/>
              </w:rPr>
              <w:t>.</w:t>
            </w:r>
            <w:r w:rsidR="00D679B1">
              <w:rPr>
                <w:rFonts w:ascii="Calibri" w:eastAsia="Times New Roman" w:hAnsi="Calibri" w:cs="Times New Roman"/>
                <w:color w:val="000000"/>
              </w:rPr>
              <w:t xml:space="preserve"> Precursor to </w:t>
            </w:r>
            <w:r w:rsidR="00D679B1" w:rsidRPr="00D679B1">
              <w:rPr>
                <w:rFonts w:ascii="Calibri" w:eastAsia="Times New Roman" w:hAnsi="Calibri" w:cs="Times New Roman"/>
                <w:b/>
                <w:color w:val="000000"/>
                <w:u w:val="single"/>
              </w:rPr>
              <w:t>endospore.</w:t>
            </w:r>
          </w:p>
          <w:p w14:paraId="259926A6" w14:textId="6A56CAA1" w:rsidR="0008146D" w:rsidRDefault="0008146D" w:rsidP="0008146D">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Nucleoid -</w:t>
            </w:r>
          </w:p>
          <w:p w14:paraId="7B1F10FC" w14:textId="07BD50D6" w:rsidR="0008146D" w:rsidRPr="00A25DF7" w:rsidRDefault="0008146D" w:rsidP="0008146D">
            <w:pPr>
              <w:spacing w:after="0" w:line="240" w:lineRule="auto"/>
              <w:rPr>
                <w:rFonts w:ascii="Calibri" w:eastAsia="Times New Roman" w:hAnsi="Calibri" w:cs="Times New Roman"/>
                <w:color w:val="000000"/>
              </w:rPr>
            </w:pPr>
          </w:p>
        </w:tc>
      </w:tr>
      <w:tr w:rsidR="00A25DF7" w:rsidRPr="00A25DF7" w14:paraId="032A61D1" w14:textId="77777777" w:rsidTr="00A25DF7">
        <w:trPr>
          <w:trHeight w:val="288"/>
        </w:trPr>
        <w:tc>
          <w:tcPr>
            <w:tcW w:w="9620" w:type="dxa"/>
            <w:tcBorders>
              <w:top w:val="nil"/>
              <w:left w:val="nil"/>
              <w:bottom w:val="nil"/>
              <w:right w:val="nil"/>
            </w:tcBorders>
            <w:shd w:val="clear" w:color="auto" w:fill="auto"/>
            <w:noWrap/>
            <w:vAlign w:val="bottom"/>
            <w:hideMark/>
          </w:tcPr>
          <w:p w14:paraId="53EC696F" w14:textId="77777777" w:rsidR="00A25DF7" w:rsidRDefault="00DF1285" w:rsidP="00CE2642">
            <w:pPr>
              <w:spacing w:after="0" w:line="240" w:lineRule="auto"/>
              <w:rPr>
                <w:rFonts w:ascii="Calibri" w:eastAsia="Times New Roman" w:hAnsi="Calibri" w:cs="Times New Roman"/>
                <w:color w:val="000000"/>
              </w:rPr>
            </w:pPr>
            <w:r>
              <w:rPr>
                <w:rFonts w:ascii="Calibri" w:eastAsia="Times New Roman" w:hAnsi="Calibri" w:cs="Times New Roman"/>
                <w:color w:val="000000"/>
              </w:rPr>
              <w:lastRenderedPageBreak/>
              <w:t>*</w:t>
            </w:r>
            <w:r w:rsidR="00A25DF7" w:rsidRPr="00DF1285">
              <w:rPr>
                <w:rFonts w:ascii="Calibri" w:eastAsia="Times New Roman" w:hAnsi="Calibri" w:cs="Times New Roman"/>
                <w:color w:val="000000"/>
                <w:highlight w:val="yellow"/>
              </w:rPr>
              <w:t>Proton gradients</w:t>
            </w:r>
            <w:r w:rsidR="00A25DF7" w:rsidRPr="00A25DF7">
              <w:rPr>
                <w:rFonts w:ascii="Calibri" w:eastAsia="Times New Roman" w:hAnsi="Calibri" w:cs="Times New Roman"/>
                <w:color w:val="000000"/>
              </w:rPr>
              <w:t xml:space="preserve"> </w:t>
            </w:r>
            <w:r w:rsidR="00CE2642">
              <w:rPr>
                <w:rFonts w:ascii="Calibri" w:eastAsia="Times New Roman" w:hAnsi="Calibri" w:cs="Times New Roman"/>
                <w:color w:val="000000"/>
              </w:rPr>
              <w:t>–</w:t>
            </w:r>
            <w:r w:rsidR="00A25DF7" w:rsidRPr="00A25DF7">
              <w:rPr>
                <w:rFonts w:ascii="Calibri" w:eastAsia="Times New Roman" w:hAnsi="Calibri" w:cs="Times New Roman"/>
                <w:color w:val="000000"/>
              </w:rPr>
              <w:t xml:space="preserve"> </w:t>
            </w:r>
            <w:r w:rsidR="00CE2642">
              <w:rPr>
                <w:rFonts w:ascii="Calibri" w:eastAsia="Times New Roman" w:hAnsi="Calibri" w:cs="Times New Roman"/>
                <w:color w:val="000000"/>
              </w:rPr>
              <w:t xml:space="preserve">Pump protons across a membrane into a region where they build up. As they build up, you get a gradient because they can’t get back across the membrane unless there’s a specific direction to do it. </w:t>
            </w:r>
          </w:p>
          <w:p w14:paraId="0DC61543" w14:textId="6C38A3AF" w:rsidR="00CE2642" w:rsidRPr="00A25DF7" w:rsidRDefault="00CE2642" w:rsidP="00CE2642">
            <w:pPr>
              <w:spacing w:after="0" w:line="240" w:lineRule="auto"/>
              <w:rPr>
                <w:rFonts w:ascii="Calibri" w:eastAsia="Times New Roman" w:hAnsi="Calibri" w:cs="Times New Roman"/>
                <w:color w:val="000000"/>
              </w:rPr>
            </w:pPr>
          </w:p>
        </w:tc>
      </w:tr>
      <w:tr w:rsidR="00A25DF7" w:rsidRPr="00A25DF7" w14:paraId="2808D79A" w14:textId="77777777" w:rsidTr="00A25DF7">
        <w:trPr>
          <w:trHeight w:val="288"/>
        </w:trPr>
        <w:tc>
          <w:tcPr>
            <w:tcW w:w="9620" w:type="dxa"/>
            <w:tcBorders>
              <w:top w:val="nil"/>
              <w:left w:val="nil"/>
              <w:bottom w:val="nil"/>
              <w:right w:val="nil"/>
            </w:tcBorders>
            <w:shd w:val="clear" w:color="auto" w:fill="auto"/>
            <w:noWrap/>
            <w:vAlign w:val="bottom"/>
            <w:hideMark/>
          </w:tcPr>
          <w:p w14:paraId="0BF7446E" w14:textId="11E1BC66" w:rsidR="00BE1B01" w:rsidRPr="00A25DF7" w:rsidRDefault="00BE1B01" w:rsidP="00C70ED7">
            <w:pPr>
              <w:spacing w:after="0" w:line="240" w:lineRule="auto"/>
              <w:rPr>
                <w:rFonts w:ascii="Calibri" w:eastAsia="Times New Roman" w:hAnsi="Calibri" w:cs="Times New Roman"/>
                <w:color w:val="000000"/>
              </w:rPr>
            </w:pPr>
            <w:bookmarkStart w:id="0" w:name="_GoBack"/>
            <w:bookmarkEnd w:id="0"/>
          </w:p>
        </w:tc>
      </w:tr>
      <w:tr w:rsidR="00A25DF7" w:rsidRPr="00A25DF7" w14:paraId="29459169" w14:textId="77777777" w:rsidTr="00A25DF7">
        <w:trPr>
          <w:trHeight w:val="288"/>
        </w:trPr>
        <w:tc>
          <w:tcPr>
            <w:tcW w:w="9620" w:type="dxa"/>
            <w:tcBorders>
              <w:top w:val="nil"/>
              <w:left w:val="nil"/>
              <w:bottom w:val="nil"/>
              <w:right w:val="nil"/>
            </w:tcBorders>
            <w:shd w:val="clear" w:color="auto" w:fill="auto"/>
            <w:noWrap/>
            <w:vAlign w:val="bottom"/>
            <w:hideMark/>
          </w:tcPr>
          <w:p w14:paraId="586E6776" w14:textId="7333A5BD" w:rsidR="00A25DF7" w:rsidRDefault="00A25DF7" w:rsidP="005C33FA">
            <w:pPr>
              <w:spacing w:after="0" w:line="240" w:lineRule="auto"/>
              <w:rPr>
                <w:rFonts w:ascii="Calibri" w:eastAsia="Times New Roman" w:hAnsi="Calibri" w:cs="Times New Roman"/>
                <w:color w:val="000000"/>
              </w:rPr>
            </w:pPr>
            <w:r w:rsidRPr="005C33FA">
              <w:rPr>
                <w:rFonts w:ascii="Calibri" w:eastAsia="Times New Roman" w:hAnsi="Calibri" w:cs="Times New Roman"/>
                <w:color w:val="000000"/>
                <w:highlight w:val="yellow"/>
              </w:rPr>
              <w:t>Redox pair</w:t>
            </w:r>
            <w:r w:rsidRPr="00A25DF7">
              <w:rPr>
                <w:rFonts w:ascii="Calibri" w:eastAsia="Times New Roman" w:hAnsi="Calibri" w:cs="Times New Roman"/>
                <w:color w:val="000000"/>
              </w:rPr>
              <w:t xml:space="preserve"> </w:t>
            </w:r>
            <w:r w:rsidR="005C33FA">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5C33FA" w:rsidRPr="00582FA3">
              <w:rPr>
                <w:rFonts w:ascii="Calibri" w:eastAsia="Times New Roman" w:hAnsi="Calibri" w:cs="Times New Roman"/>
                <w:b/>
                <w:color w:val="000000"/>
              </w:rPr>
              <w:t>Shifting high energy electrons</w:t>
            </w:r>
            <w:r w:rsidR="005C33FA">
              <w:rPr>
                <w:rFonts w:ascii="Calibri" w:eastAsia="Times New Roman" w:hAnsi="Calibri" w:cs="Times New Roman"/>
                <w:color w:val="000000"/>
              </w:rPr>
              <w:t xml:space="preserve"> down their energy potential, </w:t>
            </w:r>
            <w:r w:rsidR="005C33FA" w:rsidRPr="00582FA3">
              <w:rPr>
                <w:rFonts w:ascii="Calibri" w:eastAsia="Times New Roman" w:hAnsi="Calibri" w:cs="Times New Roman"/>
                <w:b/>
                <w:color w:val="000000"/>
              </w:rPr>
              <w:t>passing them</w:t>
            </w:r>
            <w:r w:rsidR="005C33FA">
              <w:rPr>
                <w:rFonts w:ascii="Calibri" w:eastAsia="Times New Roman" w:hAnsi="Calibri" w:cs="Times New Roman"/>
                <w:color w:val="000000"/>
              </w:rPr>
              <w:t xml:space="preserve"> to recipients and in the transfer, </w:t>
            </w:r>
            <w:r w:rsidR="005C33FA" w:rsidRPr="00582FA3">
              <w:rPr>
                <w:rFonts w:ascii="Calibri" w:eastAsia="Times New Roman" w:hAnsi="Calibri" w:cs="Times New Roman"/>
                <w:b/>
                <w:color w:val="000000"/>
              </w:rPr>
              <w:t>trapping for energy in the movement of protons</w:t>
            </w:r>
            <w:r w:rsidR="005C33FA">
              <w:rPr>
                <w:rFonts w:ascii="Calibri" w:eastAsia="Times New Roman" w:hAnsi="Calibri" w:cs="Times New Roman"/>
                <w:color w:val="000000"/>
              </w:rPr>
              <w:t xml:space="preserve">. </w:t>
            </w:r>
          </w:p>
          <w:p w14:paraId="7643FCC9" w14:textId="06E4A7EF" w:rsidR="00582FA3" w:rsidRPr="00A25DF7" w:rsidRDefault="00582FA3" w:rsidP="005C33FA">
            <w:pPr>
              <w:spacing w:after="0" w:line="240" w:lineRule="auto"/>
              <w:rPr>
                <w:rFonts w:ascii="Calibri" w:eastAsia="Times New Roman" w:hAnsi="Calibri" w:cs="Times New Roman"/>
                <w:color w:val="000000"/>
              </w:rPr>
            </w:pPr>
            <w:r w:rsidRPr="00582FA3">
              <w:rPr>
                <w:rFonts w:ascii="Calibri" w:eastAsia="Times New Roman" w:hAnsi="Calibri" w:cs="Times New Roman"/>
                <w:color w:val="000000"/>
                <w:highlight w:val="yellow"/>
              </w:rPr>
              <w:t>Oxidized</w:t>
            </w:r>
            <w:r w:rsidRPr="00582FA3">
              <w:rPr>
                <w:rFonts w:ascii="Calibri" w:eastAsia="Times New Roman" w:hAnsi="Calibri" w:cs="Times New Roman"/>
                <w:color w:val="000000"/>
              </w:rPr>
              <w:t xml:space="preserve"> – </w:t>
            </w:r>
            <w:r w:rsidRPr="00582FA3">
              <w:rPr>
                <w:rFonts w:ascii="Calibri" w:eastAsia="Times New Roman" w:hAnsi="Calibri" w:cs="Times New Roman"/>
                <w:b/>
                <w:color w:val="000000"/>
              </w:rPr>
              <w:t>Gave out</w:t>
            </w:r>
            <w:r w:rsidRPr="00582FA3">
              <w:rPr>
                <w:rFonts w:ascii="Calibri" w:eastAsia="Times New Roman" w:hAnsi="Calibri" w:cs="Times New Roman"/>
                <w:color w:val="000000"/>
              </w:rPr>
              <w:t xml:space="preserve"> an </w:t>
            </w:r>
            <w:r w:rsidRPr="00582FA3">
              <w:rPr>
                <w:rFonts w:ascii="Calibri" w:eastAsia="Times New Roman" w:hAnsi="Calibri" w:cs="Times New Roman"/>
                <w:b/>
                <w:color w:val="000000"/>
              </w:rPr>
              <w:t>electron</w:t>
            </w:r>
            <w:r w:rsidRPr="00582FA3">
              <w:rPr>
                <w:rFonts w:ascii="Calibri" w:eastAsia="Times New Roman" w:hAnsi="Calibri" w:cs="Times New Roman"/>
                <w:color w:val="000000"/>
              </w:rPr>
              <w:t>.</w:t>
            </w:r>
            <w:r w:rsidR="00A7094D">
              <w:rPr>
                <w:rFonts w:ascii="Calibri" w:eastAsia="Times New Roman" w:hAnsi="Calibri" w:cs="Times New Roman"/>
                <w:color w:val="000000"/>
              </w:rPr>
              <w:t xml:space="preserve"> A</w:t>
            </w:r>
            <w:r w:rsidR="00A7094D" w:rsidRPr="00A7094D">
              <w:rPr>
                <w:rFonts w:ascii="Calibri" w:eastAsia="Times New Roman" w:hAnsi="Calibri" w:cs="Times New Roman"/>
                <w:color w:val="000000"/>
              </w:rPr>
              <w:t xml:space="preserve"> substance from which the electrons are removed during </w:t>
            </w:r>
            <w:r w:rsidR="00A7094D" w:rsidRPr="00A7094D">
              <w:rPr>
                <w:rFonts w:ascii="Calibri" w:eastAsia="Times New Roman" w:hAnsi="Calibri" w:cs="Times New Roman"/>
                <w:b/>
                <w:color w:val="000000"/>
              </w:rPr>
              <w:t>oxidation</w:t>
            </w:r>
            <w:r w:rsidR="00A7094D" w:rsidRPr="00A7094D">
              <w:rPr>
                <w:rFonts w:ascii="Calibri" w:eastAsia="Times New Roman" w:hAnsi="Calibri" w:cs="Times New Roman"/>
                <w:color w:val="000000"/>
              </w:rPr>
              <w:t>.</w:t>
            </w:r>
          </w:p>
        </w:tc>
      </w:tr>
      <w:tr w:rsidR="00A25DF7" w:rsidRPr="00A25DF7" w14:paraId="23BAE21A" w14:textId="77777777" w:rsidTr="00A25DF7">
        <w:trPr>
          <w:trHeight w:val="288"/>
        </w:trPr>
        <w:tc>
          <w:tcPr>
            <w:tcW w:w="9620" w:type="dxa"/>
            <w:tcBorders>
              <w:top w:val="nil"/>
              <w:left w:val="nil"/>
              <w:bottom w:val="nil"/>
              <w:right w:val="nil"/>
            </w:tcBorders>
            <w:shd w:val="clear" w:color="auto" w:fill="auto"/>
            <w:noWrap/>
            <w:vAlign w:val="bottom"/>
            <w:hideMark/>
          </w:tcPr>
          <w:p w14:paraId="6CE8380B" w14:textId="3D202EBC" w:rsidR="00A25DF7" w:rsidRPr="00A25DF7" w:rsidRDefault="00A25DF7" w:rsidP="00A25DF7">
            <w:pPr>
              <w:spacing w:after="0" w:line="240" w:lineRule="auto"/>
              <w:rPr>
                <w:rFonts w:ascii="Calibri" w:eastAsia="Times New Roman" w:hAnsi="Calibri" w:cs="Times New Roman"/>
                <w:color w:val="000000"/>
              </w:rPr>
            </w:pPr>
            <w:r w:rsidRPr="00582FA3">
              <w:rPr>
                <w:rFonts w:ascii="Calibri" w:eastAsia="Times New Roman" w:hAnsi="Calibri" w:cs="Times New Roman"/>
                <w:color w:val="000000"/>
                <w:highlight w:val="yellow"/>
              </w:rPr>
              <w:t>Reduced</w:t>
            </w:r>
            <w:r w:rsidRPr="00A25DF7">
              <w:rPr>
                <w:rFonts w:ascii="Calibri" w:eastAsia="Times New Roman" w:hAnsi="Calibri" w:cs="Times New Roman"/>
                <w:color w:val="000000"/>
              </w:rPr>
              <w:t xml:space="preserve"> </w:t>
            </w:r>
            <w:r w:rsidR="00582FA3">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582FA3" w:rsidRPr="00582FA3">
              <w:rPr>
                <w:rFonts w:ascii="Calibri" w:eastAsia="Times New Roman" w:hAnsi="Calibri" w:cs="Times New Roman"/>
                <w:b/>
                <w:color w:val="000000"/>
              </w:rPr>
              <w:t>Accepted</w:t>
            </w:r>
            <w:r w:rsidR="00582FA3">
              <w:rPr>
                <w:rFonts w:ascii="Calibri" w:eastAsia="Times New Roman" w:hAnsi="Calibri" w:cs="Times New Roman"/>
                <w:color w:val="000000"/>
              </w:rPr>
              <w:t xml:space="preserve"> an extra </w:t>
            </w:r>
            <w:r w:rsidR="00582FA3" w:rsidRPr="00582FA3">
              <w:rPr>
                <w:rFonts w:ascii="Calibri" w:eastAsia="Times New Roman" w:hAnsi="Calibri" w:cs="Times New Roman"/>
                <w:b/>
                <w:color w:val="000000"/>
              </w:rPr>
              <w:t>electron</w:t>
            </w:r>
            <w:r w:rsidR="00582FA3">
              <w:rPr>
                <w:rFonts w:ascii="Calibri" w:eastAsia="Times New Roman" w:hAnsi="Calibri" w:cs="Times New Roman"/>
                <w:color w:val="000000"/>
              </w:rPr>
              <w:t>.</w:t>
            </w:r>
            <w:r w:rsidR="00A7094D">
              <w:rPr>
                <w:rFonts w:ascii="Calibri" w:eastAsia="Times New Roman" w:hAnsi="Calibri" w:cs="Times New Roman"/>
                <w:color w:val="000000"/>
              </w:rPr>
              <w:t xml:space="preserve"> A</w:t>
            </w:r>
            <w:r w:rsidR="00A7094D" w:rsidRPr="00A7094D">
              <w:rPr>
                <w:rFonts w:ascii="Calibri" w:eastAsia="Times New Roman" w:hAnsi="Calibri" w:cs="Times New Roman"/>
                <w:color w:val="000000"/>
              </w:rPr>
              <w:t xml:space="preserve"> substance that receives electrons during </w:t>
            </w:r>
            <w:r w:rsidR="00A7094D" w:rsidRPr="00A7094D">
              <w:rPr>
                <w:rFonts w:ascii="Calibri" w:eastAsia="Times New Roman" w:hAnsi="Calibri" w:cs="Times New Roman"/>
                <w:b/>
                <w:color w:val="000000"/>
              </w:rPr>
              <w:t>reduction</w:t>
            </w:r>
            <w:r w:rsidR="00A7094D" w:rsidRPr="00A7094D">
              <w:rPr>
                <w:rFonts w:ascii="Calibri" w:eastAsia="Times New Roman" w:hAnsi="Calibri" w:cs="Times New Roman"/>
                <w:color w:val="000000"/>
              </w:rPr>
              <w:t>.</w:t>
            </w:r>
          </w:p>
        </w:tc>
      </w:tr>
      <w:tr w:rsidR="00A25DF7" w:rsidRPr="00A25DF7" w14:paraId="0F39ACEC" w14:textId="77777777" w:rsidTr="00A25DF7">
        <w:trPr>
          <w:trHeight w:val="288"/>
        </w:trPr>
        <w:tc>
          <w:tcPr>
            <w:tcW w:w="9620" w:type="dxa"/>
            <w:tcBorders>
              <w:top w:val="nil"/>
              <w:left w:val="nil"/>
              <w:bottom w:val="nil"/>
              <w:right w:val="nil"/>
            </w:tcBorders>
            <w:shd w:val="clear" w:color="auto" w:fill="auto"/>
            <w:noWrap/>
            <w:vAlign w:val="bottom"/>
            <w:hideMark/>
          </w:tcPr>
          <w:p w14:paraId="5380CCB2" w14:textId="12D08415" w:rsidR="00A25DF7" w:rsidRPr="00A25DF7" w:rsidRDefault="00A25DF7" w:rsidP="00A25DF7">
            <w:pPr>
              <w:spacing w:after="0" w:line="240" w:lineRule="auto"/>
              <w:rPr>
                <w:rFonts w:ascii="Calibri" w:eastAsia="Times New Roman" w:hAnsi="Calibri" w:cs="Times New Roman"/>
                <w:color w:val="000000"/>
              </w:rPr>
            </w:pPr>
          </w:p>
        </w:tc>
      </w:tr>
      <w:tr w:rsidR="00A25DF7" w:rsidRPr="00A25DF7" w14:paraId="7A88DFF5" w14:textId="77777777" w:rsidTr="00A25DF7">
        <w:trPr>
          <w:trHeight w:val="288"/>
        </w:trPr>
        <w:tc>
          <w:tcPr>
            <w:tcW w:w="9620" w:type="dxa"/>
            <w:tcBorders>
              <w:top w:val="nil"/>
              <w:left w:val="nil"/>
              <w:bottom w:val="nil"/>
              <w:right w:val="nil"/>
            </w:tcBorders>
            <w:shd w:val="clear" w:color="auto" w:fill="auto"/>
            <w:noWrap/>
            <w:vAlign w:val="bottom"/>
            <w:hideMark/>
          </w:tcPr>
          <w:p w14:paraId="32AB8E8F" w14:textId="0B73AA8E" w:rsidR="00A25DF7" w:rsidRPr="00A25DF7" w:rsidRDefault="00A25DF7" w:rsidP="0008146D">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p>
        </w:tc>
      </w:tr>
      <w:tr w:rsidR="00A25DF7" w:rsidRPr="00A25DF7" w14:paraId="00B8D162" w14:textId="77777777" w:rsidTr="00A25DF7">
        <w:trPr>
          <w:trHeight w:val="288"/>
        </w:trPr>
        <w:tc>
          <w:tcPr>
            <w:tcW w:w="9620" w:type="dxa"/>
            <w:tcBorders>
              <w:top w:val="nil"/>
              <w:left w:val="nil"/>
              <w:bottom w:val="nil"/>
              <w:right w:val="nil"/>
            </w:tcBorders>
            <w:shd w:val="clear" w:color="auto" w:fill="auto"/>
            <w:noWrap/>
            <w:vAlign w:val="bottom"/>
            <w:hideMark/>
          </w:tcPr>
          <w:p w14:paraId="0C24BB1A" w14:textId="7584CC7F" w:rsidR="00A25DF7" w:rsidRDefault="00A25DF7" w:rsidP="00A25DF7">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Saprophytic </w:t>
            </w:r>
            <w:r w:rsidR="00BE1B01">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94303B" w:rsidRPr="0094303B">
              <w:rPr>
                <w:rFonts w:ascii="Calibri" w:eastAsia="Times New Roman" w:hAnsi="Calibri" w:cs="Times New Roman"/>
                <w:color w:val="000000"/>
              </w:rPr>
              <w:t>parasitize fungi, rather than dead organic matter directly. They live on dead or decomposing matter.</w:t>
            </w:r>
          </w:p>
          <w:p w14:paraId="7004BC4D" w14:textId="2ADD702A" w:rsidR="00BE1B01" w:rsidRPr="00A25DF7" w:rsidRDefault="00BE1B01" w:rsidP="00A25DF7">
            <w:pPr>
              <w:spacing w:after="0" w:line="240" w:lineRule="auto"/>
              <w:rPr>
                <w:rFonts w:ascii="Calibri" w:eastAsia="Times New Roman" w:hAnsi="Calibri" w:cs="Times New Roman"/>
                <w:color w:val="000000"/>
              </w:rPr>
            </w:pPr>
          </w:p>
        </w:tc>
      </w:tr>
      <w:tr w:rsidR="00A25DF7" w:rsidRPr="00A25DF7" w14:paraId="780F5612" w14:textId="77777777" w:rsidTr="00A25DF7">
        <w:trPr>
          <w:trHeight w:val="288"/>
        </w:trPr>
        <w:tc>
          <w:tcPr>
            <w:tcW w:w="9620" w:type="dxa"/>
            <w:tcBorders>
              <w:top w:val="nil"/>
              <w:left w:val="nil"/>
              <w:bottom w:val="nil"/>
              <w:right w:val="nil"/>
            </w:tcBorders>
            <w:shd w:val="clear" w:color="auto" w:fill="auto"/>
            <w:noWrap/>
            <w:vAlign w:val="bottom"/>
            <w:hideMark/>
          </w:tcPr>
          <w:p w14:paraId="4D45565F" w14:textId="694E7CFC" w:rsidR="00771E44" w:rsidRPr="00A25DF7" w:rsidRDefault="00A25DF7" w:rsidP="001D1914">
            <w:pPr>
              <w:spacing w:after="0" w:line="240" w:lineRule="auto"/>
              <w:rPr>
                <w:rFonts w:ascii="Calibri" w:eastAsia="Times New Roman" w:hAnsi="Calibri" w:cs="Times New Roman"/>
                <w:color w:val="000000"/>
              </w:rPr>
            </w:pPr>
            <w:r w:rsidRPr="00A25DF7">
              <w:rPr>
                <w:rFonts w:ascii="Calibri" w:eastAsia="Times New Roman" w:hAnsi="Calibri" w:cs="Times New Roman"/>
                <w:color w:val="000000"/>
              </w:rPr>
              <w:t xml:space="preserve"> </w:t>
            </w:r>
            <w:r w:rsidRPr="00BE1B01">
              <w:rPr>
                <w:rFonts w:ascii="Calibri" w:eastAsia="Times New Roman" w:hAnsi="Calibri" w:cs="Times New Roman"/>
                <w:color w:val="000000"/>
                <w:highlight w:val="yellow"/>
              </w:rPr>
              <w:t>Stromatolites</w:t>
            </w:r>
            <w:r w:rsidRPr="00A25DF7">
              <w:rPr>
                <w:rFonts w:ascii="Calibri" w:eastAsia="Times New Roman" w:hAnsi="Calibri" w:cs="Times New Roman"/>
                <w:color w:val="000000"/>
              </w:rPr>
              <w:t xml:space="preserve"> </w:t>
            </w:r>
            <w:r w:rsidR="00B34E1B">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1D1914" w:rsidRPr="001D1914">
              <w:rPr>
                <w:rFonts w:ascii="Calibri" w:eastAsia="Times New Roman" w:hAnsi="Calibri" w:cs="Times New Roman"/>
                <w:color w:val="000000"/>
              </w:rPr>
              <w:t>Fossilized r</w:t>
            </w:r>
            <w:r w:rsidR="001D1914">
              <w:rPr>
                <w:rFonts w:ascii="Calibri" w:eastAsia="Times New Roman" w:hAnsi="Calibri" w:cs="Times New Roman"/>
                <w:color w:val="000000"/>
              </w:rPr>
              <w:t>emains of ancient cyanobacteria</w:t>
            </w:r>
            <w:r w:rsidR="001D1914" w:rsidRPr="001D1914">
              <w:rPr>
                <w:rFonts w:ascii="Calibri" w:eastAsia="Times New Roman" w:hAnsi="Calibri" w:cs="Times New Roman"/>
                <w:color w:val="000000"/>
              </w:rPr>
              <w:t xml:space="preserve"> that carried out photosynthesis by the water-splitting reaction.</w:t>
            </w:r>
            <w:r w:rsidR="001D1914">
              <w:rPr>
                <w:rFonts w:ascii="Calibri" w:eastAsia="Times New Roman" w:hAnsi="Calibri" w:cs="Times New Roman"/>
                <w:color w:val="000000"/>
              </w:rPr>
              <w:t xml:space="preserve"> </w:t>
            </w:r>
            <w:r w:rsidR="001D1914" w:rsidRPr="000C7578">
              <w:rPr>
                <w:rFonts w:ascii="Calibri" w:eastAsia="Times New Roman" w:hAnsi="Calibri" w:cs="Times New Roman"/>
                <w:b/>
                <w:color w:val="000000"/>
              </w:rPr>
              <w:t>Earliest evidence of life</w:t>
            </w:r>
            <w:r w:rsidR="001D1914">
              <w:rPr>
                <w:rFonts w:ascii="Calibri" w:eastAsia="Times New Roman" w:hAnsi="Calibri" w:cs="Times New Roman"/>
                <w:color w:val="000000"/>
              </w:rPr>
              <w:t>.</w:t>
            </w:r>
          </w:p>
        </w:tc>
      </w:tr>
      <w:tr w:rsidR="00A25DF7" w:rsidRPr="00A25DF7" w14:paraId="1EE57350" w14:textId="77777777" w:rsidTr="00A25DF7">
        <w:trPr>
          <w:trHeight w:val="288"/>
        </w:trPr>
        <w:tc>
          <w:tcPr>
            <w:tcW w:w="9620" w:type="dxa"/>
            <w:tcBorders>
              <w:top w:val="nil"/>
              <w:left w:val="nil"/>
              <w:bottom w:val="nil"/>
              <w:right w:val="nil"/>
            </w:tcBorders>
            <w:shd w:val="clear" w:color="auto" w:fill="auto"/>
            <w:noWrap/>
            <w:vAlign w:val="bottom"/>
            <w:hideMark/>
          </w:tcPr>
          <w:p w14:paraId="6C546F5B" w14:textId="464C982A" w:rsidR="00A25DF7" w:rsidRDefault="00A25DF7"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8C731D">
              <w:rPr>
                <w:rFonts w:ascii="Calibri" w:eastAsia="Times New Roman" w:hAnsi="Calibri" w:cs="Times New Roman"/>
                <w:color w:val="000000"/>
                <w:highlight w:val="yellow"/>
              </w:rPr>
              <w:t>Virus</w:t>
            </w:r>
            <w:r w:rsidRPr="00A25DF7">
              <w:rPr>
                <w:rFonts w:ascii="Calibri" w:eastAsia="Times New Roman" w:hAnsi="Calibri" w:cs="Times New Roman"/>
                <w:color w:val="000000"/>
              </w:rPr>
              <w:t xml:space="preserve"> </w:t>
            </w:r>
            <w:r w:rsidR="006B06E2">
              <w:rPr>
                <w:rFonts w:ascii="Calibri" w:eastAsia="Times New Roman" w:hAnsi="Calibri" w:cs="Times New Roman"/>
                <w:color w:val="000000"/>
              </w:rPr>
              <w:t>–</w:t>
            </w:r>
            <w:r w:rsidRPr="00A25DF7">
              <w:rPr>
                <w:rFonts w:ascii="Calibri" w:eastAsia="Times New Roman" w:hAnsi="Calibri" w:cs="Times New Roman"/>
                <w:color w:val="000000"/>
              </w:rPr>
              <w:t xml:space="preserve"> </w:t>
            </w:r>
            <w:r w:rsidR="00035ED1">
              <w:rPr>
                <w:rFonts w:ascii="Calibri" w:eastAsia="Times New Roman" w:hAnsi="Calibri" w:cs="Times New Roman"/>
                <w:color w:val="000000"/>
              </w:rPr>
              <w:t xml:space="preserve">A strand of nuclear material inside a protein casing. </w:t>
            </w:r>
          </w:p>
          <w:p w14:paraId="03766664" w14:textId="2D6C3CBD" w:rsidR="00035ED1" w:rsidRDefault="00035ED1"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8C731D">
              <w:rPr>
                <w:rFonts w:ascii="Calibri" w:eastAsia="Times New Roman" w:hAnsi="Calibri" w:cs="Times New Roman"/>
                <w:color w:val="000000"/>
                <w:highlight w:val="yellow"/>
              </w:rPr>
              <w:t>Enveloped virus</w:t>
            </w:r>
            <w:r>
              <w:rPr>
                <w:rFonts w:ascii="Calibri" w:eastAsia="Times New Roman" w:hAnsi="Calibri" w:cs="Times New Roman"/>
                <w:color w:val="000000"/>
              </w:rPr>
              <w:t xml:space="preserve"> – </w:t>
            </w:r>
            <w:r w:rsidR="008C731D">
              <w:rPr>
                <w:rFonts w:ascii="Calibri" w:eastAsia="Times New Roman" w:hAnsi="Calibri" w:cs="Times New Roman"/>
                <w:color w:val="000000"/>
              </w:rPr>
              <w:t xml:space="preserve">Has </w:t>
            </w:r>
            <w:r w:rsidR="00E65CD7">
              <w:rPr>
                <w:rFonts w:ascii="Calibri" w:eastAsia="Times New Roman" w:hAnsi="Calibri" w:cs="Times New Roman"/>
                <w:color w:val="000000"/>
              </w:rPr>
              <w:t>plasma membrane</w:t>
            </w:r>
            <w:r w:rsidR="008C731D">
              <w:rPr>
                <w:rFonts w:ascii="Calibri" w:eastAsia="Times New Roman" w:hAnsi="Calibri" w:cs="Times New Roman"/>
                <w:color w:val="000000"/>
              </w:rPr>
              <w:t xml:space="preserve"> around the capsid, with nuclear material inside.</w:t>
            </w:r>
          </w:p>
          <w:p w14:paraId="01DB44AB" w14:textId="3D9F9539" w:rsidR="00035ED1" w:rsidRDefault="00035ED1"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8C731D">
              <w:rPr>
                <w:rFonts w:ascii="Calibri" w:eastAsia="Times New Roman" w:hAnsi="Calibri" w:cs="Times New Roman"/>
                <w:color w:val="000000"/>
                <w:highlight w:val="yellow"/>
              </w:rPr>
              <w:t>Non-enveloped virus</w:t>
            </w:r>
            <w:r>
              <w:rPr>
                <w:rFonts w:ascii="Calibri" w:eastAsia="Times New Roman" w:hAnsi="Calibri" w:cs="Times New Roman"/>
                <w:color w:val="000000"/>
              </w:rPr>
              <w:t xml:space="preserve"> </w:t>
            </w:r>
            <w:r w:rsidR="00413568">
              <w:rPr>
                <w:rFonts w:ascii="Calibri" w:eastAsia="Times New Roman" w:hAnsi="Calibri" w:cs="Times New Roman"/>
                <w:color w:val="000000"/>
              </w:rPr>
              <w:t>–</w:t>
            </w:r>
            <w:r>
              <w:rPr>
                <w:rFonts w:ascii="Calibri" w:eastAsia="Times New Roman" w:hAnsi="Calibri" w:cs="Times New Roman"/>
                <w:color w:val="000000"/>
              </w:rPr>
              <w:t xml:space="preserve"> </w:t>
            </w:r>
            <w:r w:rsidR="00413568">
              <w:rPr>
                <w:rFonts w:ascii="Calibri" w:eastAsia="Times New Roman" w:hAnsi="Calibri" w:cs="Times New Roman"/>
                <w:color w:val="000000"/>
              </w:rPr>
              <w:t xml:space="preserve">No </w:t>
            </w:r>
            <w:r w:rsidR="00E65CD7">
              <w:rPr>
                <w:rFonts w:ascii="Calibri" w:eastAsia="Times New Roman" w:hAnsi="Calibri" w:cs="Times New Roman"/>
                <w:color w:val="000000"/>
              </w:rPr>
              <w:t>plasma membrane</w:t>
            </w:r>
            <w:r w:rsidR="00413568">
              <w:rPr>
                <w:rFonts w:ascii="Calibri" w:eastAsia="Times New Roman" w:hAnsi="Calibri" w:cs="Times New Roman"/>
                <w:color w:val="000000"/>
              </w:rPr>
              <w:t xml:space="preserve"> around the central part, just the capsid </w:t>
            </w:r>
            <w:r w:rsidR="008C731D">
              <w:rPr>
                <w:rFonts w:ascii="Calibri" w:eastAsia="Times New Roman" w:hAnsi="Calibri" w:cs="Times New Roman"/>
                <w:color w:val="000000"/>
              </w:rPr>
              <w:t>and nuclear material inside.</w:t>
            </w:r>
          </w:p>
          <w:p w14:paraId="312B3DF0" w14:textId="6467C77C" w:rsidR="00413568" w:rsidRDefault="00413568" w:rsidP="00A25DF7">
            <w:pPr>
              <w:spacing w:after="0" w:line="240" w:lineRule="auto"/>
              <w:rPr>
                <w:rFonts w:ascii="Calibri" w:eastAsia="Times New Roman" w:hAnsi="Calibri" w:cs="Times New Roman"/>
                <w:color w:val="000000"/>
              </w:rPr>
            </w:pPr>
            <w:r w:rsidRPr="008C731D">
              <w:rPr>
                <w:rFonts w:ascii="Calibri" w:eastAsia="Times New Roman" w:hAnsi="Calibri" w:cs="Times New Roman"/>
                <w:color w:val="000000"/>
                <w:highlight w:val="yellow"/>
              </w:rPr>
              <w:t>Capsid</w:t>
            </w:r>
            <w:r w:rsidRPr="008C731D">
              <w:rPr>
                <w:rFonts w:ascii="Calibri" w:eastAsia="Times New Roman" w:hAnsi="Calibri" w:cs="Times New Roman"/>
                <w:color w:val="000000"/>
              </w:rPr>
              <w:t xml:space="preserve"> </w:t>
            </w:r>
            <w:r>
              <w:rPr>
                <w:rFonts w:ascii="Calibri" w:eastAsia="Times New Roman" w:hAnsi="Calibri" w:cs="Times New Roman"/>
                <w:color w:val="000000"/>
              </w:rPr>
              <w:t>– Outer case of a virus made of proteins.</w:t>
            </w:r>
          </w:p>
          <w:p w14:paraId="7C5CC02D" w14:textId="64AEAA3F" w:rsidR="008C731D" w:rsidRDefault="008C731D" w:rsidP="00A25DF7">
            <w:pPr>
              <w:spacing w:after="0" w:line="240" w:lineRule="auto"/>
              <w:rPr>
                <w:rFonts w:ascii="Calibri" w:eastAsia="Times New Roman" w:hAnsi="Calibri" w:cs="Times New Roman"/>
                <w:color w:val="000000"/>
              </w:rPr>
            </w:pPr>
            <w:r w:rsidRPr="008C731D">
              <w:rPr>
                <w:rFonts w:ascii="Calibri" w:eastAsia="Times New Roman" w:hAnsi="Calibri" w:cs="Times New Roman"/>
                <w:color w:val="000000"/>
                <w:highlight w:val="yellow"/>
              </w:rPr>
              <w:t>Reverse transcriptase</w:t>
            </w:r>
            <w:r w:rsidRPr="008C731D">
              <w:rPr>
                <w:rFonts w:ascii="Calibri" w:eastAsia="Times New Roman" w:hAnsi="Calibri" w:cs="Times New Roman"/>
                <w:color w:val="000000"/>
              </w:rPr>
              <w:t xml:space="preserve"> – Enzyme that turns RNA into DNA double strand.</w:t>
            </w:r>
          </w:p>
          <w:p w14:paraId="1BC62185" w14:textId="308B36E1" w:rsidR="008C731D" w:rsidRDefault="008C731D" w:rsidP="00A25DF7">
            <w:pPr>
              <w:spacing w:after="0" w:line="240" w:lineRule="auto"/>
              <w:rPr>
                <w:rFonts w:ascii="Calibri" w:eastAsia="Times New Roman" w:hAnsi="Calibri" w:cs="Times New Roman"/>
                <w:color w:val="000000"/>
              </w:rPr>
            </w:pPr>
            <w:r w:rsidRPr="008C731D">
              <w:rPr>
                <w:rFonts w:ascii="Calibri" w:eastAsia="Times New Roman" w:hAnsi="Calibri" w:cs="Times New Roman"/>
                <w:color w:val="000000"/>
                <w:highlight w:val="yellow"/>
              </w:rPr>
              <w:t>Vaccine</w:t>
            </w:r>
            <w:r w:rsidRPr="008C731D">
              <w:rPr>
                <w:rFonts w:ascii="Calibri" w:eastAsia="Times New Roman" w:hAnsi="Calibri" w:cs="Times New Roman"/>
                <w:color w:val="000000"/>
              </w:rPr>
              <w:t xml:space="preserve"> </w:t>
            </w:r>
            <w:r>
              <w:rPr>
                <w:rFonts w:ascii="Calibri" w:eastAsia="Times New Roman" w:hAnsi="Calibri" w:cs="Times New Roman"/>
                <w:color w:val="000000"/>
              </w:rPr>
              <w:t>– Heat inactivating and making antigenic reactions to the proteins that are associated with the capsid of the virus. Boosts the immune system and when the proteins are seen, it pulls them out.</w:t>
            </w:r>
          </w:p>
          <w:p w14:paraId="67C529CE" w14:textId="77777777" w:rsidR="00BE1B01" w:rsidRDefault="00BE1B01" w:rsidP="00A25DF7">
            <w:pPr>
              <w:spacing w:after="0" w:line="240" w:lineRule="auto"/>
              <w:rPr>
                <w:rFonts w:ascii="Calibri" w:eastAsia="Times New Roman" w:hAnsi="Calibri" w:cs="Times New Roman"/>
                <w:color w:val="000000"/>
              </w:rPr>
            </w:pPr>
          </w:p>
          <w:p w14:paraId="3AB0C57A" w14:textId="0B2F3327" w:rsidR="001C496C" w:rsidRPr="001C496C" w:rsidRDefault="001C496C" w:rsidP="00A25DF7">
            <w:pPr>
              <w:spacing w:after="0" w:line="240" w:lineRule="auto"/>
              <w:rPr>
                <w:rFonts w:ascii="Calibri" w:eastAsia="Times New Roman" w:hAnsi="Calibri" w:cs="Times New Roman"/>
                <w:color w:val="000000"/>
                <w:u w:val="single"/>
              </w:rPr>
            </w:pPr>
            <w:r w:rsidRPr="001C496C">
              <w:rPr>
                <w:rFonts w:ascii="Calibri" w:eastAsia="Times New Roman" w:hAnsi="Calibri" w:cs="Times New Roman"/>
                <w:color w:val="000000"/>
                <w:u w:val="single"/>
              </w:rPr>
              <w:t>Viral replication</w:t>
            </w:r>
          </w:p>
          <w:p w14:paraId="2ED2D3C0" w14:textId="77777777" w:rsidR="001C496C" w:rsidRPr="001C496C" w:rsidRDefault="001C496C" w:rsidP="001C496C">
            <w:pPr>
              <w:spacing w:after="0" w:line="240" w:lineRule="auto"/>
              <w:rPr>
                <w:rFonts w:ascii="Calibri" w:eastAsia="Times New Roman" w:hAnsi="Calibri" w:cs="Times New Roman"/>
                <w:color w:val="000000"/>
              </w:rPr>
            </w:pPr>
            <w:r w:rsidRPr="001C496C">
              <w:rPr>
                <w:rFonts w:ascii="Calibri" w:eastAsia="Times New Roman" w:hAnsi="Calibri" w:cs="Times New Roman"/>
                <w:color w:val="000000"/>
                <w:highlight w:val="yellow"/>
              </w:rPr>
              <w:t>Lysogenic cycle</w:t>
            </w:r>
            <w:r w:rsidRPr="001C496C">
              <w:rPr>
                <w:rFonts w:ascii="Calibri" w:eastAsia="Times New Roman" w:hAnsi="Calibri" w:cs="Times New Roman"/>
                <w:color w:val="000000"/>
              </w:rPr>
              <w:t xml:space="preserve"> – When a virus incorporates itself into the genome of a host and become dormant. </w:t>
            </w:r>
          </w:p>
          <w:p w14:paraId="304E9697" w14:textId="2CCA2334" w:rsidR="001C496C" w:rsidRDefault="001C496C" w:rsidP="001C496C">
            <w:pPr>
              <w:spacing w:after="0" w:line="240" w:lineRule="auto"/>
              <w:rPr>
                <w:rFonts w:ascii="Calibri" w:eastAsia="Times New Roman" w:hAnsi="Calibri" w:cs="Times New Roman"/>
                <w:color w:val="000000"/>
              </w:rPr>
            </w:pPr>
            <w:r w:rsidRPr="001C496C">
              <w:rPr>
                <w:rFonts w:ascii="Calibri" w:eastAsia="Times New Roman" w:hAnsi="Calibri" w:cs="Times New Roman"/>
                <w:color w:val="000000"/>
                <w:highlight w:val="yellow"/>
              </w:rPr>
              <w:t>Lytic cycle</w:t>
            </w:r>
            <w:r w:rsidRPr="001C496C">
              <w:rPr>
                <w:rFonts w:ascii="Calibri" w:eastAsia="Times New Roman" w:hAnsi="Calibri" w:cs="Times New Roman"/>
                <w:color w:val="000000"/>
              </w:rPr>
              <w:t xml:space="preserve"> – When a virus destroys cells.</w:t>
            </w:r>
          </w:p>
          <w:p w14:paraId="61B55908" w14:textId="282AA35B" w:rsidR="001C496C" w:rsidRDefault="001C496C" w:rsidP="001C496C">
            <w:pPr>
              <w:spacing w:after="0" w:line="240" w:lineRule="auto"/>
              <w:rPr>
                <w:rFonts w:ascii="Calibri" w:eastAsia="Times New Roman" w:hAnsi="Calibri" w:cs="Times New Roman"/>
                <w:color w:val="000000"/>
              </w:rPr>
            </w:pPr>
            <w:r>
              <w:rPr>
                <w:rFonts w:ascii="Calibri" w:eastAsia="Times New Roman" w:hAnsi="Calibri" w:cs="Times New Roman"/>
                <w:color w:val="000000"/>
              </w:rPr>
              <w:t>When a virus wants to replicate in a eukaryote, the process is more complicated since it has to not only enter through the cell membrane but into the nucleus after that.</w:t>
            </w:r>
          </w:p>
          <w:p w14:paraId="06C9AC42" w14:textId="77777777" w:rsidR="008323A2" w:rsidRDefault="008323A2" w:rsidP="001C496C">
            <w:pPr>
              <w:spacing w:after="0" w:line="240" w:lineRule="auto"/>
              <w:rPr>
                <w:rFonts w:ascii="Calibri" w:eastAsia="Times New Roman" w:hAnsi="Calibri" w:cs="Times New Roman"/>
                <w:color w:val="000000"/>
              </w:rPr>
            </w:pPr>
          </w:p>
          <w:p w14:paraId="7D7A7755" w14:textId="7AEC25CD" w:rsidR="00771E44" w:rsidRDefault="00771E44" w:rsidP="001C496C">
            <w:pPr>
              <w:spacing w:after="0" w:line="240" w:lineRule="auto"/>
              <w:rPr>
                <w:rFonts w:ascii="Calibri" w:eastAsia="Times New Roman" w:hAnsi="Calibri" w:cs="Times New Roman"/>
                <w:color w:val="000000"/>
              </w:rPr>
            </w:pPr>
            <w:r w:rsidRPr="00771E44">
              <w:rPr>
                <w:rFonts w:ascii="Calibri" w:eastAsia="Times New Roman" w:hAnsi="Calibri" w:cs="Times New Roman"/>
                <w:color w:val="000000"/>
                <w:highlight w:val="yellow"/>
              </w:rPr>
              <w:t>Prions</w:t>
            </w:r>
            <w:r>
              <w:rPr>
                <w:rFonts w:ascii="Calibri" w:eastAsia="Times New Roman" w:hAnsi="Calibri" w:cs="Times New Roman"/>
                <w:color w:val="000000"/>
              </w:rPr>
              <w:t xml:space="preserve"> – </w:t>
            </w:r>
            <w:r w:rsidR="001903DF" w:rsidRPr="005A092A">
              <w:rPr>
                <w:rFonts w:ascii="Calibri" w:eastAsia="Times New Roman" w:hAnsi="Calibri" w:cs="Times New Roman"/>
                <w:b/>
                <w:color w:val="000000"/>
              </w:rPr>
              <w:t>Self-replicating p</w:t>
            </w:r>
            <w:r w:rsidRPr="005A092A">
              <w:rPr>
                <w:rFonts w:ascii="Calibri" w:eastAsia="Times New Roman" w:hAnsi="Calibri" w:cs="Times New Roman"/>
                <w:b/>
                <w:color w:val="000000"/>
              </w:rPr>
              <w:t>roteins</w:t>
            </w:r>
            <w:r>
              <w:rPr>
                <w:rFonts w:ascii="Calibri" w:eastAsia="Times New Roman" w:hAnsi="Calibri" w:cs="Times New Roman"/>
                <w:color w:val="000000"/>
              </w:rPr>
              <w:t xml:space="preserve"> made popular by </w:t>
            </w:r>
            <w:r w:rsidRPr="005A092A">
              <w:rPr>
                <w:rFonts w:ascii="Calibri" w:eastAsia="Times New Roman" w:hAnsi="Calibri" w:cs="Times New Roman"/>
                <w:b/>
                <w:color w:val="000000"/>
              </w:rPr>
              <w:t>mad cow’</w:t>
            </w:r>
            <w:r w:rsidR="001903DF" w:rsidRPr="005A092A">
              <w:rPr>
                <w:rFonts w:ascii="Calibri" w:eastAsia="Times New Roman" w:hAnsi="Calibri" w:cs="Times New Roman"/>
                <w:b/>
                <w:color w:val="000000"/>
              </w:rPr>
              <w:t>s disease</w:t>
            </w:r>
            <w:r w:rsidR="001903DF">
              <w:rPr>
                <w:rFonts w:ascii="Calibri" w:eastAsia="Times New Roman" w:hAnsi="Calibri" w:cs="Times New Roman"/>
                <w:color w:val="000000"/>
              </w:rPr>
              <w:t>.</w:t>
            </w:r>
            <w:r w:rsidR="005A092A">
              <w:rPr>
                <w:rFonts w:ascii="Calibri" w:eastAsia="Times New Roman" w:hAnsi="Calibri" w:cs="Times New Roman"/>
                <w:color w:val="000000"/>
              </w:rPr>
              <w:t xml:space="preserve"> Bovine spongiform encephalopathy: protein that e</w:t>
            </w:r>
            <w:r w:rsidR="001903DF">
              <w:rPr>
                <w:rFonts w:ascii="Calibri" w:eastAsia="Times New Roman" w:hAnsi="Calibri" w:cs="Times New Roman"/>
                <w:color w:val="000000"/>
              </w:rPr>
              <w:t>xist</w:t>
            </w:r>
            <w:r w:rsidR="005A092A">
              <w:rPr>
                <w:rFonts w:ascii="Calibri" w:eastAsia="Times New Roman" w:hAnsi="Calibri" w:cs="Times New Roman"/>
                <w:color w:val="000000"/>
              </w:rPr>
              <w:t>s</w:t>
            </w:r>
            <w:r>
              <w:rPr>
                <w:rFonts w:ascii="Calibri" w:eastAsia="Times New Roman" w:hAnsi="Calibri" w:cs="Times New Roman"/>
                <w:color w:val="000000"/>
              </w:rPr>
              <w:t xml:space="preserve"> in one form. However, it has an aberrant form, that </w:t>
            </w:r>
            <w:r w:rsidRPr="005A092A">
              <w:rPr>
                <w:rFonts w:ascii="Calibri" w:eastAsia="Times New Roman" w:hAnsi="Calibri" w:cs="Times New Roman"/>
                <w:b/>
                <w:color w:val="000000"/>
              </w:rPr>
              <w:t>turns the normal one into aberrant</w:t>
            </w:r>
            <w:r>
              <w:rPr>
                <w:rFonts w:ascii="Calibri" w:eastAsia="Times New Roman" w:hAnsi="Calibri" w:cs="Times New Roman"/>
                <w:color w:val="000000"/>
              </w:rPr>
              <w:t xml:space="preserve">. In other words, </w:t>
            </w:r>
            <w:r w:rsidRPr="005A092A">
              <w:rPr>
                <w:rFonts w:ascii="Calibri" w:eastAsia="Times New Roman" w:hAnsi="Calibri" w:cs="Times New Roman"/>
                <w:b/>
                <w:color w:val="000000"/>
              </w:rPr>
              <w:t>replicating itself by converting another protein</w:t>
            </w:r>
            <w:r>
              <w:rPr>
                <w:rFonts w:ascii="Calibri" w:eastAsia="Times New Roman" w:hAnsi="Calibri" w:cs="Times New Roman"/>
                <w:color w:val="000000"/>
              </w:rPr>
              <w:t xml:space="preserve">. They stick together and </w:t>
            </w:r>
            <w:r w:rsidRPr="005A092A">
              <w:rPr>
                <w:rFonts w:ascii="Calibri" w:eastAsia="Times New Roman" w:hAnsi="Calibri" w:cs="Times New Roman"/>
                <w:b/>
                <w:color w:val="000000"/>
              </w:rPr>
              <w:t xml:space="preserve">form plaques and start to interfere </w:t>
            </w:r>
            <w:r w:rsidR="001903DF" w:rsidRPr="005A092A">
              <w:rPr>
                <w:rFonts w:ascii="Calibri" w:eastAsia="Times New Roman" w:hAnsi="Calibri" w:cs="Times New Roman"/>
                <w:b/>
                <w:color w:val="000000"/>
              </w:rPr>
              <w:t>with</w:t>
            </w:r>
            <w:r w:rsidRPr="005A092A">
              <w:rPr>
                <w:rFonts w:ascii="Calibri" w:eastAsia="Times New Roman" w:hAnsi="Calibri" w:cs="Times New Roman"/>
                <w:b/>
                <w:color w:val="000000"/>
              </w:rPr>
              <w:t xml:space="preserve"> the interactions between adjacent cells</w:t>
            </w:r>
            <w:r>
              <w:rPr>
                <w:rFonts w:ascii="Calibri" w:eastAsia="Times New Roman" w:hAnsi="Calibri" w:cs="Times New Roman"/>
                <w:color w:val="000000"/>
              </w:rPr>
              <w:t xml:space="preserve">. This can cause </w:t>
            </w:r>
            <w:r w:rsidRPr="005A092A">
              <w:rPr>
                <w:rFonts w:ascii="Calibri" w:eastAsia="Times New Roman" w:hAnsi="Calibri" w:cs="Times New Roman"/>
                <w:b/>
                <w:color w:val="000000"/>
              </w:rPr>
              <w:t>damage to nervous tissue</w:t>
            </w:r>
            <w:r>
              <w:rPr>
                <w:rFonts w:ascii="Calibri" w:eastAsia="Times New Roman" w:hAnsi="Calibri" w:cs="Times New Roman"/>
                <w:color w:val="000000"/>
              </w:rPr>
              <w:t>: mad cow’s disease. Cows lose muscle coordination, can’t walk properly.</w:t>
            </w:r>
            <w:r w:rsidR="001903DF">
              <w:rPr>
                <w:rFonts w:ascii="Calibri" w:eastAsia="Times New Roman" w:hAnsi="Calibri" w:cs="Times New Roman"/>
                <w:color w:val="000000"/>
              </w:rPr>
              <w:t xml:space="preserve"> This process </w:t>
            </w:r>
            <w:r w:rsidR="001903DF" w:rsidRPr="005A092A">
              <w:rPr>
                <w:rFonts w:ascii="Calibri" w:eastAsia="Times New Roman" w:hAnsi="Calibri" w:cs="Times New Roman"/>
                <w:b/>
                <w:color w:val="000000"/>
              </w:rPr>
              <w:t>isn’t stoppable</w:t>
            </w:r>
            <w:r w:rsidR="001903DF">
              <w:rPr>
                <w:rFonts w:ascii="Calibri" w:eastAsia="Times New Roman" w:hAnsi="Calibri" w:cs="Times New Roman"/>
                <w:color w:val="000000"/>
              </w:rPr>
              <w:t>.</w:t>
            </w:r>
            <w:r w:rsidR="00FD275B">
              <w:rPr>
                <w:rFonts w:ascii="Calibri" w:eastAsia="Times New Roman" w:hAnsi="Calibri" w:cs="Times New Roman"/>
                <w:color w:val="000000"/>
              </w:rPr>
              <w:t xml:space="preserve"> Example of </w:t>
            </w:r>
            <w:r w:rsidR="00FD275B" w:rsidRPr="00FD275B">
              <w:rPr>
                <w:rFonts w:ascii="Calibri" w:eastAsia="Times New Roman" w:hAnsi="Calibri" w:cs="Times New Roman"/>
                <w:b/>
                <w:color w:val="000000"/>
                <w:highlight w:val="yellow"/>
                <w:u w:val="single"/>
              </w:rPr>
              <w:t xml:space="preserve">proteins first </w:t>
            </w:r>
            <w:r w:rsidR="0086241D" w:rsidRPr="0086241D">
              <w:rPr>
                <w:rFonts w:ascii="Calibri" w:eastAsia="Times New Roman" w:hAnsi="Calibri" w:cs="Times New Roman"/>
                <w:b/>
                <w:color w:val="000000"/>
                <w:highlight w:val="yellow"/>
                <w:u w:val="single"/>
              </w:rPr>
              <w:t>example</w:t>
            </w:r>
            <w:r w:rsidR="00FD275B">
              <w:rPr>
                <w:rFonts w:ascii="Calibri" w:eastAsia="Times New Roman" w:hAnsi="Calibri" w:cs="Times New Roman"/>
                <w:b/>
                <w:color w:val="000000"/>
                <w:u w:val="single"/>
              </w:rPr>
              <w:t>.</w:t>
            </w:r>
          </w:p>
          <w:p w14:paraId="22EFD3A6" w14:textId="27E3AD17" w:rsidR="001903DF" w:rsidRDefault="00502D24" w:rsidP="0086241D">
            <w:pPr>
              <w:spacing w:after="0" w:line="240" w:lineRule="auto"/>
              <w:rPr>
                <w:rFonts w:ascii="Calibri" w:eastAsia="Times New Roman" w:hAnsi="Calibri" w:cs="Times New Roman"/>
                <w:color w:val="000000"/>
              </w:rPr>
            </w:pPr>
            <w:r w:rsidRPr="00433613">
              <w:rPr>
                <w:rFonts w:ascii="Calibri" w:eastAsia="Times New Roman" w:hAnsi="Calibri" w:cs="Times New Roman"/>
                <w:color w:val="000000"/>
                <w:highlight w:val="yellow"/>
              </w:rPr>
              <w:t>Vi</w:t>
            </w:r>
            <w:r w:rsidR="0086241D" w:rsidRPr="0086241D">
              <w:rPr>
                <w:rFonts w:ascii="Calibri" w:eastAsia="Times New Roman" w:hAnsi="Calibri" w:cs="Times New Roman"/>
                <w:color w:val="000000"/>
                <w:highlight w:val="yellow"/>
              </w:rPr>
              <w:t>roids</w:t>
            </w:r>
            <w:r>
              <w:rPr>
                <w:rFonts w:ascii="Calibri" w:eastAsia="Times New Roman" w:hAnsi="Calibri" w:cs="Times New Roman"/>
                <w:color w:val="000000"/>
              </w:rPr>
              <w:t xml:space="preserve"> - </w:t>
            </w:r>
            <w:r w:rsidRPr="00502D24">
              <w:rPr>
                <w:rFonts w:ascii="Calibri" w:eastAsia="Times New Roman" w:hAnsi="Calibri" w:cs="Times New Roman"/>
                <w:color w:val="000000"/>
              </w:rPr>
              <w:t xml:space="preserve">Small circular </w:t>
            </w:r>
            <w:r w:rsidR="000C7578">
              <w:rPr>
                <w:rFonts w:ascii="Calibri" w:eastAsia="Times New Roman" w:hAnsi="Calibri" w:cs="Times New Roman"/>
                <w:b/>
                <w:color w:val="000000"/>
              </w:rPr>
              <w:t xml:space="preserve">pieces of RNA </w:t>
            </w:r>
            <w:r w:rsidR="0042416B">
              <w:rPr>
                <w:rFonts w:ascii="Calibri" w:eastAsia="Times New Roman" w:hAnsi="Calibri" w:cs="Times New Roman"/>
                <w:b/>
                <w:color w:val="000000"/>
              </w:rPr>
              <w:t>capable of self-replication</w:t>
            </w:r>
            <w:r w:rsidRPr="00502D24">
              <w:rPr>
                <w:rFonts w:ascii="Calibri" w:eastAsia="Times New Roman" w:hAnsi="Calibri" w:cs="Times New Roman"/>
                <w:color w:val="000000"/>
              </w:rPr>
              <w:t>. When it invades a cell, it shuts down mRNA translation, and directs the cell to make more virions. The cell then dies because translation transcription is shutdown (no new proteins: the cell dies).</w:t>
            </w:r>
            <w:r w:rsidR="0086241D">
              <w:rPr>
                <w:rFonts w:ascii="Calibri" w:eastAsia="Times New Roman" w:hAnsi="Calibri" w:cs="Times New Roman"/>
                <w:color w:val="000000"/>
              </w:rPr>
              <w:t xml:space="preserve"> </w:t>
            </w:r>
            <w:r w:rsidR="001903DF">
              <w:rPr>
                <w:rFonts w:ascii="Calibri" w:eastAsia="Times New Roman" w:hAnsi="Calibri" w:cs="Times New Roman"/>
                <w:color w:val="000000"/>
              </w:rPr>
              <w:t xml:space="preserve">Perfect </w:t>
            </w:r>
            <w:r w:rsidR="001903DF" w:rsidRPr="001903DF">
              <w:rPr>
                <w:rFonts w:ascii="Calibri" w:eastAsia="Times New Roman" w:hAnsi="Calibri" w:cs="Times New Roman"/>
                <w:b/>
                <w:color w:val="000000"/>
                <w:highlight w:val="yellow"/>
                <w:u w:val="single"/>
              </w:rPr>
              <w:t xml:space="preserve">RNA </w:t>
            </w:r>
            <w:r w:rsidR="001903DF" w:rsidRPr="00502D24">
              <w:rPr>
                <w:rFonts w:ascii="Calibri" w:eastAsia="Times New Roman" w:hAnsi="Calibri" w:cs="Times New Roman"/>
                <w:b/>
                <w:color w:val="000000"/>
                <w:highlight w:val="yellow"/>
                <w:u w:val="single"/>
              </w:rPr>
              <w:t>world</w:t>
            </w:r>
            <w:r w:rsidRPr="00502D24">
              <w:rPr>
                <w:rFonts w:ascii="Calibri" w:eastAsia="Times New Roman" w:hAnsi="Calibri" w:cs="Times New Roman"/>
                <w:b/>
                <w:color w:val="000000"/>
                <w:highlight w:val="yellow"/>
                <w:u w:val="single"/>
              </w:rPr>
              <w:t xml:space="preserve"> example</w:t>
            </w:r>
            <w:r w:rsidR="001903DF">
              <w:rPr>
                <w:rFonts w:ascii="Calibri" w:eastAsia="Times New Roman" w:hAnsi="Calibri" w:cs="Times New Roman"/>
                <w:color w:val="000000"/>
              </w:rPr>
              <w:t xml:space="preserve">. </w:t>
            </w:r>
            <w:r w:rsidR="00433613">
              <w:rPr>
                <w:rFonts w:ascii="Calibri" w:eastAsia="Times New Roman" w:hAnsi="Calibri" w:cs="Times New Roman"/>
                <w:color w:val="000000"/>
              </w:rPr>
              <w:t>RNA molecule that is self-catalytic</w:t>
            </w:r>
            <w:r w:rsidR="001903DF">
              <w:rPr>
                <w:rFonts w:ascii="Calibri" w:eastAsia="Times New Roman" w:hAnsi="Calibri" w:cs="Times New Roman"/>
                <w:color w:val="000000"/>
              </w:rPr>
              <w:t>, self-replicating, functional.</w:t>
            </w:r>
            <w:r w:rsidR="0042416B">
              <w:rPr>
                <w:rFonts w:ascii="Calibri" w:eastAsia="Times New Roman" w:hAnsi="Calibri" w:cs="Times New Roman"/>
                <w:color w:val="000000"/>
              </w:rPr>
              <w:t xml:space="preserve"> Infect mostly plants but recently animals with hepatitis D.</w:t>
            </w:r>
          </w:p>
          <w:p w14:paraId="267CE0CF" w14:textId="1FC937D9" w:rsidR="008C731D" w:rsidRDefault="008C731D" w:rsidP="00A25DF7">
            <w:pPr>
              <w:spacing w:after="0" w:line="240" w:lineRule="auto"/>
              <w:rPr>
                <w:rFonts w:ascii="Calibri" w:eastAsia="Times New Roman" w:hAnsi="Calibri" w:cs="Times New Roman"/>
                <w:color w:val="000000"/>
              </w:rPr>
            </w:pPr>
          </w:p>
          <w:p w14:paraId="057040B9" w14:textId="099C4AA4" w:rsidR="008C731D" w:rsidRDefault="008C731D" w:rsidP="00A25DF7">
            <w:pPr>
              <w:spacing w:after="0" w:line="240" w:lineRule="auto"/>
              <w:rPr>
                <w:rFonts w:ascii="Calibri" w:eastAsia="Times New Roman" w:hAnsi="Calibri" w:cs="Times New Roman"/>
                <w:color w:val="000000"/>
              </w:rPr>
            </w:pPr>
            <w:r>
              <w:rPr>
                <w:rFonts w:ascii="Calibri" w:eastAsia="Times New Roman" w:hAnsi="Calibri" w:cs="Times New Roman"/>
                <w:color w:val="000000"/>
              </w:rPr>
              <w:t>Why aren’t viruses cells?</w:t>
            </w:r>
          </w:p>
          <w:p w14:paraId="3E86C8B7" w14:textId="2119B89B" w:rsidR="008C731D" w:rsidRDefault="008C731D" w:rsidP="008C731D">
            <w:pPr>
              <w:pStyle w:val="ListParagraph"/>
              <w:numPr>
                <w:ilvl w:val="0"/>
                <w:numId w:val="3"/>
              </w:numPr>
              <w:spacing w:after="0" w:line="240" w:lineRule="auto"/>
              <w:rPr>
                <w:rFonts w:ascii="Calibri" w:eastAsia="Times New Roman" w:hAnsi="Calibri" w:cs="Times New Roman"/>
                <w:color w:val="000000"/>
              </w:rPr>
            </w:pPr>
            <w:r>
              <w:rPr>
                <w:rFonts w:ascii="Calibri" w:eastAsia="Times New Roman" w:hAnsi="Calibri" w:cs="Times New Roman"/>
                <w:color w:val="000000"/>
              </w:rPr>
              <w:t>No interaction with the environment around them.</w:t>
            </w:r>
          </w:p>
          <w:p w14:paraId="72CBCEA0" w14:textId="0BF0CDD0" w:rsidR="000E1732" w:rsidRDefault="000E1732" w:rsidP="008C731D">
            <w:pPr>
              <w:pStyle w:val="ListParagraph"/>
              <w:numPr>
                <w:ilvl w:val="0"/>
                <w:numId w:val="3"/>
              </w:numPr>
              <w:spacing w:after="0" w:line="240" w:lineRule="auto"/>
              <w:rPr>
                <w:rFonts w:ascii="Calibri" w:eastAsia="Times New Roman" w:hAnsi="Calibri" w:cs="Times New Roman"/>
                <w:color w:val="000000"/>
              </w:rPr>
            </w:pPr>
            <w:r>
              <w:rPr>
                <w:rFonts w:ascii="Calibri" w:eastAsia="Times New Roman" w:hAnsi="Calibri" w:cs="Times New Roman"/>
                <w:color w:val="000000"/>
              </w:rPr>
              <w:t>No membrane system.</w:t>
            </w:r>
          </w:p>
          <w:p w14:paraId="7E5BD19F" w14:textId="493A6685" w:rsidR="008C731D" w:rsidRDefault="008C731D" w:rsidP="008C731D">
            <w:pPr>
              <w:pStyle w:val="ListParagraph"/>
              <w:numPr>
                <w:ilvl w:val="0"/>
                <w:numId w:val="3"/>
              </w:numPr>
              <w:spacing w:after="0" w:line="240" w:lineRule="auto"/>
              <w:rPr>
                <w:rFonts w:ascii="Calibri" w:eastAsia="Times New Roman" w:hAnsi="Calibri" w:cs="Times New Roman"/>
                <w:color w:val="000000"/>
              </w:rPr>
            </w:pPr>
            <w:r>
              <w:rPr>
                <w:rFonts w:ascii="Calibri" w:eastAsia="Times New Roman" w:hAnsi="Calibri" w:cs="Times New Roman"/>
                <w:color w:val="000000"/>
              </w:rPr>
              <w:t>No ribosomes.</w:t>
            </w:r>
          </w:p>
          <w:p w14:paraId="607BD149" w14:textId="1848A062" w:rsidR="008C731D" w:rsidRDefault="008C731D" w:rsidP="008C731D">
            <w:pPr>
              <w:pStyle w:val="ListParagraph"/>
              <w:numPr>
                <w:ilvl w:val="0"/>
                <w:numId w:val="3"/>
              </w:numPr>
              <w:spacing w:after="0" w:line="240" w:lineRule="auto"/>
              <w:rPr>
                <w:rFonts w:ascii="Calibri" w:eastAsia="Times New Roman" w:hAnsi="Calibri" w:cs="Times New Roman"/>
                <w:color w:val="000000"/>
              </w:rPr>
            </w:pPr>
            <w:r>
              <w:rPr>
                <w:rFonts w:ascii="Calibri" w:eastAsia="Times New Roman" w:hAnsi="Calibri" w:cs="Times New Roman"/>
                <w:color w:val="000000"/>
              </w:rPr>
              <w:lastRenderedPageBreak/>
              <w:t>No energy system to fuel their tasks (mitochondria)</w:t>
            </w:r>
            <w:r w:rsidR="000E1732">
              <w:rPr>
                <w:rFonts w:ascii="Calibri" w:eastAsia="Times New Roman" w:hAnsi="Calibri" w:cs="Times New Roman"/>
                <w:color w:val="000000"/>
              </w:rPr>
              <w:t>.</w:t>
            </w:r>
          </w:p>
          <w:p w14:paraId="6CE67764" w14:textId="7DDF09C6" w:rsidR="000E1732" w:rsidRPr="000E1732" w:rsidRDefault="000E1732" w:rsidP="000E1732">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A virus injects its genetic material into the host, turns off the production of all post messages and DNA replication, destroy the host DNA so it can’t be replicated, and use the host enzymes to transcribe and replicate its own DNA to make the proteins it needs for its capsid case. Uses ribosomes, mitochondria, enzymes, amino acids to make new virus (called </w:t>
            </w:r>
            <w:r w:rsidRPr="000E1732">
              <w:rPr>
                <w:rFonts w:ascii="Calibri" w:eastAsia="Times New Roman" w:hAnsi="Calibri" w:cs="Times New Roman"/>
                <w:b/>
                <w:color w:val="000000"/>
                <w:u w:val="single"/>
              </w:rPr>
              <w:t>virion</w:t>
            </w:r>
            <w:r>
              <w:rPr>
                <w:rFonts w:ascii="Calibri" w:eastAsia="Times New Roman" w:hAnsi="Calibri" w:cs="Times New Roman"/>
                <w:color w:val="000000"/>
              </w:rPr>
              <w:t xml:space="preserve"> before release). When a virus replicated it doesn’t incorporate an extra piece of DNA as seen in </w:t>
            </w:r>
            <w:r w:rsidRPr="000E1732">
              <w:rPr>
                <w:rFonts w:ascii="Calibri" w:eastAsia="Times New Roman" w:hAnsi="Calibri" w:cs="Times New Roman"/>
                <w:b/>
                <w:color w:val="000000"/>
                <w:u w:val="single"/>
              </w:rPr>
              <w:t>bacterial phage replication</w:t>
            </w:r>
            <w:r>
              <w:rPr>
                <w:rFonts w:ascii="Calibri" w:eastAsia="Times New Roman" w:hAnsi="Calibri" w:cs="Times New Roman"/>
                <w:color w:val="000000"/>
              </w:rPr>
              <w:t>.</w:t>
            </w:r>
          </w:p>
          <w:p w14:paraId="0D931457" w14:textId="77777777" w:rsidR="006B06E2" w:rsidRDefault="006B06E2" w:rsidP="00A25DF7">
            <w:pPr>
              <w:spacing w:after="0" w:line="240" w:lineRule="auto"/>
              <w:rPr>
                <w:rFonts w:ascii="Calibri" w:eastAsia="Times New Roman" w:hAnsi="Calibri" w:cs="Times New Roman"/>
                <w:color w:val="000000"/>
              </w:rPr>
            </w:pPr>
          </w:p>
          <w:p w14:paraId="4142641B" w14:textId="1653FBA0" w:rsidR="006B06E2" w:rsidRDefault="006B06E2" w:rsidP="006B06E2">
            <w:pPr>
              <w:spacing w:after="0" w:line="240" w:lineRule="auto"/>
              <w:rPr>
                <w:rFonts w:ascii="Calibri" w:eastAsia="Times New Roman" w:hAnsi="Calibri" w:cs="Times New Roman"/>
                <w:color w:val="000000"/>
              </w:rPr>
            </w:pPr>
            <w:r w:rsidRPr="006B06E2">
              <w:rPr>
                <w:rFonts w:ascii="Calibri" w:eastAsia="Times New Roman" w:hAnsi="Calibri" w:cs="Times New Roman"/>
                <w:color w:val="000000"/>
              </w:rPr>
              <w:t>What is the significance of surface to volume ratio?</w:t>
            </w:r>
          </w:p>
          <w:p w14:paraId="2EE8DBB4" w14:textId="77777777" w:rsidR="006B06E2" w:rsidRPr="006B06E2" w:rsidRDefault="006B06E2" w:rsidP="006B06E2">
            <w:pPr>
              <w:spacing w:after="0" w:line="240" w:lineRule="auto"/>
              <w:rPr>
                <w:rFonts w:ascii="Calibri" w:eastAsia="Times New Roman" w:hAnsi="Calibri" w:cs="Times New Roman"/>
                <w:color w:val="000000"/>
              </w:rPr>
            </w:pPr>
          </w:p>
          <w:p w14:paraId="2B0733A8" w14:textId="77777777" w:rsidR="006B06E2" w:rsidRPr="006B06E2" w:rsidRDefault="006B06E2" w:rsidP="006B06E2">
            <w:pPr>
              <w:spacing w:after="0" w:line="240" w:lineRule="auto"/>
              <w:rPr>
                <w:rFonts w:ascii="Calibri" w:eastAsia="Times New Roman" w:hAnsi="Calibri" w:cs="Times New Roman"/>
                <w:color w:val="000000"/>
              </w:rPr>
            </w:pPr>
            <w:r w:rsidRPr="006B06E2">
              <w:rPr>
                <w:rFonts w:ascii="Calibri" w:eastAsia="Times New Roman" w:hAnsi="Calibri" w:cs="Times New Roman"/>
                <w:color w:val="000000"/>
              </w:rPr>
              <w:t xml:space="preserve">In life, a bag of biochemistry, happens </w:t>
            </w:r>
            <w:r w:rsidRPr="006B06E2">
              <w:rPr>
                <w:rFonts w:ascii="Calibri" w:eastAsia="Times New Roman" w:hAnsi="Calibri" w:cs="Times New Roman"/>
                <w:b/>
                <w:color w:val="000000"/>
                <w:u w:val="single"/>
              </w:rPr>
              <w:t>diffusion</w:t>
            </w:r>
            <w:r w:rsidRPr="006B06E2">
              <w:rPr>
                <w:rFonts w:ascii="Calibri" w:eastAsia="Times New Roman" w:hAnsi="Calibri" w:cs="Times New Roman"/>
                <w:color w:val="000000"/>
              </w:rPr>
              <w:t>. If we increase volume of a cell, we increase the volume of the chemical reactions inside it by a power of 3 because its volume measurement. However, the supplies to the enzymes working at the center of the cells are materials that through the surface, which doesn’t increase with the same proportion as the volume. There is a point where the volume relative to the surface is very small where diffusion works well, but as the cell gets bigger, diffusion cannot meet the demand of the chemical reaction happening in the volume of the cell. Then there has to be a solution (extend plasma membrane, wrinkle it around to increase surface area / transport proteins in membrane to facilitate movement of materials in cell, decreasing the need to rely on diffusion).</w:t>
            </w:r>
          </w:p>
          <w:p w14:paraId="70E867DD" w14:textId="46A39B8C" w:rsidR="006B06E2" w:rsidRPr="00A25DF7" w:rsidRDefault="006B06E2" w:rsidP="00A25DF7">
            <w:pPr>
              <w:spacing w:after="0" w:line="240" w:lineRule="auto"/>
              <w:rPr>
                <w:rFonts w:ascii="Calibri" w:eastAsia="Times New Roman" w:hAnsi="Calibri" w:cs="Times New Roman"/>
                <w:color w:val="000000"/>
              </w:rPr>
            </w:pPr>
          </w:p>
        </w:tc>
      </w:tr>
    </w:tbl>
    <w:p w14:paraId="21ABDFF1" w14:textId="3FB00F59" w:rsidR="00A25DF7" w:rsidRPr="00885C80" w:rsidRDefault="00885C80" w:rsidP="00A25DF7">
      <w:pPr>
        <w:rPr>
          <w:b/>
          <w:u w:val="single"/>
        </w:rPr>
      </w:pPr>
      <w:r w:rsidRPr="00885C80">
        <w:rPr>
          <w:b/>
          <w:u w:val="single"/>
        </w:rPr>
        <w:lastRenderedPageBreak/>
        <w:t>Bacterial importance</w:t>
      </w:r>
    </w:p>
    <w:p w14:paraId="6049A617" w14:textId="7F67B0B6" w:rsidR="00885C80" w:rsidRDefault="00885C80" w:rsidP="00885C80">
      <w:pPr>
        <w:pStyle w:val="ListParagraph"/>
        <w:numPr>
          <w:ilvl w:val="0"/>
          <w:numId w:val="3"/>
        </w:numPr>
        <w:rPr>
          <w:u w:val="single"/>
        </w:rPr>
      </w:pPr>
      <w:r>
        <w:rPr>
          <w:u w:val="single"/>
        </w:rPr>
        <w:t>Disease</w:t>
      </w:r>
    </w:p>
    <w:p w14:paraId="47F32F0D" w14:textId="06F1326A" w:rsidR="00885C80" w:rsidRDefault="00885C80" w:rsidP="00885C80">
      <w:pPr>
        <w:pStyle w:val="ListParagraph"/>
        <w:numPr>
          <w:ilvl w:val="0"/>
          <w:numId w:val="3"/>
        </w:numPr>
        <w:rPr>
          <w:u w:val="single"/>
        </w:rPr>
      </w:pPr>
      <w:r>
        <w:rPr>
          <w:u w:val="single"/>
        </w:rPr>
        <w:t>Nitrogen fixation</w:t>
      </w:r>
      <w:r w:rsidR="00FE4615" w:rsidRPr="00FE4615">
        <w:t xml:space="preserve">: </w:t>
      </w:r>
      <w:r w:rsidR="00FE4615">
        <w:t>Bacterium working with nitrogen are pulling it out of the atmosphere, bringing it into the vegetation to be consumed by other organisms. It produces ammonia to be included into biochemical pathways.</w:t>
      </w:r>
      <w:r w:rsidR="007F7D0B">
        <w:t xml:space="preserve"> Industry of agriculture is also putting nitrogen onto lands to fertilize the plants, a lot of it isn’t absorbed, becomes runoff and can cause bacterial blooms in water sources where it ends up, consuming all the oxygen and killing all the organisms there.</w:t>
      </w:r>
    </w:p>
    <w:p w14:paraId="0F89AC0B" w14:textId="78B64052" w:rsidR="00885C80" w:rsidRDefault="00885C80" w:rsidP="00885C80">
      <w:pPr>
        <w:pStyle w:val="ListParagraph"/>
        <w:numPr>
          <w:ilvl w:val="0"/>
          <w:numId w:val="3"/>
        </w:numPr>
        <w:rPr>
          <w:u w:val="single"/>
        </w:rPr>
      </w:pPr>
      <w:r>
        <w:rPr>
          <w:u w:val="single"/>
        </w:rPr>
        <w:t>Decomposition</w:t>
      </w:r>
      <w:r w:rsidR="007F7D0B">
        <w:rPr>
          <w:u w:val="single"/>
        </w:rPr>
        <w:t xml:space="preserve">: </w:t>
      </w:r>
      <w:r w:rsidR="007F7D0B">
        <w:t xml:space="preserve">Extremophiles: Bacteria that can live in extreme environments. (heat, </w:t>
      </w:r>
    </w:p>
    <w:p w14:paraId="44BF5F13" w14:textId="71C7CEB0" w:rsidR="00885C80" w:rsidRDefault="00885C80" w:rsidP="00885C80">
      <w:pPr>
        <w:pStyle w:val="ListParagraph"/>
        <w:numPr>
          <w:ilvl w:val="0"/>
          <w:numId w:val="3"/>
        </w:numPr>
        <w:rPr>
          <w:u w:val="single"/>
        </w:rPr>
      </w:pPr>
      <w:r>
        <w:rPr>
          <w:u w:val="single"/>
        </w:rPr>
        <w:t>Unique biochemical pathways</w:t>
      </w:r>
    </w:p>
    <w:p w14:paraId="5A6388D8" w14:textId="47381F04" w:rsidR="007F7D0B" w:rsidRPr="007F7D0B" w:rsidRDefault="00885C80" w:rsidP="007F7D0B">
      <w:pPr>
        <w:pStyle w:val="ListParagraph"/>
        <w:numPr>
          <w:ilvl w:val="0"/>
          <w:numId w:val="3"/>
        </w:numPr>
        <w:rPr>
          <w:b/>
        </w:rPr>
      </w:pPr>
      <w:r w:rsidRPr="001C496C">
        <w:rPr>
          <w:highlight w:val="yellow"/>
          <w:u w:val="single"/>
        </w:rPr>
        <w:t>Extremophiles</w:t>
      </w:r>
      <w:r w:rsidR="007F7D0B">
        <w:rPr>
          <w:u w:val="single"/>
        </w:rPr>
        <w:t>:</w:t>
      </w:r>
      <w:r w:rsidR="007F7D0B">
        <w:t xml:space="preserve"> Bacteria that can live in extreme conditions. Found in glaciers, </w:t>
      </w:r>
      <w:r w:rsidR="007F7D0B">
        <w:rPr>
          <w:b/>
          <w:u w:val="single"/>
        </w:rPr>
        <w:t>hydrothermal v</w:t>
      </w:r>
      <w:r w:rsidR="007F7D0B" w:rsidRPr="007F7D0B">
        <w:rPr>
          <w:b/>
          <w:u w:val="single"/>
        </w:rPr>
        <w:t>ents</w:t>
      </w:r>
      <w:r w:rsidR="007F7D0B" w:rsidRPr="007F7D0B">
        <w:rPr>
          <w:b/>
        </w:rPr>
        <w:t>. (secret: membrane proteins in outer cell walls)</w:t>
      </w:r>
    </w:p>
    <w:p w14:paraId="387BFD99" w14:textId="3946A162" w:rsidR="007F7D0B" w:rsidRDefault="007F7D0B" w:rsidP="007F7D0B">
      <w:pPr>
        <w:pStyle w:val="ListParagraph"/>
      </w:pPr>
      <w:r w:rsidRPr="007F7D0B">
        <w:rPr>
          <w:highlight w:val="yellow"/>
        </w:rPr>
        <w:t>Thermophiles</w:t>
      </w:r>
      <w:r w:rsidRPr="007F7D0B">
        <w:rPr>
          <w:b/>
        </w:rPr>
        <w:t>:</w:t>
      </w:r>
      <w:r>
        <w:t xml:space="preserve"> Extreme heat environment.</w:t>
      </w:r>
    </w:p>
    <w:p w14:paraId="2197822C" w14:textId="4D11B886" w:rsidR="007F7D0B" w:rsidRDefault="007F7D0B" w:rsidP="007F7D0B">
      <w:pPr>
        <w:pStyle w:val="ListParagraph"/>
      </w:pPr>
      <w:r w:rsidRPr="007F7D0B">
        <w:rPr>
          <w:highlight w:val="yellow"/>
        </w:rPr>
        <w:t>Halophiles</w:t>
      </w:r>
      <w:r w:rsidRPr="007F7D0B">
        <w:t xml:space="preserve">: </w:t>
      </w:r>
      <w:r>
        <w:t>High saline environment.</w:t>
      </w:r>
    </w:p>
    <w:p w14:paraId="3BE0C180" w14:textId="386C16A7" w:rsidR="00463215" w:rsidRDefault="00463215" w:rsidP="007F7D0B">
      <w:pPr>
        <w:pStyle w:val="ListParagraph"/>
      </w:pPr>
    </w:p>
    <w:p w14:paraId="25ADE5A1" w14:textId="1B4F069D" w:rsidR="00463215" w:rsidRDefault="00463215">
      <w:r>
        <w:br w:type="page"/>
      </w:r>
    </w:p>
    <w:p w14:paraId="41BD868F" w14:textId="7C92169F" w:rsidR="00463215" w:rsidRDefault="00463215" w:rsidP="00463215">
      <w:pPr>
        <w:pStyle w:val="ListParagraph"/>
        <w:jc w:val="center"/>
        <w:rPr>
          <w:u w:val="single"/>
        </w:rPr>
      </w:pPr>
      <w:r w:rsidRPr="00463215">
        <w:rPr>
          <w:u w:val="single"/>
        </w:rPr>
        <w:lastRenderedPageBreak/>
        <w:t>PROTEROZOIC EON</w:t>
      </w:r>
    </w:p>
    <w:tbl>
      <w:tblPr>
        <w:tblpPr w:leftFromText="180" w:rightFromText="180" w:vertAnchor="text" w:horzAnchor="page" w:tblpX="315" w:tblpY="291"/>
        <w:tblW w:w="11830" w:type="dxa"/>
        <w:tblLook w:val="04A0" w:firstRow="1" w:lastRow="0" w:firstColumn="1" w:lastColumn="0" w:noHBand="0" w:noVBand="1"/>
      </w:tblPr>
      <w:tblGrid>
        <w:gridCol w:w="11830"/>
      </w:tblGrid>
      <w:tr w:rsidR="005155F9" w:rsidRPr="00463215" w14:paraId="71559935" w14:textId="77777777" w:rsidTr="005155F9">
        <w:trPr>
          <w:trHeight w:val="288"/>
        </w:trPr>
        <w:tc>
          <w:tcPr>
            <w:tcW w:w="11830" w:type="dxa"/>
            <w:tcBorders>
              <w:top w:val="nil"/>
              <w:left w:val="nil"/>
              <w:bottom w:val="nil"/>
              <w:right w:val="nil"/>
            </w:tcBorders>
            <w:shd w:val="clear" w:color="auto" w:fill="auto"/>
            <w:noWrap/>
            <w:vAlign w:val="bottom"/>
            <w:hideMark/>
          </w:tcPr>
          <w:p w14:paraId="3E5773A0" w14:textId="77777777" w:rsidR="005155F9" w:rsidRDefault="005155F9" w:rsidP="005155F9">
            <w:pPr>
              <w:spacing w:after="0" w:line="240" w:lineRule="auto"/>
              <w:rPr>
                <w:rFonts w:ascii="Calibri" w:eastAsia="Times New Roman" w:hAnsi="Calibri" w:cs="Times New Roman"/>
                <w:color w:val="000000"/>
              </w:rPr>
            </w:pPr>
            <w:r w:rsidRPr="00347E37">
              <w:rPr>
                <w:rFonts w:ascii="Calibri" w:eastAsia="Times New Roman" w:hAnsi="Calibri" w:cs="Times New Roman"/>
                <w:color w:val="000000"/>
                <w:highlight w:val="yellow"/>
              </w:rPr>
              <w:t>Proterozoic</w:t>
            </w:r>
            <w:r w:rsidRPr="00117E61">
              <w:rPr>
                <w:rFonts w:ascii="Calibri" w:eastAsia="Times New Roman" w:hAnsi="Calibri" w:cs="Times New Roman"/>
                <w:color w:val="000000"/>
              </w:rPr>
              <w:t xml:space="preserve"> </w:t>
            </w:r>
            <w:r>
              <w:rPr>
                <w:rFonts w:ascii="Calibri" w:eastAsia="Times New Roman" w:hAnsi="Calibri" w:cs="Times New Roman"/>
                <w:color w:val="000000"/>
              </w:rPr>
              <w:t>– 2500 – 550 Ma: Origins of the eukaryote cells.</w:t>
            </w:r>
          </w:p>
          <w:p w14:paraId="3BFB8EE7" w14:textId="7EE54688" w:rsidR="005155F9" w:rsidRDefault="005155F9" w:rsidP="005155F9">
            <w:pPr>
              <w:spacing w:after="0" w:line="240" w:lineRule="auto"/>
              <w:rPr>
                <w:rFonts w:ascii="Calibri" w:eastAsia="Times New Roman" w:hAnsi="Calibri" w:cs="Times New Roman"/>
                <w:color w:val="000000"/>
              </w:rPr>
            </w:pPr>
            <w:r w:rsidRPr="00DF4579">
              <w:rPr>
                <w:rFonts w:ascii="Calibri" w:eastAsia="Times New Roman" w:hAnsi="Calibri" w:cs="Times New Roman"/>
                <w:color w:val="000000"/>
                <w:highlight w:val="yellow"/>
              </w:rPr>
              <w:t>Nuclear envelope</w:t>
            </w:r>
            <w:r w:rsidRPr="00DF4579">
              <w:rPr>
                <w:rFonts w:ascii="Calibri" w:eastAsia="Times New Roman" w:hAnsi="Calibri" w:cs="Times New Roman"/>
                <w:color w:val="000000"/>
              </w:rPr>
              <w:t xml:space="preserve"> – Envelope containing genetic material present in Eukarya only.</w:t>
            </w:r>
          </w:p>
          <w:p w14:paraId="3CCFBAEE" w14:textId="768D4357" w:rsidR="00D82A16" w:rsidRDefault="00D82A16" w:rsidP="005155F9">
            <w:pPr>
              <w:spacing w:after="0" w:line="240" w:lineRule="auto"/>
              <w:rPr>
                <w:rFonts w:ascii="Calibri" w:eastAsia="Times New Roman" w:hAnsi="Calibri" w:cs="Times New Roman"/>
                <w:color w:val="000000"/>
              </w:rPr>
            </w:pPr>
            <w:r w:rsidRPr="00D82A16">
              <w:rPr>
                <w:rFonts w:ascii="Calibri" w:eastAsia="Times New Roman" w:hAnsi="Calibri" w:cs="Times New Roman"/>
                <w:color w:val="000000"/>
              </w:rPr>
              <w:t xml:space="preserve">RNA polymerase (simple and complex) </w:t>
            </w:r>
            <w:r>
              <w:rPr>
                <w:rFonts w:ascii="Calibri" w:eastAsia="Times New Roman" w:hAnsi="Calibri" w:cs="Times New Roman"/>
                <w:color w:val="000000"/>
              </w:rPr>
              <w:t>–</w:t>
            </w:r>
          </w:p>
          <w:p w14:paraId="0218F50D" w14:textId="4A3AD22E" w:rsidR="00D82A16" w:rsidRDefault="00D82A16" w:rsidP="005155F9">
            <w:pPr>
              <w:spacing w:after="0" w:line="240" w:lineRule="auto"/>
              <w:rPr>
                <w:rFonts w:ascii="Calibri" w:eastAsia="Times New Roman" w:hAnsi="Calibri" w:cs="Times New Roman"/>
                <w:color w:val="000000"/>
              </w:rPr>
            </w:pPr>
            <w:r w:rsidRPr="00D82A16">
              <w:rPr>
                <w:rFonts w:ascii="Calibri" w:eastAsia="Times New Roman" w:hAnsi="Calibri" w:cs="Times New Roman"/>
                <w:color w:val="000000"/>
              </w:rPr>
              <w:t>Peptidoglycan – Compose cell walls of Eubacteria.</w:t>
            </w:r>
          </w:p>
          <w:p w14:paraId="3CA5FC39" w14:textId="77777777" w:rsidR="005155F9" w:rsidRDefault="005155F9" w:rsidP="005155F9">
            <w:pPr>
              <w:spacing w:after="0" w:line="240" w:lineRule="auto"/>
              <w:rPr>
                <w:rFonts w:ascii="Calibri" w:eastAsia="Times New Roman" w:hAnsi="Calibri" w:cs="Times New Roman"/>
                <w:color w:val="000000"/>
              </w:rPr>
            </w:pPr>
            <w:r w:rsidRPr="00DF4579">
              <w:rPr>
                <w:rFonts w:ascii="Calibri" w:eastAsia="Times New Roman" w:hAnsi="Calibri" w:cs="Times New Roman"/>
                <w:color w:val="000000"/>
                <w:highlight w:val="yellow"/>
              </w:rPr>
              <w:t>Methionine</w:t>
            </w:r>
            <w:r w:rsidRPr="00DF4579">
              <w:rPr>
                <w:rFonts w:ascii="Calibri" w:eastAsia="Times New Roman" w:hAnsi="Calibri" w:cs="Times New Roman"/>
                <w:color w:val="000000"/>
              </w:rPr>
              <w:t xml:space="preserve"> – 1st amino acid to appear in Archaea &amp; Eukarya.</w:t>
            </w:r>
          </w:p>
          <w:p w14:paraId="46C9FB69" w14:textId="77777777" w:rsidR="005155F9" w:rsidRDefault="005155F9" w:rsidP="005155F9">
            <w:pPr>
              <w:spacing w:after="0" w:line="240" w:lineRule="auto"/>
              <w:rPr>
                <w:rFonts w:ascii="Calibri" w:eastAsia="Times New Roman" w:hAnsi="Calibri" w:cs="Times New Roman"/>
                <w:color w:val="000000"/>
              </w:rPr>
            </w:pPr>
            <w:r w:rsidRPr="00DF4579">
              <w:rPr>
                <w:rFonts w:ascii="Calibri" w:eastAsia="Times New Roman" w:hAnsi="Calibri" w:cs="Times New Roman"/>
                <w:color w:val="000000"/>
                <w:highlight w:val="yellow"/>
              </w:rPr>
              <w:t>Formylmethione</w:t>
            </w:r>
            <w:r w:rsidRPr="00DF4579">
              <w:rPr>
                <w:rFonts w:ascii="Calibri" w:eastAsia="Times New Roman" w:hAnsi="Calibri" w:cs="Times New Roman"/>
                <w:color w:val="000000"/>
              </w:rPr>
              <w:t xml:space="preserve"> – 1st amino acid</w:t>
            </w:r>
            <w:r>
              <w:rPr>
                <w:rFonts w:ascii="Calibri" w:eastAsia="Times New Roman" w:hAnsi="Calibri" w:cs="Times New Roman"/>
                <w:color w:val="000000"/>
              </w:rPr>
              <w:t xml:space="preserve"> to appear</w:t>
            </w:r>
            <w:r w:rsidRPr="00DF4579">
              <w:rPr>
                <w:rFonts w:ascii="Calibri" w:eastAsia="Times New Roman" w:hAnsi="Calibri" w:cs="Times New Roman"/>
                <w:color w:val="000000"/>
              </w:rPr>
              <w:t xml:space="preserve"> in Eubacteria.</w:t>
            </w:r>
          </w:p>
          <w:p w14:paraId="4DBEC9C7" w14:textId="77777777" w:rsidR="005155F9" w:rsidRDefault="005155F9" w:rsidP="005155F9">
            <w:pPr>
              <w:spacing w:after="0" w:line="240" w:lineRule="auto"/>
              <w:rPr>
                <w:rFonts w:ascii="Calibri" w:eastAsia="Times New Roman" w:hAnsi="Calibri" w:cs="Times New Roman"/>
                <w:color w:val="000000"/>
              </w:rPr>
            </w:pPr>
            <w:r w:rsidRPr="00DF4579">
              <w:rPr>
                <w:rFonts w:ascii="Calibri" w:eastAsia="Times New Roman" w:hAnsi="Calibri" w:cs="Times New Roman"/>
                <w:color w:val="000000"/>
                <w:highlight w:val="yellow"/>
              </w:rPr>
              <w:t>Histone proteins</w:t>
            </w:r>
            <w:r w:rsidRPr="00DF4579">
              <w:rPr>
                <w:rFonts w:ascii="Calibri" w:eastAsia="Times New Roman" w:hAnsi="Calibri" w:cs="Times New Roman"/>
                <w:color w:val="000000"/>
              </w:rPr>
              <w:t xml:space="preserve"> – in the Archaea &amp; Eukarya to fold &amp; stabilize nuclear material.</w:t>
            </w:r>
          </w:p>
          <w:p w14:paraId="2B4FC0F2" w14:textId="77777777" w:rsidR="005155F9" w:rsidRDefault="005155F9" w:rsidP="005155F9">
            <w:pPr>
              <w:spacing w:after="0" w:line="240" w:lineRule="auto"/>
              <w:rPr>
                <w:rFonts w:ascii="Calibri" w:eastAsia="Times New Roman" w:hAnsi="Calibri" w:cs="Times New Roman"/>
                <w:color w:val="000000"/>
              </w:rPr>
            </w:pPr>
            <w:r w:rsidRPr="00F9320F">
              <w:rPr>
                <w:rFonts w:ascii="Calibri" w:eastAsia="Times New Roman" w:hAnsi="Calibri" w:cs="Times New Roman"/>
                <w:color w:val="000000"/>
                <w:highlight w:val="yellow"/>
              </w:rPr>
              <w:t>Operon genes</w:t>
            </w:r>
            <w:r w:rsidRPr="00F9320F">
              <w:rPr>
                <w:rFonts w:ascii="Calibri" w:eastAsia="Times New Roman" w:hAnsi="Calibri" w:cs="Times New Roman"/>
                <w:color w:val="000000"/>
              </w:rPr>
              <w:t xml:space="preserve"> – Regulates genes in Archaea &amp; Eubacteria. Differs in Eukarya, where the process is more complex.</w:t>
            </w:r>
          </w:p>
          <w:p w14:paraId="2DA9BBBD" w14:textId="77777777" w:rsidR="005155F9" w:rsidRDefault="005155F9" w:rsidP="005155F9">
            <w:pPr>
              <w:spacing w:after="0" w:line="240" w:lineRule="auto"/>
              <w:rPr>
                <w:rFonts w:ascii="Calibri" w:eastAsia="Times New Roman" w:hAnsi="Calibri" w:cs="Times New Roman"/>
                <w:color w:val="000000"/>
              </w:rPr>
            </w:pPr>
            <w:r w:rsidRPr="006F322A">
              <w:rPr>
                <w:rFonts w:ascii="Calibri" w:eastAsia="Times New Roman" w:hAnsi="Calibri" w:cs="Times New Roman"/>
                <w:color w:val="000000"/>
                <w:highlight w:val="yellow"/>
              </w:rPr>
              <w:t>Bacteria (Eubacteria)</w:t>
            </w:r>
            <w:r w:rsidRPr="006F322A">
              <w:rPr>
                <w:rFonts w:ascii="Calibri" w:eastAsia="Times New Roman" w:hAnsi="Calibri" w:cs="Times New Roman"/>
                <w:color w:val="000000"/>
              </w:rPr>
              <w:t xml:space="preserve"> </w:t>
            </w:r>
            <w:r>
              <w:rPr>
                <w:rFonts w:ascii="Calibri" w:eastAsia="Times New Roman" w:hAnsi="Calibri" w:cs="Times New Roman"/>
                <w:color w:val="000000"/>
              </w:rPr>
              <w:t>– At the base of the evolutionary tree.</w:t>
            </w:r>
          </w:p>
          <w:p w14:paraId="6394017F" w14:textId="4A73E87F" w:rsidR="005155F9" w:rsidRDefault="005155F9" w:rsidP="005155F9">
            <w:pPr>
              <w:spacing w:after="0" w:line="240" w:lineRule="auto"/>
              <w:rPr>
                <w:rFonts w:ascii="Calibri" w:eastAsia="Times New Roman" w:hAnsi="Calibri" w:cs="Times New Roman"/>
                <w:color w:val="000000"/>
              </w:rPr>
            </w:pPr>
            <w:r w:rsidRPr="003D3E37">
              <w:rPr>
                <w:rFonts w:ascii="Calibri" w:eastAsia="Times New Roman" w:hAnsi="Calibri" w:cs="Times New Roman"/>
                <w:color w:val="000000"/>
                <w:highlight w:val="yellow"/>
              </w:rPr>
              <w:t>Eukarya</w:t>
            </w:r>
            <w:r w:rsidRPr="003D3E37">
              <w:rPr>
                <w:rFonts w:ascii="Calibri" w:eastAsia="Times New Roman" w:hAnsi="Calibri" w:cs="Times New Roman"/>
                <w:color w:val="000000"/>
              </w:rPr>
              <w:t xml:space="preserve"> – Nuclear envelope, Endomembrane system, Mitochondria, Multiple</w:t>
            </w:r>
            <w:r>
              <w:rPr>
                <w:rFonts w:ascii="Calibri" w:eastAsia="Times New Roman" w:hAnsi="Calibri" w:cs="Times New Roman"/>
                <w:color w:val="000000"/>
              </w:rPr>
              <w:t xml:space="preserve"> </w:t>
            </w:r>
            <w:r w:rsidRPr="005155F9">
              <w:rPr>
                <w:rFonts w:ascii="Calibri" w:eastAsia="Times New Roman" w:hAnsi="Calibri" w:cs="Times New Roman"/>
                <w:b/>
                <w:color w:val="000000"/>
              </w:rPr>
              <w:t>linear</w:t>
            </w:r>
            <w:r w:rsidRPr="003D3E37">
              <w:rPr>
                <w:rFonts w:ascii="Calibri" w:eastAsia="Times New Roman" w:hAnsi="Calibri" w:cs="Times New Roman"/>
                <w:color w:val="000000"/>
              </w:rPr>
              <w:t xml:space="preserve"> chromosomes &amp; Diploidy, Centrosomes.</w:t>
            </w:r>
          </w:p>
          <w:p w14:paraId="400A5C0C" w14:textId="77777777" w:rsidR="005155F9" w:rsidRDefault="005155F9" w:rsidP="005155F9">
            <w:pPr>
              <w:spacing w:after="0" w:line="240" w:lineRule="auto"/>
              <w:rPr>
                <w:rFonts w:ascii="Calibri" w:eastAsia="Times New Roman" w:hAnsi="Calibri" w:cs="Times New Roman"/>
                <w:color w:val="000000"/>
              </w:rPr>
            </w:pPr>
            <w:r w:rsidRPr="003D3E37">
              <w:rPr>
                <w:rFonts w:ascii="Calibri" w:eastAsia="Times New Roman" w:hAnsi="Calibri" w:cs="Times New Roman"/>
                <w:color w:val="000000"/>
                <w:highlight w:val="yellow"/>
              </w:rPr>
              <w:t>Endomembrane system</w:t>
            </w:r>
            <w:r w:rsidRPr="003D3E37">
              <w:rPr>
                <w:rFonts w:ascii="Calibri" w:eastAsia="Times New Roman" w:hAnsi="Calibri" w:cs="Times New Roman"/>
                <w:color w:val="000000"/>
              </w:rPr>
              <w:t xml:space="preserve"> – Invagination system of membranes that increases th</w:t>
            </w:r>
            <w:r>
              <w:rPr>
                <w:rFonts w:ascii="Calibri" w:eastAsia="Times New Roman" w:hAnsi="Calibri" w:cs="Times New Roman"/>
                <w:color w:val="000000"/>
              </w:rPr>
              <w:t>e surface area of the cell.</w:t>
            </w:r>
          </w:p>
          <w:p w14:paraId="374B5528" w14:textId="3BD61983" w:rsidR="005155F9" w:rsidRDefault="005155F9" w:rsidP="005155F9">
            <w:pPr>
              <w:spacing w:after="0" w:line="240" w:lineRule="auto"/>
              <w:rPr>
                <w:rFonts w:ascii="Calibri" w:eastAsia="Times New Roman" w:hAnsi="Calibri" w:cs="Times New Roman"/>
                <w:color w:val="000000"/>
              </w:rPr>
            </w:pPr>
          </w:p>
          <w:p w14:paraId="1F9D833E" w14:textId="49C106B7" w:rsidR="00617F98" w:rsidRDefault="00617F98" w:rsidP="005155F9">
            <w:pPr>
              <w:spacing w:after="0" w:line="240" w:lineRule="auto"/>
              <w:rPr>
                <w:rFonts w:ascii="Calibri" w:eastAsia="Times New Roman" w:hAnsi="Calibri" w:cs="Times New Roman"/>
                <w:color w:val="000000"/>
              </w:rPr>
            </w:pPr>
            <w:r>
              <w:rPr>
                <w:rFonts w:ascii="Calibri" w:eastAsia="Times New Roman" w:hAnsi="Calibri" w:cs="Times New Roman"/>
                <w:color w:val="000000"/>
              </w:rPr>
              <w:t>***beginnings of eukaryotes***</w:t>
            </w:r>
          </w:p>
          <w:p w14:paraId="13D55C7D" w14:textId="77777777" w:rsidR="00617F98" w:rsidRDefault="00617F98" w:rsidP="005155F9">
            <w:pPr>
              <w:spacing w:after="0" w:line="240" w:lineRule="auto"/>
              <w:rPr>
                <w:rFonts w:ascii="Calibri" w:eastAsia="Times New Roman" w:hAnsi="Calibri" w:cs="Times New Roman"/>
                <w:color w:val="000000"/>
              </w:rPr>
            </w:pPr>
          </w:p>
          <w:p w14:paraId="30014226" w14:textId="5A94CBB5" w:rsidR="005155F9" w:rsidRDefault="005155F9" w:rsidP="005155F9">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Eukarya &amp; Archaea are similar in the way that they similar methods of DNA replication/storage, </w:t>
            </w:r>
            <w:r w:rsidR="00DE7824">
              <w:rPr>
                <w:rFonts w:ascii="Calibri" w:eastAsia="Times New Roman" w:hAnsi="Calibri" w:cs="Times New Roman"/>
                <w:color w:val="000000"/>
              </w:rPr>
              <w:t xml:space="preserve"> DNA to m</w:t>
            </w:r>
            <w:r>
              <w:rPr>
                <w:rFonts w:ascii="Calibri" w:eastAsia="Times New Roman" w:hAnsi="Calibri" w:cs="Times New Roman"/>
                <w:color w:val="000000"/>
              </w:rPr>
              <w:t>RNA formation (transcription) and protein formation (translation). This means they are similar in how they evolved.</w:t>
            </w:r>
          </w:p>
          <w:p w14:paraId="2752F6FB" w14:textId="34D9C810" w:rsidR="00DE7824" w:rsidRDefault="00DE7824" w:rsidP="005155F9">
            <w:pPr>
              <w:spacing w:after="0" w:line="240" w:lineRule="auto"/>
              <w:rPr>
                <w:rFonts w:ascii="Calibri" w:eastAsia="Times New Roman" w:hAnsi="Calibri" w:cs="Times New Roman"/>
                <w:color w:val="000000"/>
              </w:rPr>
            </w:pPr>
          </w:p>
          <w:p w14:paraId="6981EB7B" w14:textId="77777777" w:rsidR="0073163C" w:rsidRDefault="00DE7824" w:rsidP="005155F9">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Origins of the nuclear envelope: </w:t>
            </w:r>
          </w:p>
          <w:p w14:paraId="21DCCF3A" w14:textId="36D6CCF7" w:rsidR="00DE7824" w:rsidRDefault="00DE7824" w:rsidP="005155F9">
            <w:pPr>
              <w:spacing w:after="0" w:line="240" w:lineRule="auto"/>
              <w:rPr>
                <w:rFonts w:ascii="Calibri" w:eastAsia="Times New Roman" w:hAnsi="Calibri" w:cs="Times New Roman"/>
                <w:color w:val="000000"/>
              </w:rPr>
            </w:pPr>
            <w:r>
              <w:rPr>
                <w:rFonts w:ascii="Calibri" w:eastAsia="Times New Roman" w:hAnsi="Calibri" w:cs="Times New Roman"/>
                <w:color w:val="000000"/>
              </w:rPr>
              <w:t>Plasma membrane starts folding to increase surface area inwards in the cytoplasm, creating more surface area. Happening from different side of the cell and joining in the middle, this leads to a joint creating nuclear envelope (2 plasma membranes). This then allows the replication of DNA and message forming to happen all inside this envelope, removing the need for rRNA and tRNA</w:t>
            </w:r>
            <w:r w:rsidR="000D0026">
              <w:rPr>
                <w:rFonts w:ascii="Calibri" w:eastAsia="Times New Roman" w:hAnsi="Calibri" w:cs="Times New Roman"/>
                <w:color w:val="000000"/>
              </w:rPr>
              <w:t xml:space="preserve"> and ribosomes.</w:t>
            </w:r>
          </w:p>
          <w:p w14:paraId="0A819BAC" w14:textId="100FC396" w:rsidR="000D0026" w:rsidRDefault="000D0026" w:rsidP="005155F9">
            <w:pPr>
              <w:spacing w:after="0" w:line="240" w:lineRule="auto"/>
              <w:rPr>
                <w:rFonts w:ascii="Calibri" w:eastAsia="Times New Roman" w:hAnsi="Calibri" w:cs="Times New Roman"/>
                <w:color w:val="000000"/>
              </w:rPr>
            </w:pPr>
          </w:p>
          <w:p w14:paraId="47CF056B" w14:textId="77576D8C" w:rsidR="000D0026" w:rsidRDefault="000D0026" w:rsidP="005155F9">
            <w:pPr>
              <w:spacing w:after="0" w:line="240" w:lineRule="auto"/>
              <w:rPr>
                <w:rFonts w:ascii="Calibri" w:eastAsia="Times New Roman" w:hAnsi="Calibri" w:cs="Times New Roman"/>
                <w:color w:val="000000"/>
              </w:rPr>
            </w:pPr>
            <w:r w:rsidRPr="000D0026">
              <w:rPr>
                <w:rFonts w:ascii="Calibri" w:eastAsia="Times New Roman" w:hAnsi="Calibri" w:cs="Times New Roman"/>
                <w:color w:val="000000"/>
              </w:rPr>
              <w:t xml:space="preserve">Crossing over </w:t>
            </w:r>
            <w:r>
              <w:rPr>
                <w:rFonts w:ascii="Calibri" w:eastAsia="Times New Roman" w:hAnsi="Calibri" w:cs="Times New Roman"/>
                <w:color w:val="000000"/>
              </w:rPr>
              <w:t xml:space="preserve">– Made possible because of the appearance of </w:t>
            </w:r>
            <w:r w:rsidR="00D82A16">
              <w:rPr>
                <w:rFonts w:ascii="Calibri" w:eastAsia="Times New Roman" w:hAnsi="Calibri" w:cs="Times New Roman"/>
                <w:color w:val="000000"/>
              </w:rPr>
              <w:t>the nuclear envelope. (Eukarya characteristics)</w:t>
            </w:r>
            <w:r>
              <w:rPr>
                <w:rFonts w:ascii="Calibri" w:eastAsia="Times New Roman" w:hAnsi="Calibri" w:cs="Times New Roman"/>
                <w:color w:val="000000"/>
              </w:rPr>
              <w:t xml:space="preserve"> </w:t>
            </w:r>
          </w:p>
          <w:p w14:paraId="30B906F0" w14:textId="36AE0793" w:rsidR="000D0026" w:rsidRDefault="000D0026" w:rsidP="005155F9">
            <w:pPr>
              <w:spacing w:after="0" w:line="240" w:lineRule="auto"/>
              <w:rPr>
                <w:rFonts w:ascii="Calibri" w:eastAsia="Times New Roman" w:hAnsi="Calibri" w:cs="Times New Roman"/>
                <w:color w:val="000000"/>
              </w:rPr>
            </w:pPr>
          </w:p>
          <w:p w14:paraId="24744FEB" w14:textId="4E0DB0B7" w:rsidR="00970BD7" w:rsidRDefault="00D82A16" w:rsidP="005155F9">
            <w:pPr>
              <w:spacing w:after="0" w:line="240" w:lineRule="auto"/>
              <w:rPr>
                <w:rFonts w:ascii="Calibri" w:eastAsia="Times New Roman" w:hAnsi="Calibri" w:cs="Times New Roman"/>
                <w:color w:val="000000"/>
              </w:rPr>
            </w:pPr>
            <w:r w:rsidRPr="00757C8A">
              <w:rPr>
                <w:rFonts w:ascii="Calibri" w:eastAsia="Times New Roman" w:hAnsi="Calibri" w:cs="Times New Roman"/>
                <w:color w:val="000000"/>
                <w:highlight w:val="yellow"/>
              </w:rPr>
              <w:t>Centriole</w:t>
            </w:r>
            <w:r w:rsidR="00970BD7" w:rsidRPr="00757C8A">
              <w:rPr>
                <w:rFonts w:ascii="Calibri" w:eastAsia="Times New Roman" w:hAnsi="Calibri" w:cs="Times New Roman"/>
                <w:color w:val="000000"/>
                <w:highlight w:val="yellow"/>
              </w:rPr>
              <w:t xml:space="preserve"> (centrosomes or basal bodies)</w:t>
            </w:r>
            <w:r w:rsidRPr="00D82A16">
              <w:rPr>
                <w:rFonts w:ascii="Calibri" w:eastAsia="Times New Roman" w:hAnsi="Calibri" w:cs="Times New Roman"/>
                <w:color w:val="000000"/>
              </w:rPr>
              <w:t xml:space="preserve"> </w:t>
            </w:r>
            <w:r w:rsidR="00970BD7">
              <w:rPr>
                <w:rFonts w:ascii="Calibri" w:eastAsia="Times New Roman" w:hAnsi="Calibri" w:cs="Times New Roman"/>
                <w:color w:val="000000"/>
              </w:rPr>
              <w:t xml:space="preserve">– </w:t>
            </w:r>
            <w:r w:rsidR="00B11ACB">
              <w:rPr>
                <w:rFonts w:ascii="Calibri" w:eastAsia="Times New Roman" w:hAnsi="Calibri" w:cs="Times New Roman"/>
                <w:color w:val="000000"/>
              </w:rPr>
              <w:t>M</w:t>
            </w:r>
            <w:r w:rsidR="00970BD7">
              <w:rPr>
                <w:rFonts w:ascii="Calibri" w:eastAsia="Times New Roman" w:hAnsi="Calibri" w:cs="Times New Roman"/>
                <w:color w:val="000000"/>
              </w:rPr>
              <w:t xml:space="preserve">ade of </w:t>
            </w:r>
            <w:r w:rsidR="00970BD7" w:rsidRPr="00970BD7">
              <w:rPr>
                <w:rFonts w:ascii="Calibri" w:eastAsia="Times New Roman" w:hAnsi="Calibri" w:cs="Times New Roman"/>
                <w:b/>
                <w:color w:val="000000"/>
              </w:rPr>
              <w:t>tubulin dimers</w:t>
            </w:r>
            <w:r w:rsidR="00970BD7">
              <w:rPr>
                <w:rFonts w:ascii="Calibri" w:eastAsia="Times New Roman" w:hAnsi="Calibri" w:cs="Times New Roman"/>
                <w:color w:val="000000"/>
              </w:rPr>
              <w:t xml:space="preserve">, arranged in long strands called </w:t>
            </w:r>
            <w:r w:rsidR="00970BD7" w:rsidRPr="00970BD7">
              <w:rPr>
                <w:rFonts w:ascii="Calibri" w:eastAsia="Times New Roman" w:hAnsi="Calibri" w:cs="Times New Roman"/>
                <w:b/>
                <w:color w:val="000000"/>
              </w:rPr>
              <w:t>microtubules</w:t>
            </w:r>
            <w:r w:rsidR="00970BD7">
              <w:rPr>
                <w:rFonts w:ascii="Calibri" w:eastAsia="Times New Roman" w:hAnsi="Calibri" w:cs="Times New Roman"/>
                <w:b/>
                <w:color w:val="000000"/>
              </w:rPr>
              <w:t xml:space="preserve">. </w:t>
            </w:r>
            <w:r w:rsidR="00970BD7">
              <w:rPr>
                <w:rFonts w:ascii="Calibri" w:eastAsia="Times New Roman" w:hAnsi="Calibri" w:cs="Times New Roman"/>
                <w:color w:val="000000"/>
              </w:rPr>
              <w:t>It directs the assembly of the cytostructure (</w:t>
            </w:r>
            <w:r w:rsidR="00970BD7" w:rsidRPr="00970BD7">
              <w:rPr>
                <w:rFonts w:ascii="Calibri" w:eastAsia="Times New Roman" w:hAnsi="Calibri" w:cs="Times New Roman"/>
                <w:b/>
                <w:color w:val="000000"/>
              </w:rPr>
              <w:t>cytoskeleton</w:t>
            </w:r>
            <w:r w:rsidR="00970BD7">
              <w:rPr>
                <w:rFonts w:ascii="Calibri" w:eastAsia="Times New Roman" w:hAnsi="Calibri" w:cs="Times New Roman"/>
                <w:color w:val="000000"/>
              </w:rPr>
              <w:t xml:space="preserve">) of the cell, by directing the </w:t>
            </w:r>
            <w:r w:rsidR="00970BD7" w:rsidRPr="00B11ACB">
              <w:rPr>
                <w:rFonts w:ascii="Calibri" w:eastAsia="Times New Roman" w:hAnsi="Calibri" w:cs="Times New Roman"/>
                <w:b/>
                <w:color w:val="000000"/>
              </w:rPr>
              <w:t>tubulin</w:t>
            </w:r>
            <w:r w:rsidR="00970BD7">
              <w:rPr>
                <w:rFonts w:ascii="Calibri" w:eastAsia="Times New Roman" w:hAnsi="Calibri" w:cs="Times New Roman"/>
                <w:color w:val="000000"/>
              </w:rPr>
              <w:t xml:space="preserve"> </w:t>
            </w:r>
            <w:r w:rsidR="00970BD7" w:rsidRPr="00B11ACB">
              <w:rPr>
                <w:rFonts w:ascii="Calibri" w:eastAsia="Times New Roman" w:hAnsi="Calibri" w:cs="Times New Roman"/>
                <w:b/>
                <w:color w:val="000000"/>
              </w:rPr>
              <w:t>dimers</w:t>
            </w:r>
            <w:r w:rsidR="00970BD7">
              <w:rPr>
                <w:rFonts w:ascii="Calibri" w:eastAsia="Times New Roman" w:hAnsi="Calibri" w:cs="Times New Roman"/>
                <w:color w:val="000000"/>
              </w:rPr>
              <w:t xml:space="preserve"> to assemble in a circular tube.</w:t>
            </w:r>
            <w:r w:rsidR="00375A68">
              <w:rPr>
                <w:rFonts w:ascii="Calibri" w:eastAsia="Times New Roman" w:hAnsi="Calibri" w:cs="Times New Roman"/>
                <w:color w:val="000000"/>
              </w:rPr>
              <w:t xml:space="preserve"> It is also assisted by </w:t>
            </w:r>
            <w:r w:rsidR="00375A68" w:rsidRPr="00B11ACB">
              <w:rPr>
                <w:rFonts w:ascii="Calibri" w:eastAsia="Times New Roman" w:hAnsi="Calibri" w:cs="Times New Roman"/>
                <w:b/>
                <w:color w:val="000000"/>
              </w:rPr>
              <w:t>molecular</w:t>
            </w:r>
            <w:r w:rsidR="00375A68">
              <w:rPr>
                <w:rFonts w:ascii="Calibri" w:eastAsia="Times New Roman" w:hAnsi="Calibri" w:cs="Times New Roman"/>
                <w:color w:val="000000"/>
              </w:rPr>
              <w:t xml:space="preserve"> </w:t>
            </w:r>
            <w:r w:rsidR="00375A68" w:rsidRPr="00B11ACB">
              <w:rPr>
                <w:rFonts w:ascii="Calibri" w:eastAsia="Times New Roman" w:hAnsi="Calibri" w:cs="Times New Roman"/>
                <w:b/>
                <w:color w:val="000000"/>
              </w:rPr>
              <w:t>motors</w:t>
            </w:r>
            <w:r w:rsidR="00375A68">
              <w:rPr>
                <w:rFonts w:ascii="Calibri" w:eastAsia="Times New Roman" w:hAnsi="Calibri" w:cs="Times New Roman"/>
                <w:color w:val="000000"/>
              </w:rPr>
              <w:t xml:space="preserve"> called </w:t>
            </w:r>
            <w:r w:rsidR="00375A68" w:rsidRPr="00B11ACB">
              <w:rPr>
                <w:rFonts w:ascii="Calibri" w:eastAsia="Times New Roman" w:hAnsi="Calibri" w:cs="Times New Roman"/>
                <w:b/>
                <w:color w:val="000000"/>
              </w:rPr>
              <w:t>dyenin</w:t>
            </w:r>
            <w:r w:rsidR="00375A68">
              <w:rPr>
                <w:rFonts w:ascii="Calibri" w:eastAsia="Times New Roman" w:hAnsi="Calibri" w:cs="Times New Roman"/>
                <w:color w:val="000000"/>
              </w:rPr>
              <w:t xml:space="preserve"> and </w:t>
            </w:r>
            <w:r w:rsidR="00375A68" w:rsidRPr="00B11ACB">
              <w:rPr>
                <w:rFonts w:ascii="Calibri" w:eastAsia="Times New Roman" w:hAnsi="Calibri" w:cs="Times New Roman"/>
                <w:b/>
                <w:color w:val="000000"/>
              </w:rPr>
              <w:t>kinesin</w:t>
            </w:r>
            <w:r w:rsidR="00375A68">
              <w:rPr>
                <w:rFonts w:ascii="Calibri" w:eastAsia="Times New Roman" w:hAnsi="Calibri" w:cs="Times New Roman"/>
                <w:color w:val="000000"/>
              </w:rPr>
              <w:t>.</w:t>
            </w:r>
          </w:p>
          <w:p w14:paraId="29A71A70" w14:textId="77777777" w:rsidR="00123DDB" w:rsidRDefault="00123DDB" w:rsidP="00123DDB">
            <w:pPr>
              <w:spacing w:after="0" w:line="240" w:lineRule="auto"/>
              <w:rPr>
                <w:rFonts w:ascii="Calibri" w:eastAsia="Times New Roman" w:hAnsi="Calibri" w:cs="Times New Roman"/>
                <w:color w:val="000000"/>
              </w:rPr>
            </w:pPr>
            <w:r w:rsidRPr="00123DDB">
              <w:rPr>
                <w:rFonts w:ascii="Calibri" w:eastAsia="Times New Roman" w:hAnsi="Calibri" w:cs="Times New Roman"/>
                <w:color w:val="000000"/>
              </w:rPr>
              <w:t xml:space="preserve">Centrosomes </w:t>
            </w:r>
            <w:r>
              <w:rPr>
                <w:rFonts w:ascii="Calibri" w:eastAsia="Times New Roman" w:hAnsi="Calibri" w:cs="Times New Roman"/>
                <w:color w:val="000000"/>
              </w:rPr>
              <w:t xml:space="preserve">: </w:t>
            </w:r>
          </w:p>
          <w:p w14:paraId="37C46A03" w14:textId="1EC9F671" w:rsidR="00123DDB" w:rsidRDefault="00123DDB" w:rsidP="00123DDB">
            <w:pPr>
              <w:pStyle w:val="ListParagraph"/>
              <w:numPr>
                <w:ilvl w:val="0"/>
                <w:numId w:val="5"/>
              </w:numPr>
              <w:spacing w:after="0" w:line="240" w:lineRule="auto"/>
              <w:rPr>
                <w:rFonts w:ascii="Calibri" w:eastAsia="Times New Roman" w:hAnsi="Calibri" w:cs="Times New Roman"/>
                <w:color w:val="000000"/>
              </w:rPr>
            </w:pPr>
            <w:r w:rsidRPr="00123DDB">
              <w:rPr>
                <w:rFonts w:ascii="Calibri" w:eastAsia="Times New Roman" w:hAnsi="Calibri" w:cs="Times New Roman"/>
                <w:color w:val="000000"/>
              </w:rPr>
              <w:t>have 9 triplets</w:t>
            </w:r>
          </w:p>
          <w:p w14:paraId="450006F8" w14:textId="6B590090" w:rsidR="00123DDB" w:rsidRDefault="00123DDB" w:rsidP="00123DDB">
            <w:pPr>
              <w:pStyle w:val="ListParagraph"/>
              <w:numPr>
                <w:ilvl w:val="0"/>
                <w:numId w:val="5"/>
              </w:numPr>
              <w:spacing w:after="0" w:line="240" w:lineRule="auto"/>
              <w:rPr>
                <w:rFonts w:ascii="Calibri" w:eastAsia="Times New Roman" w:hAnsi="Calibri" w:cs="Times New Roman"/>
                <w:color w:val="000000"/>
              </w:rPr>
            </w:pPr>
            <w:r>
              <w:rPr>
                <w:rFonts w:ascii="Calibri" w:eastAsia="Times New Roman" w:hAnsi="Calibri" w:cs="Times New Roman"/>
                <w:color w:val="000000"/>
              </w:rPr>
              <w:t>are at the bases of flagellums or cilia</w:t>
            </w:r>
          </w:p>
          <w:p w14:paraId="50779111" w14:textId="012F553F" w:rsidR="00123DDB" w:rsidRDefault="00123DDB" w:rsidP="00123DDB">
            <w:pPr>
              <w:pStyle w:val="ListParagraph"/>
              <w:numPr>
                <w:ilvl w:val="0"/>
                <w:numId w:val="5"/>
              </w:numPr>
              <w:spacing w:after="0" w:line="240" w:lineRule="auto"/>
              <w:rPr>
                <w:rFonts w:ascii="Calibri" w:eastAsia="Times New Roman" w:hAnsi="Calibri" w:cs="Times New Roman"/>
                <w:color w:val="000000"/>
              </w:rPr>
            </w:pPr>
            <w:r>
              <w:rPr>
                <w:rFonts w:ascii="Calibri" w:eastAsia="Times New Roman" w:hAnsi="Calibri" w:cs="Times New Roman"/>
                <w:color w:val="000000"/>
              </w:rPr>
              <w:t>are what make up centrioles that will pull chromosomes apart</w:t>
            </w:r>
          </w:p>
          <w:p w14:paraId="0FE60750" w14:textId="2C0D9529" w:rsidR="00123DDB" w:rsidRPr="00123DDB" w:rsidRDefault="00123DDB" w:rsidP="00123DDB">
            <w:pPr>
              <w:pStyle w:val="ListParagraph"/>
              <w:numPr>
                <w:ilvl w:val="0"/>
                <w:numId w:val="5"/>
              </w:numPr>
              <w:spacing w:after="0" w:line="240" w:lineRule="auto"/>
              <w:rPr>
                <w:rFonts w:ascii="Calibri" w:eastAsia="Times New Roman" w:hAnsi="Calibri" w:cs="Times New Roman"/>
                <w:color w:val="000000"/>
              </w:rPr>
            </w:pPr>
            <w:r>
              <w:rPr>
                <w:rFonts w:ascii="Calibri" w:eastAsia="Times New Roman" w:hAnsi="Calibri" w:cs="Times New Roman"/>
                <w:color w:val="000000"/>
              </w:rPr>
              <w:t>same structure than flagella and cilia but different names because of different functions</w:t>
            </w:r>
          </w:p>
          <w:p w14:paraId="6A5E194D" w14:textId="4031F0BF" w:rsidR="00970BD7" w:rsidRPr="00970BD7" w:rsidRDefault="00970BD7" w:rsidP="00970BD7">
            <w:pPr>
              <w:spacing w:after="0" w:line="240" w:lineRule="auto"/>
              <w:rPr>
                <w:rFonts w:ascii="Calibri" w:eastAsia="Times New Roman" w:hAnsi="Calibri" w:cs="Times New Roman"/>
                <w:color w:val="000000"/>
              </w:rPr>
            </w:pPr>
            <w:r w:rsidRPr="00757C8A">
              <w:rPr>
                <w:rFonts w:ascii="Calibri" w:eastAsia="Times New Roman" w:hAnsi="Calibri" w:cs="Times New Roman"/>
                <w:color w:val="000000"/>
                <w:highlight w:val="yellow"/>
              </w:rPr>
              <w:t>Tubulin (Tubulin dimers)</w:t>
            </w:r>
            <w:r w:rsidRPr="00970BD7">
              <w:rPr>
                <w:rFonts w:ascii="Calibri" w:eastAsia="Times New Roman" w:hAnsi="Calibri" w:cs="Times New Roman"/>
                <w:color w:val="000000"/>
              </w:rPr>
              <w:t xml:space="preserve"> </w:t>
            </w:r>
            <w:r w:rsidR="00B11ACB">
              <w:rPr>
                <w:rFonts w:ascii="Calibri" w:eastAsia="Times New Roman" w:hAnsi="Calibri" w:cs="Times New Roman"/>
                <w:color w:val="000000"/>
              </w:rPr>
              <w:t>– C</w:t>
            </w:r>
            <w:r w:rsidRPr="00970BD7">
              <w:rPr>
                <w:rFonts w:ascii="Calibri" w:eastAsia="Times New Roman" w:hAnsi="Calibri" w:cs="Times New Roman"/>
                <w:color w:val="000000"/>
              </w:rPr>
              <w:t xml:space="preserve">omponents of a </w:t>
            </w:r>
            <w:r w:rsidRPr="00970BD7">
              <w:rPr>
                <w:rFonts w:ascii="Calibri" w:eastAsia="Times New Roman" w:hAnsi="Calibri" w:cs="Times New Roman"/>
                <w:b/>
                <w:color w:val="000000"/>
              </w:rPr>
              <w:t>centriole</w:t>
            </w:r>
            <w:r w:rsidRPr="00970BD7">
              <w:rPr>
                <w:rFonts w:ascii="Calibri" w:eastAsia="Times New Roman" w:hAnsi="Calibri" w:cs="Times New Roman"/>
                <w:color w:val="000000"/>
              </w:rPr>
              <w:t xml:space="preserve">, arranged in long strands to form </w:t>
            </w:r>
            <w:r w:rsidRPr="00970BD7">
              <w:rPr>
                <w:rFonts w:ascii="Calibri" w:eastAsia="Times New Roman" w:hAnsi="Calibri" w:cs="Times New Roman"/>
                <w:b/>
                <w:color w:val="000000"/>
              </w:rPr>
              <w:t>microtubules</w:t>
            </w:r>
            <w:r w:rsidRPr="00970BD7">
              <w:rPr>
                <w:rFonts w:ascii="Calibri" w:eastAsia="Times New Roman" w:hAnsi="Calibri" w:cs="Times New Roman"/>
                <w:color w:val="000000"/>
              </w:rPr>
              <w:t>.</w:t>
            </w:r>
          </w:p>
          <w:p w14:paraId="00FE4A52" w14:textId="32035FE9" w:rsidR="00D82A16" w:rsidRDefault="00D82A16" w:rsidP="005155F9">
            <w:pPr>
              <w:spacing w:after="0" w:line="240" w:lineRule="auto"/>
              <w:rPr>
                <w:rFonts w:ascii="Calibri" w:eastAsia="Times New Roman" w:hAnsi="Calibri" w:cs="Times New Roman"/>
                <w:color w:val="000000"/>
              </w:rPr>
            </w:pPr>
            <w:r w:rsidRPr="00757C8A">
              <w:rPr>
                <w:rFonts w:ascii="Calibri" w:eastAsia="Times New Roman" w:hAnsi="Calibri" w:cs="Times New Roman"/>
                <w:color w:val="000000"/>
                <w:highlight w:val="yellow"/>
              </w:rPr>
              <w:t>Microtubules</w:t>
            </w:r>
            <w:r w:rsidRPr="00D82A16">
              <w:rPr>
                <w:rFonts w:ascii="Calibri" w:eastAsia="Times New Roman" w:hAnsi="Calibri" w:cs="Times New Roman"/>
                <w:color w:val="000000"/>
              </w:rPr>
              <w:t xml:space="preserve"> </w:t>
            </w:r>
            <w:r>
              <w:rPr>
                <w:rFonts w:ascii="Calibri" w:eastAsia="Times New Roman" w:hAnsi="Calibri" w:cs="Times New Roman"/>
                <w:color w:val="000000"/>
              </w:rPr>
              <w:t>–</w:t>
            </w:r>
            <w:r w:rsidR="00970BD7">
              <w:rPr>
                <w:rFonts w:ascii="Calibri" w:eastAsia="Times New Roman" w:hAnsi="Calibri" w:cs="Times New Roman"/>
                <w:color w:val="000000"/>
              </w:rPr>
              <w:t xml:space="preserve"> Long strands of </w:t>
            </w:r>
            <w:r w:rsidR="00970BD7" w:rsidRPr="00970BD7">
              <w:rPr>
                <w:rFonts w:ascii="Calibri" w:eastAsia="Times New Roman" w:hAnsi="Calibri" w:cs="Times New Roman"/>
                <w:b/>
                <w:color w:val="000000"/>
              </w:rPr>
              <w:t>tubulin</w:t>
            </w:r>
            <w:r w:rsidR="00970BD7">
              <w:rPr>
                <w:rFonts w:ascii="Calibri" w:eastAsia="Times New Roman" w:hAnsi="Calibri" w:cs="Times New Roman"/>
                <w:color w:val="000000"/>
              </w:rPr>
              <w:t xml:space="preserve"> </w:t>
            </w:r>
            <w:r w:rsidR="00970BD7" w:rsidRPr="00970BD7">
              <w:rPr>
                <w:rFonts w:ascii="Calibri" w:eastAsia="Times New Roman" w:hAnsi="Calibri" w:cs="Times New Roman"/>
                <w:b/>
                <w:color w:val="000000"/>
              </w:rPr>
              <w:t>dimers</w:t>
            </w:r>
            <w:r w:rsidR="00970BD7">
              <w:rPr>
                <w:rFonts w:ascii="Calibri" w:eastAsia="Times New Roman" w:hAnsi="Calibri" w:cs="Times New Roman"/>
                <w:color w:val="000000"/>
              </w:rPr>
              <w:t xml:space="preserve">, components of a </w:t>
            </w:r>
            <w:r w:rsidR="00970BD7" w:rsidRPr="00970BD7">
              <w:rPr>
                <w:rFonts w:ascii="Calibri" w:eastAsia="Times New Roman" w:hAnsi="Calibri" w:cs="Times New Roman"/>
                <w:b/>
                <w:color w:val="000000"/>
              </w:rPr>
              <w:t>centriole</w:t>
            </w:r>
            <w:r w:rsidR="00970BD7">
              <w:rPr>
                <w:rFonts w:ascii="Calibri" w:eastAsia="Times New Roman" w:hAnsi="Calibri" w:cs="Times New Roman"/>
                <w:color w:val="000000"/>
              </w:rPr>
              <w:t>. 9 sets of three compose a centriole.</w:t>
            </w:r>
          </w:p>
          <w:p w14:paraId="47D5CADE" w14:textId="344C5F98" w:rsidR="00970BD7" w:rsidRDefault="00970BD7" w:rsidP="005155F9">
            <w:pPr>
              <w:spacing w:after="0" w:line="240" w:lineRule="auto"/>
              <w:rPr>
                <w:rFonts w:ascii="Calibri" w:eastAsia="Times New Roman" w:hAnsi="Calibri" w:cs="Times New Roman"/>
                <w:color w:val="000000"/>
              </w:rPr>
            </w:pPr>
            <w:r w:rsidRPr="00970BD7">
              <w:rPr>
                <w:rFonts w:ascii="Calibri" w:eastAsia="Times New Roman" w:hAnsi="Calibri" w:cs="Times New Roman"/>
                <w:color w:val="000000"/>
              </w:rPr>
              <w:t>Cytoskeleton -</w:t>
            </w:r>
            <w:r>
              <w:rPr>
                <w:rFonts w:ascii="Calibri" w:eastAsia="Times New Roman" w:hAnsi="Calibri" w:cs="Times New Roman"/>
                <w:color w:val="000000"/>
              </w:rPr>
              <w:t xml:space="preserve"> </w:t>
            </w:r>
          </w:p>
          <w:p w14:paraId="3A9252E5" w14:textId="22060082" w:rsidR="00D82A16" w:rsidRPr="00D82A16" w:rsidRDefault="00D82A16" w:rsidP="00D82A16">
            <w:pPr>
              <w:spacing w:after="0" w:line="240" w:lineRule="auto"/>
              <w:rPr>
                <w:rFonts w:ascii="Calibri" w:eastAsia="Times New Roman" w:hAnsi="Calibri" w:cs="Times New Roman"/>
                <w:color w:val="000000"/>
              </w:rPr>
            </w:pPr>
            <w:r w:rsidRPr="00B11ACB">
              <w:rPr>
                <w:rFonts w:ascii="Calibri" w:eastAsia="Times New Roman" w:hAnsi="Calibri" w:cs="Times New Roman"/>
                <w:color w:val="000000"/>
                <w:highlight w:val="yellow"/>
              </w:rPr>
              <w:t>Dyenin molecular motor</w:t>
            </w:r>
            <w:r w:rsidRPr="00D82A16">
              <w:rPr>
                <w:rFonts w:ascii="Calibri" w:eastAsia="Times New Roman" w:hAnsi="Calibri" w:cs="Times New Roman"/>
                <w:color w:val="000000"/>
              </w:rPr>
              <w:t xml:space="preserve"> </w:t>
            </w:r>
            <w:r w:rsidR="00B11ACB">
              <w:rPr>
                <w:rFonts w:ascii="Calibri" w:eastAsia="Times New Roman" w:hAnsi="Calibri" w:cs="Times New Roman"/>
                <w:color w:val="000000"/>
              </w:rPr>
              <w:t>–</w:t>
            </w:r>
            <w:r w:rsidRPr="00D82A16">
              <w:rPr>
                <w:rFonts w:ascii="Calibri" w:eastAsia="Times New Roman" w:hAnsi="Calibri" w:cs="Times New Roman"/>
                <w:color w:val="000000"/>
              </w:rPr>
              <w:t xml:space="preserve"> </w:t>
            </w:r>
            <w:r w:rsidR="00B11ACB">
              <w:rPr>
                <w:rFonts w:ascii="Calibri" w:eastAsia="Times New Roman" w:hAnsi="Calibri" w:cs="Times New Roman"/>
                <w:color w:val="000000"/>
              </w:rPr>
              <w:t>Motor protein that walks along the microtubules, carrying with it intracellular components. Always moves towards the centriole.</w:t>
            </w:r>
          </w:p>
          <w:p w14:paraId="1A82EB71" w14:textId="1CF12865" w:rsidR="00D82A16" w:rsidRPr="00D82A16" w:rsidRDefault="000D02AA" w:rsidP="00B11ACB">
            <w:pPr>
              <w:spacing w:after="0" w:line="240" w:lineRule="auto"/>
              <w:rPr>
                <w:rFonts w:ascii="Calibri" w:eastAsia="Times New Roman" w:hAnsi="Calibri" w:cs="Times New Roman"/>
                <w:color w:val="000000"/>
              </w:rPr>
            </w:pPr>
            <w:r>
              <w:rPr>
                <w:rFonts w:ascii="Calibri" w:eastAsia="Times New Roman" w:hAnsi="Calibri" w:cs="Times New Roman"/>
                <w:color w:val="000000"/>
                <w:highlight w:val="yellow"/>
              </w:rPr>
              <w:t>Kin</w:t>
            </w:r>
            <w:r w:rsidR="00D82A16" w:rsidRPr="00B11ACB">
              <w:rPr>
                <w:rFonts w:ascii="Calibri" w:eastAsia="Times New Roman" w:hAnsi="Calibri" w:cs="Times New Roman"/>
                <w:color w:val="000000"/>
                <w:highlight w:val="yellow"/>
              </w:rPr>
              <w:t>esin molecular motor</w:t>
            </w:r>
            <w:r w:rsidR="00D82A16" w:rsidRPr="00D82A16">
              <w:rPr>
                <w:rFonts w:ascii="Calibri" w:eastAsia="Times New Roman" w:hAnsi="Calibri" w:cs="Times New Roman"/>
                <w:color w:val="000000"/>
              </w:rPr>
              <w:t xml:space="preserve"> - </w:t>
            </w:r>
            <w:r w:rsidR="00B11ACB" w:rsidRPr="00B11ACB">
              <w:rPr>
                <w:rFonts w:ascii="Calibri" w:eastAsia="Times New Roman" w:hAnsi="Calibri" w:cs="Times New Roman"/>
                <w:color w:val="000000"/>
              </w:rPr>
              <w:t xml:space="preserve"> </w:t>
            </w:r>
            <w:r w:rsidR="00B11ACB">
              <w:rPr>
                <w:rFonts w:ascii="Calibri" w:eastAsia="Times New Roman" w:hAnsi="Calibri" w:cs="Times New Roman"/>
                <w:color w:val="000000"/>
              </w:rPr>
              <w:t>M</w:t>
            </w:r>
            <w:r w:rsidR="00B11ACB" w:rsidRPr="00B11ACB">
              <w:rPr>
                <w:rFonts w:ascii="Calibri" w:eastAsia="Times New Roman" w:hAnsi="Calibri" w:cs="Times New Roman"/>
                <w:color w:val="000000"/>
              </w:rPr>
              <w:t xml:space="preserve">otor protein that walks along the microtubules, carrying with it intracellular components. Always moves </w:t>
            </w:r>
            <w:r w:rsidR="00B11ACB">
              <w:rPr>
                <w:rFonts w:ascii="Calibri" w:eastAsia="Times New Roman" w:hAnsi="Calibri" w:cs="Times New Roman"/>
                <w:color w:val="000000"/>
              </w:rPr>
              <w:t>away from the centriole.</w:t>
            </w:r>
          </w:p>
          <w:p w14:paraId="2B8F1622" w14:textId="648E120A" w:rsidR="00D82A16" w:rsidRPr="00D82A16" w:rsidRDefault="00D82A16" w:rsidP="00D82A16">
            <w:pPr>
              <w:spacing w:after="0" w:line="240" w:lineRule="auto"/>
              <w:rPr>
                <w:rFonts w:ascii="Calibri" w:eastAsia="Times New Roman" w:hAnsi="Calibri" w:cs="Times New Roman"/>
                <w:color w:val="000000"/>
              </w:rPr>
            </w:pPr>
            <w:r w:rsidRPr="00BF1AE8">
              <w:rPr>
                <w:rFonts w:ascii="Calibri" w:eastAsia="Times New Roman" w:hAnsi="Calibri" w:cs="Times New Roman"/>
                <w:color w:val="000000"/>
                <w:highlight w:val="yellow"/>
              </w:rPr>
              <w:t>Molecular motors</w:t>
            </w:r>
            <w:r w:rsidRPr="00D82A16">
              <w:rPr>
                <w:rFonts w:ascii="Calibri" w:eastAsia="Times New Roman" w:hAnsi="Calibri" w:cs="Times New Roman"/>
                <w:color w:val="000000"/>
              </w:rPr>
              <w:t xml:space="preserve"> </w:t>
            </w:r>
            <w:r w:rsidR="00BF1AE8">
              <w:rPr>
                <w:rFonts w:ascii="Calibri" w:eastAsia="Times New Roman" w:hAnsi="Calibri" w:cs="Times New Roman"/>
                <w:color w:val="000000"/>
              </w:rPr>
              <w:t>–</w:t>
            </w:r>
            <w:r w:rsidRPr="00D82A16">
              <w:rPr>
                <w:rFonts w:ascii="Calibri" w:eastAsia="Times New Roman" w:hAnsi="Calibri" w:cs="Times New Roman"/>
                <w:color w:val="000000"/>
              </w:rPr>
              <w:t xml:space="preserve"> </w:t>
            </w:r>
            <w:r w:rsidR="00BF1AE8">
              <w:rPr>
                <w:rFonts w:ascii="Calibri" w:eastAsia="Times New Roman" w:hAnsi="Calibri" w:cs="Times New Roman"/>
                <w:color w:val="000000"/>
              </w:rPr>
              <w:t>one of the very first initiatives in the eukaryote cells, as a mechanism for transporting things around, then taking a role of transporting the chromosomes for replication after the nuclear organization happened.</w:t>
            </w:r>
          </w:p>
          <w:p w14:paraId="2B50E627" w14:textId="711E2D52" w:rsidR="00D82A16" w:rsidRDefault="00D82A16" w:rsidP="00D82A16">
            <w:pPr>
              <w:spacing w:after="0" w:line="240" w:lineRule="auto"/>
              <w:rPr>
                <w:rFonts w:ascii="Calibri" w:eastAsia="Times New Roman" w:hAnsi="Calibri" w:cs="Times New Roman"/>
                <w:color w:val="000000"/>
              </w:rPr>
            </w:pPr>
            <w:r w:rsidRPr="00D82A16">
              <w:rPr>
                <w:rFonts w:ascii="Calibri" w:eastAsia="Times New Roman" w:hAnsi="Calibri" w:cs="Times New Roman"/>
                <w:color w:val="000000"/>
              </w:rPr>
              <w:t xml:space="preserve">Myosin molecular motor </w:t>
            </w:r>
          </w:p>
          <w:p w14:paraId="2DBDA7A3" w14:textId="5FD4F400" w:rsidR="000D02AA" w:rsidRDefault="000D02AA" w:rsidP="00D82A16">
            <w:pPr>
              <w:spacing w:after="0" w:line="240" w:lineRule="auto"/>
              <w:rPr>
                <w:rFonts w:ascii="Calibri" w:eastAsia="Times New Roman" w:hAnsi="Calibri" w:cs="Times New Roman"/>
                <w:color w:val="000000"/>
              </w:rPr>
            </w:pPr>
          </w:p>
          <w:p w14:paraId="42C2CDC4" w14:textId="60BB70D4" w:rsidR="000D02AA" w:rsidRPr="00D82A16" w:rsidRDefault="000D02AA" w:rsidP="00D82A16">
            <w:pPr>
              <w:spacing w:after="0" w:line="240" w:lineRule="auto"/>
              <w:rPr>
                <w:rFonts w:ascii="Calibri" w:eastAsia="Times New Roman" w:hAnsi="Calibri" w:cs="Times New Roman"/>
                <w:color w:val="000000"/>
              </w:rPr>
            </w:pPr>
            <w:r w:rsidRPr="000D02AA">
              <w:rPr>
                <w:rFonts w:ascii="Calibri" w:eastAsia="Times New Roman" w:hAnsi="Calibri" w:cs="Times New Roman"/>
                <w:color w:val="000000"/>
                <w:highlight w:val="yellow"/>
              </w:rPr>
              <w:lastRenderedPageBreak/>
              <w:t>Cellular gliding</w:t>
            </w:r>
            <w:r w:rsidRPr="000D02AA">
              <w:rPr>
                <w:rFonts w:ascii="Calibri" w:eastAsia="Times New Roman" w:hAnsi="Calibri" w:cs="Times New Roman"/>
                <w:color w:val="000000"/>
              </w:rPr>
              <w:t xml:space="preserve"> </w:t>
            </w:r>
            <w:r>
              <w:rPr>
                <w:rFonts w:ascii="Calibri" w:eastAsia="Times New Roman" w:hAnsi="Calibri" w:cs="Times New Roman"/>
                <w:color w:val="000000"/>
              </w:rPr>
              <w:t>– Centrioles align microtubules in one direction pushing against the cell wall, deforming the cell and making it move towards that direction. *DON’T CONFUSE WITH AMOID MOTION*</w:t>
            </w:r>
          </w:p>
          <w:p w14:paraId="2F3C8736" w14:textId="77777777" w:rsidR="00B14F74" w:rsidRDefault="00B14F74" w:rsidP="00B14F74">
            <w:pPr>
              <w:spacing w:after="0" w:line="240" w:lineRule="auto"/>
              <w:rPr>
                <w:rFonts w:ascii="Calibri" w:eastAsia="Times New Roman" w:hAnsi="Calibri" w:cs="Times New Roman"/>
                <w:color w:val="000000"/>
              </w:rPr>
            </w:pPr>
          </w:p>
          <w:p w14:paraId="1E8C50AA" w14:textId="2C64D7D5" w:rsidR="00B14F74" w:rsidRDefault="00B14F74" w:rsidP="00B14F74">
            <w:pPr>
              <w:spacing w:after="0" w:line="240" w:lineRule="auto"/>
              <w:rPr>
                <w:rFonts w:ascii="Calibri" w:eastAsia="Times New Roman" w:hAnsi="Calibri" w:cs="Times New Roman"/>
                <w:color w:val="000000"/>
              </w:rPr>
            </w:pPr>
            <w:r w:rsidRPr="00B14F74">
              <w:rPr>
                <w:rFonts w:ascii="Calibri" w:eastAsia="Times New Roman" w:hAnsi="Calibri" w:cs="Times New Roman"/>
                <w:color w:val="000000"/>
              </w:rPr>
              <w:t xml:space="preserve">Unikont </w:t>
            </w:r>
            <w:r>
              <w:rPr>
                <w:rFonts w:ascii="Calibri" w:eastAsia="Times New Roman" w:hAnsi="Calibri" w:cs="Times New Roman"/>
                <w:color w:val="000000"/>
              </w:rPr>
              <w:t>– 1 flagella, dividing the eukarya depending on that characteristic</w:t>
            </w:r>
          </w:p>
          <w:p w14:paraId="0EB86833" w14:textId="4E470E6A" w:rsidR="00B14F74" w:rsidRPr="00B14F74" w:rsidRDefault="00B14F74" w:rsidP="00B14F74">
            <w:pPr>
              <w:spacing w:after="0" w:line="240" w:lineRule="auto"/>
              <w:rPr>
                <w:rFonts w:ascii="Calibri" w:eastAsia="Times New Roman" w:hAnsi="Calibri" w:cs="Times New Roman"/>
                <w:color w:val="000000"/>
              </w:rPr>
            </w:pPr>
            <w:r w:rsidRPr="00B14F74">
              <w:rPr>
                <w:rFonts w:ascii="Calibri" w:eastAsia="Times New Roman" w:hAnsi="Calibri" w:cs="Times New Roman"/>
                <w:color w:val="000000"/>
              </w:rPr>
              <w:t xml:space="preserve">Bikont </w:t>
            </w:r>
            <w:r>
              <w:rPr>
                <w:rFonts w:ascii="Calibri" w:eastAsia="Times New Roman" w:hAnsi="Calibri" w:cs="Times New Roman"/>
                <w:color w:val="000000"/>
              </w:rPr>
              <w:t>–</w:t>
            </w:r>
            <w:r w:rsidRPr="00B14F74">
              <w:rPr>
                <w:rFonts w:ascii="Calibri" w:eastAsia="Times New Roman" w:hAnsi="Calibri" w:cs="Times New Roman"/>
                <w:color w:val="000000"/>
              </w:rPr>
              <w:t xml:space="preserve"> </w:t>
            </w:r>
            <w:r>
              <w:rPr>
                <w:rFonts w:ascii="Calibri" w:eastAsia="Times New Roman" w:hAnsi="Calibri" w:cs="Times New Roman"/>
                <w:color w:val="000000"/>
              </w:rPr>
              <w:t>2 flagella, diving all of the eukarya depending on that characteristic</w:t>
            </w:r>
          </w:p>
          <w:p w14:paraId="53822D7D" w14:textId="0D81B15A" w:rsidR="00B14F74" w:rsidRDefault="00B14F74" w:rsidP="00B14F74">
            <w:pPr>
              <w:spacing w:after="0" w:line="240" w:lineRule="auto"/>
              <w:rPr>
                <w:rFonts w:ascii="Calibri" w:eastAsia="Times New Roman" w:hAnsi="Calibri" w:cs="Times New Roman"/>
                <w:color w:val="000000"/>
              </w:rPr>
            </w:pPr>
            <w:r w:rsidRPr="00B14F74">
              <w:rPr>
                <w:rFonts w:ascii="Calibri" w:eastAsia="Times New Roman" w:hAnsi="Calibri" w:cs="Times New Roman"/>
                <w:color w:val="000000"/>
              </w:rPr>
              <w:t xml:space="preserve">Pericentriolar material </w:t>
            </w:r>
            <w:r w:rsidR="002E610A">
              <w:rPr>
                <w:rFonts w:ascii="Calibri" w:eastAsia="Times New Roman" w:hAnsi="Calibri" w:cs="Times New Roman"/>
                <w:color w:val="000000"/>
              </w:rPr>
              <w:t>–</w:t>
            </w:r>
          </w:p>
          <w:p w14:paraId="43F86067" w14:textId="7059D482" w:rsidR="002E610A" w:rsidRDefault="002E610A" w:rsidP="00B14F74">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Plastids - </w:t>
            </w:r>
            <w:r w:rsidRPr="002E610A">
              <w:rPr>
                <w:rFonts w:ascii="Calibri" w:eastAsia="Times New Roman" w:hAnsi="Calibri" w:cs="Times New Roman"/>
                <w:color w:val="000000"/>
              </w:rPr>
              <w:t> main sites of photosynthesis in eukaryotic cells. </w:t>
            </w:r>
          </w:p>
          <w:p w14:paraId="62F6F6A2" w14:textId="14B37812" w:rsidR="002E610A" w:rsidRPr="002E610A" w:rsidRDefault="002E610A" w:rsidP="002E610A">
            <w:pPr>
              <w:spacing w:after="0" w:line="240" w:lineRule="auto"/>
              <w:rPr>
                <w:rFonts w:ascii="Calibri" w:eastAsia="Times New Roman" w:hAnsi="Calibri" w:cs="Times New Roman"/>
                <w:color w:val="000000"/>
              </w:rPr>
            </w:pPr>
            <w:r w:rsidRPr="002E610A">
              <w:rPr>
                <w:rFonts w:ascii="Calibri" w:eastAsia="Times New Roman" w:hAnsi="Calibri" w:cs="Times New Roman"/>
                <w:color w:val="000000"/>
              </w:rPr>
              <w:t xml:space="preserve">Primary endosymbiosis </w:t>
            </w:r>
            <w:r>
              <w:rPr>
                <w:rFonts w:ascii="Calibri" w:eastAsia="Times New Roman" w:hAnsi="Calibri" w:cs="Times New Roman"/>
                <w:color w:val="000000"/>
              </w:rPr>
              <w:t>–</w:t>
            </w:r>
            <w:r w:rsidRPr="002E610A">
              <w:rPr>
                <w:rFonts w:ascii="Calibri" w:eastAsia="Times New Roman" w:hAnsi="Calibri" w:cs="Times New Roman"/>
                <w:color w:val="000000"/>
              </w:rPr>
              <w:t xml:space="preserve"> </w:t>
            </w:r>
            <w:r>
              <w:rPr>
                <w:rFonts w:ascii="Calibri" w:eastAsia="Times New Roman" w:hAnsi="Calibri" w:cs="Times New Roman"/>
                <w:color w:val="000000"/>
              </w:rPr>
              <w:t xml:space="preserve">bacterium got engulfed by a cell, gets fed by its nutrients and produces ATP for the cellular activities to keep functioning. Both ends benefit. </w:t>
            </w:r>
          </w:p>
          <w:p w14:paraId="376092C6" w14:textId="1468A4A9" w:rsidR="002E610A" w:rsidRPr="002E610A" w:rsidRDefault="002E610A" w:rsidP="002E610A">
            <w:pPr>
              <w:spacing w:after="0" w:line="240" w:lineRule="auto"/>
              <w:rPr>
                <w:rFonts w:ascii="Calibri" w:eastAsia="Times New Roman" w:hAnsi="Calibri" w:cs="Times New Roman"/>
                <w:color w:val="000000"/>
              </w:rPr>
            </w:pPr>
            <w:r w:rsidRPr="002E610A">
              <w:rPr>
                <w:rFonts w:ascii="Calibri" w:eastAsia="Times New Roman" w:hAnsi="Calibri" w:cs="Times New Roman"/>
                <w:color w:val="000000"/>
              </w:rPr>
              <w:t xml:space="preserve">Secondary endosymbiosis </w:t>
            </w:r>
            <w:r>
              <w:rPr>
                <w:rFonts w:ascii="Calibri" w:eastAsia="Times New Roman" w:hAnsi="Calibri" w:cs="Times New Roman"/>
                <w:color w:val="000000"/>
              </w:rPr>
              <w:t>–</w:t>
            </w:r>
            <w:r w:rsidRPr="002E610A">
              <w:rPr>
                <w:rFonts w:ascii="Calibri" w:eastAsia="Times New Roman" w:hAnsi="Calibri" w:cs="Times New Roman"/>
                <w:color w:val="000000"/>
              </w:rPr>
              <w:t xml:space="preserve"> </w:t>
            </w:r>
            <w:r>
              <w:rPr>
                <w:rFonts w:ascii="Calibri" w:eastAsia="Times New Roman" w:hAnsi="Calibri" w:cs="Times New Roman"/>
                <w:color w:val="000000"/>
              </w:rPr>
              <w:t>cell containing endosymbiosis relationship gets engulfed by another cell</w:t>
            </w:r>
          </w:p>
          <w:p w14:paraId="1C2B0D24" w14:textId="5691463A" w:rsidR="0029365F" w:rsidRPr="0029365F" w:rsidRDefault="0029365F" w:rsidP="0029365F">
            <w:pPr>
              <w:spacing w:after="0" w:line="240" w:lineRule="auto"/>
              <w:rPr>
                <w:rFonts w:ascii="Calibri" w:eastAsia="Times New Roman" w:hAnsi="Calibri" w:cs="Times New Roman"/>
                <w:color w:val="000000"/>
              </w:rPr>
            </w:pPr>
            <w:r w:rsidRPr="0029365F">
              <w:rPr>
                <w:rFonts w:ascii="Calibri" w:eastAsia="Times New Roman" w:hAnsi="Calibri" w:cs="Times New Roman"/>
                <w:color w:val="000000"/>
              </w:rPr>
              <w:t xml:space="preserve">Primary consumers </w:t>
            </w:r>
            <w:r>
              <w:rPr>
                <w:rFonts w:ascii="Calibri" w:eastAsia="Times New Roman" w:hAnsi="Calibri" w:cs="Times New Roman"/>
                <w:color w:val="000000"/>
              </w:rPr>
              <w:t>–</w:t>
            </w:r>
            <w:r w:rsidRPr="0029365F">
              <w:rPr>
                <w:rFonts w:ascii="Calibri" w:eastAsia="Times New Roman" w:hAnsi="Calibri" w:cs="Times New Roman"/>
                <w:color w:val="000000"/>
              </w:rPr>
              <w:t xml:space="preserve"> </w:t>
            </w:r>
            <w:r>
              <w:rPr>
                <w:rFonts w:ascii="Calibri" w:eastAsia="Times New Roman" w:hAnsi="Calibri" w:cs="Times New Roman"/>
                <w:color w:val="000000"/>
              </w:rPr>
              <w:t>organisms capturing light energy in the oceans, carrying out photosynthesis and producing organic compounds for consumers to feed on. Single –celled eukaryotes still (algae)</w:t>
            </w:r>
          </w:p>
          <w:p w14:paraId="50065852" w14:textId="0D2B7526" w:rsidR="002E610A" w:rsidRDefault="002E610A" w:rsidP="00B14F74">
            <w:pPr>
              <w:spacing w:after="0" w:line="240" w:lineRule="auto"/>
              <w:rPr>
                <w:rFonts w:ascii="Calibri" w:eastAsia="Times New Roman" w:hAnsi="Calibri" w:cs="Times New Roman"/>
                <w:color w:val="000000"/>
              </w:rPr>
            </w:pPr>
          </w:p>
          <w:p w14:paraId="5739DE0A" w14:textId="431D9C6C" w:rsidR="00617F98" w:rsidRPr="00B14F74" w:rsidRDefault="00617F98" w:rsidP="00B14F74">
            <w:pPr>
              <w:spacing w:after="0" w:line="240" w:lineRule="auto"/>
              <w:rPr>
                <w:rFonts w:ascii="Calibri" w:eastAsia="Times New Roman" w:hAnsi="Calibri" w:cs="Times New Roman"/>
                <w:color w:val="000000"/>
              </w:rPr>
            </w:pPr>
            <w:r>
              <w:rPr>
                <w:rFonts w:ascii="Calibri" w:eastAsia="Times New Roman" w:hAnsi="Calibri" w:cs="Times New Roman"/>
                <w:color w:val="000000"/>
              </w:rPr>
              <w:t>***beginnings of eukaryotes***</w:t>
            </w:r>
          </w:p>
          <w:p w14:paraId="2511FBA1" w14:textId="08F1EFFA" w:rsidR="00D82A16" w:rsidRDefault="00D82A16" w:rsidP="005155F9">
            <w:pPr>
              <w:spacing w:after="0" w:line="240" w:lineRule="auto"/>
              <w:rPr>
                <w:rFonts w:ascii="Calibri" w:eastAsia="Times New Roman" w:hAnsi="Calibri" w:cs="Times New Roman"/>
                <w:color w:val="000000"/>
              </w:rPr>
            </w:pPr>
          </w:p>
          <w:p w14:paraId="448FFE58" w14:textId="3B6E8D32" w:rsidR="00EA0654" w:rsidRDefault="00EA0654" w:rsidP="005155F9">
            <w:pPr>
              <w:spacing w:after="0" w:line="240" w:lineRule="auto"/>
              <w:rPr>
                <w:rFonts w:ascii="Calibri" w:eastAsia="Times New Roman" w:hAnsi="Calibri" w:cs="Times New Roman"/>
                <w:color w:val="000000"/>
              </w:rPr>
            </w:pPr>
            <w:r>
              <w:rPr>
                <w:rFonts w:ascii="Calibri" w:eastAsia="Times New Roman" w:hAnsi="Calibri" w:cs="Times New Roman"/>
                <w:color w:val="000000"/>
              </w:rPr>
              <w:t>Protist locomotion:</w:t>
            </w:r>
          </w:p>
          <w:p w14:paraId="1B2B9188" w14:textId="06E9F82A" w:rsidR="00EA0654" w:rsidRDefault="00EA0654" w:rsidP="005155F9">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Flagellar – </w:t>
            </w:r>
            <w:r w:rsidR="0091522A">
              <w:rPr>
                <w:rFonts w:ascii="Calibri" w:eastAsia="Times New Roman" w:hAnsi="Calibri" w:cs="Times New Roman"/>
                <w:color w:val="000000"/>
              </w:rPr>
              <w:t>are longer than cilia, and present as single flagella (unikon) or 2 flagella, (bikons)</w:t>
            </w:r>
          </w:p>
          <w:p w14:paraId="33A9AE14" w14:textId="6B0DEA43" w:rsidR="00EA0654" w:rsidRDefault="00EA0654" w:rsidP="005155F9">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Cilia (Ciliary) – </w:t>
            </w:r>
            <w:r w:rsidR="0091522A">
              <w:rPr>
                <w:rFonts w:ascii="Calibri" w:eastAsia="Times New Roman" w:hAnsi="Calibri" w:cs="Times New Roman"/>
                <w:color w:val="000000"/>
              </w:rPr>
              <w:t>multiple 9+2 structures along the surface of the cell. The whole surface of the cell is covered with cilia, and they are therefore smaller (are present in higher numbers)</w:t>
            </w:r>
          </w:p>
          <w:p w14:paraId="086DFD46" w14:textId="6C4DC267" w:rsidR="005155F9" w:rsidRDefault="005155F9" w:rsidP="005155F9">
            <w:pPr>
              <w:spacing w:after="0" w:line="240" w:lineRule="auto"/>
              <w:rPr>
                <w:rFonts w:ascii="Calibri" w:eastAsia="Times New Roman" w:hAnsi="Calibri" w:cs="Times New Roman"/>
                <w:color w:val="000000"/>
              </w:rPr>
            </w:pPr>
            <w:r w:rsidRPr="00463215">
              <w:rPr>
                <w:rFonts w:ascii="Calibri" w:eastAsia="Times New Roman" w:hAnsi="Calibri" w:cs="Times New Roman"/>
                <w:color w:val="000000"/>
              </w:rPr>
              <w:t xml:space="preserve">9+2 organization </w:t>
            </w:r>
            <w:r w:rsidR="00123DDB">
              <w:rPr>
                <w:rFonts w:ascii="Calibri" w:eastAsia="Times New Roman" w:hAnsi="Calibri" w:cs="Times New Roman"/>
                <w:color w:val="000000"/>
              </w:rPr>
              <w:t>–</w:t>
            </w:r>
            <w:r w:rsidRPr="00463215">
              <w:rPr>
                <w:rFonts w:ascii="Calibri" w:eastAsia="Times New Roman" w:hAnsi="Calibri" w:cs="Times New Roman"/>
                <w:color w:val="000000"/>
              </w:rPr>
              <w:t xml:space="preserve"> </w:t>
            </w:r>
            <w:r w:rsidR="00123DDB">
              <w:rPr>
                <w:rFonts w:ascii="Calibri" w:eastAsia="Times New Roman" w:hAnsi="Calibri" w:cs="Times New Roman"/>
                <w:color w:val="000000"/>
              </w:rPr>
              <w:t>9 doublets of microtubules around the membrane in flagellar/ciliary movement, with a pair at the center.</w:t>
            </w:r>
          </w:p>
          <w:p w14:paraId="5F334C94" w14:textId="1D0557A6" w:rsidR="00123DDB" w:rsidRDefault="0091522A" w:rsidP="005155F9">
            <w:pPr>
              <w:spacing w:after="0" w:line="240" w:lineRule="auto"/>
              <w:rPr>
                <w:rFonts w:ascii="Calibri" w:eastAsia="Times New Roman" w:hAnsi="Calibri" w:cs="Times New Roman"/>
                <w:color w:val="000000"/>
              </w:rPr>
            </w:pPr>
            <w:r w:rsidRPr="0091522A">
              <w:rPr>
                <w:rFonts w:ascii="Calibri" w:eastAsia="Times New Roman" w:hAnsi="Calibri" w:cs="Times New Roman"/>
                <w:color w:val="000000"/>
              </w:rPr>
              <w:t xml:space="preserve">Spiral flagellar beat </w:t>
            </w:r>
            <w:r w:rsidR="0042142B">
              <w:rPr>
                <w:rFonts w:ascii="Calibri" w:eastAsia="Times New Roman" w:hAnsi="Calibri" w:cs="Times New Roman"/>
                <w:color w:val="000000"/>
              </w:rPr>
              <w:t>– flagella beats in circular fashion to create movement.</w:t>
            </w:r>
          </w:p>
          <w:p w14:paraId="0EF89415" w14:textId="7F4EDF63" w:rsidR="00123DDB" w:rsidRPr="00463215" w:rsidRDefault="0091522A" w:rsidP="005155F9">
            <w:pPr>
              <w:spacing w:after="0" w:line="240" w:lineRule="auto"/>
              <w:rPr>
                <w:rFonts w:ascii="Calibri" w:eastAsia="Times New Roman" w:hAnsi="Calibri" w:cs="Times New Roman"/>
                <w:color w:val="000000"/>
              </w:rPr>
            </w:pPr>
            <w:r>
              <w:rPr>
                <w:rFonts w:ascii="Calibri" w:eastAsia="Times New Roman" w:hAnsi="Calibri" w:cs="Times New Roman"/>
                <w:color w:val="000000"/>
              </w:rPr>
              <w:t>Planar flagellar beat –</w:t>
            </w:r>
            <w:r w:rsidR="0042142B">
              <w:rPr>
                <w:rFonts w:ascii="Calibri" w:eastAsia="Times New Roman" w:hAnsi="Calibri" w:cs="Times New Roman"/>
                <w:color w:val="000000"/>
              </w:rPr>
              <w:t xml:space="preserve"> flagella</w:t>
            </w:r>
            <w:r>
              <w:rPr>
                <w:rFonts w:ascii="Calibri" w:eastAsia="Times New Roman" w:hAnsi="Calibri" w:cs="Times New Roman"/>
                <w:color w:val="000000"/>
              </w:rPr>
              <w:t xml:space="preserve"> beat</w:t>
            </w:r>
            <w:r w:rsidR="0042142B">
              <w:rPr>
                <w:rFonts w:ascii="Calibri" w:eastAsia="Times New Roman" w:hAnsi="Calibri" w:cs="Times New Roman"/>
                <w:color w:val="000000"/>
              </w:rPr>
              <w:t>s</w:t>
            </w:r>
            <w:r>
              <w:rPr>
                <w:rFonts w:ascii="Calibri" w:eastAsia="Times New Roman" w:hAnsi="Calibri" w:cs="Times New Roman"/>
                <w:color w:val="000000"/>
              </w:rPr>
              <w:t xml:space="preserve"> down</w:t>
            </w:r>
            <w:r w:rsidR="0042142B">
              <w:rPr>
                <w:rFonts w:ascii="Calibri" w:eastAsia="Times New Roman" w:hAnsi="Calibri" w:cs="Times New Roman"/>
                <w:color w:val="000000"/>
              </w:rPr>
              <w:t xml:space="preserve"> to create movement, and folds itself on the recovery stroke to minimize the amount of resistance against water. </w:t>
            </w:r>
          </w:p>
        </w:tc>
      </w:tr>
      <w:tr w:rsidR="005155F9" w:rsidRPr="00463215" w14:paraId="5EE153E8" w14:textId="77777777" w:rsidTr="005155F9">
        <w:trPr>
          <w:trHeight w:val="288"/>
        </w:trPr>
        <w:tc>
          <w:tcPr>
            <w:tcW w:w="11830" w:type="dxa"/>
            <w:tcBorders>
              <w:top w:val="nil"/>
              <w:left w:val="nil"/>
              <w:bottom w:val="nil"/>
              <w:right w:val="nil"/>
            </w:tcBorders>
            <w:shd w:val="clear" w:color="auto" w:fill="auto"/>
            <w:noWrap/>
            <w:vAlign w:val="bottom"/>
            <w:hideMark/>
          </w:tcPr>
          <w:p w14:paraId="071EB0FA" w14:textId="77777777" w:rsidR="005155F9" w:rsidRDefault="0042142B" w:rsidP="005155F9">
            <w:pPr>
              <w:spacing w:after="0" w:line="240" w:lineRule="auto"/>
              <w:rPr>
                <w:rFonts w:ascii="Calibri" w:eastAsia="Times New Roman" w:hAnsi="Calibri" w:cs="Times New Roman"/>
                <w:color w:val="000000"/>
              </w:rPr>
            </w:pPr>
            <w:r w:rsidRPr="0042142B">
              <w:rPr>
                <w:rFonts w:ascii="Calibri" w:eastAsia="Times New Roman" w:hAnsi="Calibri" w:cs="Times New Roman"/>
                <w:color w:val="000000"/>
              </w:rPr>
              <w:lastRenderedPageBreak/>
              <w:t xml:space="preserve">Metachronal wave </w:t>
            </w:r>
            <w:r>
              <w:rPr>
                <w:rFonts w:ascii="Calibri" w:eastAsia="Times New Roman" w:hAnsi="Calibri" w:cs="Times New Roman"/>
                <w:color w:val="000000"/>
              </w:rPr>
              <w:t>– the movement between pushing and recovery beats are always synchronized in such way that the force produced always results in net positive forward motion. Smooth and well controlled. (ex: planar flagellar beat)</w:t>
            </w:r>
          </w:p>
          <w:p w14:paraId="7BE36D34" w14:textId="52A7B6DA" w:rsidR="00877B98" w:rsidRPr="00463215" w:rsidRDefault="00877B98" w:rsidP="005155F9">
            <w:pPr>
              <w:spacing w:after="0" w:line="240" w:lineRule="auto"/>
              <w:rPr>
                <w:rFonts w:ascii="Calibri" w:eastAsia="Times New Roman" w:hAnsi="Calibri" w:cs="Times New Roman"/>
                <w:color w:val="000000"/>
              </w:rPr>
            </w:pPr>
          </w:p>
        </w:tc>
      </w:tr>
      <w:tr w:rsidR="005155F9" w:rsidRPr="00463215" w14:paraId="56336334" w14:textId="77777777" w:rsidTr="005155F9">
        <w:trPr>
          <w:trHeight w:val="288"/>
        </w:trPr>
        <w:tc>
          <w:tcPr>
            <w:tcW w:w="11830" w:type="dxa"/>
            <w:tcBorders>
              <w:top w:val="nil"/>
              <w:left w:val="nil"/>
              <w:bottom w:val="nil"/>
              <w:right w:val="nil"/>
            </w:tcBorders>
            <w:shd w:val="clear" w:color="auto" w:fill="auto"/>
            <w:noWrap/>
            <w:vAlign w:val="bottom"/>
            <w:hideMark/>
          </w:tcPr>
          <w:p w14:paraId="0BD48BAA" w14:textId="25F8BE42" w:rsidR="00CC32A0" w:rsidRDefault="00CC32A0" w:rsidP="00CC32A0">
            <w:pPr>
              <w:spacing w:after="0" w:line="240" w:lineRule="auto"/>
              <w:rPr>
                <w:rFonts w:ascii="Calibri" w:eastAsia="Times New Roman" w:hAnsi="Calibri" w:cs="Times New Roman"/>
                <w:color w:val="000000"/>
              </w:rPr>
            </w:pPr>
            <w:r w:rsidRPr="00CC32A0">
              <w:rPr>
                <w:rFonts w:ascii="Calibri" w:eastAsia="Times New Roman" w:hAnsi="Calibri" w:cs="Times New Roman"/>
                <w:color w:val="000000"/>
              </w:rPr>
              <w:t xml:space="preserve">Myosin molecular motor </w:t>
            </w:r>
            <w:r w:rsidR="00877B98">
              <w:rPr>
                <w:rFonts w:ascii="Calibri" w:eastAsia="Times New Roman" w:hAnsi="Calibri" w:cs="Times New Roman"/>
                <w:color w:val="000000"/>
              </w:rPr>
              <w:t>–</w:t>
            </w:r>
            <w:r w:rsidR="00202377">
              <w:rPr>
                <w:rFonts w:ascii="Calibri" w:eastAsia="Times New Roman" w:hAnsi="Calibri" w:cs="Times New Roman"/>
                <w:color w:val="000000"/>
              </w:rPr>
              <w:t xml:space="preserve"> </w:t>
            </w:r>
            <w:r w:rsidR="00877B98">
              <w:rPr>
                <w:rFonts w:ascii="Calibri" w:eastAsia="Times New Roman" w:hAnsi="Calibri" w:cs="Times New Roman"/>
                <w:color w:val="000000"/>
              </w:rPr>
              <w:t>by polymerizing and depolymerizing actin polymers, direct the myosin molecules to pave a way to extend the plasma membrane in any direction, at any point on the cell’s surface, regardless of the instructions of the centriole.</w:t>
            </w:r>
          </w:p>
          <w:p w14:paraId="5823F995" w14:textId="0CC7F7EB" w:rsidR="00FA2A9F" w:rsidRPr="00CC32A0" w:rsidRDefault="00FA2A9F" w:rsidP="00FA2A9F">
            <w:pPr>
              <w:spacing w:after="0" w:line="240" w:lineRule="auto"/>
              <w:rPr>
                <w:rFonts w:ascii="Calibri" w:eastAsia="Times New Roman" w:hAnsi="Calibri" w:cs="Times New Roman"/>
                <w:color w:val="000000"/>
              </w:rPr>
            </w:pPr>
            <w:r w:rsidRPr="00FA2A9F">
              <w:rPr>
                <w:rFonts w:ascii="Calibri" w:eastAsia="Times New Roman" w:hAnsi="Calibri" w:cs="Times New Roman"/>
                <w:color w:val="000000"/>
              </w:rPr>
              <w:t>Ameboid (amoeboid) movement</w:t>
            </w:r>
            <w:r>
              <w:rPr>
                <w:rFonts w:ascii="Calibri" w:eastAsia="Times New Roman" w:hAnsi="Calibri" w:cs="Times New Roman"/>
                <w:color w:val="000000"/>
              </w:rPr>
              <w:t xml:space="preserve"> (</w:t>
            </w:r>
            <w:r w:rsidRPr="00D360D2">
              <w:rPr>
                <w:rFonts w:ascii="Calibri" w:eastAsia="Times New Roman" w:hAnsi="Calibri" w:cs="Times New Roman"/>
                <w:b/>
                <w:color w:val="000000"/>
                <w:highlight w:val="yellow"/>
              </w:rPr>
              <w:t>pseudopod</w:t>
            </w:r>
            <w:r>
              <w:rPr>
                <w:rFonts w:ascii="Calibri" w:eastAsia="Times New Roman" w:hAnsi="Calibri" w:cs="Times New Roman"/>
                <w:color w:val="000000"/>
              </w:rPr>
              <w:t>s)</w:t>
            </w:r>
            <w:r w:rsidRPr="00FA2A9F">
              <w:rPr>
                <w:rFonts w:ascii="Calibri" w:eastAsia="Times New Roman" w:hAnsi="Calibri" w:cs="Times New Roman"/>
                <w:color w:val="000000"/>
              </w:rPr>
              <w:t xml:space="preserve"> </w:t>
            </w:r>
            <w:r w:rsidR="002134C8">
              <w:rPr>
                <w:rFonts w:ascii="Calibri" w:eastAsia="Times New Roman" w:hAnsi="Calibri" w:cs="Times New Roman"/>
                <w:color w:val="000000"/>
              </w:rPr>
              <w:t>–</w:t>
            </w:r>
            <w:r w:rsidRPr="00FA2A9F">
              <w:rPr>
                <w:rFonts w:ascii="Calibri" w:eastAsia="Times New Roman" w:hAnsi="Calibri" w:cs="Times New Roman"/>
                <w:color w:val="000000"/>
              </w:rPr>
              <w:t xml:space="preserve"> </w:t>
            </w:r>
            <w:r w:rsidR="002134C8">
              <w:rPr>
                <w:rFonts w:ascii="Calibri" w:eastAsia="Times New Roman" w:hAnsi="Calibri" w:cs="Times New Roman"/>
                <w:color w:val="000000"/>
              </w:rPr>
              <w:t>cytoplasm streaming in a direction. Lead by hyaline cap. As cystoplasm extends and particles hit the cap, they bounce back, polymerize, gel in place and provide a pavement for the myosin motor to walk on.</w:t>
            </w:r>
          </w:p>
          <w:p w14:paraId="4BBF1583" w14:textId="702880FA" w:rsidR="00CC32A0" w:rsidRPr="00CC32A0" w:rsidRDefault="00CC32A0" w:rsidP="00CC32A0">
            <w:pPr>
              <w:spacing w:after="0" w:line="240" w:lineRule="auto"/>
              <w:rPr>
                <w:rFonts w:ascii="Calibri" w:eastAsia="Times New Roman" w:hAnsi="Calibri" w:cs="Times New Roman"/>
                <w:color w:val="000000"/>
              </w:rPr>
            </w:pPr>
            <w:r w:rsidRPr="00CC32A0">
              <w:rPr>
                <w:rFonts w:ascii="Calibri" w:eastAsia="Times New Roman" w:hAnsi="Calibri" w:cs="Times New Roman"/>
                <w:color w:val="000000"/>
              </w:rPr>
              <w:t xml:space="preserve">Ectoplasm </w:t>
            </w:r>
            <w:r w:rsidR="002134C8">
              <w:rPr>
                <w:rFonts w:ascii="Calibri" w:eastAsia="Times New Roman" w:hAnsi="Calibri" w:cs="Times New Roman"/>
                <w:color w:val="000000"/>
              </w:rPr>
              <w:t>–</w:t>
            </w:r>
            <w:r w:rsidR="00FA2A9F">
              <w:rPr>
                <w:rFonts w:ascii="Calibri" w:eastAsia="Times New Roman" w:hAnsi="Calibri" w:cs="Times New Roman"/>
                <w:color w:val="000000"/>
              </w:rPr>
              <w:t xml:space="preserve"> </w:t>
            </w:r>
            <w:r w:rsidR="002134C8">
              <w:rPr>
                <w:rFonts w:ascii="Calibri" w:eastAsia="Times New Roman" w:hAnsi="Calibri" w:cs="Times New Roman"/>
                <w:color w:val="000000"/>
              </w:rPr>
              <w:t>inner, dense part of a cytoplasm.</w:t>
            </w:r>
          </w:p>
          <w:p w14:paraId="7CA91575" w14:textId="3833C006" w:rsidR="00CC32A0" w:rsidRDefault="00CC32A0" w:rsidP="00CC32A0">
            <w:pPr>
              <w:spacing w:after="0" w:line="240" w:lineRule="auto"/>
              <w:rPr>
                <w:rFonts w:ascii="Calibri" w:eastAsia="Times New Roman" w:hAnsi="Calibri" w:cs="Times New Roman"/>
                <w:color w:val="000000"/>
              </w:rPr>
            </w:pPr>
            <w:r w:rsidRPr="00CC32A0">
              <w:rPr>
                <w:rFonts w:ascii="Calibri" w:eastAsia="Times New Roman" w:hAnsi="Calibri" w:cs="Times New Roman"/>
                <w:color w:val="000000"/>
              </w:rPr>
              <w:t xml:space="preserve">Endoplasm </w:t>
            </w:r>
            <w:r w:rsidR="002134C8">
              <w:rPr>
                <w:rFonts w:ascii="Calibri" w:eastAsia="Times New Roman" w:hAnsi="Calibri" w:cs="Times New Roman"/>
                <w:color w:val="000000"/>
              </w:rPr>
              <w:t>–</w:t>
            </w:r>
            <w:r w:rsidRPr="00CC32A0">
              <w:rPr>
                <w:rFonts w:ascii="Calibri" w:eastAsia="Times New Roman" w:hAnsi="Calibri" w:cs="Times New Roman"/>
                <w:color w:val="000000"/>
              </w:rPr>
              <w:t xml:space="preserve"> </w:t>
            </w:r>
            <w:r w:rsidR="002134C8">
              <w:rPr>
                <w:rFonts w:ascii="Calibri" w:eastAsia="Times New Roman" w:hAnsi="Calibri" w:cs="Times New Roman"/>
                <w:color w:val="000000"/>
              </w:rPr>
              <w:t>outer part of cytoplasm, water and adjacent to plasma membrane.</w:t>
            </w:r>
          </w:p>
          <w:p w14:paraId="345A8710" w14:textId="0FFC4556" w:rsidR="0073163C" w:rsidRDefault="0073163C" w:rsidP="00CC32A0">
            <w:pPr>
              <w:spacing w:after="0" w:line="240" w:lineRule="auto"/>
              <w:rPr>
                <w:rFonts w:ascii="Calibri" w:eastAsia="Times New Roman" w:hAnsi="Calibri" w:cs="Times New Roman"/>
                <w:color w:val="000000"/>
              </w:rPr>
            </w:pPr>
          </w:p>
          <w:p w14:paraId="030EDD2A" w14:textId="1DA8B07F" w:rsidR="0073163C" w:rsidRPr="0073163C" w:rsidRDefault="0073163C" w:rsidP="00CC32A0">
            <w:pPr>
              <w:spacing w:after="0" w:line="240" w:lineRule="auto"/>
              <w:rPr>
                <w:rFonts w:ascii="Calibri" w:eastAsia="Times New Roman" w:hAnsi="Calibri" w:cs="Times New Roman"/>
                <w:color w:val="000000"/>
                <w:u w:val="single"/>
              </w:rPr>
            </w:pPr>
            <w:r w:rsidRPr="0073163C">
              <w:rPr>
                <w:rFonts w:ascii="Calibri" w:eastAsia="Times New Roman" w:hAnsi="Calibri" w:cs="Times New Roman"/>
                <w:color w:val="000000"/>
                <w:u w:val="single"/>
              </w:rPr>
              <w:t>Protist Anatomy:</w:t>
            </w:r>
          </w:p>
          <w:p w14:paraId="6B87B74D" w14:textId="2CA1E66E" w:rsidR="0073163C" w:rsidRDefault="0073163C" w:rsidP="00CC32A0">
            <w:pPr>
              <w:spacing w:after="0" w:line="240" w:lineRule="auto"/>
              <w:rPr>
                <w:rFonts w:ascii="Calibri" w:eastAsia="Times New Roman" w:hAnsi="Calibri" w:cs="Times New Roman"/>
                <w:color w:val="000000"/>
              </w:rPr>
            </w:pPr>
          </w:p>
          <w:p w14:paraId="5A11E778" w14:textId="65F9E0DA" w:rsidR="00D360D2" w:rsidRDefault="00D360D2" w:rsidP="00CC32A0">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Protista - </w:t>
            </w:r>
            <w:r w:rsidRPr="00D360D2">
              <w:rPr>
                <w:rFonts w:ascii="Calibri" w:eastAsia="Times New Roman" w:hAnsi="Calibri" w:cs="Times New Roman"/>
                <w:color w:val="000000"/>
              </w:rPr>
              <w:t>eukaryotic organisms that are unicel</w:t>
            </w:r>
            <w:r>
              <w:rPr>
                <w:rFonts w:ascii="Calibri" w:eastAsia="Times New Roman" w:hAnsi="Calibri" w:cs="Times New Roman"/>
                <w:color w:val="000000"/>
              </w:rPr>
              <w:t xml:space="preserve">lular and </w:t>
            </w:r>
            <w:r w:rsidRPr="00D360D2">
              <w:rPr>
                <w:rFonts w:ascii="Calibri" w:eastAsia="Times New Roman" w:hAnsi="Calibri" w:cs="Times New Roman"/>
                <w:color w:val="000000"/>
              </w:rPr>
              <w:t>less often multicellular and that typically include the protozoans, m</w:t>
            </w:r>
            <w:r>
              <w:rPr>
                <w:rFonts w:ascii="Calibri" w:eastAsia="Times New Roman" w:hAnsi="Calibri" w:cs="Times New Roman"/>
                <w:color w:val="000000"/>
              </w:rPr>
              <w:t>ost algae, and often some fungi.</w:t>
            </w:r>
          </w:p>
          <w:p w14:paraId="096B99A0" w14:textId="77777777" w:rsidR="00C70ED7" w:rsidRDefault="00C70ED7" w:rsidP="00CC32A0">
            <w:pPr>
              <w:spacing w:after="0" w:line="240" w:lineRule="auto"/>
              <w:rPr>
                <w:rFonts w:ascii="Calibri" w:eastAsia="Times New Roman" w:hAnsi="Calibri" w:cs="Times New Roman"/>
                <w:color w:val="000000"/>
              </w:rPr>
            </w:pPr>
          </w:p>
          <w:p w14:paraId="7FF14CDD" w14:textId="77777777" w:rsidR="00C70ED7" w:rsidRDefault="00C70ED7" w:rsidP="00CC32A0">
            <w:pPr>
              <w:spacing w:after="0" w:line="240" w:lineRule="auto"/>
              <w:rPr>
                <w:rFonts w:ascii="Calibri" w:eastAsia="Times New Roman" w:hAnsi="Calibri" w:cs="Times New Roman"/>
                <w:color w:val="000000"/>
              </w:rPr>
            </w:pPr>
          </w:p>
          <w:p w14:paraId="671EADE6" w14:textId="77777777" w:rsidR="00C70ED7" w:rsidRDefault="00C70ED7" w:rsidP="00CC32A0">
            <w:pPr>
              <w:spacing w:after="0" w:line="240" w:lineRule="auto"/>
              <w:rPr>
                <w:rFonts w:ascii="Calibri" w:eastAsia="Times New Roman" w:hAnsi="Calibri" w:cs="Times New Roman"/>
                <w:color w:val="000000"/>
              </w:rPr>
            </w:pPr>
          </w:p>
          <w:p w14:paraId="2DCA8669" w14:textId="12A8B5EC" w:rsidR="006B2CB1" w:rsidRDefault="006B2CB1" w:rsidP="006B2CB1">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Exam question: </w:t>
            </w:r>
          </w:p>
          <w:p w14:paraId="6D57D07C" w14:textId="16107FF8" w:rsidR="006B2CB1" w:rsidRDefault="006B2CB1" w:rsidP="006B2CB1">
            <w:pPr>
              <w:spacing w:after="0" w:line="240" w:lineRule="auto"/>
              <w:rPr>
                <w:rFonts w:ascii="Calibri" w:eastAsia="Times New Roman" w:hAnsi="Calibri" w:cs="Times New Roman"/>
                <w:color w:val="000000"/>
              </w:rPr>
            </w:pPr>
            <w:r>
              <w:rPr>
                <w:rFonts w:ascii="Calibri" w:eastAsia="Times New Roman" w:hAnsi="Calibri" w:cs="Times New Roman"/>
                <w:color w:val="000000"/>
              </w:rPr>
              <w:t>What is the difference between phagocytosis and pinocytosis?</w:t>
            </w:r>
          </w:p>
          <w:p w14:paraId="47B3408E" w14:textId="094C31AA" w:rsidR="00250FDD" w:rsidRDefault="00250FDD" w:rsidP="006B2CB1">
            <w:pPr>
              <w:spacing w:after="0" w:line="240" w:lineRule="auto"/>
              <w:rPr>
                <w:rFonts w:ascii="Calibri" w:eastAsia="Times New Roman" w:hAnsi="Calibri" w:cs="Times New Roman"/>
                <w:color w:val="000000"/>
              </w:rPr>
            </w:pPr>
            <w:r>
              <w:rPr>
                <w:rFonts w:ascii="Calibri" w:eastAsia="Times New Roman" w:hAnsi="Calibri" w:cs="Times New Roman"/>
                <w:color w:val="000000"/>
              </w:rPr>
              <w:t>Endocytosis – uptake of extracellular material to inside the cell using a membrane-bound vesicle. 3 types, but 2 mains are:</w:t>
            </w:r>
          </w:p>
          <w:p w14:paraId="6C480362" w14:textId="294D6439" w:rsidR="006B2CB1" w:rsidRDefault="006B2CB1" w:rsidP="006B2CB1">
            <w:pPr>
              <w:spacing w:after="0" w:line="240" w:lineRule="auto"/>
              <w:rPr>
                <w:rFonts w:ascii="Calibri" w:eastAsia="Times New Roman" w:hAnsi="Calibri" w:cs="Times New Roman"/>
                <w:color w:val="000000"/>
              </w:rPr>
            </w:pPr>
            <w:r w:rsidRPr="006B2CB1">
              <w:rPr>
                <w:rFonts w:ascii="Calibri" w:eastAsia="Times New Roman" w:hAnsi="Calibri" w:cs="Times New Roman"/>
                <w:color w:val="000000"/>
              </w:rPr>
              <w:t xml:space="preserve">Pinocytosis </w:t>
            </w:r>
            <w:r w:rsidR="00250FDD">
              <w:rPr>
                <w:rFonts w:ascii="Calibri" w:eastAsia="Times New Roman" w:hAnsi="Calibri" w:cs="Times New Roman"/>
                <w:color w:val="000000"/>
              </w:rPr>
              <w:t>–</w:t>
            </w:r>
            <w:r w:rsidRPr="006B2CB1">
              <w:rPr>
                <w:rFonts w:ascii="Calibri" w:eastAsia="Times New Roman" w:hAnsi="Calibri" w:cs="Times New Roman"/>
                <w:color w:val="000000"/>
              </w:rPr>
              <w:t xml:space="preserve"> </w:t>
            </w:r>
            <w:r w:rsidR="00250FDD">
              <w:rPr>
                <w:rFonts w:ascii="Calibri" w:eastAsia="Times New Roman" w:hAnsi="Calibri" w:cs="Times New Roman"/>
                <w:color w:val="000000"/>
              </w:rPr>
              <w:t xml:space="preserve">cell uses invaginations on the surface to take in </w:t>
            </w:r>
            <w:r w:rsidR="006A1F86">
              <w:rPr>
                <w:rFonts w:ascii="Calibri" w:eastAsia="Times New Roman" w:hAnsi="Calibri" w:cs="Times New Roman"/>
                <w:color w:val="000000"/>
              </w:rPr>
              <w:t xml:space="preserve">dissolved </w:t>
            </w:r>
            <w:r w:rsidR="00250FDD">
              <w:rPr>
                <w:rFonts w:ascii="Calibri" w:eastAsia="Times New Roman" w:hAnsi="Calibri" w:cs="Times New Roman"/>
                <w:color w:val="000000"/>
              </w:rPr>
              <w:t xml:space="preserve">signaling components &amp; nutrients in small droplets of </w:t>
            </w:r>
            <w:r w:rsidR="00250FDD" w:rsidRPr="006A1F86">
              <w:rPr>
                <w:rFonts w:ascii="Calibri" w:eastAsia="Times New Roman" w:hAnsi="Calibri" w:cs="Times New Roman"/>
                <w:b/>
                <w:color w:val="000000"/>
              </w:rPr>
              <w:t>liquid</w:t>
            </w:r>
            <w:r w:rsidR="00250FDD">
              <w:rPr>
                <w:rFonts w:ascii="Calibri" w:eastAsia="Times New Roman" w:hAnsi="Calibri" w:cs="Times New Roman"/>
                <w:color w:val="000000"/>
              </w:rPr>
              <w:t xml:space="preserve">. </w:t>
            </w:r>
          </w:p>
          <w:p w14:paraId="190AABE3" w14:textId="45891765" w:rsid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Intake of fluid matter</w:t>
            </w:r>
          </w:p>
          <w:p w14:paraId="37534553" w14:textId="403B0548" w:rsid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Vesicles formed by invaginations of plasma (cell) membrane</w:t>
            </w:r>
          </w:p>
          <w:p w14:paraId="33466CC1" w14:textId="6B6741F2" w:rsid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No exocytosis</w:t>
            </w:r>
          </w:p>
          <w:p w14:paraId="7359C4DE" w14:textId="74C8DBF7" w:rsid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lastRenderedPageBreak/>
              <w:t>Pinosomes have no functional significance for pinocytosis</w:t>
            </w:r>
          </w:p>
          <w:p w14:paraId="58AB7EC7" w14:textId="5CD05FF4" w:rsidR="001A0DC2" w:rsidRP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Lysosomes have no functional significance for pinocytosis</w:t>
            </w:r>
          </w:p>
          <w:p w14:paraId="6EF3012E" w14:textId="6F799E34" w:rsidR="00250FDD" w:rsidRDefault="00250FDD" w:rsidP="00250FDD">
            <w:pPr>
              <w:spacing w:after="0" w:line="240" w:lineRule="auto"/>
              <w:rPr>
                <w:rFonts w:ascii="Calibri" w:eastAsia="Times New Roman" w:hAnsi="Calibri" w:cs="Times New Roman"/>
                <w:color w:val="000000"/>
              </w:rPr>
            </w:pPr>
            <w:r w:rsidRPr="00250FDD">
              <w:rPr>
                <w:rFonts w:ascii="Calibri" w:eastAsia="Times New Roman" w:hAnsi="Calibri" w:cs="Times New Roman"/>
                <w:color w:val="000000"/>
              </w:rPr>
              <w:t xml:space="preserve">Phagocytosis – </w:t>
            </w:r>
            <w:r>
              <w:rPr>
                <w:rFonts w:ascii="Calibri" w:eastAsia="Times New Roman" w:hAnsi="Calibri" w:cs="Times New Roman"/>
                <w:color w:val="000000"/>
              </w:rPr>
              <w:t xml:space="preserve">(cell eating) </w:t>
            </w:r>
            <w:r w:rsidRPr="00250FDD">
              <w:rPr>
                <w:rFonts w:ascii="Calibri" w:eastAsia="Times New Roman" w:hAnsi="Calibri" w:cs="Times New Roman"/>
                <w:color w:val="000000"/>
              </w:rPr>
              <w:t xml:space="preserve">cells </w:t>
            </w:r>
            <w:r>
              <w:rPr>
                <w:rFonts w:ascii="Calibri" w:eastAsia="Times New Roman" w:hAnsi="Calibri" w:cs="Times New Roman"/>
                <w:color w:val="000000"/>
              </w:rPr>
              <w:t>use pseudopodia (pseudopod)</w:t>
            </w:r>
            <w:r w:rsidR="006A1F86">
              <w:rPr>
                <w:rFonts w:ascii="Calibri" w:eastAsia="Times New Roman" w:hAnsi="Calibri" w:cs="Times New Roman"/>
                <w:color w:val="000000"/>
              </w:rPr>
              <w:t>, produced by the membrane,</w:t>
            </w:r>
            <w:r>
              <w:rPr>
                <w:rFonts w:ascii="Calibri" w:eastAsia="Times New Roman" w:hAnsi="Calibri" w:cs="Times New Roman"/>
                <w:color w:val="000000"/>
              </w:rPr>
              <w:t xml:space="preserve"> </w:t>
            </w:r>
            <w:r w:rsidR="006A1F86">
              <w:rPr>
                <w:rFonts w:ascii="Calibri" w:eastAsia="Times New Roman" w:hAnsi="Calibri" w:cs="Times New Roman"/>
                <w:color w:val="000000"/>
              </w:rPr>
              <w:t xml:space="preserve">to </w:t>
            </w:r>
            <w:r w:rsidRPr="00250FDD">
              <w:rPr>
                <w:rFonts w:ascii="Calibri" w:eastAsia="Times New Roman" w:hAnsi="Calibri" w:cs="Times New Roman"/>
                <w:color w:val="000000"/>
              </w:rPr>
              <w:t>engulf</w:t>
            </w:r>
            <w:r>
              <w:rPr>
                <w:rFonts w:ascii="Calibri" w:eastAsia="Times New Roman" w:hAnsi="Calibri" w:cs="Times New Roman"/>
                <w:color w:val="000000"/>
              </w:rPr>
              <w:t xml:space="preserve"> other cells/particles (bacteria/dead cells, etc)</w:t>
            </w:r>
            <w:r w:rsidR="006A1F86">
              <w:rPr>
                <w:rFonts w:ascii="Calibri" w:eastAsia="Times New Roman" w:hAnsi="Calibri" w:cs="Times New Roman"/>
                <w:color w:val="000000"/>
              </w:rPr>
              <w:t xml:space="preserve"> (</w:t>
            </w:r>
            <w:r w:rsidR="006A1F86" w:rsidRPr="006A1F86">
              <w:rPr>
                <w:rFonts w:ascii="Calibri" w:eastAsia="Times New Roman" w:hAnsi="Calibri" w:cs="Times New Roman"/>
                <w:b/>
                <w:color w:val="000000"/>
              </w:rPr>
              <w:t>solids</w:t>
            </w:r>
            <w:r w:rsidR="006A1F86">
              <w:rPr>
                <w:rFonts w:ascii="Calibri" w:eastAsia="Times New Roman" w:hAnsi="Calibri" w:cs="Times New Roman"/>
                <w:color w:val="000000"/>
              </w:rPr>
              <w:t>)</w:t>
            </w:r>
            <w:r>
              <w:rPr>
                <w:rFonts w:ascii="Calibri" w:eastAsia="Times New Roman" w:hAnsi="Calibri" w:cs="Times New Roman"/>
                <w:color w:val="000000"/>
              </w:rPr>
              <w:t xml:space="preserve"> which are larger than </w:t>
            </w:r>
            <w:r w:rsidR="006A1F86">
              <w:rPr>
                <w:rFonts w:ascii="Calibri" w:eastAsia="Times New Roman" w:hAnsi="Calibri" w:cs="Times New Roman"/>
                <w:color w:val="000000"/>
              </w:rPr>
              <w:t>in</w:t>
            </w:r>
            <w:r>
              <w:rPr>
                <w:rFonts w:ascii="Calibri" w:eastAsia="Times New Roman" w:hAnsi="Calibri" w:cs="Times New Roman"/>
                <w:color w:val="000000"/>
              </w:rPr>
              <w:t xml:space="preserve"> pinocytosis, resulting in larger vesicles surrounding the material engulfed. </w:t>
            </w:r>
            <w:r w:rsidR="001A0DC2">
              <w:rPr>
                <w:rFonts w:ascii="Calibri" w:eastAsia="Times New Roman" w:hAnsi="Calibri" w:cs="Times New Roman"/>
                <w:color w:val="000000"/>
              </w:rPr>
              <w:t>Exocytosis at the end: rejection of undigested material.</w:t>
            </w:r>
          </w:p>
          <w:p w14:paraId="27B71F56" w14:textId="4E517438" w:rsid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Intake of solid matter</w:t>
            </w:r>
          </w:p>
          <w:p w14:paraId="25E461CF" w14:textId="142DBB0A" w:rsid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Vesicles formed by invagination of </w:t>
            </w:r>
            <w:r w:rsidR="00853704">
              <w:rPr>
                <w:rFonts w:ascii="Calibri" w:eastAsia="Times New Roman" w:hAnsi="Calibri" w:cs="Times New Roman"/>
                <w:color w:val="000000"/>
              </w:rPr>
              <w:t>t</w:t>
            </w:r>
            <w:r>
              <w:rPr>
                <w:rFonts w:ascii="Calibri" w:eastAsia="Times New Roman" w:hAnsi="Calibri" w:cs="Times New Roman"/>
                <w:color w:val="000000"/>
              </w:rPr>
              <w:t>he membrane around the food particles</w:t>
            </w:r>
          </w:p>
          <w:p w14:paraId="29A4BE95" w14:textId="57D94EE2" w:rsid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Exocytosis</w:t>
            </w:r>
          </w:p>
          <w:p w14:paraId="46B4241F" w14:textId="583AC6C3" w:rsid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Phagosomes do not directly release their contents inside the cell</w:t>
            </w:r>
          </w:p>
          <w:p w14:paraId="61E7F9B5" w14:textId="1570CCBC" w:rsidR="001A0DC2" w:rsidRDefault="001A0DC2" w:rsidP="001A0DC2">
            <w:pPr>
              <w:pStyle w:val="ListParagraph"/>
              <w:numPr>
                <w:ilvl w:val="0"/>
                <w:numId w:val="6"/>
              </w:numPr>
              <w:spacing w:after="0" w:line="240" w:lineRule="auto"/>
              <w:rPr>
                <w:rFonts w:ascii="Calibri" w:eastAsia="Times New Roman" w:hAnsi="Calibri" w:cs="Times New Roman"/>
                <w:color w:val="000000"/>
              </w:rPr>
            </w:pPr>
            <w:r>
              <w:rPr>
                <w:rFonts w:ascii="Calibri" w:eastAsia="Times New Roman" w:hAnsi="Calibri" w:cs="Times New Roman"/>
                <w:color w:val="000000"/>
              </w:rPr>
              <w:t>Lysosomes combine with phagosomes to form food vacuole</w:t>
            </w:r>
          </w:p>
          <w:p w14:paraId="5CDFB57F" w14:textId="4A0FE870" w:rsidR="00D25DE4" w:rsidRDefault="001A0DC2" w:rsidP="001A0DC2">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Path the food takes regulated by molecular motors in cytoskeleton of cell, and dumps everything left at same spot (cytoproct). reason the path is fixed is reinforcing structure putting all cilia on the surface (bag of food can’t break anywhere along the path to release and take in stuff like the </w:t>
            </w:r>
            <w:r w:rsidR="00972DBB">
              <w:rPr>
                <w:rFonts w:ascii="Calibri" w:eastAsia="Times New Roman" w:hAnsi="Calibri" w:cs="Times New Roman"/>
                <w:color w:val="000000"/>
              </w:rPr>
              <w:t>amoebas can, amoebas advantage** they can engulf food anywhere along the length of their body (they can extend the pseudopod around it).</w:t>
            </w:r>
            <w:r w:rsidR="00D25DE4">
              <w:rPr>
                <w:rFonts w:ascii="Calibri" w:eastAsia="Times New Roman" w:hAnsi="Calibri" w:cs="Times New Roman"/>
                <w:color w:val="000000"/>
              </w:rPr>
              <w:t xml:space="preserve"> Circulatory system + distribution system for all the nutrients as the material moves around within the organism. Other thing that ciliates do (only ones) 2 different type of nuclei. Micro/macronucleus.</w:t>
            </w:r>
          </w:p>
          <w:p w14:paraId="5F54F012" w14:textId="50FD5600" w:rsidR="00D25DE4" w:rsidRDefault="00D25DE4" w:rsidP="001A0DC2">
            <w:pPr>
              <w:spacing w:after="0" w:line="240" w:lineRule="auto"/>
              <w:rPr>
                <w:rFonts w:ascii="Calibri" w:eastAsia="Times New Roman" w:hAnsi="Calibri" w:cs="Times New Roman"/>
                <w:color w:val="000000"/>
              </w:rPr>
            </w:pPr>
            <w:r>
              <w:rPr>
                <w:rFonts w:ascii="Calibri" w:eastAsia="Times New Roman" w:hAnsi="Calibri" w:cs="Times New Roman"/>
                <w:color w:val="000000"/>
              </w:rPr>
              <w:t>Macronucleus = diploid (polypoid). When it is carrying on life’s functions, all those are occurring in the macronucleus (16 to 32 copies of chromosomes containing nuclear info in macros), allowing large amounts of material produced at the same time. *macronucleus is a way to ramp up the metabolism and the functions that are occurring within the organism. *</w:t>
            </w:r>
            <w:r w:rsidR="00347957">
              <w:rPr>
                <w:rFonts w:ascii="Calibri" w:eastAsia="Times New Roman" w:hAnsi="Calibri" w:cs="Times New Roman"/>
                <w:color w:val="000000"/>
              </w:rPr>
              <w:t xml:space="preserve"> After reproduction, they set aside </w:t>
            </w:r>
            <w:r w:rsidR="00751906">
              <w:rPr>
                <w:rFonts w:ascii="Calibri" w:eastAsia="Times New Roman" w:hAnsi="Calibri" w:cs="Times New Roman"/>
                <w:color w:val="000000"/>
              </w:rPr>
              <w:t>1</w:t>
            </w:r>
            <w:r w:rsidR="00347957">
              <w:rPr>
                <w:rFonts w:ascii="Calibri" w:eastAsia="Times New Roman" w:hAnsi="Calibri" w:cs="Times New Roman"/>
                <w:color w:val="000000"/>
              </w:rPr>
              <w:t xml:space="preserve"> diploid copy of the </w:t>
            </w:r>
            <w:r w:rsidR="00751906">
              <w:rPr>
                <w:rFonts w:ascii="Calibri" w:eastAsia="Times New Roman" w:hAnsi="Calibri" w:cs="Times New Roman"/>
                <w:color w:val="000000"/>
              </w:rPr>
              <w:t>genome to</w:t>
            </w:r>
            <w:r w:rsidR="00347957">
              <w:rPr>
                <w:rFonts w:ascii="Calibri" w:eastAsia="Times New Roman" w:hAnsi="Calibri" w:cs="Times New Roman"/>
                <w:color w:val="000000"/>
              </w:rPr>
              <w:t xml:space="preserve"> undergo meiosis</w:t>
            </w:r>
            <w:r w:rsidR="00751906">
              <w:rPr>
                <w:rFonts w:ascii="Calibri" w:eastAsia="Times New Roman" w:hAnsi="Calibri" w:cs="Times New Roman"/>
                <w:color w:val="000000"/>
              </w:rPr>
              <w:t xml:space="preserve"> with another perimysium? For sexual reproduction. </w:t>
            </w:r>
            <w:r w:rsidR="00E60067">
              <w:rPr>
                <w:rFonts w:ascii="Calibri" w:eastAsia="Times New Roman" w:hAnsi="Calibri" w:cs="Times New Roman"/>
                <w:color w:val="000000"/>
              </w:rPr>
              <w:t>*</w:t>
            </w:r>
            <w:r w:rsidR="00751906">
              <w:rPr>
                <w:rFonts w:ascii="Calibri" w:eastAsia="Times New Roman" w:hAnsi="Calibri" w:cs="Times New Roman"/>
                <w:color w:val="000000"/>
              </w:rPr>
              <w:t>Similarity with animals</w:t>
            </w:r>
            <w:r w:rsidR="00E60067">
              <w:rPr>
                <w:rFonts w:ascii="Calibri" w:eastAsia="Times New Roman" w:hAnsi="Calibri" w:cs="Times New Roman"/>
                <w:color w:val="000000"/>
              </w:rPr>
              <w:t>* 1</w:t>
            </w:r>
            <w:r w:rsidR="009B11AC">
              <w:rPr>
                <w:rFonts w:ascii="Calibri" w:eastAsia="Times New Roman" w:hAnsi="Calibri" w:cs="Times New Roman"/>
                <w:color w:val="000000"/>
              </w:rPr>
              <w:t xml:space="preserve"> highly specialized reproductive system, beyond binary fission 2 digestive system trapping food 3 locomotary system (cilia moving around for swimming) 4 circulatory system flowing the cytoplasm to distribute the components 5 any waste can be easily diffused out and nutrients flow in easily since surface to volume ratio is optimal. </w:t>
            </w:r>
            <w:r w:rsidR="00E60067">
              <w:rPr>
                <w:rFonts w:ascii="Calibri" w:eastAsia="Times New Roman" w:hAnsi="Calibri" w:cs="Times New Roman"/>
                <w:color w:val="000000"/>
              </w:rPr>
              <w:t>P</w:t>
            </w:r>
            <w:r w:rsidR="009B11AC">
              <w:rPr>
                <w:rFonts w:ascii="Calibri" w:eastAsia="Times New Roman" w:hAnsi="Calibri" w:cs="Times New Roman"/>
                <w:color w:val="000000"/>
              </w:rPr>
              <w:t>aradisium</w:t>
            </w:r>
            <w:r w:rsidR="00E60067">
              <w:rPr>
                <w:rFonts w:ascii="Calibri" w:eastAsia="Times New Roman" w:hAnsi="Calibri" w:cs="Times New Roman"/>
                <w:color w:val="000000"/>
              </w:rPr>
              <w:t>.</w:t>
            </w:r>
          </w:p>
          <w:p w14:paraId="37731BFD" w14:textId="77777777" w:rsidR="00D25DE4" w:rsidRPr="001A0DC2" w:rsidRDefault="00D25DE4" w:rsidP="001A0DC2">
            <w:pPr>
              <w:spacing w:after="0" w:line="240" w:lineRule="auto"/>
              <w:rPr>
                <w:rFonts w:ascii="Calibri" w:eastAsia="Times New Roman" w:hAnsi="Calibri" w:cs="Times New Roman"/>
                <w:color w:val="000000"/>
              </w:rPr>
            </w:pPr>
          </w:p>
          <w:p w14:paraId="608FCCD9" w14:textId="1D1B9688" w:rsidR="001A0DC2" w:rsidRPr="00250FDD" w:rsidRDefault="00E60067" w:rsidP="00250FDD">
            <w:pPr>
              <w:spacing w:after="0" w:line="240" w:lineRule="auto"/>
              <w:rPr>
                <w:rFonts w:ascii="Calibri" w:eastAsia="Times New Roman" w:hAnsi="Calibri" w:cs="Times New Roman"/>
                <w:color w:val="000000"/>
              </w:rPr>
            </w:pPr>
            <w:r w:rsidRPr="00E60067">
              <w:rPr>
                <w:rFonts w:ascii="Calibri" w:eastAsia="Times New Roman" w:hAnsi="Calibri" w:cs="Times New Roman"/>
                <w:color w:val="000000"/>
              </w:rPr>
              <w:t xml:space="preserve">Contractile vacuole </w:t>
            </w:r>
            <w:r>
              <w:rPr>
                <w:rFonts w:ascii="Calibri" w:eastAsia="Times New Roman" w:hAnsi="Calibri" w:cs="Times New Roman"/>
                <w:color w:val="000000"/>
              </w:rPr>
              <w:t>–</w:t>
            </w:r>
            <w:r w:rsidR="00F9702D">
              <w:rPr>
                <w:rFonts w:ascii="Calibri" w:eastAsia="Times New Roman" w:hAnsi="Calibri" w:cs="Times New Roman"/>
                <w:color w:val="000000"/>
              </w:rPr>
              <w:t xml:space="preserve"> Organelle b</w:t>
            </w:r>
            <w:r>
              <w:rPr>
                <w:rFonts w:ascii="Calibri" w:eastAsia="Times New Roman" w:hAnsi="Calibri" w:cs="Times New Roman"/>
                <w:color w:val="000000"/>
              </w:rPr>
              <w:t xml:space="preserve">urning </w:t>
            </w:r>
            <w:r w:rsidR="00F9702D">
              <w:rPr>
                <w:rFonts w:ascii="Calibri" w:eastAsia="Times New Roman" w:hAnsi="Calibri" w:cs="Times New Roman"/>
                <w:color w:val="000000"/>
              </w:rPr>
              <w:t>ATP</w:t>
            </w:r>
            <w:r>
              <w:rPr>
                <w:rFonts w:ascii="Calibri" w:eastAsia="Times New Roman" w:hAnsi="Calibri" w:cs="Times New Roman"/>
                <w:color w:val="000000"/>
              </w:rPr>
              <w:t xml:space="preserve"> to pump water out of cytoplasm into itself so the cytoplasm doesn’t get diluted.</w:t>
            </w:r>
          </w:p>
          <w:p w14:paraId="63BEDC0A" w14:textId="139971E4" w:rsidR="006B2CB1" w:rsidRDefault="00F9702D" w:rsidP="00CC32A0">
            <w:pPr>
              <w:spacing w:after="0" w:line="240" w:lineRule="auto"/>
              <w:rPr>
                <w:rFonts w:ascii="Calibri" w:eastAsia="Times New Roman" w:hAnsi="Calibri" w:cs="Times New Roman"/>
                <w:color w:val="000000"/>
              </w:rPr>
            </w:pPr>
            <w:r w:rsidRPr="00F9702D">
              <w:rPr>
                <w:rFonts w:ascii="Calibri" w:eastAsia="Times New Roman" w:hAnsi="Calibri" w:cs="Times New Roman"/>
                <w:color w:val="000000"/>
              </w:rPr>
              <w:t xml:space="preserve">Cirrus (pl. cirri) </w:t>
            </w:r>
            <w:r>
              <w:rPr>
                <w:rFonts w:ascii="Calibri" w:eastAsia="Times New Roman" w:hAnsi="Calibri" w:cs="Times New Roman"/>
                <w:color w:val="000000"/>
              </w:rPr>
              <w:t>– Agglomeration of cilia more rigid, stronger, that some ciliates can use for a different method of locomotion, and a feeding mechanism at the same time.</w:t>
            </w:r>
          </w:p>
          <w:p w14:paraId="00B2EB3C" w14:textId="271B38BE" w:rsidR="005F1A0D" w:rsidRDefault="005F1A0D" w:rsidP="00CC32A0">
            <w:pPr>
              <w:spacing w:after="0" w:line="240" w:lineRule="auto"/>
              <w:rPr>
                <w:rFonts w:ascii="Calibri" w:eastAsia="Times New Roman" w:hAnsi="Calibri" w:cs="Times New Roman"/>
                <w:color w:val="000000"/>
              </w:rPr>
            </w:pPr>
          </w:p>
          <w:p w14:paraId="5A5C88B2" w14:textId="43B3967A" w:rsidR="00F272B0" w:rsidRDefault="00F272B0" w:rsidP="00CC32A0">
            <w:pPr>
              <w:spacing w:after="0" w:line="240" w:lineRule="auto"/>
              <w:rPr>
                <w:rFonts w:ascii="Calibri" w:eastAsia="Times New Roman" w:hAnsi="Calibri" w:cs="Times New Roman"/>
                <w:color w:val="000000"/>
              </w:rPr>
            </w:pPr>
            <w:r w:rsidRPr="00645F9F">
              <w:rPr>
                <w:rFonts w:ascii="Calibri" w:eastAsia="Times New Roman" w:hAnsi="Calibri" w:cs="Times New Roman"/>
                <w:color w:val="000000"/>
                <w:highlight w:val="yellow"/>
              </w:rPr>
              <w:t>Paramecium</w:t>
            </w:r>
            <w:r>
              <w:rPr>
                <w:rFonts w:ascii="Calibri" w:eastAsia="Times New Roman" w:hAnsi="Calibri" w:cs="Times New Roman"/>
                <w:color w:val="000000"/>
              </w:rPr>
              <w:t xml:space="preserve"> - </w:t>
            </w:r>
            <w:r w:rsidRPr="00F272B0">
              <w:rPr>
                <w:rFonts w:ascii="Calibri" w:eastAsia="Times New Roman" w:hAnsi="Calibri" w:cs="Times New Roman"/>
                <w:color w:val="000000"/>
              </w:rPr>
              <w:t xml:space="preserve"> </w:t>
            </w:r>
            <w:r>
              <w:rPr>
                <w:rFonts w:ascii="Calibri" w:eastAsia="Times New Roman" w:hAnsi="Calibri" w:cs="Times New Roman"/>
                <w:color w:val="000000"/>
              </w:rPr>
              <w:t xml:space="preserve">Genus </w:t>
            </w:r>
            <w:r w:rsidRPr="00F272B0">
              <w:rPr>
                <w:rFonts w:ascii="Calibri" w:eastAsia="Times New Roman" w:hAnsi="Calibri" w:cs="Times New Roman"/>
                <w:color w:val="000000"/>
              </w:rPr>
              <w:t>of unicellular ciliated protozoan, commonly studied as a representative of the ciliate group. </w:t>
            </w:r>
          </w:p>
          <w:p w14:paraId="7629EDD6" w14:textId="77777777" w:rsidR="00DD403F" w:rsidRDefault="00DD403F" w:rsidP="00CC32A0">
            <w:pPr>
              <w:spacing w:after="0" w:line="240" w:lineRule="auto"/>
              <w:rPr>
                <w:rFonts w:ascii="Calibri" w:eastAsia="Times New Roman" w:hAnsi="Calibri" w:cs="Times New Roman"/>
                <w:color w:val="000000"/>
                <w:u w:val="single"/>
              </w:rPr>
            </w:pPr>
          </w:p>
          <w:p w14:paraId="37FA833F" w14:textId="77777777" w:rsidR="00DD403F" w:rsidRDefault="00DD403F" w:rsidP="00CC32A0">
            <w:pPr>
              <w:spacing w:after="0" w:line="240" w:lineRule="auto"/>
              <w:rPr>
                <w:rFonts w:ascii="Calibri" w:eastAsia="Times New Roman" w:hAnsi="Calibri" w:cs="Times New Roman"/>
                <w:color w:val="000000"/>
                <w:u w:val="single"/>
              </w:rPr>
            </w:pPr>
          </w:p>
          <w:p w14:paraId="6424140F" w14:textId="77777777" w:rsidR="00DD403F" w:rsidRDefault="00DD403F" w:rsidP="00CC32A0">
            <w:pPr>
              <w:spacing w:after="0" w:line="240" w:lineRule="auto"/>
              <w:rPr>
                <w:rFonts w:ascii="Calibri" w:eastAsia="Times New Roman" w:hAnsi="Calibri" w:cs="Times New Roman"/>
                <w:color w:val="000000"/>
                <w:u w:val="single"/>
              </w:rPr>
            </w:pPr>
          </w:p>
          <w:p w14:paraId="611BDB1B" w14:textId="77777777" w:rsidR="00DD403F" w:rsidRDefault="00DD403F" w:rsidP="00CC32A0">
            <w:pPr>
              <w:spacing w:after="0" w:line="240" w:lineRule="auto"/>
              <w:rPr>
                <w:rFonts w:ascii="Calibri" w:eastAsia="Times New Roman" w:hAnsi="Calibri" w:cs="Times New Roman"/>
                <w:color w:val="000000"/>
                <w:u w:val="single"/>
              </w:rPr>
            </w:pPr>
          </w:p>
          <w:p w14:paraId="2B38C369" w14:textId="77777777" w:rsidR="00DD403F" w:rsidRDefault="00DD403F" w:rsidP="00CC32A0">
            <w:pPr>
              <w:spacing w:after="0" w:line="240" w:lineRule="auto"/>
              <w:rPr>
                <w:rFonts w:ascii="Calibri" w:eastAsia="Times New Roman" w:hAnsi="Calibri" w:cs="Times New Roman"/>
                <w:color w:val="000000"/>
                <w:u w:val="single"/>
              </w:rPr>
            </w:pPr>
          </w:p>
          <w:p w14:paraId="0726B221" w14:textId="77777777" w:rsidR="00DD403F" w:rsidRDefault="00DD403F" w:rsidP="00CC32A0">
            <w:pPr>
              <w:spacing w:after="0" w:line="240" w:lineRule="auto"/>
              <w:rPr>
                <w:rFonts w:ascii="Calibri" w:eastAsia="Times New Roman" w:hAnsi="Calibri" w:cs="Times New Roman"/>
                <w:color w:val="000000"/>
                <w:u w:val="single"/>
              </w:rPr>
            </w:pPr>
          </w:p>
          <w:p w14:paraId="0A530B1B" w14:textId="77777777" w:rsidR="00DD403F" w:rsidRDefault="00DD403F" w:rsidP="00CC32A0">
            <w:pPr>
              <w:spacing w:after="0" w:line="240" w:lineRule="auto"/>
              <w:rPr>
                <w:rFonts w:ascii="Calibri" w:eastAsia="Times New Roman" w:hAnsi="Calibri" w:cs="Times New Roman"/>
                <w:color w:val="000000"/>
                <w:u w:val="single"/>
              </w:rPr>
            </w:pPr>
          </w:p>
          <w:p w14:paraId="0D71F5D5" w14:textId="77777777" w:rsidR="00DD403F" w:rsidRDefault="00DD403F" w:rsidP="00CC32A0">
            <w:pPr>
              <w:spacing w:after="0" w:line="240" w:lineRule="auto"/>
              <w:rPr>
                <w:rFonts w:ascii="Calibri" w:eastAsia="Times New Roman" w:hAnsi="Calibri" w:cs="Times New Roman"/>
                <w:color w:val="000000"/>
                <w:u w:val="single"/>
              </w:rPr>
            </w:pPr>
          </w:p>
          <w:p w14:paraId="13AA77D2" w14:textId="77777777" w:rsidR="00DD403F" w:rsidRDefault="00DD403F" w:rsidP="00CC32A0">
            <w:pPr>
              <w:spacing w:after="0" w:line="240" w:lineRule="auto"/>
              <w:rPr>
                <w:rFonts w:ascii="Calibri" w:eastAsia="Times New Roman" w:hAnsi="Calibri" w:cs="Times New Roman"/>
                <w:color w:val="000000"/>
                <w:u w:val="single"/>
              </w:rPr>
            </w:pPr>
          </w:p>
          <w:p w14:paraId="1FB9D74E" w14:textId="77777777" w:rsidR="00DD403F" w:rsidRDefault="00DD403F" w:rsidP="00CC32A0">
            <w:pPr>
              <w:spacing w:after="0" w:line="240" w:lineRule="auto"/>
              <w:rPr>
                <w:rFonts w:ascii="Calibri" w:eastAsia="Times New Roman" w:hAnsi="Calibri" w:cs="Times New Roman"/>
                <w:color w:val="000000"/>
                <w:u w:val="single"/>
              </w:rPr>
            </w:pPr>
          </w:p>
          <w:p w14:paraId="180B3B7A" w14:textId="77777777" w:rsidR="00DD403F" w:rsidRDefault="00DD403F" w:rsidP="00CC32A0">
            <w:pPr>
              <w:spacing w:after="0" w:line="240" w:lineRule="auto"/>
              <w:rPr>
                <w:rFonts w:ascii="Calibri" w:eastAsia="Times New Roman" w:hAnsi="Calibri" w:cs="Times New Roman"/>
                <w:color w:val="000000"/>
                <w:u w:val="single"/>
              </w:rPr>
            </w:pPr>
          </w:p>
          <w:p w14:paraId="422E01D4" w14:textId="77777777" w:rsidR="00DD403F" w:rsidRDefault="00DD403F" w:rsidP="00CC32A0">
            <w:pPr>
              <w:spacing w:after="0" w:line="240" w:lineRule="auto"/>
              <w:rPr>
                <w:rFonts w:ascii="Calibri" w:eastAsia="Times New Roman" w:hAnsi="Calibri" w:cs="Times New Roman"/>
                <w:color w:val="000000"/>
                <w:u w:val="single"/>
              </w:rPr>
            </w:pPr>
          </w:p>
          <w:p w14:paraId="20F3793B" w14:textId="01F57FA1" w:rsidR="005F1A0D" w:rsidRPr="003749AB" w:rsidRDefault="005F1A0D" w:rsidP="00CC32A0">
            <w:pPr>
              <w:spacing w:after="0" w:line="240" w:lineRule="auto"/>
              <w:rPr>
                <w:rFonts w:ascii="Calibri" w:eastAsia="Times New Roman" w:hAnsi="Calibri" w:cs="Times New Roman"/>
                <w:color w:val="000000"/>
                <w:u w:val="single"/>
              </w:rPr>
            </w:pPr>
            <w:r w:rsidRPr="003749AB">
              <w:rPr>
                <w:rFonts w:ascii="Calibri" w:eastAsia="Times New Roman" w:hAnsi="Calibri" w:cs="Times New Roman"/>
                <w:color w:val="000000"/>
                <w:u w:val="single"/>
              </w:rPr>
              <w:t>Types of life cycles of ciliates</w:t>
            </w:r>
          </w:p>
          <w:p w14:paraId="01AC46D4" w14:textId="4925EDFC" w:rsidR="005F1A0D" w:rsidRDefault="005F1A0D" w:rsidP="00CC32A0">
            <w:pPr>
              <w:spacing w:after="0" w:line="240" w:lineRule="auto"/>
              <w:rPr>
                <w:rFonts w:ascii="Calibri" w:eastAsia="Times New Roman" w:hAnsi="Calibri" w:cs="Times New Roman"/>
                <w:color w:val="000000"/>
              </w:rPr>
            </w:pPr>
          </w:p>
          <w:p w14:paraId="4F27B484" w14:textId="7237E6F5" w:rsidR="005F1A0D" w:rsidRDefault="005F1A0D" w:rsidP="00CC32A0">
            <w:pPr>
              <w:spacing w:after="0" w:line="240" w:lineRule="auto"/>
              <w:rPr>
                <w:rFonts w:ascii="Calibri" w:eastAsia="Times New Roman" w:hAnsi="Calibri" w:cs="Times New Roman"/>
                <w:color w:val="000000"/>
              </w:rPr>
            </w:pPr>
            <w:r>
              <w:rPr>
                <w:rFonts w:ascii="Calibri" w:eastAsia="Times New Roman" w:hAnsi="Calibri" w:cs="Times New Roman"/>
                <w:color w:val="000000"/>
              </w:rPr>
              <w:t>Haplontic – Longest part of the life cycle is in a haploid state. Most of the organism is made of haploid cells.</w:t>
            </w:r>
          </w:p>
          <w:p w14:paraId="65A432EC" w14:textId="7A776B84" w:rsidR="005F1A0D" w:rsidRDefault="00BC5B58" w:rsidP="00CC32A0">
            <w:pPr>
              <w:spacing w:after="0" w:line="240" w:lineRule="auto"/>
              <w:rPr>
                <w:rFonts w:ascii="Calibri" w:eastAsia="Times New Roman" w:hAnsi="Calibri" w:cs="Times New Roman"/>
                <w:color w:val="000000"/>
              </w:rPr>
            </w:pPr>
            <w:r>
              <w:rPr>
                <w:rFonts w:ascii="Calibri" w:eastAsia="Times New Roman" w:hAnsi="Calibri" w:cs="Times New Roman"/>
                <w:color w:val="000000"/>
              </w:rPr>
              <w:t>Ex</w:t>
            </w:r>
            <w:r w:rsidRPr="00BC5B58">
              <w:rPr>
                <w:rFonts w:ascii="Calibri" w:eastAsia="Times New Roman" w:hAnsi="Calibri" w:cs="Times New Roman"/>
                <w:b/>
                <w:color w:val="000000"/>
              </w:rPr>
              <w:t>: fungal-like protists</w:t>
            </w:r>
            <w:r w:rsidR="005F1A0D">
              <w:rPr>
                <w:rFonts w:ascii="Calibri" w:eastAsia="Times New Roman" w:hAnsi="Calibri" w:cs="Times New Roman"/>
                <w:color w:val="000000"/>
              </w:rPr>
              <w:t xml:space="preserve"> – Majority of its cells are haploid, but at reproduction, some morphologically change to become egg or sperm  = gametes(diploid) / meiosis immediate / Back to haploid</w:t>
            </w:r>
          </w:p>
          <w:p w14:paraId="646E4389" w14:textId="77777777" w:rsidR="00383E35" w:rsidRDefault="00383E35" w:rsidP="00CC32A0">
            <w:pPr>
              <w:spacing w:after="0" w:line="240" w:lineRule="auto"/>
              <w:rPr>
                <w:rFonts w:ascii="Calibri" w:eastAsia="Times New Roman" w:hAnsi="Calibri" w:cs="Times New Roman"/>
                <w:color w:val="000000"/>
              </w:rPr>
            </w:pPr>
          </w:p>
          <w:p w14:paraId="56A4EB7C" w14:textId="0B17CA4F" w:rsidR="005F1A0D" w:rsidRDefault="005F1A0D" w:rsidP="00CC32A0">
            <w:pPr>
              <w:spacing w:after="0" w:line="240" w:lineRule="auto"/>
              <w:rPr>
                <w:rFonts w:ascii="Calibri" w:eastAsia="Times New Roman" w:hAnsi="Calibri" w:cs="Times New Roman"/>
                <w:color w:val="000000"/>
              </w:rPr>
            </w:pPr>
            <w:r>
              <w:rPr>
                <w:rFonts w:ascii="Calibri" w:eastAsia="Times New Roman" w:hAnsi="Calibri" w:cs="Times New Roman"/>
                <w:color w:val="000000"/>
              </w:rPr>
              <w:t>Diplontic – Longest part of the life cycle is in a diploid state. Most of the organism is made of diploid cells.</w:t>
            </w:r>
          </w:p>
          <w:p w14:paraId="1BA1BF30" w14:textId="3264C8E1" w:rsidR="00BC5B58" w:rsidRDefault="005F1A0D" w:rsidP="00CC32A0">
            <w:pPr>
              <w:spacing w:after="0" w:line="240" w:lineRule="auto"/>
              <w:rPr>
                <w:rFonts w:ascii="Calibri" w:eastAsia="Times New Roman" w:hAnsi="Calibri" w:cs="Times New Roman"/>
                <w:color w:val="000000"/>
              </w:rPr>
            </w:pPr>
            <w:r>
              <w:rPr>
                <w:rFonts w:ascii="Calibri" w:eastAsia="Times New Roman" w:hAnsi="Calibri" w:cs="Times New Roman"/>
                <w:color w:val="000000"/>
              </w:rPr>
              <w:lastRenderedPageBreak/>
              <w:t>Meiosis / Gametes immediately fuse: haploid state is short lived</w:t>
            </w:r>
            <w:r w:rsidR="00BC5B58">
              <w:rPr>
                <w:rFonts w:ascii="Calibri" w:eastAsia="Times New Roman" w:hAnsi="Calibri" w:cs="Times New Roman"/>
                <w:color w:val="000000"/>
              </w:rPr>
              <w:t xml:space="preserve">. Ex: </w:t>
            </w:r>
            <w:r w:rsidR="00BC5B58" w:rsidRPr="00BC5B58">
              <w:rPr>
                <w:rFonts w:ascii="Calibri" w:eastAsia="Times New Roman" w:hAnsi="Calibri" w:cs="Times New Roman"/>
                <w:b/>
                <w:color w:val="000000"/>
              </w:rPr>
              <w:t>animal-like protists</w:t>
            </w:r>
            <w:r w:rsidR="00BC5B58">
              <w:rPr>
                <w:rFonts w:ascii="Calibri" w:eastAsia="Times New Roman" w:hAnsi="Calibri" w:cs="Times New Roman"/>
                <w:color w:val="000000"/>
              </w:rPr>
              <w:t>.</w:t>
            </w:r>
          </w:p>
          <w:p w14:paraId="70810110" w14:textId="2012BCB9" w:rsidR="00383E35" w:rsidRDefault="00383E35" w:rsidP="00CC32A0">
            <w:pPr>
              <w:spacing w:after="0" w:line="240" w:lineRule="auto"/>
              <w:rPr>
                <w:rFonts w:ascii="Calibri" w:eastAsia="Times New Roman" w:hAnsi="Calibri" w:cs="Times New Roman"/>
                <w:color w:val="000000"/>
              </w:rPr>
            </w:pPr>
          </w:p>
          <w:p w14:paraId="09DECD11" w14:textId="7A0900A6" w:rsidR="00383E35" w:rsidRDefault="00383E35" w:rsidP="00CC32A0">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Alternation of generations – Ex: </w:t>
            </w:r>
            <w:r w:rsidR="00BC5B58" w:rsidRPr="00BC5B58">
              <w:rPr>
                <w:rFonts w:ascii="Calibri" w:eastAsia="Times New Roman" w:hAnsi="Calibri" w:cs="Times New Roman"/>
                <w:b/>
                <w:color w:val="000000"/>
              </w:rPr>
              <w:t>plant-like protists</w:t>
            </w:r>
            <w:r>
              <w:rPr>
                <w:rFonts w:ascii="Calibri" w:eastAsia="Times New Roman" w:hAnsi="Calibri" w:cs="Times New Roman"/>
                <w:color w:val="000000"/>
              </w:rPr>
              <w:t xml:space="preserve">: </w:t>
            </w:r>
            <w:r w:rsidRPr="00383E35">
              <w:rPr>
                <w:rFonts w:ascii="Calibri" w:eastAsia="Times New Roman" w:hAnsi="Calibri" w:cs="Times New Roman"/>
                <w:color w:val="000000"/>
                <w:highlight w:val="yellow"/>
              </w:rPr>
              <w:t>Sporophytes</w:t>
            </w:r>
            <w:r>
              <w:rPr>
                <w:rFonts w:ascii="Calibri" w:eastAsia="Times New Roman" w:hAnsi="Calibri" w:cs="Times New Roman"/>
                <w:color w:val="000000"/>
              </w:rPr>
              <w:t xml:space="preserve"> -  Attached to their leaves, spore sacks contain products of meiosis, released as spores, undergo cell division (meiosis), become multicellular but composed of </w:t>
            </w:r>
            <w:r w:rsidRPr="00383E35">
              <w:rPr>
                <w:rFonts w:ascii="Calibri" w:eastAsia="Times New Roman" w:hAnsi="Calibri" w:cs="Times New Roman"/>
                <w:b/>
                <w:color w:val="000000"/>
              </w:rPr>
              <w:t>haploid cells</w:t>
            </w:r>
            <w:r>
              <w:rPr>
                <w:rFonts w:ascii="Calibri" w:eastAsia="Times New Roman" w:hAnsi="Calibri" w:cs="Times New Roman"/>
                <w:color w:val="000000"/>
              </w:rPr>
              <w:t xml:space="preserve">, make a plant called </w:t>
            </w:r>
            <w:r w:rsidRPr="00383E35">
              <w:rPr>
                <w:rFonts w:ascii="Calibri" w:eastAsia="Times New Roman" w:hAnsi="Calibri" w:cs="Times New Roman"/>
                <w:color w:val="000000"/>
                <w:highlight w:val="yellow"/>
              </w:rPr>
              <w:t>gametophyte</w:t>
            </w:r>
            <w:r>
              <w:rPr>
                <w:rFonts w:ascii="Calibri" w:eastAsia="Times New Roman" w:hAnsi="Calibri" w:cs="Times New Roman"/>
                <w:color w:val="000000"/>
              </w:rPr>
              <w:t xml:space="preserve"> (it will make the gametes), fertilize (mitosis) and back to beginning.</w:t>
            </w:r>
          </w:p>
          <w:p w14:paraId="466AE0F5" w14:textId="6E34D4F3" w:rsidR="00DD403F" w:rsidRDefault="00DD403F" w:rsidP="00CC32A0">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Spores - </w:t>
            </w:r>
          </w:p>
          <w:p w14:paraId="1C32AC75" w14:textId="63607899" w:rsidR="00DD403F" w:rsidRDefault="00DD403F" w:rsidP="00CC32A0">
            <w:pPr>
              <w:spacing w:after="0" w:line="240" w:lineRule="auto"/>
              <w:rPr>
                <w:rFonts w:ascii="Calibri" w:eastAsia="Times New Roman" w:hAnsi="Calibri" w:cs="Times New Roman"/>
                <w:color w:val="000000"/>
              </w:rPr>
            </w:pPr>
          </w:p>
          <w:p w14:paraId="5572CF3C" w14:textId="2BFC15B7" w:rsidR="00DD403F" w:rsidRDefault="00DD403F" w:rsidP="00DD403F">
            <w:pPr>
              <w:spacing w:after="0" w:line="240" w:lineRule="auto"/>
              <w:rPr>
                <w:rFonts w:ascii="Calibri" w:eastAsia="Times New Roman" w:hAnsi="Calibri" w:cs="Times New Roman"/>
                <w:color w:val="000000"/>
              </w:rPr>
            </w:pPr>
            <w:r w:rsidRPr="00DD403F">
              <w:rPr>
                <w:rFonts w:ascii="Calibri" w:eastAsia="Times New Roman" w:hAnsi="Calibri" w:cs="Times New Roman"/>
                <w:color w:val="000000"/>
              </w:rPr>
              <w:t>Malaria</w:t>
            </w:r>
            <w:r w:rsidR="005D1D08">
              <w:rPr>
                <w:rFonts w:ascii="Calibri" w:eastAsia="Times New Roman" w:hAnsi="Calibri" w:cs="Times New Roman"/>
                <w:color w:val="000000"/>
              </w:rPr>
              <w:t xml:space="preserve"> (</w:t>
            </w:r>
            <w:r w:rsidR="005D1D08" w:rsidRPr="005D1D08">
              <w:rPr>
                <w:rFonts w:ascii="Calibri" w:eastAsia="Times New Roman" w:hAnsi="Calibri" w:cs="Times New Roman"/>
                <w:color w:val="000000"/>
                <w:highlight w:val="yellow"/>
              </w:rPr>
              <w:t>Plasmodium</w:t>
            </w:r>
            <w:r w:rsidR="005D1D08">
              <w:rPr>
                <w:rFonts w:ascii="Calibri" w:eastAsia="Times New Roman" w:hAnsi="Calibri" w:cs="Times New Roman"/>
                <w:color w:val="000000"/>
              </w:rPr>
              <w:t xml:space="preserve"> cells)</w:t>
            </w:r>
            <w:r w:rsidRPr="00DD403F">
              <w:rPr>
                <w:rFonts w:ascii="Calibri" w:eastAsia="Times New Roman" w:hAnsi="Calibri" w:cs="Times New Roman"/>
                <w:color w:val="000000"/>
              </w:rPr>
              <w:t xml:space="preserve"> </w:t>
            </w:r>
            <w:r>
              <w:rPr>
                <w:rFonts w:ascii="Calibri" w:eastAsia="Times New Roman" w:hAnsi="Calibri" w:cs="Times New Roman"/>
                <w:color w:val="000000"/>
              </w:rPr>
              <w:t>–</w:t>
            </w:r>
            <w:r w:rsidRPr="00DD403F">
              <w:rPr>
                <w:rFonts w:ascii="Calibri" w:eastAsia="Times New Roman" w:hAnsi="Calibri" w:cs="Times New Roman"/>
                <w:color w:val="000000"/>
              </w:rPr>
              <w:t xml:space="preserve"> </w:t>
            </w:r>
            <w:r>
              <w:rPr>
                <w:rFonts w:ascii="Calibri" w:eastAsia="Times New Roman" w:hAnsi="Calibri" w:cs="Times New Roman"/>
                <w:color w:val="000000"/>
              </w:rPr>
              <w:t xml:space="preserve">Disease transmitted by blood (usually </w:t>
            </w:r>
            <w:r w:rsidRPr="00DD403F">
              <w:rPr>
                <w:rFonts w:ascii="Calibri" w:eastAsia="Times New Roman" w:hAnsi="Calibri" w:cs="Times New Roman"/>
                <w:color w:val="000000"/>
                <w:highlight w:val="yellow"/>
              </w:rPr>
              <w:t>gametocytes</w:t>
            </w:r>
            <w:r>
              <w:rPr>
                <w:rFonts w:ascii="Calibri" w:eastAsia="Times New Roman" w:hAnsi="Calibri" w:cs="Times New Roman"/>
                <w:color w:val="000000"/>
              </w:rPr>
              <w:t>: cells that will become gametes)</w:t>
            </w:r>
            <w:r w:rsidR="00CF3CF7">
              <w:rPr>
                <w:rFonts w:ascii="Calibri" w:eastAsia="Times New Roman" w:hAnsi="Calibri" w:cs="Times New Roman"/>
                <w:color w:val="000000"/>
              </w:rPr>
              <w:t xml:space="preserve"> from a person having malaria by a mosquito, those gametocytes travel to the stomach to become the signal for male gametes to become sperm, female gametes to become egg, they fuse and form a diploid zygote, this one undergoes division to become haploid, and those cells will multiply</w:t>
            </w:r>
            <w:r w:rsidR="008C650B">
              <w:rPr>
                <w:rFonts w:ascii="Calibri" w:eastAsia="Times New Roman" w:hAnsi="Calibri" w:cs="Times New Roman"/>
                <w:color w:val="000000"/>
              </w:rPr>
              <w:t xml:space="preserve"> immensely</w:t>
            </w:r>
            <w:r w:rsidR="00CF3CF7">
              <w:rPr>
                <w:rFonts w:ascii="Calibri" w:eastAsia="Times New Roman" w:hAnsi="Calibri" w:cs="Times New Roman"/>
                <w:color w:val="000000"/>
              </w:rPr>
              <w:t xml:space="preserve"> in a cyst in the stomach wall of the mosquito, to become </w:t>
            </w:r>
            <w:r w:rsidR="00CF3CF7" w:rsidRPr="00CF3CF7">
              <w:rPr>
                <w:rFonts w:ascii="Calibri" w:eastAsia="Times New Roman" w:hAnsi="Calibri" w:cs="Times New Roman"/>
                <w:b/>
                <w:color w:val="000000"/>
              </w:rPr>
              <w:t>spores</w:t>
            </w:r>
            <w:r w:rsidR="00CF3CF7">
              <w:rPr>
                <w:rFonts w:ascii="Calibri" w:eastAsia="Times New Roman" w:hAnsi="Calibri" w:cs="Times New Roman"/>
                <w:color w:val="000000"/>
              </w:rPr>
              <w:t xml:space="preserve">. </w:t>
            </w:r>
            <w:r w:rsidR="00034AE8">
              <w:rPr>
                <w:rFonts w:ascii="Calibri" w:eastAsia="Times New Roman" w:hAnsi="Calibri" w:cs="Times New Roman"/>
                <w:color w:val="000000"/>
              </w:rPr>
              <w:t xml:space="preserve">Those can then migrate to the salivary glands, injecting </w:t>
            </w:r>
            <w:r w:rsidR="00034AE8" w:rsidRPr="00034AE8">
              <w:rPr>
                <w:rFonts w:ascii="Calibri" w:eastAsia="Times New Roman" w:hAnsi="Calibri" w:cs="Times New Roman"/>
                <w:color w:val="000000"/>
                <w:highlight w:val="yellow"/>
              </w:rPr>
              <w:t>sporozoites</w:t>
            </w:r>
            <w:r w:rsidR="00034AE8">
              <w:rPr>
                <w:rFonts w:ascii="Calibri" w:eastAsia="Times New Roman" w:hAnsi="Calibri" w:cs="Times New Roman"/>
                <w:color w:val="000000"/>
              </w:rPr>
              <w:t xml:space="preserve"> (animal-like spores) into the human </w:t>
            </w:r>
            <w:r w:rsidR="00034AE8" w:rsidRPr="001705AA">
              <w:rPr>
                <w:rFonts w:ascii="Calibri" w:eastAsia="Times New Roman" w:hAnsi="Calibri" w:cs="Times New Roman"/>
                <w:color w:val="000000"/>
                <w:highlight w:val="yellow"/>
              </w:rPr>
              <w:t>host</w:t>
            </w:r>
            <w:r w:rsidR="00034AE8">
              <w:rPr>
                <w:rFonts w:ascii="Calibri" w:eastAsia="Times New Roman" w:hAnsi="Calibri" w:cs="Times New Roman"/>
                <w:color w:val="000000"/>
              </w:rPr>
              <w:t>.</w:t>
            </w:r>
            <w:r w:rsidR="00276783">
              <w:rPr>
                <w:rFonts w:ascii="Calibri" w:eastAsia="Times New Roman" w:hAnsi="Calibri" w:cs="Times New Roman"/>
                <w:color w:val="000000"/>
              </w:rPr>
              <w:t xml:space="preserve"> Then it undergoes a morphological change and gets into the liver, accumulates in cells (mitotic divisions), burst and get released in the blood. They are then called </w:t>
            </w:r>
            <w:r w:rsidR="00276783" w:rsidRPr="00276783">
              <w:rPr>
                <w:rFonts w:ascii="Calibri" w:eastAsia="Times New Roman" w:hAnsi="Calibri" w:cs="Times New Roman"/>
                <w:color w:val="000000"/>
                <w:highlight w:val="yellow"/>
              </w:rPr>
              <w:t>merozoites</w:t>
            </w:r>
            <w:r w:rsidR="00276783">
              <w:rPr>
                <w:rFonts w:ascii="Calibri" w:eastAsia="Times New Roman" w:hAnsi="Calibri" w:cs="Times New Roman"/>
                <w:color w:val="000000"/>
              </w:rPr>
              <w:t xml:space="preserve"> when they circulate in the blood.</w:t>
            </w:r>
            <w:r w:rsidR="00CC41BC">
              <w:rPr>
                <w:rFonts w:ascii="Calibri" w:eastAsia="Times New Roman" w:hAnsi="Calibri" w:cs="Times New Roman"/>
                <w:color w:val="000000"/>
              </w:rPr>
              <w:t xml:space="preserve"> They are looking to invade red blood cells to feed on them (a zoite that feeds: </w:t>
            </w:r>
            <w:r w:rsidR="00CC41BC" w:rsidRPr="00CC41BC">
              <w:rPr>
                <w:rFonts w:ascii="Calibri" w:eastAsia="Times New Roman" w:hAnsi="Calibri" w:cs="Times New Roman"/>
                <w:color w:val="000000"/>
                <w:highlight w:val="yellow"/>
              </w:rPr>
              <w:t>trophozoite</w:t>
            </w:r>
            <w:r w:rsidR="00CC41BC">
              <w:rPr>
                <w:rFonts w:ascii="Calibri" w:eastAsia="Times New Roman" w:hAnsi="Calibri" w:cs="Times New Roman"/>
                <w:color w:val="000000"/>
              </w:rPr>
              <w:t>).</w:t>
            </w:r>
            <w:r w:rsidR="005C1167">
              <w:rPr>
                <w:rFonts w:ascii="Calibri" w:eastAsia="Times New Roman" w:hAnsi="Calibri" w:cs="Times New Roman"/>
                <w:color w:val="000000"/>
              </w:rPr>
              <w:t xml:space="preserve"> They accumulate in there, and burst. Just before bursting, the infected cell undergoes morphological change to become the type of cell swims in the blood looking for a new red blood cell, re-infecting the cell again.</w:t>
            </w:r>
          </w:p>
          <w:p w14:paraId="453FCECF" w14:textId="0057B2A1" w:rsidR="00CF3CF7" w:rsidRPr="00CF3CF7" w:rsidRDefault="00CF3CF7" w:rsidP="00CF3CF7">
            <w:pPr>
              <w:spacing w:after="0" w:line="240" w:lineRule="auto"/>
              <w:rPr>
                <w:rFonts w:ascii="Calibri" w:eastAsia="Times New Roman" w:hAnsi="Calibri" w:cs="Times New Roman"/>
                <w:color w:val="000000"/>
              </w:rPr>
            </w:pPr>
            <w:r w:rsidRPr="00CF3CF7">
              <w:rPr>
                <w:rFonts w:ascii="Calibri" w:eastAsia="Times New Roman" w:hAnsi="Calibri" w:cs="Times New Roman"/>
                <w:color w:val="000000"/>
                <w:highlight w:val="yellow"/>
              </w:rPr>
              <w:t>Spores</w:t>
            </w:r>
            <w:r w:rsidRPr="00CF3CF7">
              <w:rPr>
                <w:rFonts w:ascii="Calibri" w:eastAsia="Times New Roman" w:hAnsi="Calibri" w:cs="Times New Roman"/>
                <w:color w:val="000000"/>
              </w:rPr>
              <w:t xml:space="preserve"> – A haploid structure that is never going to </w:t>
            </w:r>
            <w:r w:rsidR="00845D08">
              <w:rPr>
                <w:rFonts w:ascii="Calibri" w:eastAsia="Times New Roman" w:hAnsi="Calibri" w:cs="Times New Roman"/>
                <w:color w:val="000000"/>
              </w:rPr>
              <w:t>fuse to form a zygote (will not form gametes).</w:t>
            </w:r>
          </w:p>
          <w:p w14:paraId="06FF795A" w14:textId="77777777" w:rsidR="00DD403F" w:rsidRDefault="00DD403F" w:rsidP="00CC32A0">
            <w:pPr>
              <w:spacing w:after="0" w:line="240" w:lineRule="auto"/>
              <w:rPr>
                <w:rFonts w:ascii="Calibri" w:eastAsia="Times New Roman" w:hAnsi="Calibri" w:cs="Times New Roman"/>
                <w:color w:val="000000"/>
              </w:rPr>
            </w:pPr>
          </w:p>
          <w:p w14:paraId="1D52B80D" w14:textId="77777777" w:rsidR="00C70ED7" w:rsidRPr="00CC32A0" w:rsidRDefault="00C70ED7" w:rsidP="00CC32A0">
            <w:pPr>
              <w:spacing w:after="0" w:line="240" w:lineRule="auto"/>
              <w:rPr>
                <w:rFonts w:ascii="Calibri" w:eastAsia="Times New Roman" w:hAnsi="Calibri" w:cs="Times New Roman"/>
                <w:color w:val="000000"/>
              </w:rPr>
            </w:pPr>
          </w:p>
          <w:p w14:paraId="47C95630" w14:textId="77777777" w:rsidR="005155F9" w:rsidRDefault="003749AB" w:rsidP="005155F9">
            <w:pPr>
              <w:spacing w:after="0" w:line="240" w:lineRule="auto"/>
              <w:rPr>
                <w:rFonts w:ascii="Calibri" w:eastAsia="Times New Roman" w:hAnsi="Calibri" w:cs="Times New Roman"/>
                <w:color w:val="000000"/>
                <w:u w:val="single"/>
              </w:rPr>
            </w:pPr>
            <w:r w:rsidRPr="003749AB">
              <w:rPr>
                <w:rFonts w:ascii="Calibri" w:eastAsia="Times New Roman" w:hAnsi="Calibri" w:cs="Times New Roman"/>
                <w:color w:val="000000"/>
                <w:u w:val="single"/>
              </w:rPr>
              <w:t>Those life cycles are found in protists as well.</w:t>
            </w:r>
          </w:p>
          <w:p w14:paraId="18B901C4" w14:textId="77777777" w:rsidR="003749AB" w:rsidRDefault="003749AB" w:rsidP="005155F9">
            <w:pPr>
              <w:spacing w:after="0" w:line="240" w:lineRule="auto"/>
              <w:rPr>
                <w:rFonts w:ascii="Calibri" w:eastAsia="Times New Roman" w:hAnsi="Calibri" w:cs="Times New Roman"/>
                <w:color w:val="000000"/>
                <w:u w:val="single"/>
              </w:rPr>
            </w:pPr>
          </w:p>
          <w:p w14:paraId="1D9F5D9F" w14:textId="77777777" w:rsidR="003749AB" w:rsidRDefault="003749AB" w:rsidP="003749AB">
            <w:pPr>
              <w:pStyle w:val="ListParagraph"/>
              <w:numPr>
                <w:ilvl w:val="0"/>
                <w:numId w:val="7"/>
              </w:numPr>
              <w:spacing w:after="0" w:line="240" w:lineRule="auto"/>
              <w:rPr>
                <w:rFonts w:ascii="Calibri" w:eastAsia="Times New Roman" w:hAnsi="Calibri" w:cs="Times New Roman"/>
                <w:color w:val="000000"/>
              </w:rPr>
            </w:pPr>
            <w:r>
              <w:rPr>
                <w:rFonts w:ascii="Calibri" w:eastAsia="Times New Roman" w:hAnsi="Calibri" w:cs="Times New Roman"/>
                <w:color w:val="000000"/>
              </w:rPr>
              <w:t>Ingestive – animal-like protists</w:t>
            </w:r>
          </w:p>
          <w:p w14:paraId="05923864" w14:textId="37C9212F" w:rsidR="003749AB" w:rsidRDefault="003749AB" w:rsidP="003749AB">
            <w:pPr>
              <w:pStyle w:val="ListParagraph"/>
              <w:numPr>
                <w:ilvl w:val="0"/>
                <w:numId w:val="7"/>
              </w:numPr>
              <w:spacing w:after="0" w:line="240" w:lineRule="auto"/>
              <w:rPr>
                <w:rFonts w:ascii="Calibri" w:eastAsia="Times New Roman" w:hAnsi="Calibri" w:cs="Times New Roman"/>
                <w:color w:val="000000"/>
              </w:rPr>
            </w:pPr>
            <w:r>
              <w:rPr>
                <w:rFonts w:ascii="Calibri" w:eastAsia="Times New Roman" w:hAnsi="Calibri" w:cs="Times New Roman"/>
                <w:color w:val="000000"/>
              </w:rPr>
              <w:t>Absorptive – fungal-like protists (absorptive heterotrophs, have a chitin cell wall, absorbing nutrients but haploid)</w:t>
            </w:r>
          </w:p>
          <w:p w14:paraId="4EFC9A82" w14:textId="77777777" w:rsidR="003749AB" w:rsidRDefault="003749AB" w:rsidP="003749AB">
            <w:pPr>
              <w:pStyle w:val="ListParagraph"/>
              <w:numPr>
                <w:ilvl w:val="0"/>
                <w:numId w:val="7"/>
              </w:numPr>
              <w:spacing w:after="0" w:line="240" w:lineRule="auto"/>
              <w:rPr>
                <w:rFonts w:ascii="Calibri" w:eastAsia="Times New Roman" w:hAnsi="Calibri" w:cs="Times New Roman"/>
                <w:color w:val="000000"/>
              </w:rPr>
            </w:pPr>
            <w:r>
              <w:rPr>
                <w:rFonts w:ascii="Calibri" w:eastAsia="Times New Roman" w:hAnsi="Calibri" w:cs="Times New Roman"/>
                <w:color w:val="000000"/>
              </w:rPr>
              <w:t>Photosynthetic – plant-like protists (become multicellular to become plants)</w:t>
            </w:r>
          </w:p>
          <w:p w14:paraId="28ACFD48" w14:textId="77777777" w:rsidR="003749AB" w:rsidRDefault="003749AB" w:rsidP="003749AB">
            <w:pPr>
              <w:pStyle w:val="ListParagraph"/>
              <w:spacing w:after="0" w:line="240" w:lineRule="auto"/>
              <w:rPr>
                <w:rFonts w:ascii="Calibri" w:eastAsia="Times New Roman" w:hAnsi="Calibri" w:cs="Times New Roman"/>
                <w:color w:val="000000"/>
              </w:rPr>
            </w:pPr>
          </w:p>
          <w:p w14:paraId="09B33566" w14:textId="77777777" w:rsidR="003749AB" w:rsidRDefault="003749AB" w:rsidP="003749AB">
            <w:pPr>
              <w:spacing w:after="0" w:line="240" w:lineRule="auto"/>
              <w:rPr>
                <w:rFonts w:ascii="Calibri" w:eastAsia="Times New Roman" w:hAnsi="Calibri" w:cs="Times New Roman"/>
                <w:color w:val="000000"/>
              </w:rPr>
            </w:pPr>
            <w:r>
              <w:rPr>
                <w:rFonts w:ascii="Calibri" w:eastAsia="Times New Roman" w:hAnsi="Calibri" w:cs="Times New Roman"/>
                <w:color w:val="000000"/>
              </w:rPr>
              <w:t>That is what subdivides all the animals, fungi and plants from each other. The type of cells the organism contains during the longest part of its life cycle. Haploid, diploid or shared.</w:t>
            </w:r>
          </w:p>
          <w:p w14:paraId="3DABE23B" w14:textId="77777777" w:rsidR="003749AB" w:rsidRDefault="003749AB" w:rsidP="003749AB">
            <w:pPr>
              <w:spacing w:after="0" w:line="240" w:lineRule="auto"/>
              <w:rPr>
                <w:rFonts w:ascii="Calibri" w:eastAsia="Times New Roman" w:hAnsi="Calibri" w:cs="Times New Roman"/>
                <w:color w:val="000000"/>
              </w:rPr>
            </w:pPr>
          </w:p>
          <w:p w14:paraId="19CAF114" w14:textId="7ED51D39" w:rsidR="00F76FDF" w:rsidRDefault="00F76FDF" w:rsidP="003749AB">
            <w:pPr>
              <w:spacing w:after="0" w:line="240" w:lineRule="auto"/>
              <w:rPr>
                <w:rFonts w:ascii="Calibri" w:eastAsia="Times New Roman" w:hAnsi="Calibri" w:cs="Times New Roman"/>
                <w:color w:val="000000"/>
                <w:u w:val="single"/>
              </w:rPr>
            </w:pPr>
            <w:r w:rsidRPr="00F76FDF">
              <w:rPr>
                <w:rFonts w:ascii="Calibri" w:eastAsia="Times New Roman" w:hAnsi="Calibri" w:cs="Times New Roman"/>
                <w:color w:val="000000"/>
                <w:u w:val="single"/>
              </w:rPr>
              <w:t>Multicellular life</w:t>
            </w:r>
          </w:p>
          <w:p w14:paraId="50CF0825" w14:textId="317857C6" w:rsidR="00F76FDF" w:rsidRDefault="00F76FDF" w:rsidP="003749AB">
            <w:pPr>
              <w:spacing w:after="0" w:line="240" w:lineRule="auto"/>
              <w:rPr>
                <w:rFonts w:ascii="Calibri" w:eastAsia="Times New Roman" w:hAnsi="Calibri" w:cs="Times New Roman"/>
                <w:color w:val="000000"/>
                <w:u w:val="single"/>
              </w:rPr>
            </w:pPr>
          </w:p>
          <w:p w14:paraId="24797DB1" w14:textId="77777777" w:rsidR="005C2888" w:rsidRDefault="005C2888" w:rsidP="005C2888">
            <w:pPr>
              <w:spacing w:after="0" w:line="240" w:lineRule="auto"/>
              <w:rPr>
                <w:rFonts w:ascii="Calibri" w:eastAsia="Times New Roman" w:hAnsi="Calibri" w:cs="Times New Roman"/>
                <w:color w:val="000000"/>
              </w:rPr>
            </w:pPr>
          </w:p>
          <w:p w14:paraId="6738482A" w14:textId="77777777" w:rsidR="005C2888" w:rsidRDefault="005C2888" w:rsidP="005C2888">
            <w:pPr>
              <w:spacing w:after="0" w:line="240" w:lineRule="auto"/>
              <w:rPr>
                <w:rFonts w:ascii="Calibri" w:eastAsia="Times New Roman" w:hAnsi="Calibri" w:cs="Times New Roman"/>
                <w:color w:val="000000"/>
              </w:rPr>
            </w:pPr>
          </w:p>
          <w:p w14:paraId="1A9635D7" w14:textId="77777777" w:rsidR="005C2888" w:rsidRDefault="005C2888" w:rsidP="005C2888">
            <w:pPr>
              <w:spacing w:after="0" w:line="240" w:lineRule="auto"/>
              <w:rPr>
                <w:rFonts w:ascii="Calibri" w:eastAsia="Times New Roman" w:hAnsi="Calibri" w:cs="Times New Roman"/>
                <w:color w:val="000000"/>
              </w:rPr>
            </w:pPr>
          </w:p>
          <w:p w14:paraId="77F68450" w14:textId="77777777" w:rsidR="005C2888" w:rsidRDefault="005C2888" w:rsidP="005C2888">
            <w:pPr>
              <w:spacing w:after="0" w:line="240" w:lineRule="auto"/>
              <w:rPr>
                <w:rFonts w:ascii="Calibri" w:eastAsia="Times New Roman" w:hAnsi="Calibri" w:cs="Times New Roman"/>
                <w:color w:val="000000"/>
              </w:rPr>
            </w:pPr>
          </w:p>
          <w:p w14:paraId="055CDA67" w14:textId="0F9C3DAB" w:rsidR="005C2888" w:rsidRPr="003749AB" w:rsidRDefault="005C2888" w:rsidP="005C2888">
            <w:pPr>
              <w:spacing w:after="0" w:line="240" w:lineRule="auto"/>
              <w:rPr>
                <w:rFonts w:ascii="Calibri" w:eastAsia="Times New Roman" w:hAnsi="Calibri" w:cs="Times New Roman"/>
                <w:color w:val="000000"/>
              </w:rPr>
            </w:pPr>
          </w:p>
        </w:tc>
      </w:tr>
    </w:tbl>
    <w:p w14:paraId="09FEE42B" w14:textId="34A59464" w:rsidR="00493980" w:rsidRDefault="00694F3D" w:rsidP="00172AEA">
      <w:pPr>
        <w:jc w:val="center"/>
      </w:pPr>
      <w:r>
        <w:lastRenderedPageBreak/>
        <w:t>Silurian &amp; Devonian</w:t>
      </w:r>
    </w:p>
    <w:p w14:paraId="0F634BE8" w14:textId="08961520" w:rsidR="00172AEA" w:rsidRPr="00493980" w:rsidRDefault="00172AEA" w:rsidP="00172AEA">
      <w:pPr>
        <w:jc w:val="center"/>
      </w:pPr>
      <w:r>
        <w:t>443-416 / 416-359</w:t>
      </w:r>
    </w:p>
    <w:tbl>
      <w:tblPr>
        <w:tblpPr w:leftFromText="180" w:rightFromText="180" w:vertAnchor="text" w:horzAnchor="page" w:tblpX="315" w:tblpY="291"/>
        <w:tblW w:w="11830" w:type="dxa"/>
        <w:tblLook w:val="04A0" w:firstRow="1" w:lastRow="0" w:firstColumn="1" w:lastColumn="0" w:noHBand="0" w:noVBand="1"/>
      </w:tblPr>
      <w:tblGrid>
        <w:gridCol w:w="11830"/>
      </w:tblGrid>
      <w:tr w:rsidR="005155F9" w:rsidRPr="00463215" w14:paraId="52E1940D" w14:textId="77777777" w:rsidTr="005155F9">
        <w:trPr>
          <w:trHeight w:val="288"/>
        </w:trPr>
        <w:tc>
          <w:tcPr>
            <w:tcW w:w="11830" w:type="dxa"/>
            <w:tcBorders>
              <w:top w:val="nil"/>
              <w:left w:val="nil"/>
              <w:bottom w:val="nil"/>
              <w:right w:val="nil"/>
            </w:tcBorders>
            <w:shd w:val="clear" w:color="auto" w:fill="auto"/>
            <w:noWrap/>
            <w:vAlign w:val="bottom"/>
            <w:hideMark/>
          </w:tcPr>
          <w:p w14:paraId="68B5B3E9" w14:textId="76E20004" w:rsidR="00A0204E" w:rsidRPr="00A0204E" w:rsidRDefault="005155F9" w:rsidP="001705AA">
            <w:pPr>
              <w:spacing w:after="0" w:line="240" w:lineRule="auto"/>
              <w:rPr>
                <w:rFonts w:ascii="Calibri" w:hAnsi="Calibri" w:cs="Calibri"/>
                <w:b/>
                <w:color w:val="000000"/>
              </w:rPr>
            </w:pPr>
            <w:r w:rsidRPr="00463215">
              <w:rPr>
                <w:rFonts w:ascii="Calibri" w:eastAsia="Times New Roman" w:hAnsi="Calibri" w:cs="Times New Roman"/>
                <w:color w:val="000000"/>
              </w:rPr>
              <w:t xml:space="preserve"> </w:t>
            </w:r>
            <w:r w:rsidR="0025364B" w:rsidRPr="0025364B">
              <w:rPr>
                <w:rFonts w:ascii="Calibri" w:hAnsi="Calibri" w:cs="Calibri"/>
                <w:color w:val="000000"/>
              </w:rPr>
              <w:t xml:space="preserve"> </w:t>
            </w:r>
            <w:r w:rsidR="00A0204E" w:rsidRPr="00A0204E">
              <w:rPr>
                <w:rFonts w:ascii="Calibri" w:hAnsi="Calibri" w:cs="Calibri"/>
                <w:b/>
                <w:color w:val="000000"/>
              </w:rPr>
              <w:t>Chordata:</w:t>
            </w:r>
          </w:p>
          <w:p w14:paraId="572791B6" w14:textId="77777777" w:rsidR="00A0204E" w:rsidRDefault="00A0204E" w:rsidP="001705AA">
            <w:pPr>
              <w:spacing w:after="0" w:line="240" w:lineRule="auto"/>
              <w:rPr>
                <w:rFonts w:ascii="Calibri" w:hAnsi="Calibri" w:cs="Calibri"/>
                <w:color w:val="000000"/>
              </w:rPr>
            </w:pPr>
          </w:p>
          <w:p w14:paraId="7C0E9DF5" w14:textId="46881CB4" w:rsidR="00A0204E" w:rsidRDefault="00A0204E" w:rsidP="001705AA">
            <w:pPr>
              <w:spacing w:after="0" w:line="240" w:lineRule="auto"/>
              <w:rPr>
                <w:rFonts w:ascii="Calibri" w:hAnsi="Calibri" w:cs="Calibri"/>
                <w:color w:val="000000"/>
              </w:rPr>
            </w:pPr>
            <w:r w:rsidRPr="00A0204E">
              <w:rPr>
                <w:rFonts w:ascii="Calibri" w:hAnsi="Calibri" w:cs="Calibri"/>
                <w:color w:val="000000"/>
                <w:highlight w:val="yellow"/>
              </w:rPr>
              <w:t>Chordata -</w:t>
            </w:r>
          </w:p>
          <w:p w14:paraId="5E377320" w14:textId="1DC3CFFB" w:rsidR="000E099D" w:rsidRDefault="0025364B" w:rsidP="001705AA">
            <w:pPr>
              <w:spacing w:after="0" w:line="240" w:lineRule="auto"/>
              <w:rPr>
                <w:rFonts w:ascii="Calibri" w:eastAsia="Times New Roman" w:hAnsi="Calibri" w:cs="Times New Roman"/>
                <w:color w:val="000000"/>
              </w:rPr>
            </w:pPr>
            <w:r w:rsidRPr="00641E87">
              <w:rPr>
                <w:rFonts w:ascii="Calibri" w:eastAsia="Times New Roman" w:hAnsi="Calibri" w:cs="Times New Roman"/>
                <w:color w:val="000000"/>
                <w:highlight w:val="yellow"/>
              </w:rPr>
              <w:t>Pharyngeal gill slits</w:t>
            </w:r>
            <w:r w:rsidRPr="0025364B">
              <w:rPr>
                <w:rFonts w:ascii="Calibri" w:eastAsia="Times New Roman" w:hAnsi="Calibri" w:cs="Times New Roman"/>
                <w:color w:val="000000"/>
              </w:rPr>
              <w:t xml:space="preserve"> </w:t>
            </w:r>
            <w:r>
              <w:rPr>
                <w:rFonts w:ascii="Calibri" w:eastAsia="Times New Roman" w:hAnsi="Calibri" w:cs="Times New Roman"/>
                <w:color w:val="000000"/>
              </w:rPr>
              <w:t xml:space="preserve">– mouth is held open when swimming, water passes through slits and goes out. </w:t>
            </w:r>
          </w:p>
          <w:tbl>
            <w:tblPr>
              <w:tblW w:w="0" w:type="auto"/>
              <w:tblLook w:val="0000" w:firstRow="0" w:lastRow="0" w:firstColumn="0" w:lastColumn="0" w:noHBand="0" w:noVBand="0"/>
            </w:tblPr>
            <w:tblGrid>
              <w:gridCol w:w="9024"/>
            </w:tblGrid>
            <w:tr w:rsidR="000E099D" w:rsidRPr="00E63E3C" w14:paraId="4539859E" w14:textId="77777777" w:rsidTr="000E099D">
              <w:trPr>
                <w:trHeight w:val="290"/>
              </w:trPr>
              <w:tc>
                <w:tcPr>
                  <w:tcW w:w="9024" w:type="dxa"/>
                  <w:tcBorders>
                    <w:top w:val="nil"/>
                    <w:left w:val="nil"/>
                    <w:bottom w:val="nil"/>
                    <w:right w:val="nil"/>
                  </w:tcBorders>
                </w:tcPr>
                <w:p w14:paraId="251328AB" w14:textId="7F87F7A3" w:rsidR="0025364B" w:rsidRDefault="0025364B"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641E87">
                    <w:rPr>
                      <w:rFonts w:ascii="Calibri" w:hAnsi="Calibri" w:cs="Calibri"/>
                      <w:color w:val="000000"/>
                      <w:highlight w:val="yellow"/>
                    </w:rPr>
                    <w:t>Dorsal hollow nerve cord</w:t>
                  </w:r>
                  <w:r w:rsidRPr="0025364B">
                    <w:rPr>
                      <w:rFonts w:ascii="Calibri" w:hAnsi="Calibri" w:cs="Calibri"/>
                      <w:color w:val="000000"/>
                    </w:rPr>
                    <w:t xml:space="preserve"> -</w:t>
                  </w:r>
                  <w:r>
                    <w:rPr>
                      <w:rFonts w:ascii="Calibri" w:hAnsi="Calibri" w:cs="Calibri"/>
                      <w:color w:val="000000"/>
                    </w:rPr>
                    <w:t xml:space="preserve"> </w:t>
                  </w:r>
                </w:p>
                <w:p w14:paraId="444CE7B7" w14:textId="6110D021" w:rsidR="0025364B" w:rsidRDefault="0025364B"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641E87">
                    <w:rPr>
                      <w:rFonts w:ascii="Calibri" w:hAnsi="Calibri" w:cs="Calibri"/>
                      <w:color w:val="000000"/>
                      <w:highlight w:val="yellow"/>
                    </w:rPr>
                    <w:t>Endostyle</w:t>
                  </w:r>
                  <w:r w:rsidRPr="0025364B">
                    <w:rPr>
                      <w:rFonts w:ascii="Calibri" w:hAnsi="Calibri" w:cs="Calibri"/>
                      <w:color w:val="000000"/>
                    </w:rPr>
                    <w:t xml:space="preserve"> </w:t>
                  </w:r>
                  <w:r>
                    <w:rPr>
                      <w:rFonts w:ascii="Calibri" w:hAnsi="Calibri" w:cs="Calibri"/>
                      <w:color w:val="000000"/>
                    </w:rPr>
                    <w:t>– base of the pharynx, endostyle cells produce a film of mucus and cilia are along the pharynx, beating and passing the mucus to the top where cells can crush the mucus films, and feed it into the mucus bag, which is loaded with algal food that was in the water.</w:t>
                  </w:r>
                </w:p>
                <w:p w14:paraId="3A609AE3" w14:textId="433A768C" w:rsidR="0025364B" w:rsidRDefault="0025364B"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lastRenderedPageBreak/>
                    <w:t>*Crustaceans could swim and use hairs to take in primal productivity of oceans</w:t>
                  </w:r>
                  <w:r w:rsidR="00641E87">
                    <w:rPr>
                      <w:rFonts w:ascii="Calibri" w:hAnsi="Calibri" w:cs="Calibri"/>
                      <w:color w:val="000000"/>
                    </w:rPr>
                    <w:t xml:space="preserve"> as well.</w:t>
                  </w:r>
                </w:p>
                <w:p w14:paraId="32E86A04" w14:textId="2820FB3F" w:rsidR="0025364B" w:rsidRDefault="0025364B"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641E87">
                    <w:rPr>
                      <w:rFonts w:ascii="Calibri" w:hAnsi="Calibri" w:cs="Calibri"/>
                      <w:color w:val="000000"/>
                      <w:highlight w:val="yellow"/>
                    </w:rPr>
                    <w:t>Notochord</w:t>
                  </w:r>
                  <w:r w:rsidRPr="0025364B">
                    <w:rPr>
                      <w:rFonts w:ascii="Calibri" w:hAnsi="Calibri" w:cs="Calibri"/>
                      <w:color w:val="000000"/>
                    </w:rPr>
                    <w:t xml:space="preserve"> </w:t>
                  </w:r>
                  <w:r w:rsidR="00641E87">
                    <w:rPr>
                      <w:rFonts w:ascii="Calibri" w:hAnsi="Calibri" w:cs="Calibri"/>
                      <w:color w:val="000000"/>
                    </w:rPr>
                    <w:t>–</w:t>
                  </w:r>
                  <w:r>
                    <w:rPr>
                      <w:rFonts w:ascii="Calibri" w:hAnsi="Calibri" w:cs="Calibri"/>
                      <w:color w:val="000000"/>
                    </w:rPr>
                    <w:t xml:space="preserve"> </w:t>
                  </w:r>
                  <w:r w:rsidR="00641E87">
                    <w:rPr>
                      <w:rFonts w:ascii="Calibri" w:hAnsi="Calibri" w:cs="Calibri"/>
                      <w:color w:val="000000"/>
                    </w:rPr>
                    <w:t xml:space="preserve">Incompressible, but can bend with assistance of muscles pulling on each end. </w:t>
                  </w:r>
                </w:p>
                <w:p w14:paraId="0EA27FC6" w14:textId="0BD159CA" w:rsidR="0025364B" w:rsidRDefault="00AA7F41"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AA7F41">
                    <w:rPr>
                      <w:rFonts w:ascii="Calibri" w:hAnsi="Calibri" w:cs="Calibri"/>
                      <w:color w:val="000000"/>
                      <w:highlight w:val="yellow"/>
                    </w:rPr>
                    <w:t>Tail</w:t>
                  </w:r>
                  <w:r w:rsidRPr="00AA7F41">
                    <w:rPr>
                      <w:rFonts w:ascii="Calibri" w:hAnsi="Calibri" w:cs="Calibri"/>
                      <w:color w:val="000000"/>
                    </w:rPr>
                    <w:t xml:space="preserve"> </w:t>
                  </w:r>
                  <w:r>
                    <w:rPr>
                      <w:rFonts w:ascii="Calibri" w:hAnsi="Calibri" w:cs="Calibri"/>
                      <w:color w:val="000000"/>
                    </w:rPr>
                    <w:t>– Segmentally arranged musculature that bends notochord leading to tadpole swimming around and filter primary productivity</w:t>
                  </w:r>
                </w:p>
                <w:p w14:paraId="786CB30A" w14:textId="77777777" w:rsidR="0025364B" w:rsidRDefault="0025364B"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6E7A6C21" w14:textId="2668E6D5" w:rsidR="0025364B" w:rsidRDefault="00A0204E" w:rsidP="00C70ED7">
                  <w:pPr>
                    <w:framePr w:hSpace="180" w:wrap="around" w:vAnchor="text" w:hAnchor="page" w:x="315" w:y="291"/>
                    <w:autoSpaceDE w:val="0"/>
                    <w:autoSpaceDN w:val="0"/>
                    <w:adjustRightInd w:val="0"/>
                    <w:spacing w:after="0" w:line="240" w:lineRule="auto"/>
                    <w:rPr>
                      <w:rFonts w:ascii="Calibri" w:hAnsi="Calibri" w:cs="Calibri"/>
                      <w:b/>
                      <w:color w:val="000000"/>
                    </w:rPr>
                  </w:pPr>
                  <w:r w:rsidRPr="00A0204E">
                    <w:rPr>
                      <w:rFonts w:ascii="Calibri" w:hAnsi="Calibri" w:cs="Calibri"/>
                      <w:b/>
                      <w:color w:val="000000"/>
                    </w:rPr>
                    <w:t>Vertebrata / Craniata</w:t>
                  </w:r>
                </w:p>
                <w:p w14:paraId="216C35A0" w14:textId="77777777" w:rsidR="005B2FC5" w:rsidRDefault="005B2FC5" w:rsidP="00C70ED7">
                  <w:pPr>
                    <w:framePr w:hSpace="180" w:wrap="around" w:vAnchor="text" w:hAnchor="page" w:x="315" w:y="291"/>
                    <w:autoSpaceDE w:val="0"/>
                    <w:autoSpaceDN w:val="0"/>
                    <w:adjustRightInd w:val="0"/>
                    <w:spacing w:after="0" w:line="240" w:lineRule="auto"/>
                    <w:rPr>
                      <w:rFonts w:ascii="Calibri" w:hAnsi="Calibri" w:cs="Calibri"/>
                      <w:b/>
                      <w:color w:val="000000"/>
                    </w:rPr>
                  </w:pPr>
                </w:p>
                <w:p w14:paraId="5C19CAAC" w14:textId="52B28A1A" w:rsidR="005B2FC5" w:rsidRPr="005B2FC5" w:rsidRDefault="005B2FC5"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5B2FC5">
                    <w:rPr>
                      <w:rFonts w:ascii="Calibri" w:hAnsi="Calibri" w:cs="Calibri"/>
                      <w:color w:val="000000"/>
                    </w:rPr>
                    <w:t xml:space="preserve">Vertebrata/Craniata: </w:t>
                  </w:r>
                </w:p>
                <w:p w14:paraId="4A5ACDD9" w14:textId="513BBB1B" w:rsidR="0025364B" w:rsidRDefault="00A0204E"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(has the skull occurred before vertebrae or they were simultaneous?)</w:t>
                  </w:r>
                </w:p>
                <w:p w14:paraId="7B85CA3B" w14:textId="77777777" w:rsidR="009456C6" w:rsidRDefault="009456C6"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02854F6A" w14:textId="10516688" w:rsidR="009456C6" w:rsidRPr="009456C6" w:rsidRDefault="009456C6"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9456C6">
                    <w:rPr>
                      <w:rFonts w:ascii="Calibri" w:hAnsi="Calibri" w:cs="Calibri"/>
                      <w:b/>
                      <w:color w:val="000000"/>
                    </w:rPr>
                    <w:t>Agnatha</w:t>
                  </w:r>
                  <w:r w:rsidRPr="009456C6">
                    <w:rPr>
                      <w:rFonts w:ascii="Calibri" w:hAnsi="Calibri" w:cs="Calibri"/>
                      <w:color w:val="000000"/>
                    </w:rPr>
                    <w:t xml:space="preserve"> – </w:t>
                  </w:r>
                  <w:r>
                    <w:rPr>
                      <w:rFonts w:ascii="Calibri" w:hAnsi="Calibri" w:cs="Calibri"/>
                      <w:color w:val="000000"/>
                    </w:rPr>
                    <w:t>J</w:t>
                  </w:r>
                  <w:r w:rsidRPr="009456C6">
                    <w:rPr>
                      <w:rFonts w:ascii="Calibri" w:hAnsi="Calibri" w:cs="Calibri"/>
                      <w:color w:val="000000"/>
                    </w:rPr>
                    <w:t>awless fishes covered with bony plates, swimming with mouth constantly open.</w:t>
                  </w:r>
                </w:p>
                <w:p w14:paraId="4F443B0C" w14:textId="77777777" w:rsidR="009456C6" w:rsidRPr="009456C6" w:rsidRDefault="009456C6"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9456C6">
                    <w:rPr>
                      <w:rFonts w:ascii="Calibri" w:hAnsi="Calibri" w:cs="Calibri"/>
                      <w:color w:val="000000"/>
                    </w:rPr>
                    <w:t>Lampreys, hagfishes. Lampreys has disrupted fish population of great lakes, feeding on organic structures of other fishes with keratin teeth. (parasite)</w:t>
                  </w:r>
                </w:p>
                <w:p w14:paraId="0B67628B" w14:textId="77777777" w:rsidR="009456C6" w:rsidRDefault="009456C6"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47DAF028" w14:textId="4929E7EF" w:rsidR="005B2FC5" w:rsidRDefault="005B2FC5"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 xml:space="preserve">Notochord remains as cartilaginous structure between discs, but </w:t>
                  </w:r>
                  <w:r w:rsidR="00FC63CE">
                    <w:rPr>
                      <w:rFonts w:ascii="Calibri" w:hAnsi="Calibri" w:cs="Calibri"/>
                      <w:color w:val="000000"/>
                    </w:rPr>
                    <w:t>it’s</w:t>
                  </w:r>
                  <w:r>
                    <w:rPr>
                      <w:rFonts w:ascii="Calibri" w:hAnsi="Calibri" w:cs="Calibri"/>
                      <w:color w:val="000000"/>
                    </w:rPr>
                    <w:t xml:space="preserve"> been replaced by axial skeleton for its function.</w:t>
                  </w:r>
                </w:p>
                <w:p w14:paraId="34F6A914" w14:textId="628B5471" w:rsidR="00FC63CE" w:rsidRDefault="005B2FC5"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5B2FC5">
                    <w:rPr>
                      <w:rFonts w:ascii="Calibri" w:hAnsi="Calibri" w:cs="Calibri"/>
                      <w:color w:val="000000"/>
                    </w:rPr>
                    <w:t xml:space="preserve">Axial skeleton </w:t>
                  </w:r>
                  <w:r>
                    <w:rPr>
                      <w:rFonts w:ascii="Calibri" w:hAnsi="Calibri" w:cs="Calibri"/>
                      <w:color w:val="000000"/>
                    </w:rPr>
                    <w:t>–</w:t>
                  </w:r>
                  <w:r w:rsidR="00FC63CE">
                    <w:rPr>
                      <w:rFonts w:ascii="Calibri" w:hAnsi="Calibri" w:cs="Calibri"/>
                      <w:color w:val="000000"/>
                    </w:rPr>
                    <w:t xml:space="preserve"> more robust structure as vertebrae.</w:t>
                  </w:r>
                </w:p>
                <w:p w14:paraId="31817555" w14:textId="67B3A851" w:rsidR="005B2FC5" w:rsidRDefault="005B2FC5"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31F3FA8F" w14:textId="58819955" w:rsidR="00FC63CE" w:rsidRDefault="00FC63CE" w:rsidP="00C70ED7">
                  <w:pPr>
                    <w:framePr w:hSpace="180" w:wrap="around" w:vAnchor="text" w:hAnchor="page" w:x="315" w:y="291"/>
                    <w:autoSpaceDE w:val="0"/>
                    <w:autoSpaceDN w:val="0"/>
                    <w:adjustRightInd w:val="0"/>
                    <w:spacing w:after="0" w:line="240" w:lineRule="auto"/>
                    <w:rPr>
                      <w:rFonts w:ascii="Calibri" w:hAnsi="Calibri" w:cs="Calibri"/>
                      <w:b/>
                      <w:color w:val="000000"/>
                    </w:rPr>
                  </w:pPr>
                  <w:r w:rsidRPr="00FC63CE">
                    <w:rPr>
                      <w:rFonts w:ascii="Calibri" w:hAnsi="Calibri" w:cs="Calibri"/>
                      <w:b/>
                      <w:color w:val="000000"/>
                    </w:rPr>
                    <w:t xml:space="preserve">Gnathostomata </w:t>
                  </w:r>
                </w:p>
                <w:p w14:paraId="7EE43ED2" w14:textId="77777777" w:rsidR="00FC63CE" w:rsidRPr="00FC63CE" w:rsidRDefault="00FC63CE" w:rsidP="00C70ED7">
                  <w:pPr>
                    <w:framePr w:hSpace="180" w:wrap="around" w:vAnchor="text" w:hAnchor="page" w:x="315" w:y="291"/>
                    <w:autoSpaceDE w:val="0"/>
                    <w:autoSpaceDN w:val="0"/>
                    <w:adjustRightInd w:val="0"/>
                    <w:spacing w:after="0" w:line="240" w:lineRule="auto"/>
                    <w:rPr>
                      <w:rFonts w:ascii="Calibri" w:hAnsi="Calibri" w:cs="Calibri"/>
                      <w:b/>
                      <w:color w:val="000000"/>
                    </w:rPr>
                  </w:pPr>
                </w:p>
                <w:p w14:paraId="3DC6DF9E" w14:textId="7D8541E3" w:rsidR="00FC63CE" w:rsidRDefault="00FC63CE"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FC63CE">
                    <w:rPr>
                      <w:rFonts w:ascii="Calibri" w:hAnsi="Calibri" w:cs="Calibri"/>
                      <w:color w:val="000000"/>
                    </w:rPr>
                    <w:t>Gnathostomata -</w:t>
                  </w:r>
                </w:p>
                <w:p w14:paraId="1C4919D3" w14:textId="5C3F102E" w:rsidR="000E099D" w:rsidRDefault="00E63E3C"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86756E">
                    <w:rPr>
                      <w:rFonts w:ascii="Calibri" w:hAnsi="Calibri" w:cs="Calibri"/>
                      <w:color w:val="000000"/>
                      <w:highlight w:val="yellow"/>
                    </w:rPr>
                    <w:t>Jaw</w:t>
                  </w:r>
                  <w:r w:rsidRPr="00E63E3C">
                    <w:rPr>
                      <w:rFonts w:ascii="Calibri" w:hAnsi="Calibri" w:cs="Calibri"/>
                      <w:color w:val="000000"/>
                    </w:rPr>
                    <w:t xml:space="preserve"> </w:t>
                  </w:r>
                  <w:r>
                    <w:rPr>
                      <w:rFonts w:ascii="Calibri" w:hAnsi="Calibri" w:cs="Calibri"/>
                      <w:color w:val="000000"/>
                    </w:rPr>
                    <w:t>–</w:t>
                  </w:r>
                  <w:r w:rsidR="002265CE">
                    <w:rPr>
                      <w:rFonts w:ascii="Calibri" w:hAnsi="Calibri" w:cs="Calibri"/>
                      <w:color w:val="000000"/>
                    </w:rPr>
                    <w:t xml:space="preserve"> set of bones in the </w:t>
                  </w:r>
                  <w:r w:rsidR="002265CE" w:rsidRPr="0086756E">
                    <w:rPr>
                      <w:rFonts w:ascii="Calibri" w:hAnsi="Calibri" w:cs="Calibri"/>
                      <w:b/>
                      <w:color w:val="000000"/>
                    </w:rPr>
                    <w:t>gill arches</w:t>
                  </w:r>
                  <w:r w:rsidR="002265CE">
                    <w:rPr>
                      <w:rFonts w:ascii="Calibri" w:hAnsi="Calibri" w:cs="Calibri"/>
                      <w:color w:val="000000"/>
                    </w:rPr>
                    <w:t xml:space="preserve"> to keep mouth opened. They would bend to pump water through </w:t>
                  </w:r>
                  <w:r w:rsidR="002265CE" w:rsidRPr="002265CE">
                    <w:rPr>
                      <w:rFonts w:ascii="Calibri" w:hAnsi="Calibri" w:cs="Calibri"/>
                      <w:b/>
                      <w:color w:val="000000"/>
                    </w:rPr>
                    <w:t>gill slits.</w:t>
                  </w:r>
                  <w:r w:rsidR="002265CE" w:rsidRPr="002265CE">
                    <w:rPr>
                      <w:rFonts w:ascii="Calibri" w:hAnsi="Calibri" w:cs="Calibri"/>
                      <w:color w:val="000000"/>
                    </w:rPr>
                    <w:t xml:space="preserve"> </w:t>
                  </w:r>
                  <w:r w:rsidR="0086756E">
                    <w:rPr>
                      <w:rFonts w:ascii="Calibri" w:hAnsi="Calibri" w:cs="Calibri"/>
                      <w:color w:val="000000"/>
                    </w:rPr>
                    <w:t>Eventually, the first 2 gill arches fold on themselves and become bones of the jaw. Originally it was meant to close mouth to pump water. It later was used to pump food down to digestive tract.</w:t>
                  </w:r>
                </w:p>
                <w:p w14:paraId="1616026B" w14:textId="34ECB1AC" w:rsidR="00E63E3C" w:rsidRPr="0086756E" w:rsidRDefault="00E63E3C"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86756E">
                    <w:rPr>
                      <w:rFonts w:ascii="Calibri" w:hAnsi="Calibri" w:cs="Calibri"/>
                      <w:color w:val="000000"/>
                      <w:highlight w:val="yellow"/>
                    </w:rPr>
                    <w:t>Genome duplication</w:t>
                  </w:r>
                  <w:r w:rsidRPr="0086756E">
                    <w:rPr>
                      <w:rFonts w:ascii="Calibri" w:hAnsi="Calibri" w:cs="Calibri"/>
                      <w:color w:val="000000"/>
                    </w:rPr>
                    <w:t xml:space="preserve"> –</w:t>
                  </w:r>
                  <w:r w:rsidR="0086756E" w:rsidRPr="0086756E">
                    <w:rPr>
                      <w:rFonts w:ascii="Calibri" w:hAnsi="Calibri" w:cs="Calibri"/>
                      <w:color w:val="000000"/>
                    </w:rPr>
                    <w:t xml:space="preserve">  </w:t>
                  </w:r>
                  <w:r w:rsidR="0086756E">
                    <w:rPr>
                      <w:rFonts w:ascii="Calibri" w:hAnsi="Calibri" w:cs="Calibri"/>
                      <w:color w:val="000000"/>
                    </w:rPr>
                    <w:t>a portion of the genetic material is replicated multiple times leading to multiple copies of that region. Leads to diploidy. Mouse went through it once, zebrafish twice)</w:t>
                  </w:r>
                  <w:r w:rsidR="00D40E70">
                    <w:rPr>
                      <w:rFonts w:ascii="Calibri" w:hAnsi="Calibri" w:cs="Calibri"/>
                      <w:color w:val="000000"/>
                    </w:rPr>
                    <w:t>. Gives potential for genetic variability.</w:t>
                  </w:r>
                </w:p>
                <w:p w14:paraId="24C5116E" w14:textId="7A981965" w:rsidR="00E63E3C" w:rsidRPr="00E63E3C" w:rsidRDefault="00E63E3C"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86756E">
                    <w:rPr>
                      <w:rFonts w:ascii="Calibri" w:hAnsi="Calibri" w:cs="Calibri"/>
                      <w:color w:val="000000"/>
                      <w:highlight w:val="yellow"/>
                    </w:rPr>
                    <w:t>Pectoral fin</w:t>
                  </w:r>
                  <w:r w:rsidRPr="00E63E3C">
                    <w:rPr>
                      <w:rFonts w:ascii="Calibri" w:hAnsi="Calibri" w:cs="Calibri"/>
                      <w:color w:val="000000"/>
                    </w:rPr>
                    <w:t xml:space="preserve"> – On gnathostomata, </w:t>
                  </w:r>
                  <w:r>
                    <w:rPr>
                      <w:rFonts w:ascii="Calibri" w:hAnsi="Calibri" w:cs="Calibri"/>
                      <w:color w:val="000000"/>
                    </w:rPr>
                    <w:t>stabilizing anterior part of the body while it’s being moved by the swimming of the tail.</w:t>
                  </w:r>
                </w:p>
                <w:p w14:paraId="4F1CB005" w14:textId="0613EFA9" w:rsidR="00E63E3C" w:rsidRPr="00E63E3C" w:rsidRDefault="00E63E3C"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86756E">
                    <w:rPr>
                      <w:rFonts w:ascii="Calibri" w:hAnsi="Calibri" w:cs="Calibri"/>
                      <w:color w:val="000000"/>
                      <w:highlight w:val="yellow"/>
                    </w:rPr>
                    <w:t>Pelvic fin</w:t>
                  </w:r>
                  <w:r w:rsidRPr="00E63E3C">
                    <w:rPr>
                      <w:rFonts w:ascii="Calibri" w:hAnsi="Calibri" w:cs="Calibri"/>
                      <w:color w:val="000000"/>
                    </w:rPr>
                    <w:t xml:space="preserve"> - On gnathostomata, stabilizing ant</w:t>
                  </w:r>
                  <w:r>
                    <w:rPr>
                      <w:rFonts w:ascii="Calibri" w:hAnsi="Calibri" w:cs="Calibri"/>
                      <w:color w:val="000000"/>
                    </w:rPr>
                    <w:t>erior part of the body while it’</w:t>
                  </w:r>
                  <w:r w:rsidRPr="00E63E3C">
                    <w:rPr>
                      <w:rFonts w:ascii="Calibri" w:hAnsi="Calibri" w:cs="Calibri"/>
                      <w:color w:val="000000"/>
                    </w:rPr>
                    <w:t>s being moved by the swimming of the tail.</w:t>
                  </w:r>
                </w:p>
                <w:p w14:paraId="0DB055D0" w14:textId="77777777" w:rsidR="00E63E3C" w:rsidRPr="00E63E3C" w:rsidRDefault="00E63E3C"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58233C1C" w14:textId="77777777" w:rsidR="00D40E70" w:rsidRDefault="00D40E70"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771BAD4C" w14:textId="77777777" w:rsidR="00D40E70" w:rsidRDefault="00D40E70"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20E20747" w14:textId="11A16DEE" w:rsidR="00D40E70" w:rsidRPr="00645261" w:rsidRDefault="00D40E70" w:rsidP="00C70ED7">
                  <w:pPr>
                    <w:framePr w:hSpace="180" w:wrap="around" w:vAnchor="text" w:hAnchor="page" w:x="315" w:y="291"/>
                    <w:autoSpaceDE w:val="0"/>
                    <w:autoSpaceDN w:val="0"/>
                    <w:adjustRightInd w:val="0"/>
                    <w:spacing w:after="0" w:line="240" w:lineRule="auto"/>
                    <w:rPr>
                      <w:rFonts w:ascii="Calibri" w:hAnsi="Calibri" w:cs="Calibri"/>
                      <w:b/>
                      <w:color w:val="000000"/>
                    </w:rPr>
                  </w:pPr>
                  <w:r w:rsidRPr="00645261">
                    <w:rPr>
                      <w:rFonts w:ascii="Calibri" w:hAnsi="Calibri" w:cs="Calibri"/>
                      <w:b/>
                      <w:color w:val="000000"/>
                    </w:rPr>
                    <w:t>Chondrichthyes (sharks and rays)</w:t>
                  </w:r>
                </w:p>
                <w:p w14:paraId="7902F01E" w14:textId="00C2A9A3" w:rsidR="00D40E70" w:rsidRDefault="00D40E70"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238F1C1A" w14:textId="77777777" w:rsidR="00D40E70" w:rsidRDefault="00D40E70"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Skeleton made of cartilage, no bones</w:t>
                  </w:r>
                </w:p>
                <w:p w14:paraId="7F1EA9AE" w14:textId="17C960B1" w:rsidR="00D40E70" w:rsidRDefault="00D40E70"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Pectoral/pelvic girdles/fins, associated with muscle on the outer body, not attached to skeleton. Can’t swim with them, but can twist them to make turns.</w:t>
                  </w:r>
                </w:p>
                <w:p w14:paraId="60E9F5DD" w14:textId="3414B792" w:rsidR="00D40E70" w:rsidRDefault="00D40E70"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Placoid scales</w:t>
                  </w:r>
                  <w:r w:rsidR="009E2DCD">
                    <w:rPr>
                      <w:rFonts w:ascii="Calibri" w:hAnsi="Calibri" w:cs="Calibri"/>
                      <w:color w:val="000000"/>
                    </w:rPr>
                    <w:t>: embedded in epidermis (dermal scales), they break interaction between water flow and the skin’s surface, allowing for stronger pushes in swimming. Made out of dentin and pulp like our teeth. Shark’s teeth are large scales.</w:t>
                  </w:r>
                </w:p>
                <w:p w14:paraId="7591842C" w14:textId="439A6A48" w:rsidR="00D40E70" w:rsidRDefault="00D40E70"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Heterocercal tail</w:t>
                  </w:r>
                  <w:r w:rsidR="00CE4694">
                    <w:rPr>
                      <w:rFonts w:ascii="Calibri" w:hAnsi="Calibri" w:cs="Calibri"/>
                      <w:color w:val="000000"/>
                    </w:rPr>
                    <w:t xml:space="preserve"> – bigger to provide a strong push force, stopped from forcing a downward push by pectoral and pelvic girdles/fins.</w:t>
                  </w:r>
                </w:p>
                <w:p w14:paraId="5446CFC0" w14:textId="335AE316" w:rsidR="00D40E70" w:rsidRPr="00E63E3C" w:rsidRDefault="00D40E70"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Unique upper jaw bone, not attached to skull, it’s hinged.</w:t>
                  </w:r>
                </w:p>
                <w:p w14:paraId="5EDB2EA2" w14:textId="5EF0814B" w:rsidR="00E63E3C" w:rsidRPr="00E63E3C" w:rsidRDefault="009E2DCD"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9E2DCD">
                    <w:rPr>
                      <w:rFonts w:ascii="Calibri" w:hAnsi="Calibri" w:cs="Calibri"/>
                      <w:color w:val="000000"/>
                    </w:rPr>
                    <w:t xml:space="preserve">Mermaid’s purse </w:t>
                  </w:r>
                  <w:r w:rsidR="00CE4694">
                    <w:rPr>
                      <w:rFonts w:ascii="Calibri" w:hAnsi="Calibri" w:cs="Calibri"/>
                      <w:color w:val="000000"/>
                    </w:rPr>
                    <w:t>– keratinized tissue sealed up with an embryo in it, lets shark inside developed and feed when it comes out</w:t>
                  </w:r>
                </w:p>
                <w:p w14:paraId="1970BEF5" w14:textId="1BF6558F" w:rsidR="00E63E3C" w:rsidRDefault="00E63E3C"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543D0FB0" w14:textId="45C566F0" w:rsidR="00645261" w:rsidRPr="00645261" w:rsidRDefault="00645261" w:rsidP="00C70ED7">
                  <w:pPr>
                    <w:framePr w:hSpace="180" w:wrap="around" w:vAnchor="text" w:hAnchor="page" w:x="315" w:y="291"/>
                    <w:autoSpaceDE w:val="0"/>
                    <w:autoSpaceDN w:val="0"/>
                    <w:adjustRightInd w:val="0"/>
                    <w:spacing w:after="0" w:line="240" w:lineRule="auto"/>
                    <w:rPr>
                      <w:rFonts w:ascii="Calibri" w:hAnsi="Calibri" w:cs="Calibri"/>
                      <w:b/>
                      <w:color w:val="000000"/>
                    </w:rPr>
                  </w:pPr>
                  <w:r w:rsidRPr="00645261">
                    <w:rPr>
                      <w:rFonts w:ascii="Calibri" w:hAnsi="Calibri" w:cs="Calibri"/>
                      <w:b/>
                      <w:color w:val="000000"/>
                    </w:rPr>
                    <w:t>Bony fishes</w:t>
                  </w:r>
                </w:p>
                <w:p w14:paraId="74833ECE" w14:textId="77777777" w:rsidR="00645261" w:rsidRDefault="00645261"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05C09C0D" w14:textId="77777777" w:rsidR="00645261" w:rsidRPr="00645261" w:rsidRDefault="00645261"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645261">
                    <w:rPr>
                      <w:rFonts w:ascii="Calibri" w:hAnsi="Calibri" w:cs="Calibri"/>
                      <w:color w:val="000000"/>
                    </w:rPr>
                    <w:t xml:space="preserve">Bony fish - </w:t>
                  </w:r>
                </w:p>
                <w:p w14:paraId="492F4AA1" w14:textId="77777777" w:rsidR="00645261" w:rsidRPr="00645261" w:rsidRDefault="00645261"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645261">
                    <w:rPr>
                      <w:rFonts w:ascii="Calibri" w:hAnsi="Calibri" w:cs="Calibri"/>
                      <w:color w:val="000000"/>
                    </w:rPr>
                    <w:t xml:space="preserve">Neutral buoyancy - </w:t>
                  </w:r>
                </w:p>
                <w:p w14:paraId="364EED43" w14:textId="77777777" w:rsidR="00645261" w:rsidRPr="00645261" w:rsidRDefault="00645261"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645261">
                    <w:rPr>
                      <w:rFonts w:ascii="Calibri" w:hAnsi="Calibri" w:cs="Calibri"/>
                      <w:color w:val="000000"/>
                    </w:rPr>
                    <w:t xml:space="preserve"> Suction feeding - </w:t>
                  </w:r>
                </w:p>
                <w:p w14:paraId="0CF0F6F7" w14:textId="4F69227A" w:rsidR="00645261" w:rsidRDefault="00645261"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645261">
                    <w:rPr>
                      <w:rFonts w:ascii="Calibri" w:hAnsi="Calibri" w:cs="Calibri"/>
                      <w:color w:val="000000"/>
                    </w:rPr>
                    <w:t xml:space="preserve">Swim bladder </w:t>
                  </w:r>
                  <w:r>
                    <w:rPr>
                      <w:rFonts w:ascii="Calibri" w:hAnsi="Calibri" w:cs="Calibri"/>
                      <w:color w:val="000000"/>
                    </w:rPr>
                    <w:t>–</w:t>
                  </w:r>
                  <w:r w:rsidRPr="00645261">
                    <w:rPr>
                      <w:rFonts w:ascii="Calibri" w:hAnsi="Calibri" w:cs="Calibri"/>
                      <w:color w:val="000000"/>
                    </w:rPr>
                    <w:t xml:space="preserve"> </w:t>
                  </w:r>
                  <w:r>
                    <w:rPr>
                      <w:rFonts w:ascii="Calibri" w:hAnsi="Calibri" w:cs="Calibri"/>
                      <w:color w:val="000000"/>
                    </w:rPr>
                    <w:t>sac of air right above digestive systems to combat pressure, closely tied to circulatory system. When it dives, oxygen from the blood goes into bladder, and as it rises it pulls it back out.</w:t>
                  </w:r>
                </w:p>
                <w:p w14:paraId="6FD63A2A" w14:textId="77777777" w:rsidR="00645261" w:rsidRPr="00645261" w:rsidRDefault="00645261"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3388241B" w14:textId="599FA2A2" w:rsidR="00645261" w:rsidRPr="00E63E3C" w:rsidRDefault="00645261"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645261">
                    <w:rPr>
                      <w:rFonts w:ascii="Calibri" w:hAnsi="Calibri" w:cs="Calibri"/>
                      <w:color w:val="000000"/>
                    </w:rPr>
                    <w:t>Lobe finned fishes -</w:t>
                  </w:r>
                  <w:r>
                    <w:rPr>
                      <w:rFonts w:ascii="Calibri" w:hAnsi="Calibri" w:cs="Calibri"/>
                      <w:color w:val="000000"/>
                    </w:rPr>
                    <w:t xml:space="preserve"> Actynopterygii</w:t>
                  </w:r>
                </w:p>
                <w:p w14:paraId="0987AD35" w14:textId="61D937A6" w:rsidR="00E63E3C" w:rsidRDefault="00645261"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645261">
                    <w:rPr>
                      <w:rFonts w:ascii="Calibri" w:hAnsi="Calibri" w:cs="Calibri"/>
                      <w:color w:val="000000"/>
                    </w:rPr>
                    <w:t xml:space="preserve">Ray finned fish </w:t>
                  </w:r>
                  <w:r>
                    <w:rPr>
                      <w:rFonts w:ascii="Calibri" w:hAnsi="Calibri" w:cs="Calibri"/>
                      <w:color w:val="000000"/>
                    </w:rPr>
                    <w:t>– Sarcopterygii</w:t>
                  </w:r>
                </w:p>
                <w:p w14:paraId="2F8A6899" w14:textId="77777777" w:rsidR="00645261" w:rsidRDefault="00645261"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5E3A1503" w14:textId="77777777" w:rsidR="008E0E06" w:rsidRDefault="008E0E06"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23387BDD" w14:textId="3C153C4C" w:rsidR="008E0E06" w:rsidRDefault="008E0E06"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8E0E06">
                    <w:rPr>
                      <w:rFonts w:ascii="Calibri" w:hAnsi="Calibri" w:cs="Calibri"/>
                      <w:color w:val="000000"/>
                    </w:rPr>
                    <w:t xml:space="preserve">Tetrapod </w:t>
                  </w:r>
                  <w:r>
                    <w:rPr>
                      <w:rFonts w:ascii="Calibri" w:hAnsi="Calibri" w:cs="Calibri"/>
                      <w:color w:val="000000"/>
                    </w:rPr>
                    <w:t>– can swim up to get oxygen from air they’re not getting from gills. Can also walk on limbs to move to a different environment.</w:t>
                  </w:r>
                </w:p>
                <w:p w14:paraId="21242FC8" w14:textId="0449C37B" w:rsidR="008E0E06" w:rsidRDefault="008E0E06"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1CDD0586" w14:textId="78227B07" w:rsidR="008E0E06" w:rsidRDefault="008E0E06" w:rsidP="00C70ED7">
                  <w:pPr>
                    <w:framePr w:hSpace="180" w:wrap="around" w:vAnchor="text" w:hAnchor="page" w:x="315" w:y="291"/>
                    <w:autoSpaceDE w:val="0"/>
                    <w:autoSpaceDN w:val="0"/>
                    <w:adjustRightInd w:val="0"/>
                    <w:spacing w:after="0" w:line="240" w:lineRule="auto"/>
                    <w:rPr>
                      <w:rFonts w:ascii="Calibri" w:hAnsi="Calibri" w:cs="Calibri"/>
                      <w:b/>
                      <w:color w:val="000000"/>
                    </w:rPr>
                  </w:pPr>
                  <w:r w:rsidRPr="008E0E06">
                    <w:rPr>
                      <w:rFonts w:ascii="Calibri" w:hAnsi="Calibri" w:cs="Calibri"/>
                      <w:b/>
                      <w:color w:val="000000"/>
                    </w:rPr>
                    <w:t>Plantae</w:t>
                  </w:r>
                </w:p>
                <w:p w14:paraId="5DD6B081" w14:textId="103E3389" w:rsidR="00A57144" w:rsidRDefault="00A57144" w:rsidP="00C70ED7">
                  <w:pPr>
                    <w:framePr w:hSpace="180" w:wrap="around" w:vAnchor="text" w:hAnchor="page" w:x="315" w:y="291"/>
                    <w:autoSpaceDE w:val="0"/>
                    <w:autoSpaceDN w:val="0"/>
                    <w:adjustRightInd w:val="0"/>
                    <w:spacing w:after="0" w:line="240" w:lineRule="auto"/>
                    <w:rPr>
                      <w:rFonts w:ascii="Calibri" w:hAnsi="Calibri" w:cs="Calibri"/>
                      <w:b/>
                      <w:color w:val="000000"/>
                    </w:rPr>
                  </w:pPr>
                </w:p>
                <w:p w14:paraId="3D4BCD1C" w14:textId="0875EBFC" w:rsidR="00A57144" w:rsidRPr="00A57144" w:rsidRDefault="00A57144"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A57144">
                    <w:rPr>
                      <w:rFonts w:ascii="Calibri" w:hAnsi="Calibri" w:cs="Calibri"/>
                      <w:color w:val="000000"/>
                    </w:rPr>
                    <w:t>Cellulose molecules interact with each other</w:t>
                  </w:r>
                  <w:r>
                    <w:rPr>
                      <w:rFonts w:ascii="Calibri" w:hAnsi="Calibri" w:cs="Calibri"/>
                      <w:color w:val="000000"/>
                    </w:rPr>
                    <w:t>, a bundle of those is called a</w:t>
                  </w:r>
                  <w:r w:rsidRPr="00A57144">
                    <w:rPr>
                      <w:rFonts w:ascii="Calibri" w:hAnsi="Calibri" w:cs="Calibri"/>
                      <w:color w:val="000000"/>
                    </w:rPr>
                    <w:t xml:space="preserve"> microfibril.</w:t>
                  </w:r>
                  <w:r>
                    <w:rPr>
                      <w:rFonts w:ascii="Calibri" w:hAnsi="Calibri" w:cs="Calibri"/>
                      <w:color w:val="000000"/>
                    </w:rPr>
                    <w:t xml:space="preserve"> A bundle of those are called fibril. Fibril make up call walls of plant cells.</w:t>
                  </w:r>
                </w:p>
                <w:p w14:paraId="50643437" w14:textId="3EC9DA02" w:rsidR="00A57144" w:rsidRPr="00A57144" w:rsidRDefault="00A57144"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927ADE">
                    <w:rPr>
                      <w:rFonts w:ascii="Calibri" w:hAnsi="Calibri" w:cs="Calibri"/>
                      <w:color w:val="000000"/>
                      <w:highlight w:val="yellow"/>
                    </w:rPr>
                    <w:t>Cellulose fibril and microfibril</w:t>
                  </w:r>
                  <w:r w:rsidRPr="00A57144">
                    <w:rPr>
                      <w:rFonts w:ascii="Calibri" w:hAnsi="Calibri" w:cs="Calibri"/>
                      <w:color w:val="000000"/>
                    </w:rPr>
                    <w:t xml:space="preserve"> - </w:t>
                  </w:r>
                </w:p>
                <w:p w14:paraId="4F410D40" w14:textId="5A912922" w:rsidR="008E0E06" w:rsidRDefault="00A57144"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927ADE">
                    <w:rPr>
                      <w:rFonts w:ascii="Calibri" w:hAnsi="Calibri" w:cs="Calibri"/>
                      <w:color w:val="000000"/>
                      <w:highlight w:val="yellow"/>
                    </w:rPr>
                    <w:t>Cellulose synthase (Cellulase)</w:t>
                  </w:r>
                  <w:r w:rsidRPr="00A57144">
                    <w:rPr>
                      <w:rFonts w:ascii="Calibri" w:hAnsi="Calibri" w:cs="Calibri"/>
                      <w:color w:val="000000"/>
                    </w:rPr>
                    <w:t xml:space="preserve"> </w:t>
                  </w:r>
                  <w:r>
                    <w:rPr>
                      <w:rFonts w:ascii="Calibri" w:hAnsi="Calibri" w:cs="Calibri"/>
                      <w:color w:val="000000"/>
                    </w:rPr>
                    <w:t>– Cellulose synthase genes got into the genome of plants.</w:t>
                  </w:r>
                </w:p>
                <w:p w14:paraId="35EF1A2A" w14:textId="7C8F3CD0" w:rsidR="00A57144" w:rsidRPr="00A57144" w:rsidRDefault="00A57144"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927ADE">
                    <w:rPr>
                      <w:rFonts w:ascii="Calibri" w:hAnsi="Calibri" w:cs="Calibri"/>
                      <w:color w:val="000000"/>
                      <w:highlight w:val="yellow"/>
                    </w:rPr>
                    <w:t>Cellulase rosettes</w:t>
                  </w:r>
                  <w:r w:rsidRPr="00A57144">
                    <w:rPr>
                      <w:rFonts w:ascii="Calibri" w:hAnsi="Calibri" w:cs="Calibri"/>
                      <w:color w:val="000000"/>
                    </w:rPr>
                    <w:t xml:space="preserve"> – cellulose molecules are produced by cellulose synthase</w:t>
                  </w:r>
                  <w:r>
                    <w:rPr>
                      <w:rFonts w:ascii="Calibri" w:hAnsi="Calibri" w:cs="Calibri"/>
                      <w:color w:val="000000"/>
                    </w:rPr>
                    <w:t xml:space="preserve">, which group up in packs of 3 </w:t>
                  </w:r>
                  <w:r w:rsidRPr="00A57144">
                    <w:rPr>
                      <w:rFonts w:ascii="Calibri" w:hAnsi="Calibri" w:cs="Calibri"/>
                      <w:color w:val="000000"/>
                    </w:rPr>
                    <w:t>and then align in circular fashion, creating a cellulose rosette</w:t>
                  </w:r>
                  <w:r w:rsidR="0057183D">
                    <w:rPr>
                      <w:rFonts w:ascii="Calibri" w:hAnsi="Calibri" w:cs="Calibri"/>
                      <w:color w:val="000000"/>
                    </w:rPr>
                    <w:t xml:space="preserve"> (36 cellulose synthase molecule</w:t>
                  </w:r>
                  <w:r w:rsidR="00927ADE">
                    <w:rPr>
                      <w:rFonts w:ascii="Calibri" w:hAnsi="Calibri" w:cs="Calibri"/>
                      <w:color w:val="000000"/>
                    </w:rPr>
                    <w:t>s</w:t>
                  </w:r>
                  <w:r w:rsidR="0057183D">
                    <w:rPr>
                      <w:rFonts w:ascii="Calibri" w:hAnsi="Calibri" w:cs="Calibri"/>
                      <w:color w:val="000000"/>
                    </w:rPr>
                    <w:t xml:space="preserve"> in a rosette)</w:t>
                  </w:r>
                  <w:r w:rsidRPr="00A57144">
                    <w:rPr>
                      <w:rFonts w:ascii="Calibri" w:hAnsi="Calibri" w:cs="Calibri"/>
                      <w:color w:val="000000"/>
                    </w:rPr>
                    <w:t>.</w:t>
                  </w:r>
                  <w:r>
                    <w:rPr>
                      <w:rFonts w:ascii="Calibri" w:hAnsi="Calibri" w:cs="Calibri"/>
                      <w:color w:val="000000"/>
                    </w:rPr>
                    <w:t xml:space="preserve"> Those get drawn across the plasma membrane by molecular motors</w:t>
                  </w:r>
                  <w:r w:rsidR="0057183D">
                    <w:rPr>
                      <w:rFonts w:ascii="Calibri" w:hAnsi="Calibri" w:cs="Calibri"/>
                      <w:color w:val="000000"/>
                    </w:rPr>
                    <w:t xml:space="preserve"> running on microtubular rails</w:t>
                  </w:r>
                  <w:r>
                    <w:rPr>
                      <w:rFonts w:ascii="Calibri" w:hAnsi="Calibri" w:cs="Calibri"/>
                      <w:color w:val="000000"/>
                    </w:rPr>
                    <w:t>, and get stringed out into string of cellulose</w:t>
                  </w:r>
                </w:p>
                <w:p w14:paraId="2105E4DB" w14:textId="21A66C75" w:rsidR="00A57144" w:rsidRDefault="0057183D"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57183D">
                    <w:rPr>
                      <w:rFonts w:ascii="Calibri" w:hAnsi="Calibri" w:cs="Calibri"/>
                      <w:color w:val="000000"/>
                    </w:rPr>
                    <w:t>Alternation of generations -</w:t>
                  </w:r>
                </w:p>
                <w:p w14:paraId="3B7B5C96" w14:textId="2C7B9189" w:rsidR="00A57144" w:rsidRDefault="0057183D"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927ADE">
                    <w:rPr>
                      <w:rFonts w:ascii="Calibri" w:hAnsi="Calibri" w:cs="Calibri"/>
                      <w:color w:val="000000"/>
                      <w:highlight w:val="yellow"/>
                    </w:rPr>
                    <w:t>Phagmoplast cell division</w:t>
                  </w:r>
                  <w:r w:rsidRPr="0057183D">
                    <w:rPr>
                      <w:rFonts w:ascii="Calibri" w:hAnsi="Calibri" w:cs="Calibri"/>
                      <w:color w:val="000000"/>
                    </w:rPr>
                    <w:t xml:space="preserve"> </w:t>
                  </w:r>
                  <w:r w:rsidR="0069359F">
                    <w:rPr>
                      <w:rFonts w:ascii="Calibri" w:hAnsi="Calibri" w:cs="Calibri"/>
                      <w:color w:val="000000"/>
                    </w:rPr>
                    <w:t xml:space="preserve">– interphase: microtubules around the cell. Preprophase: assemble in a band around center of cell. Metaphase: change orientation. telophase/cytokinesis: latch on to microtubules and bring them to opposite poles. Cytokinesis: microtubules take vesicles (with the help of molecular motors) and transport them to middle of cells. Vesicles accumulate at the center, and microtubules start to fade out. Leads to </w:t>
                  </w:r>
                  <w:r w:rsidR="0069359F" w:rsidRPr="0069359F">
                    <w:rPr>
                      <w:rFonts w:ascii="Calibri" w:hAnsi="Calibri" w:cs="Calibri"/>
                      <w:b/>
                      <w:color w:val="000000"/>
                      <w:highlight w:val="yellow"/>
                    </w:rPr>
                    <w:t>plasmodesmata</w:t>
                  </w:r>
                  <w:r w:rsidR="0069359F">
                    <w:rPr>
                      <w:rFonts w:ascii="Calibri" w:hAnsi="Calibri" w:cs="Calibri"/>
                      <w:color w:val="000000"/>
                    </w:rPr>
                    <w:t xml:space="preserve">, </w:t>
                  </w:r>
                  <w:r w:rsidR="008F1706">
                    <w:rPr>
                      <w:rFonts w:ascii="Calibri" w:hAnsi="Calibri" w:cs="Calibri"/>
                      <w:color w:val="000000"/>
                    </w:rPr>
                    <w:t>communication</w:t>
                  </w:r>
                  <w:r w:rsidR="0069359F">
                    <w:rPr>
                      <w:rFonts w:ascii="Calibri" w:hAnsi="Calibri" w:cs="Calibri"/>
                      <w:color w:val="000000"/>
                    </w:rPr>
                    <w:t xml:space="preserve"> between cells through cytoplasmic connections</w:t>
                  </w:r>
                  <w:r w:rsidR="008F1706">
                    <w:rPr>
                      <w:rFonts w:ascii="Calibri" w:hAnsi="Calibri" w:cs="Calibri"/>
                      <w:color w:val="000000"/>
                    </w:rPr>
                    <w:t xml:space="preserve"> after separation</w:t>
                  </w:r>
                  <w:r w:rsidR="0069359F">
                    <w:rPr>
                      <w:rFonts w:ascii="Calibri" w:hAnsi="Calibri" w:cs="Calibri"/>
                      <w:color w:val="000000"/>
                    </w:rPr>
                    <w:t>. (endo and ecto)</w:t>
                  </w:r>
                  <w:r w:rsidR="008F1706">
                    <w:rPr>
                      <w:rFonts w:ascii="Calibri" w:hAnsi="Calibri" w:cs="Calibri"/>
                      <w:color w:val="000000"/>
                    </w:rPr>
                    <w:t xml:space="preserve">. Cells can communicate through cytoplasmic connections, (plasmodesma) and that is called </w:t>
                  </w:r>
                  <w:r w:rsidR="008F1706" w:rsidRPr="008F1706">
                    <w:rPr>
                      <w:rFonts w:ascii="Calibri" w:hAnsi="Calibri" w:cs="Calibri"/>
                      <w:b/>
                      <w:color w:val="000000"/>
                      <w:highlight w:val="yellow"/>
                    </w:rPr>
                    <w:t>symplastic pathway</w:t>
                  </w:r>
                  <w:r w:rsidR="008F1706">
                    <w:rPr>
                      <w:rFonts w:ascii="Calibri" w:hAnsi="Calibri" w:cs="Calibri"/>
                      <w:color w:val="000000"/>
                    </w:rPr>
                    <w:t xml:space="preserve">. But there’s another transport mechanism, the cell wall can let water through, and that Is called the </w:t>
                  </w:r>
                  <w:r w:rsidR="008F1706" w:rsidRPr="008F1706">
                    <w:rPr>
                      <w:rFonts w:ascii="Calibri" w:hAnsi="Calibri" w:cs="Calibri"/>
                      <w:b/>
                      <w:color w:val="000000"/>
                      <w:highlight w:val="yellow"/>
                    </w:rPr>
                    <w:t>apoplastic pathway</w:t>
                  </w:r>
                  <w:r w:rsidR="008F1706">
                    <w:rPr>
                      <w:rFonts w:ascii="Calibri" w:hAnsi="Calibri" w:cs="Calibri"/>
                      <w:color w:val="000000"/>
                    </w:rPr>
                    <w:t>.</w:t>
                  </w:r>
                </w:p>
                <w:p w14:paraId="10486AE5" w14:textId="0DA62F90" w:rsidR="00A57144" w:rsidRPr="00E63E3C" w:rsidRDefault="00A57144" w:rsidP="00C70ED7">
                  <w:pPr>
                    <w:framePr w:hSpace="180" w:wrap="around" w:vAnchor="text" w:hAnchor="page" w:x="315" w:y="291"/>
                    <w:autoSpaceDE w:val="0"/>
                    <w:autoSpaceDN w:val="0"/>
                    <w:adjustRightInd w:val="0"/>
                    <w:spacing w:after="0" w:line="240" w:lineRule="auto"/>
                    <w:rPr>
                      <w:rFonts w:ascii="Calibri" w:hAnsi="Calibri" w:cs="Calibri"/>
                      <w:color w:val="000000"/>
                    </w:rPr>
                  </w:pPr>
                </w:p>
              </w:tc>
            </w:tr>
            <w:tr w:rsidR="000E099D" w14:paraId="7126BDAA" w14:textId="77777777" w:rsidTr="000E099D">
              <w:trPr>
                <w:trHeight w:val="290"/>
              </w:trPr>
              <w:tc>
                <w:tcPr>
                  <w:tcW w:w="9024" w:type="dxa"/>
                  <w:tcBorders>
                    <w:top w:val="nil"/>
                    <w:left w:val="nil"/>
                    <w:bottom w:val="nil"/>
                    <w:right w:val="nil"/>
                  </w:tcBorders>
                </w:tcPr>
                <w:p w14:paraId="58C72709" w14:textId="32600E5C" w:rsidR="000E099D" w:rsidRDefault="00927ADE"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9109E7">
                    <w:rPr>
                      <w:rFonts w:ascii="Calibri" w:hAnsi="Calibri" w:cs="Calibri"/>
                      <w:color w:val="000000"/>
                      <w:highlight w:val="yellow"/>
                    </w:rPr>
                    <w:lastRenderedPageBreak/>
                    <w:t>Alternation of generations</w:t>
                  </w:r>
                  <w:r>
                    <w:rPr>
                      <w:rFonts w:ascii="Calibri" w:hAnsi="Calibri" w:cs="Calibri"/>
                      <w:color w:val="000000"/>
                    </w:rPr>
                    <w:t xml:space="preserve">: </w:t>
                  </w:r>
                  <w:r w:rsidR="00D47A1F">
                    <w:rPr>
                      <w:rFonts w:ascii="Calibri" w:hAnsi="Calibri" w:cs="Calibri"/>
                      <w:color w:val="000000"/>
                    </w:rPr>
                    <w:t>Sporophyte (diploid) – meiosis to make spores (will not form a gamete) – multicellular plant structure – gamete – fertilization – zygote – sporophyte.</w:t>
                  </w:r>
                </w:p>
                <w:p w14:paraId="2A139E37" w14:textId="4DA95FB3" w:rsidR="00D47A1F" w:rsidRDefault="00D47A1F"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4AC7E19A" w14:textId="484E2EEE" w:rsidR="00573C0D" w:rsidRDefault="00D47A1F"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573C0D">
                    <w:rPr>
                      <w:rFonts w:ascii="Calibri" w:hAnsi="Calibri" w:cs="Calibri"/>
                      <w:color w:val="000000"/>
                      <w:highlight w:val="yellow"/>
                    </w:rPr>
                    <w:t>Gametophyte (gamete plant – haploid plant)</w:t>
                  </w:r>
                  <w:r>
                    <w:rPr>
                      <w:rFonts w:ascii="Calibri" w:hAnsi="Calibri" w:cs="Calibri"/>
                      <w:color w:val="000000"/>
                    </w:rPr>
                    <w:t xml:space="preserve">: has to produce eggs/sperm on same plant, and allow self fertilization. </w:t>
                  </w:r>
                  <w:r w:rsidRPr="0002183E">
                    <w:rPr>
                      <w:rFonts w:ascii="Calibri" w:hAnsi="Calibri" w:cs="Calibri"/>
                      <w:color w:val="000000"/>
                      <w:highlight w:val="yellow"/>
                    </w:rPr>
                    <w:t>Antheridia</w:t>
                  </w:r>
                  <w:r>
                    <w:rPr>
                      <w:rFonts w:ascii="Calibri" w:hAnsi="Calibri" w:cs="Calibri"/>
                      <w:color w:val="000000"/>
                    </w:rPr>
                    <w:t xml:space="preserve"> (sperm cell circled with supportive structure that allows nutrient flow from gametocyte cells), </w:t>
                  </w:r>
                  <w:r w:rsidRPr="0002183E">
                    <w:rPr>
                      <w:rFonts w:ascii="Calibri" w:hAnsi="Calibri" w:cs="Calibri"/>
                      <w:color w:val="000000"/>
                      <w:highlight w:val="yellow"/>
                    </w:rPr>
                    <w:t>archegonia</w:t>
                  </w:r>
                  <w:r>
                    <w:rPr>
                      <w:rFonts w:ascii="Calibri" w:hAnsi="Calibri" w:cs="Calibri"/>
                      <w:color w:val="000000"/>
                    </w:rPr>
                    <w:t xml:space="preserve"> (egg surrounded by supportive structure allowing nutrient flow from gametocyte cells around it)</w:t>
                  </w:r>
                  <w:r w:rsidR="000E68FF">
                    <w:rPr>
                      <w:rFonts w:ascii="Calibri" w:hAnsi="Calibri" w:cs="Calibri"/>
                      <w:color w:val="000000"/>
                    </w:rPr>
                    <w:t xml:space="preserve">. To get the sperm to the egg, the sperms had to swim to the egg. That forms a diploid structure, multiply its numbers and become the </w:t>
                  </w:r>
                  <w:r w:rsidR="000E68FF" w:rsidRPr="000E68FF">
                    <w:rPr>
                      <w:rFonts w:ascii="Calibri" w:hAnsi="Calibri" w:cs="Calibri"/>
                      <w:color w:val="000000"/>
                      <w:highlight w:val="yellow"/>
                    </w:rPr>
                    <w:t>sporophyte.</w:t>
                  </w:r>
                  <w:r w:rsidR="000E68FF">
                    <w:rPr>
                      <w:rFonts w:ascii="Calibri" w:hAnsi="Calibri" w:cs="Calibri"/>
                      <w:color w:val="000000"/>
                    </w:rPr>
                    <w:t xml:space="preserve"> Inside of it will be diploid cells that will undergo meiosis in the </w:t>
                  </w:r>
                  <w:r w:rsidR="000E68FF" w:rsidRPr="000E68FF">
                    <w:rPr>
                      <w:rFonts w:ascii="Calibri" w:hAnsi="Calibri" w:cs="Calibri"/>
                      <w:color w:val="000000"/>
                      <w:highlight w:val="yellow"/>
                    </w:rPr>
                    <w:t>sporangia</w:t>
                  </w:r>
                  <w:r w:rsidR="000E68FF">
                    <w:rPr>
                      <w:rFonts w:ascii="Calibri" w:hAnsi="Calibri" w:cs="Calibri"/>
                      <w:color w:val="000000"/>
                    </w:rPr>
                    <w:t xml:space="preserve"> to become the spores that are going to be released to the wind and start the cycle again. The sporophyte is attached to </w:t>
                  </w:r>
                  <w:r w:rsidR="000E68FF">
                    <w:rPr>
                      <w:rFonts w:ascii="Calibri" w:hAnsi="Calibri" w:cs="Calibri"/>
                      <w:color w:val="000000"/>
                    </w:rPr>
                    <w:lastRenderedPageBreak/>
                    <w:t>the gametophyte, and there’s still an exchange of nutrients, that’s what makes the difference in plants.</w:t>
                  </w:r>
                </w:p>
              </w:tc>
            </w:tr>
            <w:tr w:rsidR="000E099D" w14:paraId="1F8E464A" w14:textId="77777777" w:rsidTr="000E099D">
              <w:trPr>
                <w:trHeight w:val="290"/>
              </w:trPr>
              <w:tc>
                <w:tcPr>
                  <w:tcW w:w="9024" w:type="dxa"/>
                  <w:tcBorders>
                    <w:top w:val="nil"/>
                    <w:left w:val="nil"/>
                    <w:bottom w:val="nil"/>
                    <w:right w:val="nil"/>
                  </w:tcBorders>
                </w:tcPr>
                <w:p w14:paraId="76471219" w14:textId="39AE99EA" w:rsidR="000E099D" w:rsidRDefault="000E099D" w:rsidP="00C70ED7">
                  <w:pPr>
                    <w:framePr w:hSpace="180" w:wrap="around" w:vAnchor="text" w:hAnchor="page" w:x="315" w:y="291"/>
                    <w:autoSpaceDE w:val="0"/>
                    <w:autoSpaceDN w:val="0"/>
                    <w:adjustRightInd w:val="0"/>
                    <w:spacing w:after="0" w:line="240" w:lineRule="auto"/>
                    <w:rPr>
                      <w:rFonts w:ascii="Calibri" w:hAnsi="Calibri" w:cs="Calibri"/>
                      <w:color w:val="000000"/>
                    </w:rPr>
                  </w:pPr>
                </w:p>
              </w:tc>
            </w:tr>
            <w:tr w:rsidR="000E099D" w14:paraId="42C52BBD" w14:textId="77777777" w:rsidTr="000E099D">
              <w:trPr>
                <w:trHeight w:val="290"/>
              </w:trPr>
              <w:tc>
                <w:tcPr>
                  <w:tcW w:w="9024" w:type="dxa"/>
                  <w:tcBorders>
                    <w:top w:val="nil"/>
                    <w:left w:val="nil"/>
                    <w:bottom w:val="nil"/>
                    <w:right w:val="nil"/>
                  </w:tcBorders>
                </w:tcPr>
                <w:p w14:paraId="54AABC5E" w14:textId="1503A493" w:rsidR="000E099D" w:rsidRPr="009109E7" w:rsidRDefault="009109E7" w:rsidP="00C70ED7">
                  <w:pPr>
                    <w:framePr w:hSpace="180" w:wrap="around" w:vAnchor="text" w:hAnchor="page" w:x="315" w:y="291"/>
                    <w:autoSpaceDE w:val="0"/>
                    <w:autoSpaceDN w:val="0"/>
                    <w:adjustRightInd w:val="0"/>
                    <w:spacing w:after="0" w:line="240" w:lineRule="auto"/>
                    <w:jc w:val="center"/>
                    <w:rPr>
                      <w:rFonts w:ascii="Calibri" w:hAnsi="Calibri" w:cs="Calibri"/>
                      <w:b/>
                      <w:color w:val="000000"/>
                    </w:rPr>
                  </w:pPr>
                  <w:r w:rsidRPr="009109E7">
                    <w:rPr>
                      <w:rFonts w:ascii="Calibri" w:hAnsi="Calibri" w:cs="Calibri"/>
                      <w:b/>
                      <w:color w:val="000000"/>
                    </w:rPr>
                    <w:t>Movement of plants to land</w:t>
                  </w:r>
                </w:p>
                <w:p w14:paraId="2B23F63B" w14:textId="77777777" w:rsidR="009109E7" w:rsidRDefault="009109E7"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2AE43BB9" w14:textId="0F8540BE" w:rsidR="009109E7" w:rsidRDefault="009109E7"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AF4435">
                    <w:rPr>
                      <w:rFonts w:ascii="Calibri" w:hAnsi="Calibri" w:cs="Calibri"/>
                      <w:color w:val="000000"/>
                      <w:highlight w:val="yellow"/>
                    </w:rPr>
                    <w:t>Thallus</w:t>
                  </w:r>
                  <w:r>
                    <w:rPr>
                      <w:rFonts w:ascii="Calibri" w:hAnsi="Calibri" w:cs="Calibri"/>
                      <w:color w:val="000000"/>
                    </w:rPr>
                    <w:t xml:space="preserve"> – photosynthetic material in liverworts</w:t>
                  </w:r>
                  <w:r w:rsidR="00AF4435">
                    <w:rPr>
                      <w:rFonts w:ascii="Calibri" w:hAnsi="Calibri" w:cs="Calibri"/>
                      <w:color w:val="000000"/>
                    </w:rPr>
                    <w:t xml:space="preserve"> (symplastic or apoplastic pathways are only transportation systems + antheridia and archegonia) can’t call a thallus a leaf because there’s no vascular tissue associated with it. Same as we can’t call cells of a sponge tissue because there’s no gap junctions.</w:t>
                  </w:r>
                </w:p>
                <w:p w14:paraId="747A15E1" w14:textId="02698DCE" w:rsidR="009109E7" w:rsidRDefault="00AF4435"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AF4435">
                    <w:rPr>
                      <w:rFonts w:ascii="Calibri" w:hAnsi="Calibri" w:cs="Calibri"/>
                      <w:color w:val="000000"/>
                      <w:highlight w:val="yellow"/>
                    </w:rPr>
                    <w:t>Rhizoids</w:t>
                  </w:r>
                  <w:r w:rsidRPr="00AF4435">
                    <w:rPr>
                      <w:rFonts w:ascii="Calibri" w:hAnsi="Calibri" w:cs="Calibri"/>
                      <w:color w:val="000000"/>
                    </w:rPr>
                    <w:t xml:space="preserve"> </w:t>
                  </w:r>
                  <w:r>
                    <w:rPr>
                      <w:rFonts w:ascii="Calibri" w:hAnsi="Calibri" w:cs="Calibri"/>
                      <w:color w:val="000000"/>
                    </w:rPr>
                    <w:t>– cell that is modified in shape to extend in the substrate, picking up water to supply plant, cannot be called a root because there’s no vascular system.</w:t>
                  </w:r>
                </w:p>
                <w:p w14:paraId="2A6FAA25" w14:textId="65DFE338" w:rsidR="00AF4435" w:rsidRDefault="00AF4435"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AF4435">
                    <w:rPr>
                      <w:rFonts w:ascii="Calibri" w:hAnsi="Calibri" w:cs="Calibri"/>
                      <w:color w:val="000000"/>
                      <w:highlight w:val="yellow"/>
                    </w:rPr>
                    <w:t>Splash fertilization</w:t>
                  </w:r>
                  <w:r w:rsidRPr="00AF4435">
                    <w:rPr>
                      <w:rFonts w:ascii="Calibri" w:hAnsi="Calibri" w:cs="Calibri"/>
                      <w:color w:val="000000"/>
                    </w:rPr>
                    <w:t xml:space="preserve"> – it rains, water falls on antheridia, bounces up to archegonia carrying sperm cells with it and this leads to fertilization of the egg.</w:t>
                  </w:r>
                  <w:r w:rsidR="00126DAE">
                    <w:rPr>
                      <w:rFonts w:ascii="Calibri" w:hAnsi="Calibri" w:cs="Calibri"/>
                      <w:color w:val="000000"/>
                    </w:rPr>
                    <w:t xml:space="preserve"> Sexual recombination possible with wind and another plant adjacent.</w:t>
                  </w:r>
                </w:p>
                <w:p w14:paraId="591CB615" w14:textId="3D821C32" w:rsidR="00D51B24" w:rsidRDefault="00D51B24"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43807877" w14:textId="6C6C19E2" w:rsidR="00D51B24" w:rsidRDefault="00D51B24"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Liverwort Life Cycle to Review</w:t>
                  </w:r>
                  <w:r w:rsidR="00537CED">
                    <w:rPr>
                      <w:rFonts w:ascii="Calibri" w:hAnsi="Calibri" w:cs="Calibri"/>
                      <w:color w:val="000000"/>
                    </w:rPr>
                    <w:t xml:space="preserve"> -  the liverwort cannot survive in dry areas, it needs to be in water. They can hope spores start a new generation though, but it can’t survive drying.</w:t>
                  </w:r>
                </w:p>
                <w:p w14:paraId="172F45C3" w14:textId="77777777" w:rsidR="00AF4435" w:rsidRDefault="00AF4435"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4B8BAE81" w14:textId="59C221D8" w:rsidR="00D51B24" w:rsidRDefault="00D51B24"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D51B24">
                    <w:rPr>
                      <w:rFonts w:ascii="Calibri" w:hAnsi="Calibri" w:cs="Calibri"/>
                      <w:color w:val="000000"/>
                    </w:rPr>
                    <w:t xml:space="preserve">Gemma (Gemma cups) </w:t>
                  </w:r>
                  <w:r>
                    <w:rPr>
                      <w:rFonts w:ascii="Calibri" w:hAnsi="Calibri" w:cs="Calibri"/>
                      <w:color w:val="000000"/>
                    </w:rPr>
                    <w:t>– across the liverwort’s surface, those are cups that water will fill and distribute the gametes to start a new plant. Recombination is rare here.</w:t>
                  </w:r>
                </w:p>
                <w:p w14:paraId="079952E9" w14:textId="200E564A" w:rsidR="00D51B24" w:rsidRDefault="00D51B24"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61111DB6" w14:textId="0DCC2765" w:rsidR="00D51B24" w:rsidRDefault="00D51B24" w:rsidP="00C70ED7">
                  <w:pPr>
                    <w:framePr w:hSpace="180" w:wrap="around" w:vAnchor="text" w:hAnchor="page" w:x="315" w:y="291"/>
                    <w:autoSpaceDE w:val="0"/>
                    <w:autoSpaceDN w:val="0"/>
                    <w:adjustRightInd w:val="0"/>
                    <w:spacing w:after="0" w:line="240" w:lineRule="auto"/>
                    <w:rPr>
                      <w:rFonts w:ascii="Calibri" w:hAnsi="Calibri" w:cs="Calibri"/>
                      <w:b/>
                      <w:color w:val="000000"/>
                    </w:rPr>
                  </w:pPr>
                  <w:r w:rsidRPr="00D51B24">
                    <w:rPr>
                      <w:rFonts w:ascii="Calibri" w:hAnsi="Calibri" w:cs="Calibri"/>
                      <w:b/>
                      <w:color w:val="000000"/>
                    </w:rPr>
                    <w:t>Stomat</w:t>
                  </w:r>
                  <w:r>
                    <w:rPr>
                      <w:rFonts w:ascii="Calibri" w:hAnsi="Calibri" w:cs="Calibri"/>
                      <w:b/>
                      <w:color w:val="000000"/>
                    </w:rPr>
                    <w:t>o</w:t>
                  </w:r>
                  <w:r w:rsidRPr="00D51B24">
                    <w:rPr>
                      <w:rFonts w:ascii="Calibri" w:hAnsi="Calibri" w:cs="Calibri"/>
                      <w:b/>
                      <w:color w:val="000000"/>
                    </w:rPr>
                    <w:t>phyta</w:t>
                  </w:r>
                </w:p>
                <w:p w14:paraId="6C0FFCD2" w14:textId="77777777" w:rsidR="004F7DEF" w:rsidRPr="00D51B24" w:rsidRDefault="004F7DEF" w:rsidP="00C70ED7">
                  <w:pPr>
                    <w:framePr w:hSpace="180" w:wrap="around" w:vAnchor="text" w:hAnchor="page" w:x="315" w:y="291"/>
                    <w:autoSpaceDE w:val="0"/>
                    <w:autoSpaceDN w:val="0"/>
                    <w:adjustRightInd w:val="0"/>
                    <w:spacing w:after="0" w:line="240" w:lineRule="auto"/>
                    <w:rPr>
                      <w:rFonts w:ascii="Calibri" w:hAnsi="Calibri" w:cs="Calibri"/>
                      <w:b/>
                      <w:color w:val="000000"/>
                    </w:rPr>
                  </w:pPr>
                </w:p>
                <w:p w14:paraId="25798293" w14:textId="5F3472AD" w:rsidR="00D51B24" w:rsidRDefault="00D51B24"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276257">
                    <w:rPr>
                      <w:rFonts w:ascii="Calibri" w:hAnsi="Calibri" w:cs="Calibri"/>
                      <w:color w:val="000000"/>
                      <w:highlight w:val="yellow"/>
                    </w:rPr>
                    <w:t>Stomata</w:t>
                  </w:r>
                  <w:r>
                    <w:rPr>
                      <w:rFonts w:ascii="Calibri" w:hAnsi="Calibri" w:cs="Calibri"/>
                      <w:color w:val="000000"/>
                    </w:rPr>
                    <w:t xml:space="preserve"> </w:t>
                  </w:r>
                  <w:r w:rsidR="004F7DEF">
                    <w:rPr>
                      <w:rFonts w:ascii="Calibri" w:hAnsi="Calibri" w:cs="Calibri"/>
                      <w:color w:val="000000"/>
                    </w:rPr>
                    <w:t>–</w:t>
                  </w:r>
                  <w:r>
                    <w:rPr>
                      <w:rFonts w:ascii="Calibri" w:hAnsi="Calibri" w:cs="Calibri"/>
                      <w:color w:val="000000"/>
                    </w:rPr>
                    <w:t xml:space="preserve"> </w:t>
                  </w:r>
                  <w:r w:rsidR="004F7DEF">
                    <w:rPr>
                      <w:rFonts w:ascii="Calibri" w:hAnsi="Calibri" w:cs="Calibri"/>
                      <w:color w:val="000000"/>
                    </w:rPr>
                    <w:t>cells with outer part rigid, and inner part flexible. Ions are pumps through the cell into guard cells, causing it to bulge out and swell because of the salt, and when the salt dissipates the cell closes back down.</w:t>
                  </w:r>
                </w:p>
                <w:p w14:paraId="5E51392B" w14:textId="6F9621AF" w:rsidR="00D51B24" w:rsidRDefault="00D51B24"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276257">
                    <w:rPr>
                      <w:rFonts w:ascii="Calibri" w:hAnsi="Calibri" w:cs="Calibri"/>
                      <w:color w:val="000000"/>
                      <w:highlight w:val="yellow"/>
                    </w:rPr>
                    <w:t>Meristem</w:t>
                  </w:r>
                  <w:r>
                    <w:rPr>
                      <w:rFonts w:ascii="Calibri" w:hAnsi="Calibri" w:cs="Calibri"/>
                      <w:color w:val="000000"/>
                    </w:rPr>
                    <w:t xml:space="preserve"> – </w:t>
                  </w:r>
                  <w:r w:rsidR="00276257">
                    <w:rPr>
                      <w:rFonts w:ascii="Calibri" w:hAnsi="Calibri" w:cs="Calibri"/>
                      <w:color w:val="000000"/>
                    </w:rPr>
                    <w:t>can differentiate into any other tissue (just like amoebocytes in sponges or stem cells in humans)</w:t>
                  </w:r>
                  <w:r w:rsidR="000F7ED9">
                    <w:rPr>
                      <w:rFonts w:ascii="Calibri" w:hAnsi="Calibri" w:cs="Calibri"/>
                      <w:color w:val="000000"/>
                    </w:rPr>
                    <w:t>. Determinate: differentiates and stays that way. Indeterminate: cells can make more meristem cells. Phenomenal because every meristem at the tip of every growing tip of a plant is genetically different from each other and different from the genome of when the plant started to grow. = Variations in plants</w:t>
                  </w:r>
                  <w:r w:rsidR="008F4E09">
                    <w:rPr>
                      <w:rFonts w:ascii="Calibri" w:hAnsi="Calibri" w:cs="Calibri"/>
                      <w:color w:val="000000"/>
                    </w:rPr>
                    <w:t xml:space="preserve"> at their growing tips, leaving all the evolutionary history along it. This means natural selection doesn’t affect the whole plant, only the tips of the plant where the genetic variation is.</w:t>
                  </w:r>
                </w:p>
                <w:p w14:paraId="04CDC5FB" w14:textId="77777777" w:rsidR="00D51B24" w:rsidRDefault="00D51B24"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2835EED7" w14:textId="77777777" w:rsidR="00C70ED7" w:rsidRDefault="00C70ED7" w:rsidP="00C70ED7">
                  <w:pPr>
                    <w:framePr w:hSpace="180" w:wrap="around" w:vAnchor="text" w:hAnchor="page" w:x="315" w:y="291"/>
                    <w:autoSpaceDE w:val="0"/>
                    <w:autoSpaceDN w:val="0"/>
                    <w:adjustRightInd w:val="0"/>
                    <w:spacing w:after="0" w:line="240" w:lineRule="auto"/>
                    <w:rPr>
                      <w:rFonts w:ascii="Calibri" w:hAnsi="Calibri" w:cs="Calibri"/>
                      <w:b/>
                      <w:color w:val="000000"/>
                    </w:rPr>
                  </w:pPr>
                </w:p>
                <w:p w14:paraId="3DB8C687" w14:textId="77777777" w:rsidR="00D51B24" w:rsidRDefault="008F4E09" w:rsidP="00C70ED7">
                  <w:pPr>
                    <w:framePr w:hSpace="180" w:wrap="around" w:vAnchor="text" w:hAnchor="page" w:x="315" w:y="291"/>
                    <w:autoSpaceDE w:val="0"/>
                    <w:autoSpaceDN w:val="0"/>
                    <w:adjustRightInd w:val="0"/>
                    <w:spacing w:after="0" w:line="240" w:lineRule="auto"/>
                    <w:rPr>
                      <w:rFonts w:ascii="Calibri" w:hAnsi="Calibri" w:cs="Calibri"/>
                      <w:b/>
                      <w:color w:val="000000"/>
                    </w:rPr>
                  </w:pPr>
                  <w:r w:rsidRPr="008F4E09">
                    <w:rPr>
                      <w:rFonts w:ascii="Calibri" w:hAnsi="Calibri" w:cs="Calibri"/>
                      <w:b/>
                      <w:color w:val="000000"/>
                    </w:rPr>
                    <w:t>Moss life cycle review</w:t>
                  </w:r>
                </w:p>
                <w:p w14:paraId="1F3D145F" w14:textId="77777777" w:rsidR="008F4E09" w:rsidRDefault="008F4E09"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8F4E09">
                    <w:rPr>
                      <w:rFonts w:ascii="Calibri" w:hAnsi="Calibri" w:cs="Calibri"/>
                      <w:color w:val="000000"/>
                    </w:rPr>
                    <w:t>Improved distribution of the spore</w:t>
                  </w:r>
                </w:p>
                <w:p w14:paraId="7F7313F7" w14:textId="19415BC4" w:rsidR="008F4E09" w:rsidRDefault="008F4E09"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7B6A1E4E" w14:textId="311987B4" w:rsidR="008F4E09" w:rsidRDefault="008F4E09"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3B77D77D" w14:textId="154F4BEE" w:rsidR="008F4E09" w:rsidRPr="008F4E09" w:rsidRDefault="008F4E09" w:rsidP="00C70ED7">
                  <w:pPr>
                    <w:framePr w:hSpace="180" w:wrap="around" w:vAnchor="text" w:hAnchor="page" w:x="315" w:y="291"/>
                    <w:autoSpaceDE w:val="0"/>
                    <w:autoSpaceDN w:val="0"/>
                    <w:adjustRightInd w:val="0"/>
                    <w:spacing w:after="0" w:line="240" w:lineRule="auto"/>
                    <w:rPr>
                      <w:rFonts w:ascii="Calibri" w:hAnsi="Calibri" w:cs="Calibri"/>
                      <w:b/>
                      <w:color w:val="000000"/>
                    </w:rPr>
                  </w:pPr>
                  <w:r w:rsidRPr="008F4E09">
                    <w:rPr>
                      <w:rFonts w:ascii="Calibri" w:hAnsi="Calibri" w:cs="Calibri"/>
                      <w:b/>
                      <w:color w:val="000000"/>
                    </w:rPr>
                    <w:t>Tracheophyta</w:t>
                  </w:r>
                </w:p>
                <w:p w14:paraId="1B514E9B" w14:textId="1E20AA93" w:rsidR="008F4E09" w:rsidRDefault="008F4E09"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1EB06BCC" w14:textId="77777777" w:rsidR="00312E75" w:rsidRPr="00312E75" w:rsidRDefault="00312E75"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312E75">
                    <w:rPr>
                      <w:rFonts w:ascii="Calibri" w:hAnsi="Calibri" w:cs="Calibri"/>
                      <w:color w:val="000000"/>
                    </w:rPr>
                    <w:t xml:space="preserve">Lignase - </w:t>
                  </w:r>
                </w:p>
                <w:p w14:paraId="712430B9" w14:textId="241ACD23" w:rsidR="00312E75" w:rsidRPr="00312E75" w:rsidRDefault="00312E75"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312E75">
                    <w:rPr>
                      <w:rFonts w:ascii="Calibri" w:hAnsi="Calibri" w:cs="Calibri"/>
                      <w:color w:val="000000"/>
                    </w:rPr>
                    <w:t xml:space="preserve">Lignin </w:t>
                  </w:r>
                  <w:r w:rsidR="00AD67F2">
                    <w:rPr>
                      <w:rFonts w:ascii="Calibri" w:hAnsi="Calibri" w:cs="Calibri"/>
                      <w:color w:val="000000"/>
                    </w:rPr>
                    <w:t>–</w:t>
                  </w:r>
                  <w:r w:rsidRPr="00312E75">
                    <w:rPr>
                      <w:rFonts w:ascii="Calibri" w:hAnsi="Calibri" w:cs="Calibri"/>
                      <w:color w:val="000000"/>
                    </w:rPr>
                    <w:t xml:space="preserve"> </w:t>
                  </w:r>
                  <w:r w:rsidR="00AD67F2">
                    <w:rPr>
                      <w:rFonts w:ascii="Calibri" w:hAnsi="Calibri" w:cs="Calibri"/>
                      <w:color w:val="000000"/>
                    </w:rPr>
                    <w:t>phenolic rings, antibacterial and toxic, indigestible, hydrophobic. Create cell wall</w:t>
                  </w:r>
                  <w:r w:rsidR="00E97D15">
                    <w:rPr>
                      <w:rFonts w:ascii="Calibri" w:hAnsi="Calibri" w:cs="Calibri"/>
                      <w:color w:val="000000"/>
                    </w:rPr>
                    <w:t xml:space="preserve"> (cellulose)</w:t>
                  </w:r>
                  <w:r w:rsidR="00AD67F2">
                    <w:rPr>
                      <w:rFonts w:ascii="Calibri" w:hAnsi="Calibri" w:cs="Calibri"/>
                      <w:color w:val="000000"/>
                    </w:rPr>
                    <w:t xml:space="preserve">, and </w:t>
                  </w:r>
                  <w:r w:rsidR="00AD67F2" w:rsidRPr="00AD67F2">
                    <w:rPr>
                      <w:rFonts w:ascii="Calibri" w:hAnsi="Calibri" w:cs="Calibri"/>
                      <w:color w:val="000000"/>
                      <w:highlight w:val="yellow"/>
                    </w:rPr>
                    <w:t>secondary cell wall</w:t>
                  </w:r>
                  <w:r w:rsidR="00AD67F2">
                    <w:rPr>
                      <w:rFonts w:ascii="Calibri" w:hAnsi="Calibri" w:cs="Calibri"/>
                      <w:color w:val="000000"/>
                    </w:rPr>
                    <w:t xml:space="preserve"> with lignin. Lignin is lining it, letting water coming from under branch up the tube using its cohesive properties, and evaporating up at the top. = tracheal</w:t>
                  </w:r>
                  <w:r w:rsidR="0076071E">
                    <w:rPr>
                      <w:rFonts w:ascii="Calibri" w:hAnsi="Calibri" w:cs="Calibri"/>
                      <w:color w:val="000000"/>
                    </w:rPr>
                    <w:t xml:space="preserve"> system in plants, allowing transportation of water without energy spending. Bacteria and fungi will eventually learn how to break it down, but not until later.</w:t>
                  </w:r>
                </w:p>
                <w:p w14:paraId="5CB106EF" w14:textId="77777777" w:rsidR="00312E75" w:rsidRPr="00312E75" w:rsidRDefault="00312E75"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312E75">
                    <w:rPr>
                      <w:rFonts w:ascii="Calibri" w:hAnsi="Calibri" w:cs="Calibri"/>
                      <w:color w:val="000000"/>
                    </w:rPr>
                    <w:t xml:space="preserve">Sieve elements - </w:t>
                  </w:r>
                </w:p>
                <w:p w14:paraId="663C9D52" w14:textId="77777777" w:rsidR="008F4E09" w:rsidRDefault="008F4E09"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52C4878C" w14:textId="1A00EA00" w:rsidR="008F4E09" w:rsidRDefault="0076071E"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Evolution of plant vascular tissues</w:t>
                  </w:r>
                </w:p>
                <w:p w14:paraId="19682320" w14:textId="731B9E9C" w:rsidR="0076071E" w:rsidRDefault="00E97D15"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E97D15">
                    <w:rPr>
                      <w:rFonts w:ascii="Calibri" w:hAnsi="Calibri" w:cs="Calibri"/>
                      <w:color w:val="000000"/>
                    </w:rPr>
                    <w:t xml:space="preserve">Tracheids </w:t>
                  </w:r>
                  <w:r>
                    <w:rPr>
                      <w:rFonts w:ascii="Calibri" w:hAnsi="Calibri" w:cs="Calibri"/>
                      <w:color w:val="000000"/>
                    </w:rPr>
                    <w:t>– solid lignin lining, with a few pores. Help provide rigidity and structure to the plant, but also facilitate water distribution.</w:t>
                  </w:r>
                </w:p>
                <w:p w14:paraId="7BFCE850" w14:textId="227FAA7E" w:rsidR="00E97D15" w:rsidRDefault="002D5755"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Sieve cells – living cell filled with cytoplasm, connected by plates representing cytoplasmic connections. Every sieve cell has a companion cell that will transport sugar to sieve cell, sugr forced down by sink, but up by ..</w:t>
                  </w:r>
                </w:p>
                <w:p w14:paraId="3A8B5889" w14:textId="0B9ECBB2" w:rsidR="002D5755" w:rsidRDefault="002D5755"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Example: maple syrup.</w:t>
                  </w:r>
                </w:p>
                <w:p w14:paraId="5437EF3B" w14:textId="77777777" w:rsidR="00E97D15" w:rsidRDefault="00E97D15"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6577104A" w14:textId="77777777" w:rsidR="002D5755" w:rsidRDefault="002D5755"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49EA71D4" w14:textId="7E0AC7C1" w:rsidR="002D5755" w:rsidRDefault="002D5755"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Ferns</w:t>
                  </w:r>
                  <w:r w:rsidR="00DE6B72">
                    <w:rPr>
                      <w:rFonts w:ascii="Calibri" w:hAnsi="Calibri" w:cs="Calibri"/>
                      <w:color w:val="000000"/>
                    </w:rPr>
                    <w:t xml:space="preserve"> : </w:t>
                  </w:r>
                </w:p>
                <w:p w14:paraId="097329EC" w14:textId="77777777" w:rsidR="002D5755" w:rsidRDefault="002D5755"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68F57C4B" w14:textId="77777777" w:rsidR="002D5755" w:rsidRDefault="002D5755"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 xml:space="preserve">Cells under them called </w:t>
                  </w:r>
                  <w:r w:rsidR="00DE6B72">
                    <w:rPr>
                      <w:rFonts w:ascii="Calibri" w:hAnsi="Calibri" w:cs="Calibri"/>
                      <w:color w:val="000000"/>
                    </w:rPr>
                    <w:t>lepto</w:t>
                  </w:r>
                  <w:r>
                    <w:rPr>
                      <w:rFonts w:ascii="Calibri" w:hAnsi="Calibri" w:cs="Calibri"/>
                      <w:color w:val="000000"/>
                    </w:rPr>
                    <w:t>sporangia</w:t>
                  </w:r>
                  <w:r w:rsidR="0048416A">
                    <w:rPr>
                      <w:rFonts w:ascii="Calibri" w:hAnsi="Calibri" w:cs="Calibri"/>
                      <w:color w:val="000000"/>
                    </w:rPr>
                    <w:t xml:space="preserve">, making spores. Haploid cells turn into diploid cell and released as spores. But they release them in a particular way, mass of spores at center </w:t>
                  </w:r>
                  <w:r w:rsidR="00DE6B72">
                    <w:rPr>
                      <w:rFonts w:ascii="Calibri" w:hAnsi="Calibri" w:cs="Calibri"/>
                      <w:color w:val="000000"/>
                    </w:rPr>
                    <w:t>with</w:t>
                  </w:r>
                  <w:r w:rsidR="0048416A">
                    <w:rPr>
                      <w:rFonts w:ascii="Calibri" w:hAnsi="Calibri" w:cs="Calibri"/>
                      <w:color w:val="000000"/>
                    </w:rPr>
                    <w:t xml:space="preserve"> series of cells around</w:t>
                  </w:r>
                  <w:r w:rsidR="00DE6B72">
                    <w:rPr>
                      <w:rFonts w:ascii="Calibri" w:hAnsi="Calibri" w:cs="Calibri"/>
                      <w:color w:val="000000"/>
                    </w:rPr>
                    <w:t xml:space="preserve"> the outside. When they open, the walls collapse leading to the whole structure bending and launching spores. Those will go germinate in a gametophyte. But now the spores have been mixed in the environment, and genetic mixing becomes more likely </w:t>
                  </w:r>
                  <w:r w:rsidR="00E21D0F">
                    <w:rPr>
                      <w:rFonts w:ascii="Calibri" w:hAnsi="Calibri" w:cs="Calibri"/>
                      <w:color w:val="000000"/>
                    </w:rPr>
                    <w:t>.</w:t>
                  </w:r>
                </w:p>
                <w:p w14:paraId="353BF2D7" w14:textId="77777777" w:rsidR="00C97C0F" w:rsidRDefault="00C97C0F"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44FEF5D7" w14:textId="77777777" w:rsidR="00C97C0F" w:rsidRDefault="00C97C0F"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 xml:space="preserve">Seeds </w:t>
                  </w:r>
                </w:p>
                <w:p w14:paraId="18513E41" w14:textId="77777777" w:rsidR="00C97C0F" w:rsidRDefault="00C97C0F"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24775EA1" w14:textId="77777777" w:rsidR="00C97C0F" w:rsidRPr="00C97C0F" w:rsidRDefault="00C97C0F"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C97C0F">
                    <w:rPr>
                      <w:rFonts w:ascii="Calibri" w:hAnsi="Calibri" w:cs="Calibri"/>
                      <w:color w:val="000000"/>
                    </w:rPr>
                    <w:t xml:space="preserve">Heterosporous - </w:t>
                  </w:r>
                </w:p>
                <w:p w14:paraId="127609B4" w14:textId="77777777" w:rsidR="00C97C0F" w:rsidRPr="00C97C0F" w:rsidRDefault="00C97C0F" w:rsidP="00C70ED7">
                  <w:pPr>
                    <w:framePr w:hSpace="180" w:wrap="around" w:vAnchor="text" w:hAnchor="page" w:x="315" w:y="291"/>
                    <w:autoSpaceDE w:val="0"/>
                    <w:autoSpaceDN w:val="0"/>
                    <w:adjustRightInd w:val="0"/>
                    <w:spacing w:after="0" w:line="240" w:lineRule="auto"/>
                    <w:rPr>
                      <w:rFonts w:ascii="Calibri" w:hAnsi="Calibri" w:cs="Calibri"/>
                      <w:color w:val="000000"/>
                    </w:rPr>
                  </w:pPr>
                  <w:r w:rsidRPr="00C97C0F">
                    <w:rPr>
                      <w:rFonts w:ascii="Calibri" w:hAnsi="Calibri" w:cs="Calibri"/>
                      <w:color w:val="000000"/>
                    </w:rPr>
                    <w:t xml:space="preserve"> Homosporous - </w:t>
                  </w:r>
                </w:p>
                <w:p w14:paraId="1E8D9076" w14:textId="2CF2E002" w:rsidR="00C97C0F" w:rsidRDefault="00C97C0F"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7C886DD6" w14:textId="1CE34D23" w:rsidR="00C97C0F" w:rsidRDefault="00B41869"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Gymnosperms</w:t>
                  </w:r>
                  <w:r w:rsidR="00D47BC6">
                    <w:rPr>
                      <w:rFonts w:ascii="Calibri" w:hAnsi="Calibri" w:cs="Calibri"/>
                      <w:color w:val="000000"/>
                    </w:rPr>
                    <w:t xml:space="preserve"> (conifers)</w:t>
                  </w:r>
                  <w:r w:rsidR="00C97C0F">
                    <w:rPr>
                      <w:rFonts w:ascii="Calibri" w:hAnsi="Calibri" w:cs="Calibri"/>
                      <w:color w:val="000000"/>
                    </w:rPr>
                    <w:t xml:space="preserve"> – Male gametophytes are separated from female gametophytes.</w:t>
                  </w:r>
                </w:p>
                <w:p w14:paraId="5F10571F" w14:textId="10EB3BD2" w:rsidR="00D47BC6" w:rsidRDefault="00D47BC6" w:rsidP="00C70ED7">
                  <w:pPr>
                    <w:framePr w:hSpace="180" w:wrap="around" w:vAnchor="text" w:hAnchor="page" w:x="315" w:y="291"/>
                    <w:autoSpaceDE w:val="0"/>
                    <w:autoSpaceDN w:val="0"/>
                    <w:adjustRightInd w:val="0"/>
                    <w:spacing w:after="0" w:line="240" w:lineRule="auto"/>
                    <w:rPr>
                      <w:rFonts w:ascii="Calibri" w:hAnsi="Calibri" w:cs="Calibri"/>
                      <w:color w:val="000000"/>
                    </w:rPr>
                  </w:pPr>
                </w:p>
                <w:p w14:paraId="2B62AEEC" w14:textId="0C3FE3B1" w:rsidR="00D47BC6" w:rsidRDefault="00D47BC6" w:rsidP="00C70ED7">
                  <w:pPr>
                    <w:framePr w:hSpace="180" w:wrap="around" w:vAnchor="text" w:hAnchor="page" w:x="315" w:y="291"/>
                    <w:autoSpaceDE w:val="0"/>
                    <w:autoSpaceDN w:val="0"/>
                    <w:adjustRightInd w:val="0"/>
                    <w:spacing w:after="0" w:line="240" w:lineRule="auto"/>
                    <w:rPr>
                      <w:rFonts w:ascii="Calibri" w:hAnsi="Calibri" w:cs="Calibri"/>
                      <w:color w:val="000000"/>
                    </w:rPr>
                  </w:pPr>
                  <w:r>
                    <w:rPr>
                      <w:rFonts w:ascii="Calibri" w:hAnsi="Calibri" w:cs="Calibri"/>
                      <w:color w:val="000000"/>
                    </w:rPr>
                    <w:t>Life Cycle conifer – inside male cone, microsporangium (contains mother cells that undergoes meiosis, and make 4 cell products undergoing mitotic division to increase numbers, and turn into pollen to be released)</w:t>
                  </w:r>
                  <w:r w:rsidR="00B41869">
                    <w:rPr>
                      <w:rFonts w:ascii="Calibri" w:hAnsi="Calibri" w:cs="Calibri"/>
                      <w:color w:val="000000"/>
                    </w:rPr>
                    <w:t>. Female cone  inside megaspore cell, make 4 cell embryos, only 1 cell is retained and becomes egg.</w:t>
                  </w:r>
                </w:p>
                <w:p w14:paraId="5ABA93CE" w14:textId="7FCE0B1F" w:rsidR="00C97C0F" w:rsidRPr="008F4E09" w:rsidRDefault="00C97C0F" w:rsidP="00C70ED7">
                  <w:pPr>
                    <w:framePr w:hSpace="180" w:wrap="around" w:vAnchor="text" w:hAnchor="page" w:x="315" w:y="291"/>
                    <w:autoSpaceDE w:val="0"/>
                    <w:autoSpaceDN w:val="0"/>
                    <w:adjustRightInd w:val="0"/>
                    <w:spacing w:after="0" w:line="240" w:lineRule="auto"/>
                    <w:rPr>
                      <w:rFonts w:ascii="Calibri" w:hAnsi="Calibri" w:cs="Calibri"/>
                      <w:color w:val="000000"/>
                    </w:rPr>
                  </w:pPr>
                </w:p>
              </w:tc>
            </w:tr>
          </w:tbl>
          <w:p w14:paraId="4CA0E0EC" w14:textId="02895B74" w:rsidR="00493980" w:rsidRPr="00463215" w:rsidRDefault="00493980" w:rsidP="001705AA">
            <w:pPr>
              <w:spacing w:after="0" w:line="240" w:lineRule="auto"/>
              <w:rPr>
                <w:rFonts w:ascii="Calibri" w:eastAsia="Times New Roman" w:hAnsi="Calibri" w:cs="Times New Roman"/>
                <w:color w:val="000000"/>
              </w:rPr>
            </w:pPr>
          </w:p>
        </w:tc>
      </w:tr>
    </w:tbl>
    <w:p w14:paraId="0B7AD437" w14:textId="00206D4C" w:rsidR="00463215" w:rsidRDefault="00463215" w:rsidP="00463215">
      <w:pPr>
        <w:pStyle w:val="ListParagraph"/>
        <w:jc w:val="center"/>
        <w:rPr>
          <w:u w:val="single"/>
        </w:rPr>
      </w:pPr>
    </w:p>
    <w:p w14:paraId="0C63DF78" w14:textId="032E7472" w:rsidR="002B13BF" w:rsidRDefault="002B13BF"/>
    <w:sectPr w:rsidR="002B13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D419FD" w14:textId="77777777" w:rsidR="003C3711" w:rsidRDefault="003C3711" w:rsidP="004F485C">
      <w:pPr>
        <w:spacing w:after="0" w:line="240" w:lineRule="auto"/>
      </w:pPr>
      <w:r>
        <w:separator/>
      </w:r>
    </w:p>
  </w:endnote>
  <w:endnote w:type="continuationSeparator" w:id="0">
    <w:p w14:paraId="293482AE" w14:textId="77777777" w:rsidR="003C3711" w:rsidRDefault="003C3711" w:rsidP="004F4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4D51BC" w14:textId="77777777" w:rsidR="003C3711" w:rsidRDefault="003C3711" w:rsidP="004F485C">
      <w:pPr>
        <w:spacing w:after="0" w:line="240" w:lineRule="auto"/>
      </w:pPr>
      <w:r>
        <w:separator/>
      </w:r>
    </w:p>
  </w:footnote>
  <w:footnote w:type="continuationSeparator" w:id="0">
    <w:p w14:paraId="0D1751A5" w14:textId="77777777" w:rsidR="003C3711" w:rsidRDefault="003C3711" w:rsidP="004F4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5130"/>
    <w:multiLevelType w:val="hybridMultilevel"/>
    <w:tmpl w:val="D5B2A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8578CE"/>
    <w:multiLevelType w:val="hybridMultilevel"/>
    <w:tmpl w:val="6E4E4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A93691"/>
    <w:multiLevelType w:val="multilevel"/>
    <w:tmpl w:val="1C5EA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06656C"/>
    <w:multiLevelType w:val="hybridMultilevel"/>
    <w:tmpl w:val="82D81802"/>
    <w:lvl w:ilvl="0" w:tplc="DBBA262A">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6063FC"/>
    <w:multiLevelType w:val="hybridMultilevel"/>
    <w:tmpl w:val="29BC9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C52B4C"/>
    <w:multiLevelType w:val="multilevel"/>
    <w:tmpl w:val="A06CE38A"/>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A61B75"/>
    <w:multiLevelType w:val="hybridMultilevel"/>
    <w:tmpl w:val="6E72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fr-CA"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BF5"/>
    <w:rsid w:val="00001A2E"/>
    <w:rsid w:val="000033B1"/>
    <w:rsid w:val="00020298"/>
    <w:rsid w:val="0002183E"/>
    <w:rsid w:val="00034AE8"/>
    <w:rsid w:val="00035ED1"/>
    <w:rsid w:val="0004454A"/>
    <w:rsid w:val="00052C86"/>
    <w:rsid w:val="00053A21"/>
    <w:rsid w:val="00055108"/>
    <w:rsid w:val="00055A69"/>
    <w:rsid w:val="00071CDB"/>
    <w:rsid w:val="00080102"/>
    <w:rsid w:val="00080F46"/>
    <w:rsid w:val="0008146D"/>
    <w:rsid w:val="000A1636"/>
    <w:rsid w:val="000B635B"/>
    <w:rsid w:val="000C724F"/>
    <w:rsid w:val="000C7578"/>
    <w:rsid w:val="000D0026"/>
    <w:rsid w:val="000D02AA"/>
    <w:rsid w:val="000D35A9"/>
    <w:rsid w:val="000E099D"/>
    <w:rsid w:val="000E1732"/>
    <w:rsid w:val="000E3687"/>
    <w:rsid w:val="000E495A"/>
    <w:rsid w:val="000E68FF"/>
    <w:rsid w:val="000E6DF7"/>
    <w:rsid w:val="000E7705"/>
    <w:rsid w:val="000F08FF"/>
    <w:rsid w:val="000F666A"/>
    <w:rsid w:val="000F7ED9"/>
    <w:rsid w:val="0010260C"/>
    <w:rsid w:val="0010657A"/>
    <w:rsid w:val="0011083F"/>
    <w:rsid w:val="0011293C"/>
    <w:rsid w:val="0011357E"/>
    <w:rsid w:val="00117E61"/>
    <w:rsid w:val="00117E70"/>
    <w:rsid w:val="0012047A"/>
    <w:rsid w:val="00123DDB"/>
    <w:rsid w:val="00126DAE"/>
    <w:rsid w:val="0013341C"/>
    <w:rsid w:val="00137BF5"/>
    <w:rsid w:val="001408F9"/>
    <w:rsid w:val="001450EA"/>
    <w:rsid w:val="00146D81"/>
    <w:rsid w:val="00150297"/>
    <w:rsid w:val="001503C3"/>
    <w:rsid w:val="00161C9A"/>
    <w:rsid w:val="001630E2"/>
    <w:rsid w:val="001705AA"/>
    <w:rsid w:val="00172AEA"/>
    <w:rsid w:val="00180306"/>
    <w:rsid w:val="001813F0"/>
    <w:rsid w:val="001903DF"/>
    <w:rsid w:val="0019189D"/>
    <w:rsid w:val="001976F0"/>
    <w:rsid w:val="001A0DC2"/>
    <w:rsid w:val="001A1E20"/>
    <w:rsid w:val="001B2A56"/>
    <w:rsid w:val="001C496C"/>
    <w:rsid w:val="001D1914"/>
    <w:rsid w:val="001D2695"/>
    <w:rsid w:val="001D26EB"/>
    <w:rsid w:val="001E6E81"/>
    <w:rsid w:val="001F0F19"/>
    <w:rsid w:val="00202377"/>
    <w:rsid w:val="00202D95"/>
    <w:rsid w:val="0020468F"/>
    <w:rsid w:val="00212D9C"/>
    <w:rsid w:val="002134C8"/>
    <w:rsid w:val="00216B5A"/>
    <w:rsid w:val="002265CE"/>
    <w:rsid w:val="002274C0"/>
    <w:rsid w:val="00240906"/>
    <w:rsid w:val="00244FA6"/>
    <w:rsid w:val="00250FDD"/>
    <w:rsid w:val="00253570"/>
    <w:rsid w:val="0025364B"/>
    <w:rsid w:val="002605D0"/>
    <w:rsid w:val="00267058"/>
    <w:rsid w:val="00272842"/>
    <w:rsid w:val="00274C83"/>
    <w:rsid w:val="00276257"/>
    <w:rsid w:val="00276783"/>
    <w:rsid w:val="00290719"/>
    <w:rsid w:val="002928D8"/>
    <w:rsid w:val="0029365F"/>
    <w:rsid w:val="00295318"/>
    <w:rsid w:val="002B13BF"/>
    <w:rsid w:val="002B2F6B"/>
    <w:rsid w:val="002B407E"/>
    <w:rsid w:val="002B5018"/>
    <w:rsid w:val="002C3D0B"/>
    <w:rsid w:val="002D5755"/>
    <w:rsid w:val="002D79A0"/>
    <w:rsid w:val="002E610A"/>
    <w:rsid w:val="002F4335"/>
    <w:rsid w:val="003121E8"/>
    <w:rsid w:val="00312E75"/>
    <w:rsid w:val="00314102"/>
    <w:rsid w:val="00316E33"/>
    <w:rsid w:val="00320E40"/>
    <w:rsid w:val="003322D2"/>
    <w:rsid w:val="0033654B"/>
    <w:rsid w:val="00336A5B"/>
    <w:rsid w:val="00337690"/>
    <w:rsid w:val="003407DE"/>
    <w:rsid w:val="00340E05"/>
    <w:rsid w:val="00347957"/>
    <w:rsid w:val="00347E37"/>
    <w:rsid w:val="00360169"/>
    <w:rsid w:val="00360177"/>
    <w:rsid w:val="003749AB"/>
    <w:rsid w:val="00375A68"/>
    <w:rsid w:val="00383E35"/>
    <w:rsid w:val="0038733C"/>
    <w:rsid w:val="003900B0"/>
    <w:rsid w:val="00392909"/>
    <w:rsid w:val="003A583D"/>
    <w:rsid w:val="003B28C8"/>
    <w:rsid w:val="003B2A35"/>
    <w:rsid w:val="003B5210"/>
    <w:rsid w:val="003B575B"/>
    <w:rsid w:val="003B5AB4"/>
    <w:rsid w:val="003B6741"/>
    <w:rsid w:val="003C3711"/>
    <w:rsid w:val="003D3E37"/>
    <w:rsid w:val="003D724E"/>
    <w:rsid w:val="003F0E07"/>
    <w:rsid w:val="00413568"/>
    <w:rsid w:val="0042142B"/>
    <w:rsid w:val="0042416B"/>
    <w:rsid w:val="00431FD9"/>
    <w:rsid w:val="00433613"/>
    <w:rsid w:val="00437EFD"/>
    <w:rsid w:val="00443D2F"/>
    <w:rsid w:val="00444D13"/>
    <w:rsid w:val="004559CF"/>
    <w:rsid w:val="00457C6D"/>
    <w:rsid w:val="00463215"/>
    <w:rsid w:val="00463331"/>
    <w:rsid w:val="00474933"/>
    <w:rsid w:val="00481826"/>
    <w:rsid w:val="00482F41"/>
    <w:rsid w:val="0048416A"/>
    <w:rsid w:val="00490F44"/>
    <w:rsid w:val="0049103F"/>
    <w:rsid w:val="00493980"/>
    <w:rsid w:val="004A4C21"/>
    <w:rsid w:val="004B0A5E"/>
    <w:rsid w:val="004C718C"/>
    <w:rsid w:val="004D3C86"/>
    <w:rsid w:val="004D4976"/>
    <w:rsid w:val="004E6573"/>
    <w:rsid w:val="004F485C"/>
    <w:rsid w:val="004F7DEF"/>
    <w:rsid w:val="005004B0"/>
    <w:rsid w:val="00502D24"/>
    <w:rsid w:val="0050412D"/>
    <w:rsid w:val="0050597F"/>
    <w:rsid w:val="00506004"/>
    <w:rsid w:val="00507850"/>
    <w:rsid w:val="005155F9"/>
    <w:rsid w:val="00537CED"/>
    <w:rsid w:val="00537E94"/>
    <w:rsid w:val="00540593"/>
    <w:rsid w:val="005409E5"/>
    <w:rsid w:val="00560227"/>
    <w:rsid w:val="00561F8B"/>
    <w:rsid w:val="005622FE"/>
    <w:rsid w:val="00566691"/>
    <w:rsid w:val="00567455"/>
    <w:rsid w:val="0057183D"/>
    <w:rsid w:val="00572144"/>
    <w:rsid w:val="00573C0D"/>
    <w:rsid w:val="005744DD"/>
    <w:rsid w:val="005814B1"/>
    <w:rsid w:val="00581F59"/>
    <w:rsid w:val="00582FA3"/>
    <w:rsid w:val="00584BEC"/>
    <w:rsid w:val="005858FC"/>
    <w:rsid w:val="0059377E"/>
    <w:rsid w:val="005A092A"/>
    <w:rsid w:val="005B2FC5"/>
    <w:rsid w:val="005B6FAC"/>
    <w:rsid w:val="005C1167"/>
    <w:rsid w:val="005C2888"/>
    <w:rsid w:val="005C33FA"/>
    <w:rsid w:val="005D0802"/>
    <w:rsid w:val="005D1D08"/>
    <w:rsid w:val="005D460E"/>
    <w:rsid w:val="005D56CB"/>
    <w:rsid w:val="005D65FD"/>
    <w:rsid w:val="005E44E5"/>
    <w:rsid w:val="005E4875"/>
    <w:rsid w:val="005F1A0D"/>
    <w:rsid w:val="005F36AD"/>
    <w:rsid w:val="005F6FB6"/>
    <w:rsid w:val="00603B18"/>
    <w:rsid w:val="0061597E"/>
    <w:rsid w:val="00616D2B"/>
    <w:rsid w:val="00617F98"/>
    <w:rsid w:val="006322B9"/>
    <w:rsid w:val="0063553D"/>
    <w:rsid w:val="00641E87"/>
    <w:rsid w:val="00645261"/>
    <w:rsid w:val="00645F9F"/>
    <w:rsid w:val="00647046"/>
    <w:rsid w:val="00650CFE"/>
    <w:rsid w:val="00671604"/>
    <w:rsid w:val="0067291A"/>
    <w:rsid w:val="00684139"/>
    <w:rsid w:val="0069359F"/>
    <w:rsid w:val="006944EB"/>
    <w:rsid w:val="00694F3D"/>
    <w:rsid w:val="00697532"/>
    <w:rsid w:val="006A0C5C"/>
    <w:rsid w:val="006A1F86"/>
    <w:rsid w:val="006A41E9"/>
    <w:rsid w:val="006B06E2"/>
    <w:rsid w:val="006B2277"/>
    <w:rsid w:val="006B2CB1"/>
    <w:rsid w:val="006B7BF3"/>
    <w:rsid w:val="006C46C0"/>
    <w:rsid w:val="006D48B3"/>
    <w:rsid w:val="006D6302"/>
    <w:rsid w:val="006E5841"/>
    <w:rsid w:val="006F322A"/>
    <w:rsid w:val="00703891"/>
    <w:rsid w:val="0070440A"/>
    <w:rsid w:val="007070B8"/>
    <w:rsid w:val="0072275F"/>
    <w:rsid w:val="00723B99"/>
    <w:rsid w:val="0072504E"/>
    <w:rsid w:val="007279E4"/>
    <w:rsid w:val="0073163C"/>
    <w:rsid w:val="007348B8"/>
    <w:rsid w:val="00746BE9"/>
    <w:rsid w:val="00751906"/>
    <w:rsid w:val="00757929"/>
    <w:rsid w:val="00757C8A"/>
    <w:rsid w:val="0076071E"/>
    <w:rsid w:val="007611DA"/>
    <w:rsid w:val="00764AAA"/>
    <w:rsid w:val="00765EC3"/>
    <w:rsid w:val="00766446"/>
    <w:rsid w:val="00771E44"/>
    <w:rsid w:val="00772791"/>
    <w:rsid w:val="007736CF"/>
    <w:rsid w:val="007758DC"/>
    <w:rsid w:val="00784B78"/>
    <w:rsid w:val="00785C0B"/>
    <w:rsid w:val="007872C9"/>
    <w:rsid w:val="0079731E"/>
    <w:rsid w:val="007B4B3E"/>
    <w:rsid w:val="007C02FD"/>
    <w:rsid w:val="007C356B"/>
    <w:rsid w:val="007E1690"/>
    <w:rsid w:val="007E5AA2"/>
    <w:rsid w:val="007F23D9"/>
    <w:rsid w:val="007F7D0B"/>
    <w:rsid w:val="0080149C"/>
    <w:rsid w:val="00806A8A"/>
    <w:rsid w:val="00810F5C"/>
    <w:rsid w:val="00816562"/>
    <w:rsid w:val="00820AF3"/>
    <w:rsid w:val="00823C77"/>
    <w:rsid w:val="008319AD"/>
    <w:rsid w:val="008323A2"/>
    <w:rsid w:val="00845D08"/>
    <w:rsid w:val="00853704"/>
    <w:rsid w:val="0086241D"/>
    <w:rsid w:val="0086684D"/>
    <w:rsid w:val="0086756E"/>
    <w:rsid w:val="00877B98"/>
    <w:rsid w:val="0088163D"/>
    <w:rsid w:val="00882ECA"/>
    <w:rsid w:val="00884D7E"/>
    <w:rsid w:val="00885C80"/>
    <w:rsid w:val="008906AE"/>
    <w:rsid w:val="0089354C"/>
    <w:rsid w:val="00896B37"/>
    <w:rsid w:val="008A0C83"/>
    <w:rsid w:val="008A2FC4"/>
    <w:rsid w:val="008B0078"/>
    <w:rsid w:val="008B6918"/>
    <w:rsid w:val="008B6E6E"/>
    <w:rsid w:val="008C0186"/>
    <w:rsid w:val="008C650B"/>
    <w:rsid w:val="008C731D"/>
    <w:rsid w:val="008D12FF"/>
    <w:rsid w:val="008D7DAD"/>
    <w:rsid w:val="008E0E06"/>
    <w:rsid w:val="008E1A28"/>
    <w:rsid w:val="008E5C8C"/>
    <w:rsid w:val="008F1706"/>
    <w:rsid w:val="008F38A4"/>
    <w:rsid w:val="008F4E09"/>
    <w:rsid w:val="00905917"/>
    <w:rsid w:val="009109E7"/>
    <w:rsid w:val="0091522A"/>
    <w:rsid w:val="00923430"/>
    <w:rsid w:val="00926F29"/>
    <w:rsid w:val="00927ADE"/>
    <w:rsid w:val="00931E31"/>
    <w:rsid w:val="00932F24"/>
    <w:rsid w:val="0093473D"/>
    <w:rsid w:val="0094303B"/>
    <w:rsid w:val="009456C6"/>
    <w:rsid w:val="00952660"/>
    <w:rsid w:val="00954D9B"/>
    <w:rsid w:val="00957A51"/>
    <w:rsid w:val="00957DF9"/>
    <w:rsid w:val="00965A5D"/>
    <w:rsid w:val="00965B52"/>
    <w:rsid w:val="00970BD7"/>
    <w:rsid w:val="00972DBB"/>
    <w:rsid w:val="0097791A"/>
    <w:rsid w:val="00987880"/>
    <w:rsid w:val="00987D68"/>
    <w:rsid w:val="009A4467"/>
    <w:rsid w:val="009B11AC"/>
    <w:rsid w:val="009B73B2"/>
    <w:rsid w:val="009C5EF7"/>
    <w:rsid w:val="009D7DED"/>
    <w:rsid w:val="009E259C"/>
    <w:rsid w:val="009E2DCD"/>
    <w:rsid w:val="009F3F2F"/>
    <w:rsid w:val="009F772F"/>
    <w:rsid w:val="00A0204E"/>
    <w:rsid w:val="00A0626B"/>
    <w:rsid w:val="00A07EEF"/>
    <w:rsid w:val="00A1577F"/>
    <w:rsid w:val="00A21D5D"/>
    <w:rsid w:val="00A25DF7"/>
    <w:rsid w:val="00A37D9E"/>
    <w:rsid w:val="00A430EA"/>
    <w:rsid w:val="00A438AA"/>
    <w:rsid w:val="00A468C7"/>
    <w:rsid w:val="00A57144"/>
    <w:rsid w:val="00A614B7"/>
    <w:rsid w:val="00A651B3"/>
    <w:rsid w:val="00A67036"/>
    <w:rsid w:val="00A7094D"/>
    <w:rsid w:val="00A71BF4"/>
    <w:rsid w:val="00A74D57"/>
    <w:rsid w:val="00A755C8"/>
    <w:rsid w:val="00A81201"/>
    <w:rsid w:val="00A8576F"/>
    <w:rsid w:val="00AA7F41"/>
    <w:rsid w:val="00AB2525"/>
    <w:rsid w:val="00AB2661"/>
    <w:rsid w:val="00AB2DD4"/>
    <w:rsid w:val="00AB3687"/>
    <w:rsid w:val="00AB4BD1"/>
    <w:rsid w:val="00AB78F7"/>
    <w:rsid w:val="00AD2E3B"/>
    <w:rsid w:val="00AD45D5"/>
    <w:rsid w:val="00AD67F2"/>
    <w:rsid w:val="00AF1ECB"/>
    <w:rsid w:val="00AF4435"/>
    <w:rsid w:val="00B11ACB"/>
    <w:rsid w:val="00B1229B"/>
    <w:rsid w:val="00B14F74"/>
    <w:rsid w:val="00B234FE"/>
    <w:rsid w:val="00B23927"/>
    <w:rsid w:val="00B2713F"/>
    <w:rsid w:val="00B34E1B"/>
    <w:rsid w:val="00B40716"/>
    <w:rsid w:val="00B41869"/>
    <w:rsid w:val="00B41C43"/>
    <w:rsid w:val="00B426C4"/>
    <w:rsid w:val="00B45E05"/>
    <w:rsid w:val="00B5425A"/>
    <w:rsid w:val="00B6708E"/>
    <w:rsid w:val="00B7331E"/>
    <w:rsid w:val="00B7674D"/>
    <w:rsid w:val="00B84A4E"/>
    <w:rsid w:val="00B851CC"/>
    <w:rsid w:val="00B9475C"/>
    <w:rsid w:val="00B97656"/>
    <w:rsid w:val="00BA37CA"/>
    <w:rsid w:val="00BA6AE9"/>
    <w:rsid w:val="00BB1827"/>
    <w:rsid w:val="00BB32E0"/>
    <w:rsid w:val="00BB7AA7"/>
    <w:rsid w:val="00BB7E4D"/>
    <w:rsid w:val="00BC1566"/>
    <w:rsid w:val="00BC5B58"/>
    <w:rsid w:val="00BC6050"/>
    <w:rsid w:val="00BE00B5"/>
    <w:rsid w:val="00BE07B5"/>
    <w:rsid w:val="00BE1B01"/>
    <w:rsid w:val="00BF1AE8"/>
    <w:rsid w:val="00C01BD5"/>
    <w:rsid w:val="00C1095D"/>
    <w:rsid w:val="00C127F7"/>
    <w:rsid w:val="00C12D21"/>
    <w:rsid w:val="00C13F3F"/>
    <w:rsid w:val="00C20B60"/>
    <w:rsid w:val="00C224B1"/>
    <w:rsid w:val="00C22C7D"/>
    <w:rsid w:val="00C25B8C"/>
    <w:rsid w:val="00C33B27"/>
    <w:rsid w:val="00C426DF"/>
    <w:rsid w:val="00C43313"/>
    <w:rsid w:val="00C45438"/>
    <w:rsid w:val="00C55E18"/>
    <w:rsid w:val="00C56253"/>
    <w:rsid w:val="00C60534"/>
    <w:rsid w:val="00C70ED7"/>
    <w:rsid w:val="00C76BDA"/>
    <w:rsid w:val="00C85A8D"/>
    <w:rsid w:val="00C92E5B"/>
    <w:rsid w:val="00C932D3"/>
    <w:rsid w:val="00C97C0F"/>
    <w:rsid w:val="00CA3068"/>
    <w:rsid w:val="00CA4505"/>
    <w:rsid w:val="00CB2565"/>
    <w:rsid w:val="00CB3A3B"/>
    <w:rsid w:val="00CC32A0"/>
    <w:rsid w:val="00CC41BC"/>
    <w:rsid w:val="00CD6004"/>
    <w:rsid w:val="00CD6FC6"/>
    <w:rsid w:val="00CD75F5"/>
    <w:rsid w:val="00CE2642"/>
    <w:rsid w:val="00CE4694"/>
    <w:rsid w:val="00CF01F5"/>
    <w:rsid w:val="00CF390A"/>
    <w:rsid w:val="00CF3CF7"/>
    <w:rsid w:val="00D03433"/>
    <w:rsid w:val="00D14274"/>
    <w:rsid w:val="00D14608"/>
    <w:rsid w:val="00D16086"/>
    <w:rsid w:val="00D21938"/>
    <w:rsid w:val="00D25DE4"/>
    <w:rsid w:val="00D360D2"/>
    <w:rsid w:val="00D40E70"/>
    <w:rsid w:val="00D4262C"/>
    <w:rsid w:val="00D47A1F"/>
    <w:rsid w:val="00D47BC6"/>
    <w:rsid w:val="00D50898"/>
    <w:rsid w:val="00D51B24"/>
    <w:rsid w:val="00D548BD"/>
    <w:rsid w:val="00D5698E"/>
    <w:rsid w:val="00D679B1"/>
    <w:rsid w:val="00D740E6"/>
    <w:rsid w:val="00D7517F"/>
    <w:rsid w:val="00D81313"/>
    <w:rsid w:val="00D81B64"/>
    <w:rsid w:val="00D8227B"/>
    <w:rsid w:val="00D82A16"/>
    <w:rsid w:val="00D83AE1"/>
    <w:rsid w:val="00D90704"/>
    <w:rsid w:val="00DA3C18"/>
    <w:rsid w:val="00DA656B"/>
    <w:rsid w:val="00DA6BCB"/>
    <w:rsid w:val="00DB2FDC"/>
    <w:rsid w:val="00DC256D"/>
    <w:rsid w:val="00DD2B8B"/>
    <w:rsid w:val="00DD403F"/>
    <w:rsid w:val="00DE097A"/>
    <w:rsid w:val="00DE446B"/>
    <w:rsid w:val="00DE6B72"/>
    <w:rsid w:val="00DE7349"/>
    <w:rsid w:val="00DE7824"/>
    <w:rsid w:val="00DF1285"/>
    <w:rsid w:val="00DF4579"/>
    <w:rsid w:val="00DF79C3"/>
    <w:rsid w:val="00E00BC2"/>
    <w:rsid w:val="00E011B4"/>
    <w:rsid w:val="00E0785F"/>
    <w:rsid w:val="00E11241"/>
    <w:rsid w:val="00E11550"/>
    <w:rsid w:val="00E14A91"/>
    <w:rsid w:val="00E17E03"/>
    <w:rsid w:val="00E21D0F"/>
    <w:rsid w:val="00E22E65"/>
    <w:rsid w:val="00E31A56"/>
    <w:rsid w:val="00E47641"/>
    <w:rsid w:val="00E60067"/>
    <w:rsid w:val="00E63E3C"/>
    <w:rsid w:val="00E65CD7"/>
    <w:rsid w:val="00E65D80"/>
    <w:rsid w:val="00E67443"/>
    <w:rsid w:val="00E713F2"/>
    <w:rsid w:val="00E7433B"/>
    <w:rsid w:val="00E8374C"/>
    <w:rsid w:val="00E86ACF"/>
    <w:rsid w:val="00E97D15"/>
    <w:rsid w:val="00EA0654"/>
    <w:rsid w:val="00EA4448"/>
    <w:rsid w:val="00EB1BCB"/>
    <w:rsid w:val="00EC33C0"/>
    <w:rsid w:val="00EC550F"/>
    <w:rsid w:val="00EC7F77"/>
    <w:rsid w:val="00ED2FA0"/>
    <w:rsid w:val="00ED3700"/>
    <w:rsid w:val="00ED5CD2"/>
    <w:rsid w:val="00EE307A"/>
    <w:rsid w:val="00EE44DE"/>
    <w:rsid w:val="00EE7061"/>
    <w:rsid w:val="00EF275C"/>
    <w:rsid w:val="00F0441E"/>
    <w:rsid w:val="00F22E5B"/>
    <w:rsid w:val="00F23BB5"/>
    <w:rsid w:val="00F272B0"/>
    <w:rsid w:val="00F30BD1"/>
    <w:rsid w:val="00F35A7A"/>
    <w:rsid w:val="00F37575"/>
    <w:rsid w:val="00F40567"/>
    <w:rsid w:val="00F441D8"/>
    <w:rsid w:val="00F51C19"/>
    <w:rsid w:val="00F52936"/>
    <w:rsid w:val="00F570A1"/>
    <w:rsid w:val="00F576F5"/>
    <w:rsid w:val="00F6302D"/>
    <w:rsid w:val="00F676D9"/>
    <w:rsid w:val="00F76FDF"/>
    <w:rsid w:val="00F9320F"/>
    <w:rsid w:val="00F9702D"/>
    <w:rsid w:val="00FA2A9F"/>
    <w:rsid w:val="00FA6F82"/>
    <w:rsid w:val="00FB0BE5"/>
    <w:rsid w:val="00FB3327"/>
    <w:rsid w:val="00FB483B"/>
    <w:rsid w:val="00FB5B53"/>
    <w:rsid w:val="00FB6C4A"/>
    <w:rsid w:val="00FC01EA"/>
    <w:rsid w:val="00FC63CE"/>
    <w:rsid w:val="00FD275B"/>
    <w:rsid w:val="00FD3208"/>
    <w:rsid w:val="00FD67FE"/>
    <w:rsid w:val="00FE4615"/>
    <w:rsid w:val="00FF1CD5"/>
    <w:rsid w:val="00FF3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0836D"/>
  <w15:chartTrackingRefBased/>
  <w15:docId w15:val="{2101D9EF-395F-4FED-867F-943CFD226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3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7BF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F38A4"/>
    <w:rPr>
      <w:color w:val="0563C1" w:themeColor="hyperlink"/>
      <w:u w:val="single"/>
    </w:rPr>
  </w:style>
  <w:style w:type="paragraph" w:styleId="Header">
    <w:name w:val="header"/>
    <w:basedOn w:val="Normal"/>
    <w:link w:val="HeaderChar"/>
    <w:uiPriority w:val="99"/>
    <w:unhideWhenUsed/>
    <w:rsid w:val="004F4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85C"/>
  </w:style>
  <w:style w:type="paragraph" w:styleId="Footer">
    <w:name w:val="footer"/>
    <w:basedOn w:val="Normal"/>
    <w:link w:val="FooterChar"/>
    <w:uiPriority w:val="99"/>
    <w:unhideWhenUsed/>
    <w:rsid w:val="004F4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85C"/>
  </w:style>
  <w:style w:type="paragraph" w:styleId="ListParagraph">
    <w:name w:val="List Paragraph"/>
    <w:basedOn w:val="Normal"/>
    <w:uiPriority w:val="34"/>
    <w:qFormat/>
    <w:rsid w:val="005041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77927">
      <w:bodyDiv w:val="1"/>
      <w:marLeft w:val="0"/>
      <w:marRight w:val="0"/>
      <w:marTop w:val="0"/>
      <w:marBottom w:val="0"/>
      <w:divBdr>
        <w:top w:val="none" w:sz="0" w:space="0" w:color="auto"/>
        <w:left w:val="none" w:sz="0" w:space="0" w:color="auto"/>
        <w:bottom w:val="none" w:sz="0" w:space="0" w:color="auto"/>
        <w:right w:val="none" w:sz="0" w:space="0" w:color="auto"/>
      </w:divBdr>
    </w:div>
    <w:div w:id="87821472">
      <w:bodyDiv w:val="1"/>
      <w:marLeft w:val="0"/>
      <w:marRight w:val="0"/>
      <w:marTop w:val="0"/>
      <w:marBottom w:val="0"/>
      <w:divBdr>
        <w:top w:val="none" w:sz="0" w:space="0" w:color="auto"/>
        <w:left w:val="none" w:sz="0" w:space="0" w:color="auto"/>
        <w:bottom w:val="none" w:sz="0" w:space="0" w:color="auto"/>
        <w:right w:val="none" w:sz="0" w:space="0" w:color="auto"/>
      </w:divBdr>
      <w:divsChild>
        <w:div w:id="233590956">
          <w:marLeft w:val="567"/>
          <w:marRight w:val="0"/>
          <w:marTop w:val="0"/>
          <w:marBottom w:val="159"/>
          <w:divBdr>
            <w:top w:val="none" w:sz="0" w:space="0" w:color="auto"/>
            <w:left w:val="none" w:sz="0" w:space="0" w:color="auto"/>
            <w:bottom w:val="none" w:sz="0" w:space="0" w:color="auto"/>
            <w:right w:val="none" w:sz="0" w:space="0" w:color="auto"/>
          </w:divBdr>
          <w:divsChild>
            <w:div w:id="905990340">
              <w:marLeft w:val="0"/>
              <w:marRight w:val="0"/>
              <w:marTop w:val="0"/>
              <w:marBottom w:val="0"/>
              <w:divBdr>
                <w:top w:val="none" w:sz="0" w:space="0" w:color="auto"/>
                <w:left w:val="none" w:sz="0" w:space="0" w:color="auto"/>
                <w:bottom w:val="none" w:sz="0" w:space="0" w:color="auto"/>
                <w:right w:val="none" w:sz="0" w:space="0" w:color="auto"/>
              </w:divBdr>
            </w:div>
          </w:divsChild>
        </w:div>
        <w:div w:id="1750813189">
          <w:marLeft w:val="567"/>
          <w:marRight w:val="0"/>
          <w:marTop w:val="0"/>
          <w:marBottom w:val="159"/>
          <w:divBdr>
            <w:top w:val="none" w:sz="0" w:space="0" w:color="auto"/>
            <w:left w:val="none" w:sz="0" w:space="0" w:color="auto"/>
            <w:bottom w:val="none" w:sz="0" w:space="0" w:color="auto"/>
            <w:right w:val="none" w:sz="0" w:space="0" w:color="auto"/>
          </w:divBdr>
          <w:divsChild>
            <w:div w:id="185769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2728">
      <w:bodyDiv w:val="1"/>
      <w:marLeft w:val="0"/>
      <w:marRight w:val="0"/>
      <w:marTop w:val="0"/>
      <w:marBottom w:val="0"/>
      <w:divBdr>
        <w:top w:val="none" w:sz="0" w:space="0" w:color="auto"/>
        <w:left w:val="none" w:sz="0" w:space="0" w:color="auto"/>
        <w:bottom w:val="none" w:sz="0" w:space="0" w:color="auto"/>
        <w:right w:val="none" w:sz="0" w:space="0" w:color="auto"/>
      </w:divBdr>
      <w:divsChild>
        <w:div w:id="1107237279">
          <w:marLeft w:val="0"/>
          <w:marRight w:val="0"/>
          <w:marTop w:val="0"/>
          <w:marBottom w:val="0"/>
          <w:divBdr>
            <w:top w:val="none" w:sz="0" w:space="0" w:color="auto"/>
            <w:left w:val="none" w:sz="0" w:space="0" w:color="auto"/>
            <w:bottom w:val="none" w:sz="0" w:space="0" w:color="auto"/>
            <w:right w:val="none" w:sz="0" w:space="0" w:color="auto"/>
          </w:divBdr>
          <w:divsChild>
            <w:div w:id="837421428">
              <w:marLeft w:val="0"/>
              <w:marRight w:val="0"/>
              <w:marTop w:val="0"/>
              <w:marBottom w:val="0"/>
              <w:divBdr>
                <w:top w:val="none" w:sz="0" w:space="0" w:color="auto"/>
                <w:left w:val="none" w:sz="0" w:space="0" w:color="auto"/>
                <w:bottom w:val="none" w:sz="0" w:space="0" w:color="auto"/>
                <w:right w:val="none" w:sz="0" w:space="0" w:color="auto"/>
              </w:divBdr>
              <w:divsChild>
                <w:div w:id="927887562">
                  <w:marLeft w:val="0"/>
                  <w:marRight w:val="0"/>
                  <w:marTop w:val="0"/>
                  <w:marBottom w:val="0"/>
                  <w:divBdr>
                    <w:top w:val="none" w:sz="0" w:space="0" w:color="auto"/>
                    <w:left w:val="none" w:sz="0" w:space="0" w:color="auto"/>
                    <w:bottom w:val="none" w:sz="0" w:space="0" w:color="auto"/>
                    <w:right w:val="none" w:sz="0" w:space="0" w:color="auto"/>
                  </w:divBdr>
                  <w:divsChild>
                    <w:div w:id="204148268">
                      <w:marLeft w:val="0"/>
                      <w:marRight w:val="0"/>
                      <w:marTop w:val="0"/>
                      <w:marBottom w:val="0"/>
                      <w:divBdr>
                        <w:top w:val="none" w:sz="0" w:space="0" w:color="auto"/>
                        <w:left w:val="none" w:sz="0" w:space="0" w:color="auto"/>
                        <w:bottom w:val="none" w:sz="0" w:space="0" w:color="auto"/>
                        <w:right w:val="none" w:sz="0" w:space="0" w:color="auto"/>
                      </w:divBdr>
                      <w:divsChild>
                        <w:div w:id="370691735">
                          <w:marLeft w:val="0"/>
                          <w:marRight w:val="0"/>
                          <w:marTop w:val="0"/>
                          <w:marBottom w:val="0"/>
                          <w:divBdr>
                            <w:top w:val="none" w:sz="0" w:space="0" w:color="auto"/>
                            <w:left w:val="none" w:sz="0" w:space="0" w:color="auto"/>
                            <w:bottom w:val="none" w:sz="0" w:space="0" w:color="auto"/>
                            <w:right w:val="none" w:sz="0" w:space="0" w:color="auto"/>
                          </w:divBdr>
                          <w:divsChild>
                            <w:div w:id="1210995378">
                              <w:marLeft w:val="0"/>
                              <w:marRight w:val="0"/>
                              <w:marTop w:val="450"/>
                              <w:marBottom w:val="0"/>
                              <w:divBdr>
                                <w:top w:val="single" w:sz="12" w:space="0" w:color="E7E7E7"/>
                                <w:left w:val="none" w:sz="0" w:space="0" w:color="auto"/>
                                <w:bottom w:val="none" w:sz="0" w:space="0" w:color="auto"/>
                                <w:right w:val="none" w:sz="0" w:space="0" w:color="auto"/>
                              </w:divBdr>
                              <w:divsChild>
                                <w:div w:id="486825989">
                                  <w:marLeft w:val="0"/>
                                  <w:marRight w:val="0"/>
                                  <w:marTop w:val="0"/>
                                  <w:marBottom w:val="0"/>
                                  <w:divBdr>
                                    <w:top w:val="none" w:sz="0" w:space="0" w:color="auto"/>
                                    <w:left w:val="none" w:sz="0" w:space="0" w:color="auto"/>
                                    <w:bottom w:val="none" w:sz="0" w:space="0" w:color="auto"/>
                                    <w:right w:val="none" w:sz="0" w:space="0" w:color="auto"/>
                                  </w:divBdr>
                                  <w:divsChild>
                                    <w:div w:id="1411542221">
                                      <w:marLeft w:val="0"/>
                                      <w:marRight w:val="0"/>
                                      <w:marTop w:val="0"/>
                                      <w:marBottom w:val="0"/>
                                      <w:divBdr>
                                        <w:top w:val="none" w:sz="0" w:space="0" w:color="auto"/>
                                        <w:left w:val="none" w:sz="0" w:space="0" w:color="auto"/>
                                        <w:bottom w:val="none" w:sz="0" w:space="0" w:color="auto"/>
                                        <w:right w:val="none" w:sz="0" w:space="0" w:color="auto"/>
                                      </w:divBdr>
                                      <w:divsChild>
                                        <w:div w:id="21674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027754">
      <w:bodyDiv w:val="1"/>
      <w:marLeft w:val="0"/>
      <w:marRight w:val="0"/>
      <w:marTop w:val="0"/>
      <w:marBottom w:val="0"/>
      <w:divBdr>
        <w:top w:val="none" w:sz="0" w:space="0" w:color="auto"/>
        <w:left w:val="none" w:sz="0" w:space="0" w:color="auto"/>
        <w:bottom w:val="none" w:sz="0" w:space="0" w:color="auto"/>
        <w:right w:val="none" w:sz="0" w:space="0" w:color="auto"/>
      </w:divBdr>
    </w:div>
    <w:div w:id="513348119">
      <w:bodyDiv w:val="1"/>
      <w:marLeft w:val="0"/>
      <w:marRight w:val="0"/>
      <w:marTop w:val="0"/>
      <w:marBottom w:val="0"/>
      <w:divBdr>
        <w:top w:val="none" w:sz="0" w:space="0" w:color="auto"/>
        <w:left w:val="none" w:sz="0" w:space="0" w:color="auto"/>
        <w:bottom w:val="none" w:sz="0" w:space="0" w:color="auto"/>
        <w:right w:val="none" w:sz="0" w:space="0" w:color="auto"/>
      </w:divBdr>
      <w:divsChild>
        <w:div w:id="1607617078">
          <w:marLeft w:val="567"/>
          <w:marRight w:val="0"/>
          <w:marTop w:val="0"/>
          <w:marBottom w:val="159"/>
          <w:divBdr>
            <w:top w:val="none" w:sz="0" w:space="0" w:color="auto"/>
            <w:left w:val="none" w:sz="0" w:space="0" w:color="auto"/>
            <w:bottom w:val="none" w:sz="0" w:space="0" w:color="auto"/>
            <w:right w:val="none" w:sz="0" w:space="0" w:color="auto"/>
          </w:divBdr>
          <w:divsChild>
            <w:div w:id="23763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00676">
      <w:bodyDiv w:val="1"/>
      <w:marLeft w:val="0"/>
      <w:marRight w:val="0"/>
      <w:marTop w:val="0"/>
      <w:marBottom w:val="0"/>
      <w:divBdr>
        <w:top w:val="none" w:sz="0" w:space="0" w:color="auto"/>
        <w:left w:val="none" w:sz="0" w:space="0" w:color="auto"/>
        <w:bottom w:val="none" w:sz="0" w:space="0" w:color="auto"/>
        <w:right w:val="none" w:sz="0" w:space="0" w:color="auto"/>
      </w:divBdr>
    </w:div>
    <w:div w:id="760177231">
      <w:bodyDiv w:val="1"/>
      <w:marLeft w:val="0"/>
      <w:marRight w:val="0"/>
      <w:marTop w:val="0"/>
      <w:marBottom w:val="0"/>
      <w:divBdr>
        <w:top w:val="none" w:sz="0" w:space="0" w:color="auto"/>
        <w:left w:val="none" w:sz="0" w:space="0" w:color="auto"/>
        <w:bottom w:val="none" w:sz="0" w:space="0" w:color="auto"/>
        <w:right w:val="none" w:sz="0" w:space="0" w:color="auto"/>
      </w:divBdr>
      <w:divsChild>
        <w:div w:id="162017011">
          <w:marLeft w:val="567"/>
          <w:marRight w:val="0"/>
          <w:marTop w:val="0"/>
          <w:marBottom w:val="159"/>
          <w:divBdr>
            <w:top w:val="none" w:sz="0" w:space="0" w:color="auto"/>
            <w:left w:val="none" w:sz="0" w:space="0" w:color="auto"/>
            <w:bottom w:val="none" w:sz="0" w:space="0" w:color="auto"/>
            <w:right w:val="none" w:sz="0" w:space="0" w:color="auto"/>
          </w:divBdr>
          <w:divsChild>
            <w:div w:id="28588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35686">
      <w:bodyDiv w:val="1"/>
      <w:marLeft w:val="0"/>
      <w:marRight w:val="0"/>
      <w:marTop w:val="0"/>
      <w:marBottom w:val="0"/>
      <w:divBdr>
        <w:top w:val="none" w:sz="0" w:space="0" w:color="auto"/>
        <w:left w:val="none" w:sz="0" w:space="0" w:color="auto"/>
        <w:bottom w:val="none" w:sz="0" w:space="0" w:color="auto"/>
        <w:right w:val="none" w:sz="0" w:space="0" w:color="auto"/>
      </w:divBdr>
      <w:divsChild>
        <w:div w:id="437678940">
          <w:marLeft w:val="567"/>
          <w:marRight w:val="0"/>
          <w:marTop w:val="0"/>
          <w:marBottom w:val="159"/>
          <w:divBdr>
            <w:top w:val="none" w:sz="0" w:space="0" w:color="auto"/>
            <w:left w:val="none" w:sz="0" w:space="0" w:color="auto"/>
            <w:bottom w:val="none" w:sz="0" w:space="0" w:color="auto"/>
            <w:right w:val="none" w:sz="0" w:space="0" w:color="auto"/>
          </w:divBdr>
          <w:divsChild>
            <w:div w:id="12720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031848">
      <w:bodyDiv w:val="1"/>
      <w:marLeft w:val="0"/>
      <w:marRight w:val="0"/>
      <w:marTop w:val="0"/>
      <w:marBottom w:val="0"/>
      <w:divBdr>
        <w:top w:val="none" w:sz="0" w:space="0" w:color="auto"/>
        <w:left w:val="none" w:sz="0" w:space="0" w:color="auto"/>
        <w:bottom w:val="none" w:sz="0" w:space="0" w:color="auto"/>
        <w:right w:val="none" w:sz="0" w:space="0" w:color="auto"/>
      </w:divBdr>
      <w:divsChild>
        <w:div w:id="1596523141">
          <w:marLeft w:val="567"/>
          <w:marRight w:val="0"/>
          <w:marTop w:val="0"/>
          <w:marBottom w:val="159"/>
          <w:divBdr>
            <w:top w:val="none" w:sz="0" w:space="0" w:color="auto"/>
            <w:left w:val="none" w:sz="0" w:space="0" w:color="auto"/>
            <w:bottom w:val="none" w:sz="0" w:space="0" w:color="auto"/>
            <w:right w:val="none" w:sz="0" w:space="0" w:color="auto"/>
          </w:divBdr>
          <w:divsChild>
            <w:div w:id="11556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144823">
      <w:bodyDiv w:val="1"/>
      <w:marLeft w:val="0"/>
      <w:marRight w:val="0"/>
      <w:marTop w:val="0"/>
      <w:marBottom w:val="0"/>
      <w:divBdr>
        <w:top w:val="none" w:sz="0" w:space="0" w:color="auto"/>
        <w:left w:val="none" w:sz="0" w:space="0" w:color="auto"/>
        <w:bottom w:val="none" w:sz="0" w:space="0" w:color="auto"/>
        <w:right w:val="none" w:sz="0" w:space="0" w:color="auto"/>
      </w:divBdr>
    </w:div>
    <w:div w:id="832725796">
      <w:bodyDiv w:val="1"/>
      <w:marLeft w:val="0"/>
      <w:marRight w:val="0"/>
      <w:marTop w:val="0"/>
      <w:marBottom w:val="0"/>
      <w:divBdr>
        <w:top w:val="none" w:sz="0" w:space="0" w:color="auto"/>
        <w:left w:val="none" w:sz="0" w:space="0" w:color="auto"/>
        <w:bottom w:val="none" w:sz="0" w:space="0" w:color="auto"/>
        <w:right w:val="none" w:sz="0" w:space="0" w:color="auto"/>
      </w:divBdr>
    </w:div>
    <w:div w:id="838620806">
      <w:bodyDiv w:val="1"/>
      <w:marLeft w:val="0"/>
      <w:marRight w:val="0"/>
      <w:marTop w:val="0"/>
      <w:marBottom w:val="0"/>
      <w:divBdr>
        <w:top w:val="none" w:sz="0" w:space="0" w:color="auto"/>
        <w:left w:val="none" w:sz="0" w:space="0" w:color="auto"/>
        <w:bottom w:val="none" w:sz="0" w:space="0" w:color="auto"/>
        <w:right w:val="none" w:sz="0" w:space="0" w:color="auto"/>
      </w:divBdr>
      <w:divsChild>
        <w:div w:id="254100109">
          <w:marLeft w:val="567"/>
          <w:marRight w:val="0"/>
          <w:marTop w:val="0"/>
          <w:marBottom w:val="159"/>
          <w:divBdr>
            <w:top w:val="none" w:sz="0" w:space="0" w:color="auto"/>
            <w:left w:val="none" w:sz="0" w:space="0" w:color="auto"/>
            <w:bottom w:val="none" w:sz="0" w:space="0" w:color="auto"/>
            <w:right w:val="none" w:sz="0" w:space="0" w:color="auto"/>
          </w:divBdr>
          <w:divsChild>
            <w:div w:id="8148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82466">
      <w:bodyDiv w:val="1"/>
      <w:marLeft w:val="0"/>
      <w:marRight w:val="0"/>
      <w:marTop w:val="0"/>
      <w:marBottom w:val="0"/>
      <w:divBdr>
        <w:top w:val="none" w:sz="0" w:space="0" w:color="auto"/>
        <w:left w:val="none" w:sz="0" w:space="0" w:color="auto"/>
        <w:bottom w:val="none" w:sz="0" w:space="0" w:color="auto"/>
        <w:right w:val="none" w:sz="0" w:space="0" w:color="auto"/>
      </w:divBdr>
      <w:divsChild>
        <w:div w:id="1967735227">
          <w:marLeft w:val="0"/>
          <w:marRight w:val="0"/>
          <w:marTop w:val="0"/>
          <w:marBottom w:val="159"/>
          <w:divBdr>
            <w:top w:val="none" w:sz="0" w:space="0" w:color="auto"/>
            <w:left w:val="none" w:sz="0" w:space="0" w:color="auto"/>
            <w:bottom w:val="none" w:sz="0" w:space="0" w:color="auto"/>
            <w:right w:val="none" w:sz="0" w:space="0" w:color="auto"/>
          </w:divBdr>
          <w:divsChild>
            <w:div w:id="174949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958374">
      <w:bodyDiv w:val="1"/>
      <w:marLeft w:val="0"/>
      <w:marRight w:val="0"/>
      <w:marTop w:val="0"/>
      <w:marBottom w:val="0"/>
      <w:divBdr>
        <w:top w:val="none" w:sz="0" w:space="0" w:color="auto"/>
        <w:left w:val="none" w:sz="0" w:space="0" w:color="auto"/>
        <w:bottom w:val="none" w:sz="0" w:space="0" w:color="auto"/>
        <w:right w:val="none" w:sz="0" w:space="0" w:color="auto"/>
      </w:divBdr>
    </w:div>
    <w:div w:id="1156654011">
      <w:bodyDiv w:val="1"/>
      <w:marLeft w:val="0"/>
      <w:marRight w:val="0"/>
      <w:marTop w:val="0"/>
      <w:marBottom w:val="0"/>
      <w:divBdr>
        <w:top w:val="none" w:sz="0" w:space="0" w:color="auto"/>
        <w:left w:val="none" w:sz="0" w:space="0" w:color="auto"/>
        <w:bottom w:val="none" w:sz="0" w:space="0" w:color="auto"/>
        <w:right w:val="none" w:sz="0" w:space="0" w:color="auto"/>
      </w:divBdr>
      <w:divsChild>
        <w:div w:id="1797212774">
          <w:marLeft w:val="567"/>
          <w:marRight w:val="0"/>
          <w:marTop w:val="0"/>
          <w:marBottom w:val="159"/>
          <w:divBdr>
            <w:top w:val="none" w:sz="0" w:space="0" w:color="auto"/>
            <w:left w:val="none" w:sz="0" w:space="0" w:color="auto"/>
            <w:bottom w:val="none" w:sz="0" w:space="0" w:color="auto"/>
            <w:right w:val="none" w:sz="0" w:space="0" w:color="auto"/>
          </w:divBdr>
          <w:divsChild>
            <w:div w:id="63656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2671">
      <w:bodyDiv w:val="1"/>
      <w:marLeft w:val="0"/>
      <w:marRight w:val="0"/>
      <w:marTop w:val="0"/>
      <w:marBottom w:val="0"/>
      <w:divBdr>
        <w:top w:val="none" w:sz="0" w:space="0" w:color="auto"/>
        <w:left w:val="none" w:sz="0" w:space="0" w:color="auto"/>
        <w:bottom w:val="none" w:sz="0" w:space="0" w:color="auto"/>
        <w:right w:val="none" w:sz="0" w:space="0" w:color="auto"/>
      </w:divBdr>
      <w:divsChild>
        <w:div w:id="674770041">
          <w:marLeft w:val="567"/>
          <w:marRight w:val="0"/>
          <w:marTop w:val="0"/>
          <w:marBottom w:val="159"/>
          <w:divBdr>
            <w:top w:val="none" w:sz="0" w:space="0" w:color="auto"/>
            <w:left w:val="none" w:sz="0" w:space="0" w:color="auto"/>
            <w:bottom w:val="none" w:sz="0" w:space="0" w:color="auto"/>
            <w:right w:val="none" w:sz="0" w:space="0" w:color="auto"/>
          </w:divBdr>
          <w:divsChild>
            <w:div w:id="15546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469966">
      <w:bodyDiv w:val="1"/>
      <w:marLeft w:val="0"/>
      <w:marRight w:val="0"/>
      <w:marTop w:val="0"/>
      <w:marBottom w:val="0"/>
      <w:divBdr>
        <w:top w:val="none" w:sz="0" w:space="0" w:color="auto"/>
        <w:left w:val="none" w:sz="0" w:space="0" w:color="auto"/>
        <w:bottom w:val="none" w:sz="0" w:space="0" w:color="auto"/>
        <w:right w:val="none" w:sz="0" w:space="0" w:color="auto"/>
      </w:divBdr>
      <w:divsChild>
        <w:div w:id="453325814">
          <w:marLeft w:val="0"/>
          <w:marRight w:val="0"/>
          <w:marTop w:val="0"/>
          <w:marBottom w:val="159"/>
          <w:divBdr>
            <w:top w:val="none" w:sz="0" w:space="0" w:color="auto"/>
            <w:left w:val="none" w:sz="0" w:space="0" w:color="auto"/>
            <w:bottom w:val="none" w:sz="0" w:space="0" w:color="auto"/>
            <w:right w:val="none" w:sz="0" w:space="0" w:color="auto"/>
          </w:divBdr>
          <w:divsChild>
            <w:div w:id="2088795152">
              <w:marLeft w:val="0"/>
              <w:marRight w:val="0"/>
              <w:marTop w:val="0"/>
              <w:marBottom w:val="0"/>
              <w:divBdr>
                <w:top w:val="none" w:sz="0" w:space="0" w:color="auto"/>
                <w:left w:val="none" w:sz="0" w:space="0" w:color="auto"/>
                <w:bottom w:val="none" w:sz="0" w:space="0" w:color="auto"/>
                <w:right w:val="none" w:sz="0" w:space="0" w:color="auto"/>
              </w:divBdr>
            </w:div>
          </w:divsChild>
        </w:div>
        <w:div w:id="476193836">
          <w:marLeft w:val="0"/>
          <w:marRight w:val="0"/>
          <w:marTop w:val="0"/>
          <w:marBottom w:val="159"/>
          <w:divBdr>
            <w:top w:val="none" w:sz="0" w:space="0" w:color="auto"/>
            <w:left w:val="none" w:sz="0" w:space="0" w:color="auto"/>
            <w:bottom w:val="none" w:sz="0" w:space="0" w:color="auto"/>
            <w:right w:val="none" w:sz="0" w:space="0" w:color="auto"/>
          </w:divBdr>
          <w:divsChild>
            <w:div w:id="88047269">
              <w:marLeft w:val="0"/>
              <w:marRight w:val="0"/>
              <w:marTop w:val="0"/>
              <w:marBottom w:val="0"/>
              <w:divBdr>
                <w:top w:val="none" w:sz="0" w:space="0" w:color="auto"/>
                <w:left w:val="none" w:sz="0" w:space="0" w:color="auto"/>
                <w:bottom w:val="none" w:sz="0" w:space="0" w:color="auto"/>
                <w:right w:val="none" w:sz="0" w:space="0" w:color="auto"/>
              </w:divBdr>
            </w:div>
          </w:divsChild>
        </w:div>
        <w:div w:id="1199049237">
          <w:marLeft w:val="0"/>
          <w:marRight w:val="0"/>
          <w:marTop w:val="0"/>
          <w:marBottom w:val="159"/>
          <w:divBdr>
            <w:top w:val="none" w:sz="0" w:space="0" w:color="auto"/>
            <w:left w:val="none" w:sz="0" w:space="0" w:color="auto"/>
            <w:bottom w:val="none" w:sz="0" w:space="0" w:color="auto"/>
            <w:right w:val="none" w:sz="0" w:space="0" w:color="auto"/>
          </w:divBdr>
          <w:divsChild>
            <w:div w:id="1155072302">
              <w:marLeft w:val="0"/>
              <w:marRight w:val="0"/>
              <w:marTop w:val="0"/>
              <w:marBottom w:val="0"/>
              <w:divBdr>
                <w:top w:val="none" w:sz="0" w:space="0" w:color="auto"/>
                <w:left w:val="none" w:sz="0" w:space="0" w:color="auto"/>
                <w:bottom w:val="none" w:sz="0" w:space="0" w:color="auto"/>
                <w:right w:val="none" w:sz="0" w:space="0" w:color="auto"/>
              </w:divBdr>
            </w:div>
          </w:divsChild>
        </w:div>
        <w:div w:id="1956864647">
          <w:marLeft w:val="0"/>
          <w:marRight w:val="0"/>
          <w:marTop w:val="0"/>
          <w:marBottom w:val="159"/>
          <w:divBdr>
            <w:top w:val="none" w:sz="0" w:space="0" w:color="auto"/>
            <w:left w:val="none" w:sz="0" w:space="0" w:color="auto"/>
            <w:bottom w:val="none" w:sz="0" w:space="0" w:color="auto"/>
            <w:right w:val="none" w:sz="0" w:space="0" w:color="auto"/>
          </w:divBdr>
          <w:divsChild>
            <w:div w:id="129775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923718">
      <w:bodyDiv w:val="1"/>
      <w:marLeft w:val="0"/>
      <w:marRight w:val="0"/>
      <w:marTop w:val="0"/>
      <w:marBottom w:val="0"/>
      <w:divBdr>
        <w:top w:val="none" w:sz="0" w:space="0" w:color="auto"/>
        <w:left w:val="none" w:sz="0" w:space="0" w:color="auto"/>
        <w:bottom w:val="none" w:sz="0" w:space="0" w:color="auto"/>
        <w:right w:val="none" w:sz="0" w:space="0" w:color="auto"/>
      </w:divBdr>
      <w:divsChild>
        <w:div w:id="831531710">
          <w:marLeft w:val="0"/>
          <w:marRight w:val="0"/>
          <w:marTop w:val="0"/>
          <w:marBottom w:val="0"/>
          <w:divBdr>
            <w:top w:val="none" w:sz="0" w:space="0" w:color="auto"/>
            <w:left w:val="none" w:sz="0" w:space="0" w:color="auto"/>
            <w:bottom w:val="none" w:sz="0" w:space="0" w:color="auto"/>
            <w:right w:val="none" w:sz="0" w:space="0" w:color="auto"/>
          </w:divBdr>
          <w:divsChild>
            <w:div w:id="1033730511">
              <w:marLeft w:val="0"/>
              <w:marRight w:val="0"/>
              <w:marTop w:val="0"/>
              <w:marBottom w:val="0"/>
              <w:divBdr>
                <w:top w:val="none" w:sz="0" w:space="0" w:color="auto"/>
                <w:left w:val="none" w:sz="0" w:space="0" w:color="auto"/>
                <w:bottom w:val="none" w:sz="0" w:space="0" w:color="auto"/>
                <w:right w:val="none" w:sz="0" w:space="0" w:color="auto"/>
              </w:divBdr>
              <w:divsChild>
                <w:div w:id="1787772800">
                  <w:marLeft w:val="0"/>
                  <w:marRight w:val="0"/>
                  <w:marTop w:val="0"/>
                  <w:marBottom w:val="0"/>
                  <w:divBdr>
                    <w:top w:val="none" w:sz="0" w:space="0" w:color="auto"/>
                    <w:left w:val="none" w:sz="0" w:space="0" w:color="auto"/>
                    <w:bottom w:val="none" w:sz="0" w:space="0" w:color="auto"/>
                    <w:right w:val="none" w:sz="0" w:space="0" w:color="auto"/>
                  </w:divBdr>
                  <w:divsChild>
                    <w:div w:id="1263798782">
                      <w:marLeft w:val="0"/>
                      <w:marRight w:val="0"/>
                      <w:marTop w:val="0"/>
                      <w:marBottom w:val="0"/>
                      <w:divBdr>
                        <w:top w:val="none" w:sz="0" w:space="0" w:color="auto"/>
                        <w:left w:val="none" w:sz="0" w:space="0" w:color="auto"/>
                        <w:bottom w:val="none" w:sz="0" w:space="0" w:color="auto"/>
                        <w:right w:val="none" w:sz="0" w:space="0" w:color="auto"/>
                      </w:divBdr>
                      <w:divsChild>
                        <w:div w:id="1174220168">
                          <w:marLeft w:val="0"/>
                          <w:marRight w:val="0"/>
                          <w:marTop w:val="0"/>
                          <w:marBottom w:val="0"/>
                          <w:divBdr>
                            <w:top w:val="none" w:sz="0" w:space="0" w:color="auto"/>
                            <w:left w:val="none" w:sz="0" w:space="0" w:color="auto"/>
                            <w:bottom w:val="none" w:sz="0" w:space="0" w:color="auto"/>
                            <w:right w:val="none" w:sz="0" w:space="0" w:color="auto"/>
                          </w:divBdr>
                          <w:divsChild>
                            <w:div w:id="1165631248">
                              <w:marLeft w:val="0"/>
                              <w:marRight w:val="0"/>
                              <w:marTop w:val="450"/>
                              <w:marBottom w:val="0"/>
                              <w:divBdr>
                                <w:top w:val="single" w:sz="12" w:space="0" w:color="E7E7E7"/>
                                <w:left w:val="none" w:sz="0" w:space="0" w:color="auto"/>
                                <w:bottom w:val="none" w:sz="0" w:space="0" w:color="auto"/>
                                <w:right w:val="none" w:sz="0" w:space="0" w:color="auto"/>
                              </w:divBdr>
                              <w:divsChild>
                                <w:div w:id="1333949440">
                                  <w:marLeft w:val="0"/>
                                  <w:marRight w:val="0"/>
                                  <w:marTop w:val="0"/>
                                  <w:marBottom w:val="0"/>
                                  <w:divBdr>
                                    <w:top w:val="none" w:sz="0" w:space="0" w:color="auto"/>
                                    <w:left w:val="none" w:sz="0" w:space="0" w:color="auto"/>
                                    <w:bottom w:val="none" w:sz="0" w:space="0" w:color="auto"/>
                                    <w:right w:val="none" w:sz="0" w:space="0" w:color="auto"/>
                                  </w:divBdr>
                                  <w:divsChild>
                                    <w:div w:id="1734966896">
                                      <w:marLeft w:val="0"/>
                                      <w:marRight w:val="0"/>
                                      <w:marTop w:val="0"/>
                                      <w:marBottom w:val="0"/>
                                      <w:divBdr>
                                        <w:top w:val="none" w:sz="0" w:space="0" w:color="auto"/>
                                        <w:left w:val="none" w:sz="0" w:space="0" w:color="auto"/>
                                        <w:bottom w:val="none" w:sz="0" w:space="0" w:color="auto"/>
                                        <w:right w:val="none" w:sz="0" w:space="0" w:color="auto"/>
                                      </w:divBdr>
                                      <w:divsChild>
                                        <w:div w:id="34493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9787904">
      <w:bodyDiv w:val="1"/>
      <w:marLeft w:val="0"/>
      <w:marRight w:val="0"/>
      <w:marTop w:val="0"/>
      <w:marBottom w:val="0"/>
      <w:divBdr>
        <w:top w:val="none" w:sz="0" w:space="0" w:color="auto"/>
        <w:left w:val="none" w:sz="0" w:space="0" w:color="auto"/>
        <w:bottom w:val="none" w:sz="0" w:space="0" w:color="auto"/>
        <w:right w:val="none" w:sz="0" w:space="0" w:color="auto"/>
      </w:divBdr>
      <w:divsChild>
        <w:div w:id="862207539">
          <w:marLeft w:val="0"/>
          <w:marRight w:val="0"/>
          <w:marTop w:val="0"/>
          <w:marBottom w:val="159"/>
          <w:divBdr>
            <w:top w:val="none" w:sz="0" w:space="0" w:color="auto"/>
            <w:left w:val="none" w:sz="0" w:space="0" w:color="auto"/>
            <w:bottom w:val="none" w:sz="0" w:space="0" w:color="auto"/>
            <w:right w:val="none" w:sz="0" w:space="0" w:color="auto"/>
          </w:divBdr>
          <w:divsChild>
            <w:div w:id="1386489820">
              <w:marLeft w:val="0"/>
              <w:marRight w:val="0"/>
              <w:marTop w:val="0"/>
              <w:marBottom w:val="0"/>
              <w:divBdr>
                <w:top w:val="none" w:sz="0" w:space="0" w:color="auto"/>
                <w:left w:val="none" w:sz="0" w:space="0" w:color="auto"/>
                <w:bottom w:val="none" w:sz="0" w:space="0" w:color="auto"/>
                <w:right w:val="none" w:sz="0" w:space="0" w:color="auto"/>
              </w:divBdr>
            </w:div>
          </w:divsChild>
        </w:div>
        <w:div w:id="1503592994">
          <w:marLeft w:val="0"/>
          <w:marRight w:val="0"/>
          <w:marTop w:val="0"/>
          <w:marBottom w:val="159"/>
          <w:divBdr>
            <w:top w:val="none" w:sz="0" w:space="0" w:color="auto"/>
            <w:left w:val="none" w:sz="0" w:space="0" w:color="auto"/>
            <w:bottom w:val="none" w:sz="0" w:space="0" w:color="auto"/>
            <w:right w:val="none" w:sz="0" w:space="0" w:color="auto"/>
          </w:divBdr>
          <w:divsChild>
            <w:div w:id="1185559301">
              <w:marLeft w:val="0"/>
              <w:marRight w:val="0"/>
              <w:marTop w:val="0"/>
              <w:marBottom w:val="0"/>
              <w:divBdr>
                <w:top w:val="none" w:sz="0" w:space="0" w:color="auto"/>
                <w:left w:val="none" w:sz="0" w:space="0" w:color="auto"/>
                <w:bottom w:val="none" w:sz="0" w:space="0" w:color="auto"/>
                <w:right w:val="none" w:sz="0" w:space="0" w:color="auto"/>
              </w:divBdr>
              <w:divsChild>
                <w:div w:id="1940139136">
                  <w:marLeft w:val="0"/>
                  <w:marRight w:val="0"/>
                  <w:marTop w:val="0"/>
                  <w:marBottom w:val="159"/>
                  <w:divBdr>
                    <w:top w:val="none" w:sz="0" w:space="0" w:color="auto"/>
                    <w:left w:val="none" w:sz="0" w:space="0" w:color="auto"/>
                    <w:bottom w:val="none" w:sz="0" w:space="0" w:color="auto"/>
                    <w:right w:val="none" w:sz="0" w:space="0" w:color="auto"/>
                  </w:divBdr>
                  <w:divsChild>
                    <w:div w:id="15656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93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759278">
      <w:bodyDiv w:val="1"/>
      <w:marLeft w:val="0"/>
      <w:marRight w:val="0"/>
      <w:marTop w:val="0"/>
      <w:marBottom w:val="0"/>
      <w:divBdr>
        <w:top w:val="none" w:sz="0" w:space="0" w:color="auto"/>
        <w:left w:val="none" w:sz="0" w:space="0" w:color="auto"/>
        <w:bottom w:val="none" w:sz="0" w:space="0" w:color="auto"/>
        <w:right w:val="none" w:sz="0" w:space="0" w:color="auto"/>
      </w:divBdr>
      <w:divsChild>
        <w:div w:id="1549761527">
          <w:marLeft w:val="567"/>
          <w:marRight w:val="0"/>
          <w:marTop w:val="0"/>
          <w:marBottom w:val="159"/>
          <w:divBdr>
            <w:top w:val="none" w:sz="0" w:space="0" w:color="auto"/>
            <w:left w:val="none" w:sz="0" w:space="0" w:color="auto"/>
            <w:bottom w:val="none" w:sz="0" w:space="0" w:color="auto"/>
            <w:right w:val="none" w:sz="0" w:space="0" w:color="auto"/>
          </w:divBdr>
          <w:divsChild>
            <w:div w:id="220605132">
              <w:marLeft w:val="0"/>
              <w:marRight w:val="0"/>
              <w:marTop w:val="0"/>
              <w:marBottom w:val="0"/>
              <w:divBdr>
                <w:top w:val="none" w:sz="0" w:space="0" w:color="auto"/>
                <w:left w:val="none" w:sz="0" w:space="0" w:color="auto"/>
                <w:bottom w:val="none" w:sz="0" w:space="0" w:color="auto"/>
                <w:right w:val="none" w:sz="0" w:space="0" w:color="auto"/>
              </w:divBdr>
            </w:div>
          </w:divsChild>
        </w:div>
        <w:div w:id="1752464099">
          <w:marLeft w:val="567"/>
          <w:marRight w:val="0"/>
          <w:marTop w:val="0"/>
          <w:marBottom w:val="159"/>
          <w:divBdr>
            <w:top w:val="none" w:sz="0" w:space="0" w:color="auto"/>
            <w:left w:val="none" w:sz="0" w:space="0" w:color="auto"/>
            <w:bottom w:val="none" w:sz="0" w:space="0" w:color="auto"/>
            <w:right w:val="none" w:sz="0" w:space="0" w:color="auto"/>
          </w:divBdr>
          <w:divsChild>
            <w:div w:id="191130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705287">
      <w:bodyDiv w:val="1"/>
      <w:marLeft w:val="0"/>
      <w:marRight w:val="0"/>
      <w:marTop w:val="0"/>
      <w:marBottom w:val="0"/>
      <w:divBdr>
        <w:top w:val="none" w:sz="0" w:space="0" w:color="auto"/>
        <w:left w:val="none" w:sz="0" w:space="0" w:color="auto"/>
        <w:bottom w:val="none" w:sz="0" w:space="0" w:color="auto"/>
        <w:right w:val="none" w:sz="0" w:space="0" w:color="auto"/>
      </w:divBdr>
    </w:div>
    <w:div w:id="1769544711">
      <w:bodyDiv w:val="1"/>
      <w:marLeft w:val="0"/>
      <w:marRight w:val="0"/>
      <w:marTop w:val="0"/>
      <w:marBottom w:val="0"/>
      <w:divBdr>
        <w:top w:val="none" w:sz="0" w:space="0" w:color="auto"/>
        <w:left w:val="none" w:sz="0" w:space="0" w:color="auto"/>
        <w:bottom w:val="none" w:sz="0" w:space="0" w:color="auto"/>
        <w:right w:val="none" w:sz="0" w:space="0" w:color="auto"/>
      </w:divBdr>
      <w:divsChild>
        <w:div w:id="483160995">
          <w:marLeft w:val="0"/>
          <w:marRight w:val="0"/>
          <w:marTop w:val="0"/>
          <w:marBottom w:val="159"/>
          <w:divBdr>
            <w:top w:val="none" w:sz="0" w:space="0" w:color="auto"/>
            <w:left w:val="none" w:sz="0" w:space="0" w:color="auto"/>
            <w:bottom w:val="none" w:sz="0" w:space="0" w:color="auto"/>
            <w:right w:val="none" w:sz="0" w:space="0" w:color="auto"/>
          </w:divBdr>
          <w:divsChild>
            <w:div w:id="784009160">
              <w:marLeft w:val="0"/>
              <w:marRight w:val="0"/>
              <w:marTop w:val="0"/>
              <w:marBottom w:val="0"/>
              <w:divBdr>
                <w:top w:val="none" w:sz="0" w:space="0" w:color="auto"/>
                <w:left w:val="none" w:sz="0" w:space="0" w:color="auto"/>
                <w:bottom w:val="none" w:sz="0" w:space="0" w:color="auto"/>
                <w:right w:val="none" w:sz="0" w:space="0" w:color="auto"/>
              </w:divBdr>
            </w:div>
          </w:divsChild>
        </w:div>
        <w:div w:id="1083530188">
          <w:marLeft w:val="0"/>
          <w:marRight w:val="0"/>
          <w:marTop w:val="0"/>
          <w:marBottom w:val="159"/>
          <w:divBdr>
            <w:top w:val="none" w:sz="0" w:space="0" w:color="auto"/>
            <w:left w:val="none" w:sz="0" w:space="0" w:color="auto"/>
            <w:bottom w:val="none" w:sz="0" w:space="0" w:color="auto"/>
            <w:right w:val="none" w:sz="0" w:space="0" w:color="auto"/>
          </w:divBdr>
          <w:divsChild>
            <w:div w:id="329674144">
              <w:marLeft w:val="0"/>
              <w:marRight w:val="0"/>
              <w:marTop w:val="0"/>
              <w:marBottom w:val="0"/>
              <w:divBdr>
                <w:top w:val="none" w:sz="0" w:space="0" w:color="auto"/>
                <w:left w:val="none" w:sz="0" w:space="0" w:color="auto"/>
                <w:bottom w:val="none" w:sz="0" w:space="0" w:color="auto"/>
                <w:right w:val="none" w:sz="0" w:space="0" w:color="auto"/>
              </w:divBdr>
            </w:div>
          </w:divsChild>
        </w:div>
        <w:div w:id="2058969790">
          <w:marLeft w:val="0"/>
          <w:marRight w:val="0"/>
          <w:marTop w:val="0"/>
          <w:marBottom w:val="159"/>
          <w:divBdr>
            <w:top w:val="none" w:sz="0" w:space="0" w:color="auto"/>
            <w:left w:val="none" w:sz="0" w:space="0" w:color="auto"/>
            <w:bottom w:val="none" w:sz="0" w:space="0" w:color="auto"/>
            <w:right w:val="none" w:sz="0" w:space="0" w:color="auto"/>
          </w:divBdr>
          <w:divsChild>
            <w:div w:id="1469937892">
              <w:marLeft w:val="0"/>
              <w:marRight w:val="0"/>
              <w:marTop w:val="0"/>
              <w:marBottom w:val="0"/>
              <w:divBdr>
                <w:top w:val="none" w:sz="0" w:space="0" w:color="auto"/>
                <w:left w:val="none" w:sz="0" w:space="0" w:color="auto"/>
                <w:bottom w:val="none" w:sz="0" w:space="0" w:color="auto"/>
                <w:right w:val="none" w:sz="0" w:space="0" w:color="auto"/>
              </w:divBdr>
            </w:div>
          </w:divsChild>
        </w:div>
        <w:div w:id="2107191747">
          <w:marLeft w:val="0"/>
          <w:marRight w:val="0"/>
          <w:marTop w:val="0"/>
          <w:marBottom w:val="159"/>
          <w:divBdr>
            <w:top w:val="none" w:sz="0" w:space="0" w:color="auto"/>
            <w:left w:val="none" w:sz="0" w:space="0" w:color="auto"/>
            <w:bottom w:val="none" w:sz="0" w:space="0" w:color="auto"/>
            <w:right w:val="none" w:sz="0" w:space="0" w:color="auto"/>
          </w:divBdr>
          <w:divsChild>
            <w:div w:id="116636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55249">
      <w:bodyDiv w:val="1"/>
      <w:marLeft w:val="0"/>
      <w:marRight w:val="0"/>
      <w:marTop w:val="0"/>
      <w:marBottom w:val="0"/>
      <w:divBdr>
        <w:top w:val="none" w:sz="0" w:space="0" w:color="auto"/>
        <w:left w:val="none" w:sz="0" w:space="0" w:color="auto"/>
        <w:bottom w:val="none" w:sz="0" w:space="0" w:color="auto"/>
        <w:right w:val="none" w:sz="0" w:space="0" w:color="auto"/>
      </w:divBdr>
    </w:div>
    <w:div w:id="211257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78139-9F6B-4F8D-934B-9179250BC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3737</TotalTime>
  <Pages>1</Pages>
  <Words>12102</Words>
  <Characters>68987</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 C'est JeanPhil</dc:creator>
  <cp:keywords/>
  <dc:description/>
  <cp:lastModifiedBy>Jean-Philip Carrier</cp:lastModifiedBy>
  <cp:revision>53</cp:revision>
  <dcterms:created xsi:type="dcterms:W3CDTF">2015-11-27T16:52:00Z</dcterms:created>
  <dcterms:modified xsi:type="dcterms:W3CDTF">2016-03-08T07:34:00Z</dcterms:modified>
</cp:coreProperties>
</file>