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708" w:rsidRPr="00362E75" w:rsidRDefault="00E57708" w:rsidP="00E57708">
      <w:pPr>
        <w:pStyle w:val="NormalWeb"/>
        <w:jc w:val="center"/>
        <w:rPr>
          <w:rFonts w:ascii="Calibri" w:hAnsi="Calibri"/>
          <w:sz w:val="36"/>
          <w:szCs w:val="36"/>
          <w:lang w:val="fr-CA"/>
        </w:rPr>
      </w:pPr>
      <w:r>
        <w:rPr>
          <w:rFonts w:ascii="Calibri" w:hAnsi="Calibri"/>
          <w:sz w:val="36"/>
          <w:szCs w:val="36"/>
          <w:lang w:val="fr-CA"/>
        </w:rPr>
        <w:t>Devoir de stéréochimie</w:t>
      </w:r>
    </w:p>
    <w:p w:rsidR="00E57708" w:rsidRDefault="00E57708" w:rsidP="00E57708">
      <w:pPr>
        <w:pStyle w:val="NormalWeb"/>
        <w:jc w:val="center"/>
        <w:rPr>
          <w:lang w:val="fr-CA"/>
        </w:rPr>
      </w:pPr>
    </w:p>
    <w:p w:rsidR="00E57708" w:rsidRPr="00701A74" w:rsidRDefault="00E57708" w:rsidP="00E57708">
      <w:pPr>
        <w:pStyle w:val="NormalWeb"/>
        <w:jc w:val="center"/>
        <w:rPr>
          <w:lang w:val="fr-CA"/>
        </w:rPr>
      </w:pPr>
    </w:p>
    <w:p w:rsidR="00E57708" w:rsidRPr="00701A74" w:rsidRDefault="00E57708" w:rsidP="00E57708">
      <w:pPr>
        <w:pStyle w:val="NormalWeb"/>
        <w:jc w:val="center"/>
        <w:rPr>
          <w:lang w:val="fr-CA"/>
        </w:rPr>
      </w:pPr>
    </w:p>
    <w:p w:rsidR="00E57708" w:rsidRDefault="00E57708" w:rsidP="00E57708">
      <w:pPr>
        <w:pStyle w:val="NormalWeb"/>
        <w:jc w:val="center"/>
        <w:rPr>
          <w:lang w:val="fr-CA"/>
        </w:rPr>
      </w:pPr>
    </w:p>
    <w:p w:rsidR="00E57708" w:rsidRPr="00701A74" w:rsidRDefault="00E57708" w:rsidP="00E57708">
      <w:pPr>
        <w:pStyle w:val="NormalWeb"/>
        <w:jc w:val="center"/>
        <w:rPr>
          <w:lang w:val="fr-CA"/>
        </w:rPr>
      </w:pPr>
    </w:p>
    <w:p w:rsidR="00E57708" w:rsidRPr="00701A74" w:rsidRDefault="00E57708" w:rsidP="00E57708">
      <w:pPr>
        <w:pStyle w:val="NormalWeb"/>
        <w:jc w:val="center"/>
        <w:rPr>
          <w:rFonts w:ascii="Calibri" w:hAnsi="Calibri"/>
          <w:b/>
          <w:bCs/>
          <w:sz w:val="40"/>
          <w:szCs w:val="40"/>
          <w:lang w:val="fr-CA"/>
        </w:rPr>
      </w:pPr>
      <w:r>
        <w:rPr>
          <w:rFonts w:ascii="Calibri" w:hAnsi="Calibri"/>
          <w:b/>
          <w:bCs/>
          <w:sz w:val="40"/>
          <w:szCs w:val="40"/>
          <w:lang w:val="fr-CA"/>
        </w:rPr>
        <w:t xml:space="preserve">CHM1721 labo 1 mercredi </w:t>
      </w:r>
    </w:p>
    <w:p w:rsidR="00E57708" w:rsidRPr="00701A74" w:rsidRDefault="00E57708" w:rsidP="00E57708">
      <w:pPr>
        <w:pStyle w:val="NormalWeb"/>
        <w:jc w:val="center"/>
        <w:rPr>
          <w:lang w:val="fr-CA"/>
        </w:rPr>
      </w:pPr>
    </w:p>
    <w:p w:rsidR="00E57708" w:rsidRPr="00701A74" w:rsidRDefault="00E57708" w:rsidP="00E57708">
      <w:pPr>
        <w:pStyle w:val="NormalWeb"/>
        <w:jc w:val="center"/>
        <w:rPr>
          <w:lang w:val="fr-CA"/>
        </w:rPr>
      </w:pPr>
    </w:p>
    <w:p w:rsidR="00E57708" w:rsidRPr="00701A74" w:rsidRDefault="00E57708" w:rsidP="00E57708">
      <w:pPr>
        <w:pStyle w:val="NormalWeb"/>
        <w:contextualSpacing/>
        <w:jc w:val="center"/>
        <w:rPr>
          <w:u w:val="single"/>
          <w:lang w:val="fr-CA"/>
        </w:rPr>
      </w:pPr>
      <w:r w:rsidRPr="00701A74">
        <w:rPr>
          <w:rFonts w:ascii="Calibri" w:hAnsi="Calibri"/>
          <w:sz w:val="28"/>
          <w:szCs w:val="28"/>
          <w:u w:val="single"/>
          <w:lang w:val="fr-CA"/>
        </w:rPr>
        <w:t>Démonstrateur:</w:t>
      </w:r>
    </w:p>
    <w:p w:rsidR="00E57708" w:rsidRDefault="00E57708" w:rsidP="00E57708">
      <w:pPr>
        <w:pStyle w:val="NormalWeb"/>
        <w:jc w:val="center"/>
        <w:rPr>
          <w:rFonts w:ascii="Calibri" w:hAnsi="Calibri"/>
          <w:sz w:val="28"/>
          <w:szCs w:val="28"/>
          <w:lang w:val="fr-CA"/>
        </w:rPr>
      </w:pPr>
      <w:r>
        <w:rPr>
          <w:rFonts w:ascii="Calibri" w:hAnsi="Calibri"/>
          <w:sz w:val="28"/>
          <w:szCs w:val="28"/>
          <w:lang w:val="fr-CA"/>
        </w:rPr>
        <w:t>Delphine Amellal</w:t>
      </w:r>
    </w:p>
    <w:p w:rsidR="00E57708" w:rsidRDefault="00E57708" w:rsidP="00E57708">
      <w:pPr>
        <w:pStyle w:val="NormalWeb"/>
        <w:jc w:val="center"/>
        <w:rPr>
          <w:rFonts w:asciiTheme="minorHAnsi" w:hAnsiTheme="minorHAnsi"/>
          <w:sz w:val="32"/>
          <w:szCs w:val="28"/>
          <w:lang w:val="fr-CA"/>
        </w:rPr>
      </w:pPr>
    </w:p>
    <w:p w:rsidR="00E57708" w:rsidRDefault="00E57708" w:rsidP="00E57708">
      <w:pPr>
        <w:pStyle w:val="NormalWeb"/>
        <w:jc w:val="center"/>
        <w:rPr>
          <w:rFonts w:asciiTheme="minorHAnsi" w:hAnsiTheme="minorHAnsi"/>
          <w:sz w:val="32"/>
          <w:szCs w:val="28"/>
          <w:lang w:val="fr-CA"/>
        </w:rPr>
      </w:pPr>
    </w:p>
    <w:p w:rsidR="00E57708" w:rsidRPr="00701A74" w:rsidRDefault="00E57708" w:rsidP="00E57708">
      <w:pPr>
        <w:pStyle w:val="NormalWeb"/>
        <w:jc w:val="center"/>
        <w:rPr>
          <w:rFonts w:asciiTheme="minorHAnsi" w:hAnsiTheme="minorHAnsi"/>
          <w:sz w:val="32"/>
          <w:szCs w:val="28"/>
          <w:lang w:val="fr-CA"/>
        </w:rPr>
      </w:pPr>
    </w:p>
    <w:p w:rsidR="00E57708" w:rsidRDefault="00E57708" w:rsidP="00E57708">
      <w:pPr>
        <w:pStyle w:val="NormalWeb"/>
        <w:jc w:val="center"/>
        <w:rPr>
          <w:rFonts w:ascii="Calibri" w:hAnsi="Calibri"/>
          <w:sz w:val="28"/>
          <w:szCs w:val="28"/>
          <w:lang w:val="fr-CA"/>
        </w:rPr>
      </w:pPr>
      <w:r>
        <w:rPr>
          <w:rFonts w:ascii="Calibri" w:hAnsi="Calibri"/>
          <w:sz w:val="28"/>
          <w:szCs w:val="28"/>
          <w:lang w:val="fr-CA"/>
        </w:rPr>
        <w:t>20 janvier 2016</w:t>
      </w:r>
    </w:p>
    <w:p w:rsidR="00E57708" w:rsidRDefault="00E57708" w:rsidP="00E57708">
      <w:pPr>
        <w:pStyle w:val="NormalWeb"/>
        <w:jc w:val="center"/>
        <w:rPr>
          <w:rFonts w:ascii="Calibri" w:hAnsi="Calibri"/>
          <w:sz w:val="28"/>
          <w:szCs w:val="28"/>
          <w:lang w:val="fr-CA"/>
        </w:rPr>
      </w:pPr>
    </w:p>
    <w:p w:rsidR="00E57708" w:rsidRPr="00701A74" w:rsidRDefault="00E57708" w:rsidP="00E57708">
      <w:pPr>
        <w:pStyle w:val="NormalWeb"/>
        <w:jc w:val="center"/>
        <w:rPr>
          <w:rFonts w:ascii="Calibri" w:hAnsi="Calibri"/>
          <w:sz w:val="28"/>
          <w:szCs w:val="28"/>
          <w:lang w:val="fr-CA"/>
        </w:rPr>
      </w:pPr>
    </w:p>
    <w:p w:rsidR="00E57708" w:rsidRPr="00701A74" w:rsidRDefault="00E57708" w:rsidP="00E57708">
      <w:pPr>
        <w:pStyle w:val="NormalWeb"/>
        <w:jc w:val="center"/>
        <w:rPr>
          <w:lang w:val="fr-CA"/>
        </w:rPr>
      </w:pPr>
      <w:r>
        <w:rPr>
          <w:rFonts w:ascii="Calibri" w:hAnsi="Calibri"/>
          <w:sz w:val="28"/>
          <w:szCs w:val="28"/>
          <w:lang w:val="fr-CA"/>
        </w:rPr>
        <w:t>Département de Chimie</w:t>
      </w:r>
    </w:p>
    <w:p w:rsidR="00E57708" w:rsidRPr="00FE18D0" w:rsidRDefault="00E57708" w:rsidP="00E57708">
      <w:pPr>
        <w:pStyle w:val="NormalWeb"/>
        <w:jc w:val="center"/>
        <w:rPr>
          <w:lang w:val="fr-CA"/>
        </w:rPr>
      </w:pPr>
      <w:r>
        <w:rPr>
          <w:rFonts w:ascii="Calibri" w:hAnsi="Calibri"/>
          <w:b/>
          <w:bCs/>
          <w:sz w:val="36"/>
          <w:szCs w:val="36"/>
          <w:lang w:val="fr-CA"/>
        </w:rPr>
        <w:t>Université</w:t>
      </w:r>
      <w:r w:rsidRPr="00701A74">
        <w:rPr>
          <w:rFonts w:ascii="Calibri" w:hAnsi="Calibri"/>
          <w:b/>
          <w:bCs/>
          <w:sz w:val="36"/>
          <w:szCs w:val="36"/>
          <w:lang w:val="fr-CA"/>
        </w:rPr>
        <w:t xml:space="preserve"> d’Ottawa</w:t>
      </w:r>
    </w:p>
    <w:p w:rsidR="00E57708" w:rsidRDefault="00E57708" w:rsidP="00E57708">
      <w:pPr>
        <w:rPr>
          <w:rStyle w:val="Emphaseple"/>
          <w:i w:val="0"/>
        </w:rPr>
      </w:pPr>
    </w:p>
    <w:p w:rsidR="009A5635" w:rsidRDefault="009A5635" w:rsidP="00E57708">
      <w:pPr>
        <w:rPr>
          <w:rStyle w:val="Emphaseple"/>
          <w:i w:val="0"/>
        </w:rPr>
      </w:pPr>
      <w:bookmarkStart w:id="0" w:name="_GoBack"/>
      <w:bookmarkEnd w:id="0"/>
    </w:p>
    <w:p w:rsidR="009A5635" w:rsidRDefault="009A5635" w:rsidP="00E57708">
      <w:pPr>
        <w:rPr>
          <w:rStyle w:val="Emphaseple"/>
          <w:i w:val="0"/>
        </w:rPr>
      </w:pPr>
    </w:p>
    <w:p w:rsidR="00E57708" w:rsidRDefault="00E57708" w:rsidP="00E57708">
      <w:pPr>
        <w:pStyle w:val="Default"/>
        <w:rPr>
          <w:u w:val="single"/>
        </w:rPr>
      </w:pPr>
    </w:p>
    <w:p w:rsidR="00224BC9" w:rsidRPr="00224BC9" w:rsidRDefault="00224BC9" w:rsidP="00224BC9">
      <w:pPr>
        <w:pStyle w:val="Default"/>
        <w:rPr>
          <w:rFonts w:asciiTheme="minorHAnsi" w:hAnsiTheme="minorHAnsi"/>
          <w:sz w:val="22"/>
          <w:szCs w:val="22"/>
        </w:rPr>
      </w:pPr>
      <w:r w:rsidRPr="00224BC9">
        <w:rPr>
          <w:rFonts w:asciiTheme="minorHAnsi" w:hAnsiTheme="minorHAnsi"/>
          <w:sz w:val="22"/>
          <w:szCs w:val="22"/>
        </w:rPr>
        <w:t xml:space="preserve">Partie 1 : </w:t>
      </w:r>
    </w:p>
    <w:p w:rsidR="001D0A5D" w:rsidRPr="001D0A5D" w:rsidRDefault="001D0A5D" w:rsidP="001D0A5D">
      <w:pPr>
        <w:pStyle w:val="Default"/>
        <w:rPr>
          <w:lang w:val="en-CA"/>
        </w:rPr>
      </w:pPr>
      <w:r w:rsidRPr="001D0A5D">
        <w:rPr>
          <w:lang w:val="en-CA"/>
        </w:rPr>
        <w:t xml:space="preserve"> </w:t>
      </w:r>
    </w:p>
    <w:p w:rsidR="001D0A5D" w:rsidRDefault="001D0A5D" w:rsidP="001D0A5D">
      <w:pPr>
        <w:pStyle w:val="Default"/>
        <w:numPr>
          <w:ilvl w:val="0"/>
          <w:numId w:val="1"/>
        </w:numPr>
        <w:spacing w:after="6"/>
        <w:rPr>
          <w:sz w:val="16"/>
          <w:szCs w:val="16"/>
          <w:lang w:val="en-CA"/>
        </w:rPr>
      </w:pPr>
      <w:r w:rsidRPr="001D0A5D">
        <w:rPr>
          <w:sz w:val="23"/>
          <w:szCs w:val="23"/>
          <w:lang w:val="en-CA"/>
        </w:rPr>
        <w:t>CH</w:t>
      </w:r>
      <w:r w:rsidRPr="001D0A5D">
        <w:rPr>
          <w:sz w:val="16"/>
          <w:szCs w:val="16"/>
          <w:lang w:val="en-CA"/>
        </w:rPr>
        <w:t>3</w:t>
      </w:r>
      <w:r w:rsidRPr="001D0A5D">
        <w:rPr>
          <w:sz w:val="23"/>
          <w:szCs w:val="23"/>
          <w:lang w:val="en-CA"/>
        </w:rPr>
        <w:t>CH(OH)CH</w:t>
      </w:r>
      <w:r w:rsidRPr="001D0A5D">
        <w:rPr>
          <w:sz w:val="16"/>
          <w:szCs w:val="16"/>
          <w:lang w:val="en-CA"/>
        </w:rPr>
        <w:t>2</w:t>
      </w:r>
      <w:r w:rsidRPr="001D0A5D">
        <w:rPr>
          <w:sz w:val="23"/>
          <w:szCs w:val="23"/>
          <w:lang w:val="en-CA"/>
        </w:rPr>
        <w:t>CH</w:t>
      </w:r>
      <w:r w:rsidRPr="001D0A5D">
        <w:rPr>
          <w:sz w:val="16"/>
          <w:szCs w:val="16"/>
          <w:lang w:val="en-CA"/>
        </w:rPr>
        <w:t>2</w:t>
      </w:r>
      <w:r w:rsidRPr="001D0A5D">
        <w:rPr>
          <w:sz w:val="23"/>
          <w:szCs w:val="23"/>
          <w:lang w:val="en-CA"/>
        </w:rPr>
        <w:t>CH</w:t>
      </w:r>
      <w:r w:rsidRPr="001D0A5D">
        <w:rPr>
          <w:sz w:val="16"/>
          <w:szCs w:val="16"/>
          <w:lang w:val="en-CA"/>
        </w:rPr>
        <w:t xml:space="preserve">3 </w:t>
      </w:r>
    </w:p>
    <w:p w:rsidR="001D0A5D" w:rsidRDefault="001D0A5D" w:rsidP="001D0A5D">
      <w:pPr>
        <w:pStyle w:val="Default"/>
        <w:spacing w:after="6"/>
        <w:ind w:left="720"/>
      </w:pPr>
    </w:p>
    <w:tbl>
      <w:tblPr>
        <w:tblStyle w:val="Grilledutableau"/>
        <w:tblW w:w="7570" w:type="dxa"/>
        <w:tblInd w:w="720" w:type="dxa"/>
        <w:tblLook w:val="04A0" w:firstRow="1" w:lastRow="0" w:firstColumn="1" w:lastColumn="0" w:noHBand="0" w:noVBand="1"/>
      </w:tblPr>
      <w:tblGrid>
        <w:gridCol w:w="3785"/>
        <w:gridCol w:w="3785"/>
      </w:tblGrid>
      <w:tr w:rsidR="00675712" w:rsidTr="00675712">
        <w:trPr>
          <w:trHeight w:val="1306"/>
        </w:trPr>
        <w:tc>
          <w:tcPr>
            <w:tcW w:w="37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675712" w:rsidRDefault="00940FE4" w:rsidP="001D0A5D">
            <w:pPr>
              <w:pStyle w:val="Default"/>
              <w:spacing w:after="6"/>
            </w:pPr>
            <w:r>
              <w:object w:dxaOrig="2154" w:dyaOrig="98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8.85pt;height:49.4pt" o:ole="">
                  <v:imagedata r:id="rId5" o:title=""/>
                </v:shape>
                <o:OLEObject Type="Embed" ProgID="ChemDraw.Document.6.0" ShapeID="_x0000_i1025" DrawAspect="Content" ObjectID="_1518779481" r:id="rId6"/>
              </w:object>
            </w:r>
          </w:p>
          <w:p w:rsidR="00675712" w:rsidRDefault="00675712" w:rsidP="001D0A5D">
            <w:pPr>
              <w:pStyle w:val="Default"/>
              <w:spacing w:after="6"/>
            </w:pPr>
          </w:p>
        </w:tc>
        <w:tc>
          <w:tcPr>
            <w:tcW w:w="378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75712" w:rsidRDefault="00675712" w:rsidP="00940FE4">
            <w:pPr>
              <w:pStyle w:val="Default"/>
              <w:spacing w:after="6"/>
            </w:pPr>
            <w:r>
              <w:t xml:space="preserve">               </w:t>
            </w:r>
            <w:r w:rsidR="00117DFA">
              <w:object w:dxaOrig="2154" w:dyaOrig="990">
                <v:shape id="_x0000_i1026" type="#_x0000_t75" style="width:108.85pt;height:49.4pt" o:ole="">
                  <v:imagedata r:id="rId7" o:title=""/>
                </v:shape>
                <o:OLEObject Type="Embed" ProgID="ChemDraw.Document.6.0" ShapeID="_x0000_i1026" DrawAspect="Content" ObjectID="_1518779482" r:id="rId8"/>
              </w:object>
            </w:r>
          </w:p>
        </w:tc>
      </w:tr>
    </w:tbl>
    <w:p w:rsidR="004122BA" w:rsidRDefault="004122BA" w:rsidP="001D0A5D">
      <w:pPr>
        <w:pStyle w:val="Default"/>
        <w:spacing w:after="6"/>
        <w:ind w:left="720"/>
      </w:pPr>
    </w:p>
    <w:p w:rsidR="00403949" w:rsidRPr="002C627B" w:rsidRDefault="00224BC9" w:rsidP="001D0A5D">
      <w:pPr>
        <w:pStyle w:val="Default"/>
        <w:spacing w:after="6"/>
        <w:ind w:left="72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Ce sont des énantiomères</w:t>
      </w:r>
    </w:p>
    <w:p w:rsidR="004122BA" w:rsidRPr="002C627B" w:rsidRDefault="004122BA" w:rsidP="001D0A5D">
      <w:pPr>
        <w:pStyle w:val="Default"/>
        <w:spacing w:after="6"/>
        <w:ind w:left="720"/>
        <w:rPr>
          <w:rFonts w:asciiTheme="majorHAnsi" w:hAnsiTheme="majorHAnsi"/>
          <w:sz w:val="22"/>
          <w:szCs w:val="22"/>
        </w:rPr>
      </w:pPr>
    </w:p>
    <w:p w:rsidR="004122BA" w:rsidRPr="002C627B" w:rsidRDefault="004122BA" w:rsidP="001D0A5D">
      <w:pPr>
        <w:pStyle w:val="Default"/>
        <w:spacing w:after="6"/>
        <w:ind w:left="720"/>
        <w:rPr>
          <w:rFonts w:asciiTheme="majorHAnsi" w:hAnsiTheme="majorHAnsi"/>
          <w:sz w:val="22"/>
          <w:szCs w:val="22"/>
        </w:rPr>
      </w:pPr>
    </w:p>
    <w:p w:rsidR="00B21617" w:rsidRPr="002C627B" w:rsidRDefault="00B21617" w:rsidP="001D0A5D">
      <w:pPr>
        <w:pStyle w:val="Default"/>
        <w:spacing w:after="6"/>
        <w:ind w:left="720"/>
        <w:rPr>
          <w:rFonts w:asciiTheme="majorHAnsi" w:hAnsiTheme="majorHAnsi"/>
          <w:sz w:val="22"/>
          <w:szCs w:val="22"/>
        </w:rPr>
      </w:pPr>
    </w:p>
    <w:tbl>
      <w:tblPr>
        <w:tblStyle w:val="Grilledutableau"/>
        <w:tblW w:w="7604" w:type="dxa"/>
        <w:tblInd w:w="720" w:type="dxa"/>
        <w:tblLook w:val="04A0" w:firstRow="1" w:lastRow="0" w:firstColumn="1" w:lastColumn="0" w:noHBand="0" w:noVBand="1"/>
      </w:tblPr>
      <w:tblGrid>
        <w:gridCol w:w="3802"/>
        <w:gridCol w:w="3802"/>
      </w:tblGrid>
      <w:tr w:rsidR="00B21617" w:rsidRPr="002C627B" w:rsidTr="002C627B">
        <w:trPr>
          <w:trHeight w:val="1070"/>
        </w:trPr>
        <w:tc>
          <w:tcPr>
            <w:tcW w:w="38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B21617" w:rsidRPr="002C627B" w:rsidRDefault="002C627B" w:rsidP="001D0A5D">
            <w:pPr>
              <w:pStyle w:val="Default"/>
              <w:spacing w:after="6"/>
              <w:rPr>
                <w:rFonts w:asciiTheme="majorHAnsi" w:hAnsiTheme="majorHAnsi"/>
                <w:sz w:val="22"/>
                <w:szCs w:val="22"/>
              </w:rPr>
            </w:pPr>
            <w:r w:rsidRPr="002C627B">
              <w:rPr>
                <w:rFonts w:asciiTheme="majorHAnsi" w:hAnsiTheme="majorHAnsi"/>
                <w:sz w:val="22"/>
                <w:szCs w:val="22"/>
              </w:rPr>
              <w:object w:dxaOrig="2481" w:dyaOrig="1116">
                <v:shape id="_x0000_i1027" type="#_x0000_t75" style="width:123.05pt;height:56.1pt" o:ole="">
                  <v:imagedata r:id="rId9" o:title=""/>
                </v:shape>
                <o:OLEObject Type="Embed" ProgID="ChemDraw.Document.6.0" ShapeID="_x0000_i1027" DrawAspect="Content" ObjectID="_1518779483" r:id="rId10"/>
              </w:object>
            </w:r>
          </w:p>
          <w:p w:rsidR="002C627B" w:rsidRPr="002C627B" w:rsidRDefault="002C627B" w:rsidP="001D0A5D">
            <w:pPr>
              <w:pStyle w:val="Default"/>
              <w:spacing w:after="6"/>
              <w:rPr>
                <w:rFonts w:asciiTheme="majorHAnsi" w:hAnsiTheme="majorHAnsi"/>
                <w:sz w:val="22"/>
                <w:szCs w:val="22"/>
              </w:rPr>
            </w:pPr>
          </w:p>
          <w:p w:rsidR="002C627B" w:rsidRPr="002C627B" w:rsidRDefault="00DA0AC0" w:rsidP="00DA0AC0">
            <w:pPr>
              <w:pStyle w:val="Default"/>
              <w:spacing w:after="6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La configuration</w:t>
            </w:r>
            <w:r w:rsidR="002C627B" w:rsidRPr="002C627B">
              <w:rPr>
                <w:rFonts w:asciiTheme="majorHAnsi" w:hAnsiTheme="majorHAnsi"/>
                <w:sz w:val="22"/>
                <w:szCs w:val="22"/>
              </w:rPr>
              <w:t xml:space="preserve"> est S </w:t>
            </w:r>
          </w:p>
        </w:tc>
        <w:tc>
          <w:tcPr>
            <w:tcW w:w="3802" w:type="dxa"/>
            <w:tcBorders>
              <w:top w:val="single" w:sz="4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21617" w:rsidRPr="002C627B" w:rsidRDefault="00B21617" w:rsidP="00B21617">
            <w:pPr>
              <w:pStyle w:val="Default"/>
              <w:spacing w:after="6"/>
              <w:rPr>
                <w:rFonts w:asciiTheme="majorHAnsi" w:hAnsiTheme="majorHAnsi"/>
                <w:sz w:val="22"/>
                <w:szCs w:val="22"/>
              </w:rPr>
            </w:pPr>
            <w:r w:rsidRPr="002C627B">
              <w:rPr>
                <w:rFonts w:asciiTheme="majorHAnsi" w:hAnsiTheme="majorHAnsi"/>
                <w:sz w:val="22"/>
                <w:szCs w:val="22"/>
              </w:rPr>
              <w:t xml:space="preserve">  </w:t>
            </w:r>
          </w:p>
          <w:p w:rsidR="001B2BFE" w:rsidRPr="002C627B" w:rsidRDefault="002C627B" w:rsidP="00B21617">
            <w:pPr>
              <w:pStyle w:val="Default"/>
              <w:spacing w:after="6"/>
              <w:rPr>
                <w:rFonts w:asciiTheme="majorHAnsi" w:hAnsiTheme="majorHAnsi"/>
                <w:sz w:val="22"/>
                <w:szCs w:val="22"/>
              </w:rPr>
            </w:pPr>
            <w:r w:rsidRPr="002C627B">
              <w:rPr>
                <w:rFonts w:asciiTheme="majorHAnsi" w:hAnsiTheme="majorHAnsi"/>
                <w:sz w:val="22"/>
                <w:szCs w:val="22"/>
              </w:rPr>
              <w:object w:dxaOrig="2483" w:dyaOrig="1118">
                <v:shape id="_x0000_i1028" type="#_x0000_t75" style="width:123.05pt;height:56.1pt" o:ole="">
                  <v:imagedata r:id="rId11" o:title=""/>
                </v:shape>
                <o:OLEObject Type="Embed" ProgID="ChemDraw.Document.6.0" ShapeID="_x0000_i1028" DrawAspect="Content" ObjectID="_1518779484" r:id="rId12"/>
              </w:object>
            </w:r>
          </w:p>
          <w:p w:rsidR="002C627B" w:rsidRPr="002C627B" w:rsidRDefault="002C627B" w:rsidP="00B21617">
            <w:pPr>
              <w:pStyle w:val="Default"/>
              <w:spacing w:after="6"/>
              <w:rPr>
                <w:rFonts w:asciiTheme="majorHAnsi" w:hAnsiTheme="majorHAnsi"/>
                <w:sz w:val="22"/>
                <w:szCs w:val="22"/>
              </w:rPr>
            </w:pPr>
            <w:r w:rsidRPr="002C627B">
              <w:rPr>
                <w:rFonts w:asciiTheme="majorHAnsi" w:hAnsiTheme="majorHAnsi"/>
                <w:sz w:val="22"/>
                <w:szCs w:val="22"/>
              </w:rPr>
              <w:t>La</w:t>
            </w:r>
            <w:r w:rsidR="00DA0AC0">
              <w:rPr>
                <w:rFonts w:asciiTheme="majorHAnsi" w:hAnsiTheme="majorHAnsi"/>
                <w:sz w:val="22"/>
                <w:szCs w:val="22"/>
              </w:rPr>
              <w:t xml:space="preserve"> configuration </w:t>
            </w:r>
            <w:r w:rsidRPr="002C627B">
              <w:rPr>
                <w:rFonts w:asciiTheme="majorHAnsi" w:hAnsiTheme="majorHAnsi"/>
                <w:sz w:val="22"/>
                <w:szCs w:val="22"/>
              </w:rPr>
              <w:t xml:space="preserve">est R </w:t>
            </w:r>
          </w:p>
          <w:p w:rsidR="002C627B" w:rsidRPr="002C627B" w:rsidRDefault="002C627B" w:rsidP="00B21617">
            <w:pPr>
              <w:pStyle w:val="Default"/>
              <w:spacing w:after="6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1D0A5D" w:rsidRPr="002C627B" w:rsidRDefault="001D0A5D" w:rsidP="001D0A5D">
      <w:pPr>
        <w:pStyle w:val="Default"/>
        <w:spacing w:after="6"/>
        <w:ind w:left="720"/>
        <w:rPr>
          <w:rFonts w:asciiTheme="majorHAnsi" w:hAnsiTheme="majorHAnsi"/>
          <w:sz w:val="22"/>
          <w:szCs w:val="22"/>
        </w:rPr>
      </w:pPr>
    </w:p>
    <w:p w:rsidR="001D0A5D" w:rsidRPr="002C627B" w:rsidRDefault="001D0A5D" w:rsidP="001D0A5D">
      <w:pPr>
        <w:pStyle w:val="Default"/>
        <w:spacing w:after="6"/>
        <w:ind w:left="720"/>
        <w:rPr>
          <w:rFonts w:asciiTheme="majorHAnsi" w:hAnsiTheme="majorHAnsi"/>
          <w:sz w:val="22"/>
          <w:szCs w:val="22"/>
        </w:rPr>
      </w:pPr>
    </w:p>
    <w:p w:rsidR="001D0A5D" w:rsidRPr="004122BA" w:rsidRDefault="001D0A5D" w:rsidP="001D0A5D">
      <w:pPr>
        <w:pStyle w:val="Default"/>
        <w:spacing w:after="6"/>
        <w:ind w:left="720"/>
        <w:rPr>
          <w:sz w:val="23"/>
          <w:szCs w:val="23"/>
        </w:rPr>
      </w:pPr>
    </w:p>
    <w:p w:rsidR="001D0A5D" w:rsidRPr="004122BA" w:rsidRDefault="001D0A5D" w:rsidP="00224BC9">
      <w:pPr>
        <w:pStyle w:val="Default"/>
        <w:spacing w:after="6"/>
        <w:rPr>
          <w:sz w:val="16"/>
          <w:szCs w:val="16"/>
        </w:rPr>
      </w:pPr>
    </w:p>
    <w:p w:rsidR="001D0A5D" w:rsidRDefault="001D0A5D" w:rsidP="001D0A5D">
      <w:pPr>
        <w:pStyle w:val="Default"/>
        <w:numPr>
          <w:ilvl w:val="0"/>
          <w:numId w:val="1"/>
        </w:numPr>
        <w:spacing w:after="6"/>
        <w:rPr>
          <w:sz w:val="16"/>
          <w:szCs w:val="16"/>
          <w:lang w:val="en-CA"/>
        </w:rPr>
      </w:pPr>
      <w:r w:rsidRPr="001D0A5D">
        <w:rPr>
          <w:sz w:val="23"/>
          <w:szCs w:val="23"/>
          <w:lang w:val="en-CA"/>
        </w:rPr>
        <w:t>CH</w:t>
      </w:r>
      <w:r w:rsidRPr="001D0A5D">
        <w:rPr>
          <w:sz w:val="16"/>
          <w:szCs w:val="16"/>
          <w:lang w:val="en-CA"/>
        </w:rPr>
        <w:t>3</w:t>
      </w:r>
      <w:r w:rsidRPr="001D0A5D">
        <w:rPr>
          <w:sz w:val="23"/>
          <w:szCs w:val="23"/>
          <w:lang w:val="en-CA"/>
        </w:rPr>
        <w:t>CClBrCH(OH)CH</w:t>
      </w:r>
      <w:r w:rsidRPr="001D0A5D">
        <w:rPr>
          <w:sz w:val="16"/>
          <w:szCs w:val="16"/>
          <w:lang w:val="en-CA"/>
        </w:rPr>
        <w:t xml:space="preserve">3 </w:t>
      </w:r>
    </w:p>
    <w:tbl>
      <w:tblPr>
        <w:tblStyle w:val="Grilledutableau"/>
        <w:tblW w:w="7736" w:type="dxa"/>
        <w:tblInd w:w="720" w:type="dxa"/>
        <w:tblLook w:val="04A0" w:firstRow="1" w:lastRow="0" w:firstColumn="1" w:lastColumn="0" w:noHBand="0" w:noVBand="1"/>
      </w:tblPr>
      <w:tblGrid>
        <w:gridCol w:w="3868"/>
        <w:gridCol w:w="3868"/>
      </w:tblGrid>
      <w:tr w:rsidR="006F6E66" w:rsidTr="002A3CF4">
        <w:trPr>
          <w:trHeight w:val="1674"/>
        </w:trPr>
        <w:tc>
          <w:tcPr>
            <w:tcW w:w="38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D20B68" w:rsidRDefault="006F6E66" w:rsidP="006F6E66">
            <w:pPr>
              <w:pStyle w:val="Default"/>
              <w:spacing w:after="6"/>
            </w:pPr>
            <w:r>
              <w:t xml:space="preserve">       </w:t>
            </w:r>
          </w:p>
          <w:p w:rsidR="00D20B68" w:rsidRDefault="00D20B68" w:rsidP="006F6E66">
            <w:pPr>
              <w:pStyle w:val="Default"/>
              <w:spacing w:after="6"/>
            </w:pPr>
          </w:p>
          <w:p w:rsidR="006F6E66" w:rsidRDefault="006F6E66" w:rsidP="006F6E66">
            <w:pPr>
              <w:pStyle w:val="Default"/>
              <w:spacing w:after="6"/>
              <w:rPr>
                <w:sz w:val="16"/>
                <w:szCs w:val="16"/>
                <w:lang w:val="en-CA"/>
              </w:rPr>
            </w:pPr>
            <w:r>
              <w:t xml:space="preserve">   </w:t>
            </w:r>
            <w:r>
              <w:object w:dxaOrig="1637" w:dyaOrig="1716">
                <v:shape id="_x0000_i1029" type="#_x0000_t75" style="width:81.2pt;height:85.4pt" o:ole="">
                  <v:imagedata r:id="rId13" o:title=""/>
                </v:shape>
                <o:OLEObject Type="Embed" ProgID="ChemDraw.Document.6.0" ShapeID="_x0000_i1029" DrawAspect="Content" ObjectID="_1518779485" r:id="rId14"/>
              </w:object>
            </w:r>
          </w:p>
        </w:tc>
        <w:tc>
          <w:tcPr>
            <w:tcW w:w="3868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F6E66" w:rsidRDefault="006F6E66" w:rsidP="006F6E66">
            <w:pPr>
              <w:pStyle w:val="Default"/>
              <w:spacing w:after="6"/>
            </w:pPr>
            <w:r>
              <w:t xml:space="preserve">        </w:t>
            </w:r>
            <w:r>
              <w:object w:dxaOrig="1637" w:dyaOrig="1716">
                <v:shape id="_x0000_i1030" type="#_x0000_t75" style="width:81.2pt;height:85.4pt" o:ole="">
                  <v:imagedata r:id="rId15" o:title=""/>
                </v:shape>
                <o:OLEObject Type="Embed" ProgID="ChemDraw.Document.6.0" ShapeID="_x0000_i1030" DrawAspect="Content" ObjectID="_1518779486" r:id="rId16"/>
              </w:object>
            </w:r>
          </w:p>
          <w:p w:rsidR="00224BC9" w:rsidRDefault="00224BC9" w:rsidP="006F6E66">
            <w:pPr>
              <w:pStyle w:val="Default"/>
              <w:spacing w:after="6"/>
              <w:rPr>
                <w:sz w:val="16"/>
                <w:szCs w:val="16"/>
                <w:lang w:val="en-CA"/>
              </w:rPr>
            </w:pPr>
          </w:p>
        </w:tc>
      </w:tr>
    </w:tbl>
    <w:p w:rsidR="00224BC9" w:rsidRDefault="00224BC9" w:rsidP="00224BC9">
      <w:pPr>
        <w:pStyle w:val="Default"/>
        <w:spacing w:after="6"/>
        <w:ind w:left="708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Ce sont énantiomères</w:t>
      </w:r>
    </w:p>
    <w:p w:rsidR="001B2BFE" w:rsidRDefault="001B2BFE" w:rsidP="001B2BFE">
      <w:pPr>
        <w:pStyle w:val="Default"/>
        <w:spacing w:after="6"/>
        <w:ind w:left="720"/>
        <w:rPr>
          <w:sz w:val="16"/>
          <w:szCs w:val="16"/>
          <w:lang w:val="en-CA"/>
        </w:rPr>
      </w:pPr>
    </w:p>
    <w:tbl>
      <w:tblPr>
        <w:tblStyle w:val="Grilledutableau"/>
        <w:tblW w:w="7738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3811"/>
        <w:gridCol w:w="3927"/>
      </w:tblGrid>
      <w:tr w:rsidR="00437E42" w:rsidTr="00E57708">
        <w:trPr>
          <w:trHeight w:val="1832"/>
        </w:trPr>
        <w:tc>
          <w:tcPr>
            <w:tcW w:w="38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437E42" w:rsidRDefault="00940FE4" w:rsidP="001B2BFE">
            <w:pPr>
              <w:pStyle w:val="Default"/>
              <w:spacing w:after="6"/>
            </w:pPr>
            <w:r>
              <w:object w:dxaOrig="2001" w:dyaOrig="1674">
                <v:shape id="_x0000_i1031" type="#_x0000_t75" style="width:100.45pt;height:83.7pt" o:ole="">
                  <v:imagedata r:id="rId17" o:title=""/>
                </v:shape>
                <o:OLEObject Type="Embed" ProgID="ChemDraw.Document.6.0" ShapeID="_x0000_i1031" DrawAspect="Content" ObjectID="_1518779487" r:id="rId18"/>
              </w:object>
            </w:r>
          </w:p>
          <w:p w:rsidR="00D20B68" w:rsidRDefault="00D20B68" w:rsidP="00DA0AC0">
            <w:pPr>
              <w:pStyle w:val="Default"/>
              <w:spacing w:after="6"/>
              <w:rPr>
                <w:rFonts w:asciiTheme="majorHAnsi" w:hAnsiTheme="majorHAnsi"/>
                <w:sz w:val="22"/>
                <w:szCs w:val="22"/>
                <w:lang w:val="en-CA"/>
              </w:rPr>
            </w:pPr>
          </w:p>
          <w:p w:rsidR="00D20B68" w:rsidRDefault="00D20B68" w:rsidP="00DA0AC0">
            <w:pPr>
              <w:pStyle w:val="Default"/>
              <w:spacing w:after="6"/>
              <w:rPr>
                <w:rFonts w:asciiTheme="majorHAnsi" w:hAnsiTheme="majorHAnsi"/>
                <w:sz w:val="22"/>
                <w:szCs w:val="22"/>
                <w:lang w:val="en-CA"/>
              </w:rPr>
            </w:pPr>
          </w:p>
          <w:p w:rsidR="00D20B68" w:rsidRDefault="00D20B68" w:rsidP="00DA0AC0">
            <w:pPr>
              <w:pStyle w:val="Default"/>
              <w:spacing w:after="6"/>
              <w:rPr>
                <w:rFonts w:asciiTheme="majorHAnsi" w:hAnsiTheme="majorHAnsi"/>
                <w:sz w:val="22"/>
                <w:szCs w:val="22"/>
                <w:lang w:val="en-CA"/>
              </w:rPr>
            </w:pPr>
          </w:p>
          <w:p w:rsidR="002C627B" w:rsidRPr="002C627B" w:rsidRDefault="00DA0AC0" w:rsidP="00FA2DE0">
            <w:pPr>
              <w:pStyle w:val="Default"/>
              <w:spacing w:after="6"/>
              <w:rPr>
                <w:rFonts w:asciiTheme="majorHAnsi" w:hAnsiTheme="majorHAnsi"/>
                <w:sz w:val="22"/>
                <w:szCs w:val="22"/>
                <w:lang w:val="en-CA"/>
              </w:rPr>
            </w:pPr>
            <w:r>
              <w:rPr>
                <w:rFonts w:asciiTheme="majorHAnsi" w:hAnsiTheme="majorHAnsi"/>
                <w:sz w:val="22"/>
                <w:szCs w:val="22"/>
                <w:lang w:val="en-CA"/>
              </w:rPr>
              <w:t xml:space="preserve">La </w:t>
            </w:r>
            <w:r>
              <w:rPr>
                <w:rFonts w:asciiTheme="majorHAnsi" w:hAnsiTheme="majorHAnsi"/>
                <w:sz w:val="22"/>
                <w:szCs w:val="22"/>
              </w:rPr>
              <w:t>configuration</w:t>
            </w:r>
            <w:r w:rsidR="002C627B">
              <w:rPr>
                <w:rFonts w:asciiTheme="majorHAnsi" w:hAnsiTheme="majorHAnsi"/>
                <w:sz w:val="22"/>
                <w:szCs w:val="22"/>
                <w:lang w:val="en-CA"/>
              </w:rPr>
              <w:t xml:space="preserve"> est </w:t>
            </w:r>
            <w:r w:rsidR="00FA2DE0">
              <w:rPr>
                <w:rFonts w:asciiTheme="majorHAnsi" w:hAnsiTheme="majorHAnsi"/>
                <w:sz w:val="22"/>
                <w:szCs w:val="22"/>
                <w:lang w:val="en-CA"/>
              </w:rPr>
              <w:t>SR</w:t>
            </w:r>
          </w:p>
        </w:tc>
        <w:tc>
          <w:tcPr>
            <w:tcW w:w="392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0FE4" w:rsidRDefault="00940FE4" w:rsidP="003635A0">
            <w:pPr>
              <w:pStyle w:val="Default"/>
              <w:spacing w:after="6"/>
            </w:pPr>
            <w:r>
              <w:object w:dxaOrig="1999" w:dyaOrig="1674">
                <v:shape id="_x0000_i1032" type="#_x0000_t75" style="width:100.45pt;height:83.7pt" o:ole="">
                  <v:imagedata r:id="rId19" o:title=""/>
                </v:shape>
                <o:OLEObject Type="Embed" ProgID="ChemDraw.Document.6.0" ShapeID="_x0000_i1032" DrawAspect="Content" ObjectID="_1518779488" r:id="rId20"/>
              </w:object>
            </w:r>
          </w:p>
          <w:p w:rsidR="00940FE4" w:rsidRDefault="00940FE4" w:rsidP="003635A0">
            <w:pPr>
              <w:pStyle w:val="Default"/>
              <w:spacing w:after="6"/>
            </w:pPr>
          </w:p>
          <w:p w:rsidR="00940FE4" w:rsidRDefault="00940FE4" w:rsidP="003635A0">
            <w:pPr>
              <w:pStyle w:val="Default"/>
              <w:spacing w:after="6"/>
            </w:pPr>
          </w:p>
          <w:p w:rsidR="00940FE4" w:rsidRDefault="00940FE4" w:rsidP="003635A0">
            <w:pPr>
              <w:pStyle w:val="Default"/>
              <w:spacing w:after="6"/>
            </w:pPr>
          </w:p>
          <w:p w:rsidR="0033137D" w:rsidRPr="00D20B68" w:rsidRDefault="0033137D" w:rsidP="003635A0">
            <w:pPr>
              <w:pStyle w:val="Default"/>
              <w:spacing w:after="6"/>
            </w:pPr>
            <w:r>
              <w:rPr>
                <w:rFonts w:asciiTheme="majorHAnsi" w:hAnsiTheme="majorHAnsi"/>
                <w:sz w:val="22"/>
                <w:szCs w:val="22"/>
                <w:lang w:val="en-CA"/>
              </w:rPr>
              <w:t xml:space="preserve">La </w:t>
            </w:r>
            <w:r w:rsidR="00DA0AC0">
              <w:rPr>
                <w:rFonts w:asciiTheme="majorHAnsi" w:hAnsiTheme="majorHAnsi"/>
                <w:sz w:val="22"/>
                <w:szCs w:val="22"/>
              </w:rPr>
              <w:t>configuration</w:t>
            </w:r>
            <w:r w:rsidR="003635A0">
              <w:rPr>
                <w:rFonts w:asciiTheme="majorHAnsi" w:hAnsiTheme="majorHAnsi"/>
                <w:sz w:val="22"/>
                <w:szCs w:val="22"/>
                <w:lang w:val="en-CA"/>
              </w:rPr>
              <w:t xml:space="preserve"> est </w:t>
            </w:r>
            <w:r w:rsidR="00FA2DE0">
              <w:rPr>
                <w:rFonts w:asciiTheme="majorHAnsi" w:hAnsiTheme="majorHAnsi"/>
                <w:sz w:val="22"/>
                <w:szCs w:val="22"/>
                <w:lang w:val="en-CA"/>
              </w:rPr>
              <w:t>RS</w:t>
            </w:r>
            <w:r w:rsidR="003635A0">
              <w:rPr>
                <w:rFonts w:asciiTheme="majorHAnsi" w:hAnsiTheme="majorHAnsi"/>
                <w:sz w:val="22"/>
                <w:szCs w:val="22"/>
                <w:lang w:val="en-CA"/>
              </w:rPr>
              <w:t xml:space="preserve"> </w:t>
            </w:r>
          </w:p>
        </w:tc>
      </w:tr>
      <w:tr w:rsidR="002E15E2" w:rsidRPr="003A426D" w:rsidTr="00E57708">
        <w:trPr>
          <w:trHeight w:val="1422"/>
        </w:trPr>
        <w:tc>
          <w:tcPr>
            <w:tcW w:w="38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2E15E2" w:rsidRDefault="00117DFA" w:rsidP="001B2BFE">
            <w:pPr>
              <w:pStyle w:val="Default"/>
              <w:spacing w:after="6"/>
            </w:pPr>
            <w:r>
              <w:object w:dxaOrig="1999" w:dyaOrig="1674">
                <v:shape id="_x0000_i1033" type="#_x0000_t75" style="width:101.3pt;height:83.7pt" o:ole="">
                  <v:imagedata r:id="rId21" o:title=""/>
                </v:shape>
                <o:OLEObject Type="Embed" ProgID="ChemDraw.Document.6.0" ShapeID="_x0000_i1033" DrawAspect="Content" ObjectID="_1518779489" r:id="rId22"/>
              </w:object>
            </w:r>
          </w:p>
          <w:p w:rsidR="0033137D" w:rsidRDefault="0033137D" w:rsidP="001B2BFE">
            <w:pPr>
              <w:pStyle w:val="Default"/>
              <w:spacing w:after="6"/>
            </w:pPr>
            <w:r>
              <w:rPr>
                <w:rFonts w:asciiTheme="majorHAnsi" w:hAnsiTheme="majorHAnsi"/>
                <w:sz w:val="22"/>
                <w:szCs w:val="22"/>
                <w:lang w:val="en-CA"/>
              </w:rPr>
              <w:t>La</w:t>
            </w:r>
            <w:r w:rsidR="00DA0AC0">
              <w:rPr>
                <w:rFonts w:asciiTheme="majorHAnsi" w:hAnsiTheme="majorHAnsi"/>
                <w:sz w:val="22"/>
                <w:szCs w:val="22"/>
              </w:rPr>
              <w:t xml:space="preserve"> configuration</w:t>
            </w:r>
            <w:r w:rsidR="00DA0AC0">
              <w:rPr>
                <w:rFonts w:asciiTheme="majorHAnsi" w:hAnsiTheme="majorHAnsi"/>
                <w:sz w:val="22"/>
                <w:szCs w:val="22"/>
                <w:lang w:val="en-CA"/>
              </w:rPr>
              <w:t xml:space="preserve"> </w:t>
            </w:r>
            <w:r w:rsidR="00117DFA">
              <w:rPr>
                <w:rFonts w:asciiTheme="majorHAnsi" w:hAnsiTheme="majorHAnsi"/>
                <w:sz w:val="22"/>
                <w:szCs w:val="22"/>
                <w:lang w:val="en-CA"/>
              </w:rPr>
              <w:t>est S</w:t>
            </w:r>
            <w:r w:rsidR="00D20B68">
              <w:rPr>
                <w:rFonts w:asciiTheme="majorHAnsi" w:hAnsiTheme="majorHAnsi"/>
                <w:sz w:val="22"/>
                <w:szCs w:val="22"/>
                <w:lang w:val="en-CA"/>
              </w:rPr>
              <w:t>S</w:t>
            </w:r>
          </w:p>
        </w:tc>
        <w:tc>
          <w:tcPr>
            <w:tcW w:w="392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E15E2" w:rsidRDefault="00117DFA" w:rsidP="001B2BFE">
            <w:pPr>
              <w:pStyle w:val="Default"/>
              <w:spacing w:after="6"/>
            </w:pPr>
            <w:r>
              <w:object w:dxaOrig="1999" w:dyaOrig="1674">
                <v:shape id="_x0000_i1034" type="#_x0000_t75" style="width:101.3pt;height:83.7pt" o:ole="">
                  <v:imagedata r:id="rId23" o:title=""/>
                </v:shape>
                <o:OLEObject Type="Embed" ProgID="ChemDraw.Document.6.0" ShapeID="_x0000_i1034" DrawAspect="Content" ObjectID="_1518779490" r:id="rId24"/>
              </w:object>
            </w:r>
          </w:p>
          <w:p w:rsidR="0033137D" w:rsidRDefault="0033137D" w:rsidP="001B2BFE">
            <w:pPr>
              <w:pStyle w:val="Default"/>
              <w:spacing w:after="6"/>
            </w:pPr>
            <w:r>
              <w:rPr>
                <w:rFonts w:asciiTheme="majorHAnsi" w:hAnsiTheme="majorHAnsi"/>
                <w:sz w:val="22"/>
                <w:szCs w:val="22"/>
                <w:lang w:val="en-CA"/>
              </w:rPr>
              <w:t xml:space="preserve">La </w:t>
            </w:r>
            <w:r w:rsidR="00821797">
              <w:rPr>
                <w:rFonts w:asciiTheme="majorHAnsi" w:hAnsiTheme="majorHAnsi"/>
                <w:sz w:val="22"/>
                <w:szCs w:val="22"/>
              </w:rPr>
              <w:t>configuration</w:t>
            </w:r>
            <w:r>
              <w:rPr>
                <w:rFonts w:asciiTheme="majorHAnsi" w:hAnsiTheme="majorHAnsi"/>
                <w:sz w:val="22"/>
                <w:szCs w:val="22"/>
                <w:lang w:val="en-CA"/>
              </w:rPr>
              <w:t xml:space="preserve"> est </w:t>
            </w:r>
            <w:r w:rsidR="00117DFA">
              <w:rPr>
                <w:rFonts w:asciiTheme="majorHAnsi" w:hAnsiTheme="majorHAnsi"/>
                <w:sz w:val="22"/>
                <w:szCs w:val="22"/>
                <w:lang w:val="en-CA"/>
              </w:rPr>
              <w:t>R</w:t>
            </w:r>
            <w:r w:rsidR="00D20B68">
              <w:rPr>
                <w:rFonts w:asciiTheme="majorHAnsi" w:hAnsiTheme="majorHAnsi"/>
                <w:sz w:val="22"/>
                <w:szCs w:val="22"/>
                <w:lang w:val="en-CA"/>
              </w:rPr>
              <w:t>R</w:t>
            </w:r>
          </w:p>
        </w:tc>
      </w:tr>
    </w:tbl>
    <w:p w:rsidR="001D0A5D" w:rsidRDefault="001D0A5D" w:rsidP="001D0A5D">
      <w:pPr>
        <w:pStyle w:val="Default"/>
        <w:numPr>
          <w:ilvl w:val="0"/>
          <w:numId w:val="1"/>
        </w:numPr>
        <w:spacing w:after="6"/>
        <w:rPr>
          <w:sz w:val="16"/>
          <w:szCs w:val="16"/>
          <w:lang w:val="en-CA"/>
        </w:rPr>
      </w:pPr>
      <w:r w:rsidRPr="001D0A5D">
        <w:rPr>
          <w:sz w:val="23"/>
          <w:szCs w:val="23"/>
          <w:lang w:val="en-CA"/>
        </w:rPr>
        <w:t>CH</w:t>
      </w:r>
      <w:r w:rsidRPr="001D0A5D">
        <w:rPr>
          <w:sz w:val="16"/>
          <w:szCs w:val="16"/>
          <w:lang w:val="en-CA"/>
        </w:rPr>
        <w:t>3</w:t>
      </w:r>
      <w:r w:rsidRPr="001D0A5D">
        <w:rPr>
          <w:sz w:val="23"/>
          <w:szCs w:val="23"/>
          <w:lang w:val="en-CA"/>
        </w:rPr>
        <w:t>CH</w:t>
      </w:r>
      <w:r w:rsidRPr="001D0A5D">
        <w:rPr>
          <w:sz w:val="16"/>
          <w:szCs w:val="16"/>
          <w:lang w:val="en-CA"/>
        </w:rPr>
        <w:t>2</w:t>
      </w:r>
      <w:r w:rsidRPr="001D0A5D">
        <w:rPr>
          <w:sz w:val="23"/>
          <w:szCs w:val="23"/>
          <w:lang w:val="en-CA"/>
        </w:rPr>
        <w:t>CH(CH</w:t>
      </w:r>
      <w:r w:rsidRPr="001D0A5D">
        <w:rPr>
          <w:sz w:val="16"/>
          <w:szCs w:val="16"/>
          <w:lang w:val="en-CA"/>
        </w:rPr>
        <w:t>2</w:t>
      </w:r>
      <w:r w:rsidRPr="001D0A5D">
        <w:rPr>
          <w:sz w:val="23"/>
          <w:szCs w:val="23"/>
          <w:lang w:val="en-CA"/>
        </w:rPr>
        <w:t>CH</w:t>
      </w:r>
      <w:r w:rsidRPr="001D0A5D">
        <w:rPr>
          <w:sz w:val="16"/>
          <w:szCs w:val="16"/>
          <w:lang w:val="en-CA"/>
        </w:rPr>
        <w:t>3</w:t>
      </w:r>
      <w:r w:rsidRPr="001D0A5D">
        <w:rPr>
          <w:sz w:val="23"/>
          <w:szCs w:val="23"/>
          <w:lang w:val="en-CA"/>
        </w:rPr>
        <w:t>)CH</w:t>
      </w:r>
      <w:r w:rsidRPr="001D0A5D">
        <w:rPr>
          <w:sz w:val="16"/>
          <w:szCs w:val="16"/>
          <w:lang w:val="en-CA"/>
        </w:rPr>
        <w:t xml:space="preserve">3 </w:t>
      </w:r>
    </w:p>
    <w:tbl>
      <w:tblPr>
        <w:tblStyle w:val="Grilledutableau"/>
        <w:tblW w:w="7854" w:type="dxa"/>
        <w:tblInd w:w="720" w:type="dxa"/>
        <w:tblLook w:val="04A0" w:firstRow="1" w:lastRow="0" w:firstColumn="1" w:lastColumn="0" w:noHBand="0" w:noVBand="1"/>
      </w:tblPr>
      <w:tblGrid>
        <w:gridCol w:w="3927"/>
        <w:gridCol w:w="3927"/>
      </w:tblGrid>
      <w:tr w:rsidR="003A426D" w:rsidTr="00DA0AC0">
        <w:trPr>
          <w:trHeight w:val="1654"/>
        </w:trPr>
        <w:tc>
          <w:tcPr>
            <w:tcW w:w="39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3A426D" w:rsidRDefault="003A426D" w:rsidP="003A426D">
            <w:pPr>
              <w:pStyle w:val="Default"/>
              <w:spacing w:after="6"/>
              <w:rPr>
                <w:sz w:val="16"/>
                <w:szCs w:val="16"/>
                <w:lang w:val="en-CA"/>
              </w:rPr>
            </w:pPr>
            <w:r>
              <w:object w:dxaOrig="1637" w:dyaOrig="1409">
                <v:shape id="_x0000_i1035" type="#_x0000_t75" style="width:81.2pt;height:70.35pt" o:ole="">
                  <v:imagedata r:id="rId25" o:title=""/>
                </v:shape>
                <o:OLEObject Type="Embed" ProgID="ChemDraw.Document.6.0" ShapeID="_x0000_i1035" DrawAspect="Content" ObjectID="_1518779491" r:id="rId26"/>
              </w:object>
            </w:r>
          </w:p>
        </w:tc>
        <w:tc>
          <w:tcPr>
            <w:tcW w:w="392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A426D" w:rsidRDefault="003A426D" w:rsidP="003A426D">
            <w:pPr>
              <w:pStyle w:val="Default"/>
              <w:spacing w:after="6"/>
              <w:rPr>
                <w:sz w:val="16"/>
                <w:szCs w:val="16"/>
                <w:lang w:val="en-CA"/>
              </w:rPr>
            </w:pPr>
            <w:r>
              <w:t xml:space="preserve">          </w:t>
            </w:r>
            <w:r>
              <w:object w:dxaOrig="1637" w:dyaOrig="1412">
                <v:shape id="_x0000_i1036" type="#_x0000_t75" style="width:81.2pt;height:70.35pt" o:ole="">
                  <v:imagedata r:id="rId27" o:title=""/>
                </v:shape>
                <o:OLEObject Type="Embed" ProgID="ChemDraw.Document.6.0" ShapeID="_x0000_i1036" DrawAspect="Content" ObjectID="_1518779492" r:id="rId28"/>
              </w:object>
            </w:r>
          </w:p>
        </w:tc>
      </w:tr>
    </w:tbl>
    <w:p w:rsidR="003A426D" w:rsidRDefault="003A426D" w:rsidP="003A426D">
      <w:pPr>
        <w:pStyle w:val="Default"/>
        <w:spacing w:after="6"/>
        <w:ind w:left="720"/>
        <w:rPr>
          <w:sz w:val="16"/>
          <w:szCs w:val="16"/>
          <w:lang w:val="en-CA"/>
        </w:rPr>
      </w:pPr>
    </w:p>
    <w:p w:rsidR="00437E42" w:rsidRPr="00DA0AC0" w:rsidRDefault="003A426D" w:rsidP="00437E42">
      <w:pPr>
        <w:pStyle w:val="Default"/>
        <w:spacing w:after="6"/>
        <w:ind w:left="720"/>
        <w:rPr>
          <w:rFonts w:asciiTheme="majorHAnsi" w:hAnsiTheme="majorHAnsi"/>
          <w:sz w:val="22"/>
          <w:szCs w:val="22"/>
        </w:rPr>
      </w:pPr>
      <w:r w:rsidRPr="00DA0AC0">
        <w:rPr>
          <w:rFonts w:asciiTheme="majorHAnsi" w:hAnsiTheme="majorHAnsi"/>
          <w:sz w:val="22"/>
          <w:szCs w:val="22"/>
        </w:rPr>
        <w:t>L</w:t>
      </w:r>
      <w:r w:rsidR="00DA0AC0" w:rsidRPr="00DA0AC0">
        <w:rPr>
          <w:rFonts w:asciiTheme="majorHAnsi" w:hAnsiTheme="majorHAnsi"/>
          <w:sz w:val="22"/>
          <w:szCs w:val="22"/>
        </w:rPr>
        <w:t>es molécules sont superposables, donc ce ne sont pas des énantiomères</w:t>
      </w:r>
    </w:p>
    <w:p w:rsidR="003A426D" w:rsidRPr="00DA0AC0" w:rsidRDefault="003A426D" w:rsidP="00437E42">
      <w:pPr>
        <w:pStyle w:val="Default"/>
        <w:spacing w:after="6"/>
        <w:ind w:left="720"/>
        <w:rPr>
          <w:sz w:val="16"/>
          <w:szCs w:val="16"/>
        </w:rPr>
      </w:pPr>
    </w:p>
    <w:p w:rsidR="001D0A5D" w:rsidRDefault="001D0A5D" w:rsidP="001D0A5D">
      <w:pPr>
        <w:pStyle w:val="Default"/>
        <w:numPr>
          <w:ilvl w:val="0"/>
          <w:numId w:val="1"/>
        </w:numPr>
        <w:spacing w:after="6"/>
        <w:rPr>
          <w:sz w:val="16"/>
          <w:szCs w:val="16"/>
          <w:lang w:val="en-CA"/>
        </w:rPr>
      </w:pPr>
      <w:r w:rsidRPr="001D0A5D">
        <w:rPr>
          <w:sz w:val="23"/>
          <w:szCs w:val="23"/>
          <w:lang w:val="en-CA"/>
        </w:rPr>
        <w:t>CH</w:t>
      </w:r>
      <w:r w:rsidRPr="001D0A5D">
        <w:rPr>
          <w:sz w:val="16"/>
          <w:szCs w:val="16"/>
          <w:lang w:val="en-CA"/>
        </w:rPr>
        <w:t>3</w:t>
      </w:r>
      <w:r w:rsidRPr="001D0A5D">
        <w:rPr>
          <w:sz w:val="23"/>
          <w:szCs w:val="23"/>
          <w:lang w:val="en-CA"/>
        </w:rPr>
        <w:t>OCH(OCH</w:t>
      </w:r>
      <w:r w:rsidRPr="001D0A5D">
        <w:rPr>
          <w:sz w:val="16"/>
          <w:szCs w:val="16"/>
          <w:lang w:val="en-CA"/>
        </w:rPr>
        <w:t>3</w:t>
      </w:r>
      <w:r w:rsidRPr="001D0A5D">
        <w:rPr>
          <w:sz w:val="23"/>
          <w:szCs w:val="23"/>
          <w:lang w:val="en-CA"/>
        </w:rPr>
        <w:t>)CHFCH</w:t>
      </w:r>
      <w:r w:rsidRPr="001D0A5D">
        <w:rPr>
          <w:sz w:val="16"/>
          <w:szCs w:val="16"/>
          <w:lang w:val="en-CA"/>
        </w:rPr>
        <w:t xml:space="preserve">3 </w:t>
      </w:r>
    </w:p>
    <w:tbl>
      <w:tblPr>
        <w:tblStyle w:val="Grilledutableau"/>
        <w:tblW w:w="7854" w:type="dxa"/>
        <w:tblInd w:w="720" w:type="dxa"/>
        <w:tblLook w:val="04A0" w:firstRow="1" w:lastRow="0" w:firstColumn="1" w:lastColumn="0" w:noHBand="0" w:noVBand="1"/>
      </w:tblPr>
      <w:tblGrid>
        <w:gridCol w:w="3927"/>
        <w:gridCol w:w="3927"/>
      </w:tblGrid>
      <w:tr w:rsidR="003A426D" w:rsidTr="00DA0AC0">
        <w:trPr>
          <w:trHeight w:val="381"/>
        </w:trPr>
        <w:tc>
          <w:tcPr>
            <w:tcW w:w="39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3A426D" w:rsidRPr="00A103AA" w:rsidRDefault="00A103AA" w:rsidP="003A426D">
            <w:pPr>
              <w:pStyle w:val="Default"/>
              <w:spacing w:after="6"/>
              <w:rPr>
                <w:sz w:val="16"/>
                <w:szCs w:val="16"/>
                <w:lang w:val="fr-CA"/>
              </w:rPr>
            </w:pPr>
            <w:r>
              <w:object w:dxaOrig="2237" w:dyaOrig="2098">
                <v:shape id="_x0000_i1037" type="#_x0000_t75" style="width:112.2pt;height:104.65pt" o:ole="">
                  <v:imagedata r:id="rId29" o:title=""/>
                </v:shape>
                <o:OLEObject Type="Embed" ProgID="ChemDraw.Document.6.0" ShapeID="_x0000_i1037" DrawAspect="Content" ObjectID="_1518779493" r:id="rId30"/>
              </w:object>
            </w:r>
          </w:p>
        </w:tc>
        <w:tc>
          <w:tcPr>
            <w:tcW w:w="392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A426D" w:rsidRDefault="00DA0AC0" w:rsidP="003A426D">
            <w:pPr>
              <w:pStyle w:val="Default"/>
              <w:spacing w:after="6"/>
              <w:rPr>
                <w:sz w:val="16"/>
                <w:szCs w:val="16"/>
                <w:lang w:val="en-CA"/>
              </w:rPr>
            </w:pPr>
            <w:r>
              <w:t xml:space="preserve">      </w:t>
            </w:r>
            <w:r w:rsidR="00A103AA">
              <w:object w:dxaOrig="2237" w:dyaOrig="2098">
                <v:shape id="_x0000_i1038" type="#_x0000_t75" style="width:112.2pt;height:104.65pt" o:ole="">
                  <v:imagedata r:id="rId31" o:title=""/>
                </v:shape>
                <o:OLEObject Type="Embed" ProgID="ChemDraw.Document.6.0" ShapeID="_x0000_i1038" DrawAspect="Content" ObjectID="_1518779494" r:id="rId32"/>
              </w:object>
            </w:r>
          </w:p>
        </w:tc>
      </w:tr>
    </w:tbl>
    <w:p w:rsidR="003A426D" w:rsidRDefault="003A426D" w:rsidP="003A426D">
      <w:pPr>
        <w:pStyle w:val="Default"/>
        <w:spacing w:after="6"/>
        <w:ind w:left="720"/>
        <w:rPr>
          <w:sz w:val="16"/>
          <w:szCs w:val="16"/>
          <w:lang w:val="en-CA"/>
        </w:rPr>
      </w:pPr>
    </w:p>
    <w:p w:rsidR="00A103AA" w:rsidRPr="00DA0AC0" w:rsidRDefault="00A103AA" w:rsidP="003A426D">
      <w:pPr>
        <w:pStyle w:val="Default"/>
        <w:spacing w:after="6"/>
        <w:ind w:left="720"/>
        <w:rPr>
          <w:rFonts w:asciiTheme="majorHAnsi" w:hAnsiTheme="majorHAnsi"/>
          <w:sz w:val="22"/>
          <w:szCs w:val="22"/>
        </w:rPr>
      </w:pPr>
      <w:r w:rsidRPr="00DA0AC0">
        <w:rPr>
          <w:rFonts w:asciiTheme="majorHAnsi" w:hAnsiTheme="majorHAnsi"/>
          <w:sz w:val="22"/>
          <w:szCs w:val="22"/>
          <w:lang w:val="en-CA"/>
        </w:rPr>
        <w:t xml:space="preserve">Ce sont des </w:t>
      </w:r>
      <w:r w:rsidR="00C26C74" w:rsidRPr="00DA0AC0">
        <w:rPr>
          <w:rFonts w:asciiTheme="majorHAnsi" w:hAnsiTheme="majorHAnsi"/>
          <w:sz w:val="22"/>
          <w:szCs w:val="22"/>
        </w:rPr>
        <w:t>énantiomères</w:t>
      </w:r>
    </w:p>
    <w:tbl>
      <w:tblPr>
        <w:tblStyle w:val="Grilledutableau"/>
        <w:tblW w:w="7497" w:type="dxa"/>
        <w:tblInd w:w="720" w:type="dxa"/>
        <w:tblLook w:val="04A0" w:firstRow="1" w:lastRow="0" w:firstColumn="1" w:lastColumn="0" w:noHBand="0" w:noVBand="1"/>
      </w:tblPr>
      <w:tblGrid>
        <w:gridCol w:w="3953"/>
        <w:gridCol w:w="3544"/>
      </w:tblGrid>
      <w:tr w:rsidR="002B7737" w:rsidTr="00DA0AC0">
        <w:tc>
          <w:tcPr>
            <w:tcW w:w="395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2B7737" w:rsidRDefault="00DA0AC0" w:rsidP="003A426D">
            <w:pPr>
              <w:pStyle w:val="Default"/>
              <w:spacing w:after="6"/>
            </w:pPr>
            <w:r>
              <w:object w:dxaOrig="3024" w:dyaOrig="1259">
                <v:shape id="_x0000_i1039" type="#_x0000_t75" style="width:151.55pt;height:62.8pt" o:ole="">
                  <v:imagedata r:id="rId33" o:title=""/>
                </v:shape>
                <o:OLEObject Type="Embed" ProgID="ChemDraw.Document.6.0" ShapeID="_x0000_i1039" DrawAspect="Content" ObjectID="_1518779495" r:id="rId34"/>
              </w:object>
            </w:r>
          </w:p>
          <w:p w:rsidR="00DA0AC0" w:rsidRDefault="00DA0AC0" w:rsidP="003A426D">
            <w:pPr>
              <w:pStyle w:val="Default"/>
              <w:spacing w:after="6"/>
              <w:rPr>
                <w:rFonts w:asciiTheme="majorHAnsi" w:hAnsiTheme="majorHAnsi"/>
                <w:sz w:val="22"/>
                <w:szCs w:val="22"/>
                <w:lang w:val="en-CA"/>
              </w:rPr>
            </w:pPr>
          </w:p>
          <w:p w:rsidR="00DA0AC0" w:rsidRDefault="00DA0AC0" w:rsidP="003A426D">
            <w:pPr>
              <w:pStyle w:val="Default"/>
              <w:spacing w:after="6"/>
              <w:rPr>
                <w:sz w:val="22"/>
                <w:szCs w:val="22"/>
                <w:lang w:val="en-CA"/>
              </w:rPr>
            </w:pPr>
            <w:r>
              <w:rPr>
                <w:rFonts w:asciiTheme="majorHAnsi" w:hAnsiTheme="majorHAnsi"/>
                <w:sz w:val="22"/>
                <w:szCs w:val="22"/>
                <w:lang w:val="en-CA"/>
              </w:rPr>
              <w:t xml:space="preserve">La </w:t>
            </w:r>
            <w:r w:rsidR="00821797">
              <w:rPr>
                <w:rFonts w:asciiTheme="majorHAnsi" w:hAnsiTheme="majorHAnsi"/>
                <w:sz w:val="22"/>
                <w:szCs w:val="22"/>
              </w:rPr>
              <w:t>configuration</w:t>
            </w:r>
            <w:r>
              <w:rPr>
                <w:rFonts w:asciiTheme="majorHAnsi" w:hAnsiTheme="majorHAnsi"/>
                <w:sz w:val="22"/>
                <w:szCs w:val="22"/>
                <w:lang w:val="en-CA"/>
              </w:rPr>
              <w:t xml:space="preserve"> est R</w:t>
            </w:r>
          </w:p>
        </w:tc>
        <w:tc>
          <w:tcPr>
            <w:tcW w:w="3544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B7737" w:rsidRDefault="00DA0AC0" w:rsidP="003A426D">
            <w:pPr>
              <w:pStyle w:val="Default"/>
              <w:spacing w:after="6"/>
            </w:pPr>
            <w:r>
              <w:t xml:space="preserve">                   </w:t>
            </w:r>
            <w:r>
              <w:object w:dxaOrig="2796" w:dyaOrig="1305">
                <v:shape id="_x0000_i1040" type="#_x0000_t75" style="width:139pt;height:65.3pt" o:ole="">
                  <v:imagedata r:id="rId35" o:title=""/>
                </v:shape>
                <o:OLEObject Type="Embed" ProgID="ChemDraw.Document.6.0" ShapeID="_x0000_i1040" DrawAspect="Content" ObjectID="_1518779496" r:id="rId36"/>
              </w:object>
            </w:r>
          </w:p>
          <w:p w:rsidR="00DA0AC0" w:rsidRDefault="00DA0AC0" w:rsidP="003A426D">
            <w:pPr>
              <w:pStyle w:val="Default"/>
              <w:spacing w:after="6"/>
              <w:rPr>
                <w:sz w:val="22"/>
                <w:szCs w:val="22"/>
                <w:lang w:val="en-CA"/>
              </w:rPr>
            </w:pPr>
            <w:r>
              <w:rPr>
                <w:rFonts w:asciiTheme="majorHAnsi" w:hAnsiTheme="majorHAnsi"/>
                <w:sz w:val="22"/>
                <w:szCs w:val="22"/>
                <w:lang w:val="en-CA"/>
              </w:rPr>
              <w:t xml:space="preserve">La </w:t>
            </w:r>
            <w:r w:rsidR="00821797">
              <w:rPr>
                <w:rFonts w:asciiTheme="majorHAnsi" w:hAnsiTheme="majorHAnsi"/>
                <w:sz w:val="22"/>
                <w:szCs w:val="22"/>
              </w:rPr>
              <w:t>configuration</w:t>
            </w:r>
            <w:r>
              <w:rPr>
                <w:rFonts w:asciiTheme="majorHAnsi" w:hAnsiTheme="majorHAnsi"/>
                <w:sz w:val="22"/>
                <w:szCs w:val="22"/>
                <w:lang w:val="en-CA"/>
              </w:rPr>
              <w:t xml:space="preserve"> est S</w:t>
            </w:r>
          </w:p>
        </w:tc>
      </w:tr>
    </w:tbl>
    <w:p w:rsidR="002A3CF4" w:rsidRDefault="002A3CF4" w:rsidP="00224BC9">
      <w:pPr>
        <w:pStyle w:val="Default"/>
        <w:spacing w:after="6"/>
        <w:rPr>
          <w:sz w:val="16"/>
          <w:szCs w:val="16"/>
          <w:lang w:val="en-CA"/>
        </w:rPr>
      </w:pPr>
    </w:p>
    <w:p w:rsidR="002A3CF4" w:rsidRDefault="002A3CF4" w:rsidP="003A426D">
      <w:pPr>
        <w:pStyle w:val="Default"/>
        <w:spacing w:after="6"/>
        <w:ind w:left="720"/>
        <w:rPr>
          <w:sz w:val="16"/>
          <w:szCs w:val="16"/>
          <w:lang w:val="en-CA"/>
        </w:rPr>
      </w:pPr>
    </w:p>
    <w:p w:rsidR="003A426D" w:rsidRDefault="003A426D" w:rsidP="003A426D">
      <w:pPr>
        <w:pStyle w:val="Default"/>
        <w:spacing w:after="6"/>
        <w:ind w:left="720"/>
        <w:rPr>
          <w:sz w:val="16"/>
          <w:szCs w:val="16"/>
          <w:lang w:val="en-CA"/>
        </w:rPr>
      </w:pPr>
    </w:p>
    <w:p w:rsidR="00821797" w:rsidRPr="00821797" w:rsidRDefault="00821797" w:rsidP="001D0A5D">
      <w:pPr>
        <w:pStyle w:val="Default"/>
        <w:numPr>
          <w:ilvl w:val="0"/>
          <w:numId w:val="1"/>
        </w:numPr>
        <w:spacing w:after="6"/>
        <w:rPr>
          <w:sz w:val="16"/>
          <w:szCs w:val="16"/>
          <w:lang w:val="en-CA"/>
        </w:rPr>
      </w:pPr>
    </w:p>
    <w:p w:rsidR="001D0A5D" w:rsidRPr="001D0A5D" w:rsidRDefault="003A426D" w:rsidP="00821797">
      <w:pPr>
        <w:pStyle w:val="Default"/>
        <w:spacing w:after="6"/>
        <w:ind w:left="720"/>
        <w:rPr>
          <w:sz w:val="16"/>
          <w:szCs w:val="16"/>
          <w:lang w:val="en-CA"/>
        </w:rPr>
      </w:pPr>
      <w:r>
        <w:object w:dxaOrig="1771" w:dyaOrig="1433">
          <v:shape id="_x0000_i1041" type="#_x0000_t75" style="width:88.75pt;height:1in" o:ole="">
            <v:imagedata r:id="rId37" o:title=""/>
          </v:shape>
          <o:OLEObject Type="Embed" ProgID="ChemDraw.Document.6.0" ShapeID="_x0000_i1041" DrawAspect="Content" ObjectID="_1518779497" r:id="rId38"/>
        </w:object>
      </w:r>
    </w:p>
    <w:tbl>
      <w:tblPr>
        <w:tblStyle w:val="Grilledutableau"/>
        <w:tblW w:w="9010" w:type="dxa"/>
        <w:tblLook w:val="04A0" w:firstRow="1" w:lastRow="0" w:firstColumn="1" w:lastColumn="0" w:noHBand="0" w:noVBand="1"/>
      </w:tblPr>
      <w:tblGrid>
        <w:gridCol w:w="4531"/>
        <w:gridCol w:w="4479"/>
      </w:tblGrid>
      <w:tr w:rsidR="006A15A5" w:rsidTr="00821797">
        <w:trPr>
          <w:trHeight w:val="2127"/>
        </w:trPr>
        <w:tc>
          <w:tcPr>
            <w:tcW w:w="453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821797" w:rsidRDefault="002A3CF4" w:rsidP="00821797">
            <w:r>
              <w:object w:dxaOrig="1770" w:dyaOrig="1432">
                <v:shape id="_x0000_i1042" type="#_x0000_t75" style="width:88.75pt;height:1in" o:ole="">
                  <v:imagedata r:id="rId39" o:title=""/>
                </v:shape>
                <o:OLEObject Type="Embed" ProgID="ChemDraw.Document.6.0" ShapeID="_x0000_i1042" DrawAspect="Content" ObjectID="_1518779498" r:id="rId40"/>
              </w:object>
            </w:r>
            <w:r w:rsidR="00821797">
              <w:t xml:space="preserve"> </w:t>
            </w:r>
          </w:p>
          <w:p w:rsidR="00D27134" w:rsidRDefault="00D27134" w:rsidP="00821797"/>
          <w:p w:rsidR="00821797" w:rsidRDefault="00821797" w:rsidP="00821797">
            <w:r>
              <w:t>Les 2 centres sont en configuration R.</w:t>
            </w:r>
          </w:p>
          <w:p w:rsidR="006A15A5" w:rsidRDefault="006A15A5"/>
        </w:tc>
        <w:tc>
          <w:tcPr>
            <w:tcW w:w="4479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1EB9" w:rsidRDefault="00131EB9"/>
          <w:p w:rsidR="006A15A5" w:rsidRDefault="002A3CF4">
            <w:r>
              <w:object w:dxaOrig="1804" w:dyaOrig="1434">
                <v:shape id="_x0000_i1043" type="#_x0000_t75" style="width:90.4pt;height:1in" o:ole="">
                  <v:imagedata r:id="rId41" o:title=""/>
                </v:shape>
                <o:OLEObject Type="Embed" ProgID="ChemDraw.Document.6.0" ShapeID="_x0000_i1043" DrawAspect="Content" ObjectID="_1518779499" r:id="rId42"/>
              </w:object>
            </w:r>
          </w:p>
          <w:p w:rsidR="00821797" w:rsidRDefault="00821797" w:rsidP="00224BC9">
            <w:r>
              <w:t xml:space="preserve">Les 2 centres sont en configuration </w:t>
            </w:r>
            <w:r w:rsidR="00224BC9">
              <w:t>S</w:t>
            </w:r>
            <w:r>
              <w:t>.</w:t>
            </w:r>
          </w:p>
        </w:tc>
      </w:tr>
    </w:tbl>
    <w:p w:rsidR="00A31A1B" w:rsidRDefault="000F4E83">
      <w:r>
        <w:t>Si la conformation est cis, les molécules se superposent donc on va utiliser la conformation trans afin d’avoir un énantiomère</w:t>
      </w:r>
      <w:r w:rsidR="00224BC9">
        <w:t>.</w:t>
      </w:r>
    </w:p>
    <w:p w:rsidR="00224BC9" w:rsidRDefault="00224BC9"/>
    <w:p w:rsidR="00A36893" w:rsidRDefault="00A31A1B">
      <w:r>
        <w:t>Partie 2 :</w:t>
      </w:r>
    </w:p>
    <w:p w:rsidR="00FE3652" w:rsidRDefault="00FE3652"/>
    <w:tbl>
      <w:tblPr>
        <w:tblStyle w:val="Grilledutableau"/>
        <w:tblW w:w="10207" w:type="dxa"/>
        <w:tblLayout w:type="fixed"/>
        <w:tblLook w:val="04A0" w:firstRow="1" w:lastRow="0" w:firstColumn="1" w:lastColumn="0" w:noHBand="0" w:noVBand="1"/>
      </w:tblPr>
      <w:tblGrid>
        <w:gridCol w:w="1418"/>
        <w:gridCol w:w="1276"/>
        <w:gridCol w:w="1418"/>
        <w:gridCol w:w="1559"/>
        <w:gridCol w:w="1559"/>
        <w:gridCol w:w="1559"/>
        <w:gridCol w:w="1418"/>
      </w:tblGrid>
      <w:tr w:rsidR="00FE3652" w:rsidTr="00224BC9">
        <w:tc>
          <w:tcPr>
            <w:tcW w:w="1418" w:type="dxa"/>
          </w:tcPr>
          <w:p w:rsidR="00A36893" w:rsidRDefault="00A36893">
            <w:r>
              <w:t>0°</w:t>
            </w:r>
          </w:p>
        </w:tc>
        <w:tc>
          <w:tcPr>
            <w:tcW w:w="1276" w:type="dxa"/>
          </w:tcPr>
          <w:p w:rsidR="00A36893" w:rsidRDefault="00A36893">
            <w:r>
              <w:t>60°</w:t>
            </w:r>
          </w:p>
        </w:tc>
        <w:tc>
          <w:tcPr>
            <w:tcW w:w="1418" w:type="dxa"/>
          </w:tcPr>
          <w:p w:rsidR="00A36893" w:rsidRDefault="00A36893">
            <w:r>
              <w:t>120°</w:t>
            </w:r>
          </w:p>
        </w:tc>
        <w:tc>
          <w:tcPr>
            <w:tcW w:w="1559" w:type="dxa"/>
          </w:tcPr>
          <w:p w:rsidR="00A36893" w:rsidRDefault="00A36893">
            <w:r>
              <w:t>180°</w:t>
            </w:r>
          </w:p>
        </w:tc>
        <w:tc>
          <w:tcPr>
            <w:tcW w:w="1559" w:type="dxa"/>
          </w:tcPr>
          <w:p w:rsidR="00A36893" w:rsidRDefault="00A36893">
            <w:r>
              <w:t>240°</w:t>
            </w:r>
          </w:p>
        </w:tc>
        <w:tc>
          <w:tcPr>
            <w:tcW w:w="1559" w:type="dxa"/>
          </w:tcPr>
          <w:p w:rsidR="00A36893" w:rsidRDefault="00A36893">
            <w:r>
              <w:t>300°</w:t>
            </w:r>
          </w:p>
        </w:tc>
        <w:tc>
          <w:tcPr>
            <w:tcW w:w="1418" w:type="dxa"/>
          </w:tcPr>
          <w:p w:rsidR="00A36893" w:rsidRDefault="00A36893">
            <w:r>
              <w:t>360°</w:t>
            </w:r>
          </w:p>
        </w:tc>
      </w:tr>
      <w:tr w:rsidR="00FE3652" w:rsidTr="00224BC9">
        <w:tc>
          <w:tcPr>
            <w:tcW w:w="1418" w:type="dxa"/>
          </w:tcPr>
          <w:p w:rsidR="00A36893" w:rsidRDefault="00FE3652">
            <w:r>
              <w:object w:dxaOrig="1447" w:dyaOrig="1673">
                <v:shape id="_x0000_i1044" type="#_x0000_t75" style="width:47.7pt;height:55.25pt" o:ole="">
                  <v:imagedata r:id="rId43" o:title=""/>
                </v:shape>
                <o:OLEObject Type="Embed" ProgID="ChemDraw.Document.6.0" ShapeID="_x0000_i1044" DrawAspect="Content" ObjectID="_1518779500" r:id="rId44"/>
              </w:object>
            </w:r>
          </w:p>
          <w:p w:rsidR="00224BC9" w:rsidRDefault="00224BC9">
            <w:r>
              <w:t>Anti</w:t>
            </w:r>
          </w:p>
        </w:tc>
        <w:tc>
          <w:tcPr>
            <w:tcW w:w="1276" w:type="dxa"/>
          </w:tcPr>
          <w:p w:rsidR="00A36893" w:rsidRDefault="00224BC9">
            <w:r>
              <w:object w:dxaOrig="1713" w:dyaOrig="1759">
                <v:shape id="_x0000_i1045" type="#_x0000_t75" style="width:50.25pt;height:51.05pt" o:ole="">
                  <v:imagedata r:id="rId45" o:title=""/>
                </v:shape>
                <o:OLEObject Type="Embed" ProgID="ChemDraw.Document.6.0" ShapeID="_x0000_i1045" DrawAspect="Content" ObjectID="_1518779501" r:id="rId46"/>
              </w:object>
            </w:r>
          </w:p>
          <w:p w:rsidR="00224BC9" w:rsidRDefault="00224BC9">
            <w:r>
              <w:t>éclipsée</w:t>
            </w:r>
          </w:p>
        </w:tc>
        <w:tc>
          <w:tcPr>
            <w:tcW w:w="1418" w:type="dxa"/>
          </w:tcPr>
          <w:p w:rsidR="00A36893" w:rsidRDefault="00FE3652">
            <w:r>
              <w:object w:dxaOrig="1858" w:dyaOrig="1630">
                <v:shape id="_x0000_i1046" type="#_x0000_t75" style="width:55.25pt;height:48.55pt" o:ole="">
                  <v:imagedata r:id="rId47" o:title=""/>
                </v:shape>
                <o:OLEObject Type="Embed" ProgID="ChemDraw.Document.6.0" ShapeID="_x0000_i1046" DrawAspect="Content" ObjectID="_1518779502" r:id="rId48"/>
              </w:object>
            </w:r>
          </w:p>
          <w:p w:rsidR="00224BC9" w:rsidRDefault="00224BC9">
            <w:r>
              <w:t>Anti</w:t>
            </w:r>
          </w:p>
        </w:tc>
        <w:tc>
          <w:tcPr>
            <w:tcW w:w="1559" w:type="dxa"/>
          </w:tcPr>
          <w:p w:rsidR="00A36893" w:rsidRDefault="00FE3652">
            <w:r>
              <w:object w:dxaOrig="1514" w:dyaOrig="1716">
                <v:shape id="_x0000_i1047" type="#_x0000_t75" style="width:44.35pt;height:50.25pt" o:ole="">
                  <v:imagedata r:id="rId49" o:title=""/>
                </v:shape>
                <o:OLEObject Type="Embed" ProgID="ChemDraw.Document.6.0" ShapeID="_x0000_i1047" DrawAspect="Content" ObjectID="_1518779503" r:id="rId50"/>
              </w:object>
            </w:r>
          </w:p>
          <w:p w:rsidR="00224BC9" w:rsidRDefault="00224BC9">
            <w:r>
              <w:t>éclipsée</w:t>
            </w:r>
          </w:p>
        </w:tc>
        <w:tc>
          <w:tcPr>
            <w:tcW w:w="1559" w:type="dxa"/>
          </w:tcPr>
          <w:p w:rsidR="00A36893" w:rsidRDefault="00FE3652">
            <w:r>
              <w:object w:dxaOrig="1756" w:dyaOrig="1629">
                <v:shape id="_x0000_i1048" type="#_x0000_t75" style="width:51.05pt;height:47.7pt" o:ole="">
                  <v:imagedata r:id="rId51" o:title=""/>
                </v:shape>
                <o:OLEObject Type="Embed" ProgID="ChemDraw.Document.6.0" ShapeID="_x0000_i1048" DrawAspect="Content" ObjectID="_1518779504" r:id="rId52"/>
              </w:object>
            </w:r>
          </w:p>
          <w:p w:rsidR="00224BC9" w:rsidRDefault="00224BC9">
            <w:r>
              <w:t>Anti</w:t>
            </w:r>
          </w:p>
        </w:tc>
        <w:tc>
          <w:tcPr>
            <w:tcW w:w="1559" w:type="dxa"/>
          </w:tcPr>
          <w:p w:rsidR="00A36893" w:rsidRDefault="00FE3652">
            <w:r>
              <w:object w:dxaOrig="1824" w:dyaOrig="1714">
                <v:shape id="_x0000_i1049" type="#_x0000_t75" style="width:54.4pt;height:51.05pt" o:ole="">
                  <v:imagedata r:id="rId53" o:title=""/>
                </v:shape>
                <o:OLEObject Type="Embed" ProgID="ChemDraw.Document.6.0" ShapeID="_x0000_i1049" DrawAspect="Content" ObjectID="_1518779505" r:id="rId54"/>
              </w:object>
            </w:r>
          </w:p>
          <w:p w:rsidR="00224BC9" w:rsidRDefault="00224BC9" w:rsidP="00224BC9">
            <w:r>
              <w:t>éclipsée</w:t>
            </w:r>
          </w:p>
        </w:tc>
        <w:tc>
          <w:tcPr>
            <w:tcW w:w="1418" w:type="dxa"/>
          </w:tcPr>
          <w:p w:rsidR="00A36893" w:rsidRDefault="00FE3652">
            <w:r>
              <w:object w:dxaOrig="1447" w:dyaOrig="1673">
                <v:shape id="_x0000_i1050" type="#_x0000_t75" style="width:41.85pt;height:48.55pt" o:ole="">
                  <v:imagedata r:id="rId55" o:title=""/>
                </v:shape>
                <o:OLEObject Type="Embed" ProgID="ChemDraw.Document.6.0" ShapeID="_x0000_i1050" DrawAspect="Content" ObjectID="_1518779506" r:id="rId56"/>
              </w:object>
            </w:r>
          </w:p>
          <w:p w:rsidR="00224BC9" w:rsidRDefault="00224BC9">
            <w:r>
              <w:t>Anti</w:t>
            </w:r>
          </w:p>
        </w:tc>
      </w:tr>
    </w:tbl>
    <w:p w:rsidR="000F4E83" w:rsidRDefault="0034304C">
      <w:r>
        <w:rPr>
          <w:noProof/>
          <w:lang w:eastAsia="fr-B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4C820E" wp14:editId="092640C9">
                <wp:simplePos x="0" y="0"/>
                <wp:positionH relativeFrom="column">
                  <wp:posOffset>1242112</wp:posOffset>
                </wp:positionH>
                <wp:positionV relativeFrom="paragraph">
                  <wp:posOffset>482243</wp:posOffset>
                </wp:positionV>
                <wp:extent cx="45719" cy="1675181"/>
                <wp:effectExtent l="76200" t="38100" r="50165" b="58420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1675181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215A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97.8pt;margin-top:37.95pt;width:3.6pt;height:131.9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fcy7gEAACMEAAAOAAAAZHJzL2Uyb0RvYy54bWysU8mOEzEQvSPxD5bvpNMRsxClM4cMcEEQ&#10;sczdY5fTFt5U9mT5I/6DH6Ps7jSIGSSEuFhe6r2q96q8ujk6y/aAyQTf8XY25wy8DMr4Xce/fH7z&#10;4pqzlIVXwgYPHT9B4jfr589Wh7iEReiDVYCMSHxaHmLH+5zjsmmS7MGJNAsRPD3qgE5kOuKuUSgO&#10;xO5ss5jPL5tDQBUxSEiJbm+HR76u/FqDzB+0TpCZ7TjVluuKdb0va7NeieUOReyNHMsQ/1CFE8ZT&#10;0onqVmTBHtA8onJGYkhB55kMrglaGwlVA6lp57+p+dSLCFULmZPiZFP6f7Ty/X6LzKiOLzjzwlGL&#10;NsF78g0ekCkMJjOxB8m0/f6NmsIWxbJDTEtCbvwWx1OKWyz6jxodxZp4R9NQHSGN7FgNP02GwzEz&#10;SZcvL67aV5xJemkvry7a67awNwNNoYuY8lsIjpVNx1NGYXZ9HksMOKQQ+3cpD8AzoICtL2sPQr32&#10;iuVTJHEZjfA7C0PjszD26TeqocCbonTQVnf5ZGGg/giabCMNQwl1YGFjke0FjZr6elZiPUUWiDbW&#10;TqB5teaPoDG2wKAO8d8Cp+iaMfg8AZ3xAZ/Kmo/nUvUQf1Y9aC2y74M61U5XO2gSa4/GX1NG/ddz&#10;hf/82+sfAAAA//8DAFBLAwQUAAYACAAAACEAvdIi494AAAAKAQAADwAAAGRycy9kb3ducmV2Lnht&#10;bEyPQU+DQBCF7yb+h82YeLOLEEpBlqYxevFmNTHeFhiBlJ3F3aXF/vqOJz2+zJc33yu3ixnFEZ0f&#10;LCm4X0UgkBrbDtQpeH97vtuA8EFTq0dLqOAHPWyr66tSF6090Sse96ETXEK+0Ar6EKZCSt/0aLRf&#10;2QmJb1/WGR04uk62Tp+43IwyjqK1NHog/tDrCR97bA772Sg414mOnw67l3FjMJ0/KOs/v51StzfL&#10;7gFEwCX8wfCrz+pQsVNtZ2q9GDnn6ZpRBVmag2AgjmLeUitIkjwDWZXy/4TqAgAA//8DAFBLAQIt&#10;ABQABgAIAAAAIQC2gziS/gAAAOEBAAATAAAAAAAAAAAAAAAAAAAAAABbQ29udGVudF9UeXBlc10u&#10;eG1sUEsBAi0AFAAGAAgAAAAhADj9If/WAAAAlAEAAAsAAAAAAAAAAAAAAAAALwEAAF9yZWxzLy5y&#10;ZWxzUEsBAi0AFAAGAAgAAAAhAAmh9zLuAQAAIwQAAA4AAAAAAAAAAAAAAAAALgIAAGRycy9lMm9E&#10;b2MueG1sUEsBAi0AFAAGAAgAAAAhAL3SIuPeAAAACgEAAA8AAAAAAAAAAAAAAAAASAQAAGRycy9k&#10;b3ducmV2LnhtbFBLBQYAAAAABAAEAPMAAABTBQAAAAA=&#10;" strokecolor="black [3200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  <w:lang w:eastAsia="fr-B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250D58" wp14:editId="627DA1D6">
                <wp:simplePos x="0" y="0"/>
                <wp:positionH relativeFrom="column">
                  <wp:posOffset>708645</wp:posOffset>
                </wp:positionH>
                <wp:positionV relativeFrom="paragraph">
                  <wp:posOffset>1459023</wp:posOffset>
                </wp:positionV>
                <wp:extent cx="1010093" cy="244549"/>
                <wp:effectExtent l="0" t="0" r="19050" b="2222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0093" cy="244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0A3F" w:rsidRPr="00EC0A3F" w:rsidRDefault="00EC0A3F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t>3,4kcal.mol</w:t>
                            </w:r>
                            <w:r>
                              <w:rPr>
                                <w:vertAlign w:val="superscript"/>
                              </w:rPr>
                              <w:t>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250D58"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55.8pt;margin-top:114.9pt;width:79.55pt;height:1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O58lwIAAL8FAAAOAAAAZHJzL2Uyb0RvYy54bWysVEtvGyEQvlfqf0Dc67UdO22srCPXkatK&#10;URI1qSL1hlmwUYGhgL3r/voO7PqRNJdUvewC883rm8flVWM02QofFNiSDnp9SoTlUCm7Kun3x8WH&#10;T5SEyGzFNFhR0p0I9Gr6/t1l7SZiCGvQlfAEjdgwqV1J1zG6SVEEvhaGhR44YVEowRsW8epXReVZ&#10;jdaNLob9/nlRg6+cBy5CwNfrVkin2b6Ugsc7KYOIRJcUY4v56/N3mb7F9JJNVp65teJdGOwfojBM&#10;WXR6MHXNIiMbr/4yZRT3EEDGHgdTgJSKi5wDZjPov8jmYc2cyLkgOcEdaAr/zyy/3d57oqqSnlFi&#10;mcES/cBCkUqQKJooyFmiqHZhgsgHh9jYfIYGS71/D/iYMm+kN+mPORGUI9m7A8FoifCkhDn2L9AT&#10;R9lwNBqPLpKZ4qjtfIhfBBiSDiX1WMDMK9vehNhC95DkLIBW1UJpnS+pacRce7JlWG4dc4xo/BlK&#10;W1KX9Pxs3M+Gn8ly2x0tLFevWEB72iZ3IrdXF1ZiqGUin+JOi4TR9puQSG8m5JUYGefCHuLM6ISS&#10;mNFbFDv8Maq3KLd5oEb2DDYelI2y4FuWnlNb/dwTI1s81vAk73SMzbLJfTU4dMoSqh02kId2CoPj&#10;C4VVvmEh3jOPY4c9g6sk3uFHasAqQXeiZA3+92vvCY/TgFJKahzjkoZfG+YFJfqrxTm5GIxGae7z&#10;ZTT+OMSLP5UsTyV2Y+aArTPApeV4PiZ81Puj9GCecOPMklcUMcvRd0nj/jiP7XLBjcXFbJZBOOmO&#10;xRv74HgynWhOPfzYPDHvukZPw3YL+4Fnkxf93mKTpoXZJoJUeRgS0S2rXQFwS+Rx6jZaWkOn94w6&#10;7t3pHwAAAP//AwBQSwMEFAAGAAgAAAAhAEeRJEffAAAACwEAAA8AAABkcnMvZG93bnJldi54bWxM&#10;j01Lw0AQhu+C/2EZwZvdJC1pjNmUoIigBbF68TZNxiSYnQ3ZbZv+e8eT3uZlHt6PYjPbQR1p8r1j&#10;A/EiAkVcu6bn1sDH++NNBsoH5AYHx2TgTB425eVFgXnjTvxGx11olZiwz9FAF8KYa+3rjiz6hRuJ&#10;5fflJotB5NTqZsKTmNtBJ1GUaos9S0KHI913VH/vDtbA8+oTH5bhhc6B59eqesrGld8ac301V3eg&#10;As3hD4bf+lIdSum0dwduvBpEx3EqqIEkuZUNQiTraA1qL0eaLUGXhf6/ofwBAAD//wMAUEsBAi0A&#10;FAAGAAgAAAAhALaDOJL+AAAA4QEAABMAAAAAAAAAAAAAAAAAAAAAAFtDb250ZW50X1R5cGVzXS54&#10;bWxQSwECLQAUAAYACAAAACEAOP0h/9YAAACUAQAACwAAAAAAAAAAAAAAAAAvAQAAX3JlbHMvLnJl&#10;bHNQSwECLQAUAAYACAAAACEAhEjufJcCAAC/BQAADgAAAAAAAAAAAAAAAAAuAgAAZHJzL2Uyb0Rv&#10;Yy54bWxQSwECLQAUAAYACAAAACEAR5EkR98AAAALAQAADwAAAAAAAAAAAAAAAADxBAAAZHJzL2Rv&#10;d25yZXYueG1sUEsFBgAAAAAEAAQA8wAAAP0FAAAAAA==&#10;" fillcolor="white [3201]" strokecolor="white [3212]" strokeweight=".5pt">
                <v:textbox>
                  <w:txbxContent>
                    <w:p w:rsidR="00EC0A3F" w:rsidRPr="00EC0A3F" w:rsidRDefault="00EC0A3F">
                      <w:pPr>
                        <w:rPr>
                          <w:vertAlign w:val="superscript"/>
                        </w:rPr>
                      </w:pPr>
                      <w:r>
                        <w:t>3,4kcal.mol</w:t>
                      </w:r>
                      <w:r>
                        <w:rPr>
                          <w:vertAlign w:val="superscript"/>
                        </w:rPr>
                        <w:t>-1</w:t>
                      </w:r>
                    </w:p>
                  </w:txbxContent>
                </v:textbox>
              </v:shape>
            </w:pict>
          </mc:Fallback>
        </mc:AlternateContent>
      </w:r>
      <w:r w:rsidR="009A5635">
        <w:rPr>
          <w:noProof/>
        </w:rPr>
        <w:object w:dxaOrig="1440" w:dyaOrig="1440">
          <v:shape id="_x0000_s1053" type="#_x0000_t75" style="position:absolute;margin-left:436.75pt;margin-top:170.1pt;width:47.95pt;height:55.65pt;z-index:251671552;mso-position-horizontal-relative:text;mso-position-vertical-relative:text">
            <v:imagedata r:id="rId57" o:title=""/>
          </v:shape>
          <o:OLEObject Type="Embed" ProgID="ChemDraw.Document.6.0" ShapeID="_x0000_s1053" DrawAspect="Content" ObjectID="_1518779530" r:id="rId58"/>
        </w:object>
      </w:r>
      <w:r w:rsidR="009A5635">
        <w:rPr>
          <w:noProof/>
        </w:rPr>
        <w:object w:dxaOrig="1440" w:dyaOrig="1440">
          <v:shape id="_x0000_s1047" type="#_x0000_t75" style="position:absolute;margin-left:30.65pt;margin-top:171.6pt;width:47.7pt;height:55.25pt;z-index:251659264;mso-position-horizontal-relative:text;mso-position-vertical-relative:text">
            <v:imagedata r:id="rId59" o:title=""/>
          </v:shape>
          <o:OLEObject Type="Embed" ProgID="ChemDraw.Document.6.0" ShapeID="_x0000_s1047" DrawAspect="Content" ObjectID="_1518779531" r:id="rId60"/>
        </w:object>
      </w:r>
      <w:r w:rsidR="009A5635">
        <w:rPr>
          <w:noProof/>
        </w:rPr>
        <w:object w:dxaOrig="1440" w:dyaOrig="1440">
          <v:shape id="_x0000_s1048" type="#_x0000_t75" style="position:absolute;margin-left:125.35pt;margin-top:7.45pt;width:53.35pt;height:55.4pt;z-index:251661312;mso-position-horizontal-relative:text;mso-position-vertical-relative:text">
            <v:imagedata r:id="rId61" o:title=""/>
          </v:shape>
          <o:OLEObject Type="Embed" ProgID="ChemDraw.Document.6.0" ShapeID="_x0000_s1048" DrawAspect="Content" ObjectID="_1518779532" r:id="rId62"/>
        </w:object>
      </w:r>
      <w:r w:rsidR="009A5635">
        <w:rPr>
          <w:noProof/>
        </w:rPr>
        <w:object w:dxaOrig="1440" w:dyaOrig="1440">
          <v:shape id="_x0000_s1049" type="#_x0000_t75" style="position:absolute;margin-left:159.35pt;margin-top:170.85pt;width:66.15pt;height:58.15pt;z-index:251663360;mso-position-horizontal-relative:text;mso-position-vertical-relative:text">
            <v:imagedata r:id="rId63" o:title=""/>
          </v:shape>
          <o:OLEObject Type="Embed" ProgID="ChemDraw.Document.6.0" ShapeID="_x0000_s1049" DrawAspect="Content" ObjectID="_1518779533" r:id="rId64"/>
        </w:object>
      </w:r>
      <w:r w:rsidR="009A5635">
        <w:rPr>
          <w:noProof/>
        </w:rPr>
        <w:object w:dxaOrig="1440" w:dyaOrig="1440">
          <v:shape id="_x0000_s1050" type="#_x0000_t75" style="position:absolute;margin-left:281.8pt;margin-top:11.2pt;width:44.35pt;height:50.25pt;z-index:251665408;mso-position-horizontal-relative:text;mso-position-vertical-relative:text">
            <v:imagedata r:id="rId65" o:title=""/>
          </v:shape>
          <o:OLEObject Type="Embed" ProgID="ChemDraw.Document.6.0" ShapeID="_x0000_s1050" DrawAspect="Content" ObjectID="_1518779534" r:id="rId66"/>
        </w:object>
      </w:r>
      <w:r w:rsidR="009A5635">
        <w:rPr>
          <w:noProof/>
        </w:rPr>
        <w:object w:dxaOrig="1440" w:dyaOrig="1440">
          <v:shape id="_x0000_s1051" type="#_x0000_t75" style="position:absolute;margin-left:312.05pt;margin-top:174.85pt;width:61.95pt;height:56.9pt;z-index:251667456;mso-position-horizontal-relative:text;mso-position-vertical-relative:text">
            <v:imagedata r:id="rId67" o:title=""/>
          </v:shape>
          <o:OLEObject Type="Embed" ProgID="ChemDraw.Document.6.0" ShapeID="_x0000_s1051" DrawAspect="Content" ObjectID="_1518779535" r:id="rId68"/>
        </w:object>
      </w:r>
      <w:r w:rsidR="009A5635">
        <w:rPr>
          <w:noProof/>
        </w:rPr>
        <w:object w:dxaOrig="1440" w:dyaOrig="1440">
          <v:shape id="_x0000_s1052" type="#_x0000_t75" style="position:absolute;margin-left:436.75pt;margin-top:10.4pt;width:54.4pt;height:51.05pt;z-index:251669504;mso-position-horizontal-relative:text;mso-position-vertical-relative:text">
            <v:imagedata r:id="rId69" o:title=""/>
          </v:shape>
          <o:OLEObject Type="Embed" ProgID="ChemDraw.Document.6.0" ShapeID="_x0000_s1052" DrawAspect="Content" ObjectID="_1518779536" r:id="rId70"/>
        </w:object>
      </w:r>
      <w:r w:rsidR="00233473">
        <w:rPr>
          <w:noProof/>
          <w:lang w:eastAsia="fr-BE"/>
        </w:rPr>
        <w:drawing>
          <wp:inline distT="0" distB="0" distL="0" distR="0" wp14:anchorId="4230F4BC" wp14:editId="6B299DEC">
            <wp:extent cx="6515100" cy="3762375"/>
            <wp:effectExtent l="0" t="0" r="0" b="9525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1"/>
              </a:graphicData>
            </a:graphic>
          </wp:inline>
        </w:drawing>
      </w:r>
    </w:p>
    <w:p w:rsidR="000C3EB5" w:rsidRDefault="001A1768">
      <w:r>
        <w:t>La différence d’énergie entre les deux conformations les plus stables vaut 0.</w:t>
      </w:r>
    </w:p>
    <w:p w:rsidR="00224BC9" w:rsidRDefault="00224BC9"/>
    <w:p w:rsidR="00CD5967" w:rsidRDefault="00224BC9">
      <w:r>
        <w:lastRenderedPageBreak/>
        <w:t xml:space="preserve">Partie 3 : </w:t>
      </w:r>
      <w:r w:rsidR="00CD5967">
        <w:t xml:space="preserve">Cyclohexanol </w:t>
      </w:r>
    </w:p>
    <w:p w:rsidR="00CD5967" w:rsidRDefault="009A5635">
      <w:r>
        <w:rPr>
          <w:noProof/>
        </w:rPr>
        <w:object w:dxaOrig="1440" w:dyaOrig="1440">
          <v:shape id="_x0000_s1082" type="#_x0000_t75" style="position:absolute;margin-left:133.7pt;margin-top:21.75pt;width:82.9pt;height:11.7pt;z-index:251675648;mso-position-horizontal-relative:text;mso-position-vertical-relative:text">
            <v:imagedata r:id="rId72" o:title=""/>
            <w10:wrap type="square"/>
          </v:shape>
          <o:OLEObject Type="Embed" ProgID="ChemDraw.Document.6.0" ShapeID="_x0000_s1082" DrawAspect="Content" ObjectID="_1518779537" r:id="rId73"/>
        </w:object>
      </w:r>
      <w:r w:rsidR="00CD5967">
        <w:t xml:space="preserve"> </w:t>
      </w:r>
      <w:r w:rsidR="00457F2A">
        <w:object w:dxaOrig="1993" w:dyaOrig="1255">
          <v:shape id="_x0000_i1051" type="#_x0000_t75" style="width:100.45pt;height:62.8pt" o:ole="">
            <v:imagedata r:id="rId74" o:title=""/>
          </v:shape>
          <o:OLEObject Type="Embed" ProgID="ChemDraw.Document.6.0" ShapeID="_x0000_i1051" DrawAspect="Content" ObjectID="_1518779507" r:id="rId75"/>
        </w:object>
      </w:r>
      <w:r w:rsidR="00EC0A3F">
        <w:object w:dxaOrig="1993" w:dyaOrig="1253">
          <v:shape id="_x0000_i1052" type="#_x0000_t75" style="width:100.45pt;height:62.8pt" o:ole="">
            <v:imagedata r:id="rId76" o:title=""/>
          </v:shape>
          <o:OLEObject Type="Embed" ProgID="ChemDraw.Document.6.0" ShapeID="_x0000_i1052" DrawAspect="Content" ObjectID="_1518779508" r:id="rId77"/>
        </w:object>
      </w:r>
    </w:p>
    <w:p w:rsidR="00EC0A3F" w:rsidRDefault="00EC0A3F" w:rsidP="00EC0A3F">
      <w:pPr>
        <w:ind w:left="4248" w:hanging="4248"/>
      </w:pPr>
      <w:r>
        <w:t xml:space="preserve">Le OH est en position axiale </w:t>
      </w:r>
      <w:r>
        <w:tab/>
        <w:t>Le OH est en position équatoriale</w:t>
      </w:r>
      <w:r w:rsidR="000C5E9E">
        <w:t xml:space="preserve">, il </w:t>
      </w:r>
      <w:r>
        <w:t>est plus stable</w:t>
      </w:r>
    </w:p>
    <w:p w:rsidR="008B115D" w:rsidRDefault="008B115D" w:rsidP="00EC0A3F">
      <w:pPr>
        <w:ind w:left="4248" w:hanging="4248"/>
      </w:pPr>
    </w:p>
    <w:p w:rsidR="008B115D" w:rsidRDefault="009A5635" w:rsidP="00EC0A3F">
      <w:pPr>
        <w:ind w:left="4248" w:hanging="4248"/>
      </w:pPr>
      <w:r>
        <w:rPr>
          <w:noProof/>
        </w:rPr>
        <w:object w:dxaOrig="1440" w:dyaOrig="1440">
          <v:shape id="_x0000_s1085" type="#_x0000_t75" style="position:absolute;left:0;text-align:left;margin-left:0;margin-top:0;width:149.1pt;height:112.2pt;z-index:251685888;mso-position-horizontal:absolute;mso-position-horizontal-relative:text;mso-position-vertical:absolute;mso-position-vertical-relative:text">
            <v:imagedata r:id="rId78" o:title=""/>
            <w10:wrap type="square"/>
          </v:shape>
          <o:OLEObject Type="Embed" ProgID="ChemDraw.Document.6.0" ShapeID="_x0000_s1085" DrawAspect="Content" ObjectID="_1518779538" r:id="rId79"/>
        </w:object>
      </w:r>
      <w:r w:rsidR="00E62647">
        <w:t>La conformation bateau o</w:t>
      </w:r>
      <w:r w:rsidR="00006EC4">
        <w:t>ù le OH est en position axiale</w:t>
      </w:r>
      <w:r w:rsidR="008B115D">
        <w:t xml:space="preserve">, il peut exister différente </w:t>
      </w:r>
      <w:r w:rsidR="00006EC4">
        <w:t>conformation.</w:t>
      </w:r>
    </w:p>
    <w:p w:rsidR="008B115D" w:rsidRDefault="008B115D" w:rsidP="00EC0A3F">
      <w:pPr>
        <w:ind w:left="4248" w:hanging="4248"/>
      </w:pPr>
    </w:p>
    <w:p w:rsidR="008B115D" w:rsidRDefault="008B115D" w:rsidP="00EC0A3F">
      <w:pPr>
        <w:ind w:left="4248" w:hanging="4248"/>
      </w:pPr>
    </w:p>
    <w:p w:rsidR="008B115D" w:rsidRDefault="008B115D" w:rsidP="00EC0A3F">
      <w:pPr>
        <w:ind w:left="4248" w:hanging="4248"/>
      </w:pPr>
    </w:p>
    <w:p w:rsidR="008B115D" w:rsidRDefault="008B115D" w:rsidP="00EC0A3F">
      <w:pPr>
        <w:ind w:left="4248" w:hanging="4248"/>
      </w:pPr>
      <w:r>
        <w:t xml:space="preserve">Projection de Newman : </w:t>
      </w:r>
    </w:p>
    <w:p w:rsidR="000C5E9E" w:rsidRDefault="009A5635" w:rsidP="00EC0A3F">
      <w:pPr>
        <w:ind w:left="4248" w:hanging="4248"/>
      </w:pPr>
      <w:r>
        <w:rPr>
          <w:noProof/>
        </w:rPr>
        <w:object w:dxaOrig="1440" w:dyaOrig="1440">
          <v:shape id="_x0000_s1083" type="#_x0000_t75" style="position:absolute;left:0;text-align:left;margin-left:121.95pt;margin-top:29.85pt;width:68.65pt;height:16.75pt;z-index:251677696;mso-position-horizontal-relative:text;mso-position-vertical-relative:text" wrapcoords="18078 2945 470 5891 470 15709 18313 18655 19252 18655 20896 14727 20896 9818 19252 2945 18078 2945">
            <v:imagedata r:id="rId80" o:title=""/>
            <w10:wrap type="square"/>
          </v:shape>
          <o:OLEObject Type="Embed" ProgID="ChemDraw.Document.6.0" ShapeID="_x0000_s1083" DrawAspect="Content" ObjectID="_1518779539" r:id="rId81"/>
        </w:object>
      </w:r>
      <w:r w:rsidR="00561A97">
        <w:object w:dxaOrig="1992" w:dyaOrig="1255">
          <v:shape id="_x0000_i1053" type="#_x0000_t75" style="width:100.45pt;height:62.8pt" o:ole="">
            <v:imagedata r:id="rId82" o:title=""/>
          </v:shape>
          <o:OLEObject Type="Embed" ProgID="ChemDraw.Document.6.0" ShapeID="_x0000_i1053" DrawAspect="Content" ObjectID="_1518779509" r:id="rId83"/>
        </w:object>
      </w:r>
      <w:r w:rsidR="00460A45">
        <w:object w:dxaOrig="2289" w:dyaOrig="1437">
          <v:shape id="_x0000_i1054" type="#_x0000_t75" style="width:114.7pt;height:1in" o:ole="">
            <v:imagedata r:id="rId84" o:title=""/>
          </v:shape>
          <o:OLEObject Type="Embed" ProgID="ChemDraw.Document.6.0" ShapeID="_x0000_i1054" DrawAspect="Content" ObjectID="_1518779510" r:id="rId85"/>
        </w:object>
      </w:r>
    </w:p>
    <w:p w:rsidR="000C5E9E" w:rsidRDefault="009A5635" w:rsidP="00EC0A3F">
      <w:pPr>
        <w:ind w:left="4248" w:hanging="4248"/>
      </w:pPr>
      <w:r>
        <w:rPr>
          <w:noProof/>
        </w:rPr>
        <w:object w:dxaOrig="1440" w:dyaOrig="1440">
          <v:shape id="_x0000_s1084" type="#_x0000_t75" style="position:absolute;left:0;text-align:left;margin-left:124.6pt;margin-top:30.45pt;width:68.65pt;height:16.75pt;z-index:251679744;mso-position-horizontal-relative:text;mso-position-vertical-relative:text">
            <v:imagedata r:id="rId80" o:title=""/>
            <w10:wrap type="square"/>
          </v:shape>
          <o:OLEObject Type="Embed" ProgID="ChemDraw.Document.6.0" ShapeID="_x0000_s1084" DrawAspect="Content" ObjectID="_1518779540" r:id="rId86"/>
        </w:object>
      </w:r>
      <w:r w:rsidR="000C5E9E">
        <w:object w:dxaOrig="1993" w:dyaOrig="1253">
          <v:shape id="_x0000_i1055" type="#_x0000_t75" style="width:100.45pt;height:62.8pt" o:ole="">
            <v:imagedata r:id="rId76" o:title=""/>
          </v:shape>
          <o:OLEObject Type="Embed" ProgID="ChemDraw.Document.6.0" ShapeID="_x0000_i1055" DrawAspect="Content" ObjectID="_1518779511" r:id="rId87"/>
        </w:object>
      </w:r>
      <w:r w:rsidR="00006EC4">
        <w:object w:dxaOrig="2318" w:dyaOrig="1485">
          <v:shape id="_x0000_i1056" type="#_x0000_t75" style="width:115.55pt;height:73.65pt" o:ole="">
            <v:imagedata r:id="rId88" o:title=""/>
          </v:shape>
          <o:OLEObject Type="Embed" ProgID="ChemDraw.Document.6.0" ShapeID="_x0000_i1056" DrawAspect="Content" ObjectID="_1518779512" r:id="rId89"/>
        </w:object>
      </w:r>
    </w:p>
    <w:p w:rsidR="00821797" w:rsidRDefault="000C5E9E" w:rsidP="00821797">
      <w:pPr>
        <w:ind w:left="4248" w:hanging="4248"/>
      </w:pPr>
      <w:r>
        <w:t>Questions :</w:t>
      </w:r>
      <w:r w:rsidR="00821797" w:rsidRPr="00821797">
        <w:t xml:space="preserve"> </w:t>
      </w:r>
    </w:p>
    <w:p w:rsidR="00821797" w:rsidRDefault="00821797" w:rsidP="00821797">
      <w:pPr>
        <w:pStyle w:val="Paragraphedeliste"/>
        <w:numPr>
          <w:ilvl w:val="0"/>
          <w:numId w:val="2"/>
        </w:numPr>
        <w:spacing w:after="0"/>
      </w:pPr>
      <w:r>
        <w:t>Dessinez la représentation en zigzag de l’isomère R du CH(OH)ClBr.</w:t>
      </w:r>
    </w:p>
    <w:p w:rsidR="00821797" w:rsidRDefault="00821797" w:rsidP="00821797">
      <w:pPr>
        <w:spacing w:after="0"/>
        <w:ind w:left="360"/>
      </w:pPr>
    </w:p>
    <w:p w:rsidR="00821797" w:rsidRDefault="00821797" w:rsidP="00821797">
      <w:pPr>
        <w:spacing w:after="0"/>
        <w:ind w:left="360"/>
      </w:pPr>
      <w:r>
        <w:object w:dxaOrig="1568" w:dyaOrig="1435">
          <v:shape id="_x0000_i1057" type="#_x0000_t75" style="width:78.7pt;height:1in" o:ole="">
            <v:imagedata r:id="rId90" o:title=""/>
          </v:shape>
          <o:OLEObject Type="Embed" ProgID="ChemDraw.Document.6.0" ShapeID="_x0000_i1057" DrawAspect="Content" ObjectID="_1518779513" r:id="rId91"/>
        </w:object>
      </w:r>
    </w:p>
    <w:p w:rsidR="002C0348" w:rsidRDefault="002C0348" w:rsidP="00821797">
      <w:pPr>
        <w:spacing w:after="0"/>
        <w:ind w:left="360"/>
      </w:pPr>
    </w:p>
    <w:p w:rsidR="002C0348" w:rsidRDefault="002C0348" w:rsidP="00821797">
      <w:pPr>
        <w:spacing w:after="0"/>
        <w:ind w:left="360"/>
      </w:pPr>
    </w:p>
    <w:p w:rsidR="008B115D" w:rsidRDefault="008B115D" w:rsidP="00821797">
      <w:pPr>
        <w:spacing w:after="0"/>
        <w:ind w:left="360"/>
      </w:pPr>
    </w:p>
    <w:p w:rsidR="00821797" w:rsidRDefault="00821797" w:rsidP="00821797">
      <w:pPr>
        <w:pStyle w:val="Paragraphedeliste"/>
        <w:numPr>
          <w:ilvl w:val="0"/>
          <w:numId w:val="2"/>
        </w:numPr>
        <w:spacing w:after="0"/>
      </w:pPr>
      <w:r>
        <w:t>Dessinez les représentations en zigz</w:t>
      </w:r>
      <w:r w:rsidR="006B215D">
        <w:t xml:space="preserve">ag de tous les isomères du </w:t>
      </w:r>
      <w:r>
        <w:t>2,3,diaminopentane.</w:t>
      </w:r>
    </w:p>
    <w:p w:rsidR="00821797" w:rsidRDefault="00821797" w:rsidP="00821797">
      <w:pPr>
        <w:pStyle w:val="Paragraphedeliste"/>
        <w:spacing w:after="0"/>
      </w:pPr>
      <w:r>
        <w:lastRenderedPageBreak/>
        <w:t>Dessinez la projection de Newman le long de la liaison C2-C3 des conformères importants de chaque isomère.</w:t>
      </w:r>
    </w:p>
    <w:p w:rsidR="006B215D" w:rsidRDefault="006B215D" w:rsidP="006B215D">
      <w:pPr>
        <w:spacing w:after="0"/>
      </w:pPr>
    </w:p>
    <w:p w:rsidR="006B215D" w:rsidRDefault="006B215D" w:rsidP="006B215D">
      <w:pPr>
        <w:spacing w:after="0"/>
      </w:pPr>
    </w:p>
    <w:p w:rsidR="00F77221" w:rsidRDefault="00F77221" w:rsidP="006B215D">
      <w:pPr>
        <w:spacing w:after="0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845"/>
        <w:gridCol w:w="3845"/>
      </w:tblGrid>
      <w:tr w:rsidR="003C53F0" w:rsidTr="00374F7E">
        <w:tc>
          <w:tcPr>
            <w:tcW w:w="38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3C53F0" w:rsidRDefault="003C53F0" w:rsidP="006B215D">
            <w:r>
              <w:object w:dxaOrig="2431" w:dyaOrig="1409">
                <v:shape id="_x0000_i1058" type="#_x0000_t75" style="width:121.4pt;height:70.35pt" o:ole="">
                  <v:imagedata r:id="rId92" o:title=""/>
                </v:shape>
                <o:OLEObject Type="Embed" ProgID="ChemDraw.Document.6.0" ShapeID="_x0000_i1058" DrawAspect="Content" ObjectID="_1518779514" r:id="rId93"/>
              </w:object>
            </w:r>
          </w:p>
          <w:p w:rsidR="009A2C63" w:rsidRDefault="009A2C63" w:rsidP="006B215D">
            <w:r>
              <w:t>(2R,3R)-2,3-diaminopentane</w:t>
            </w:r>
          </w:p>
        </w:tc>
        <w:tc>
          <w:tcPr>
            <w:tcW w:w="384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C53F0" w:rsidRDefault="009A2C63" w:rsidP="006B215D">
            <w:r>
              <w:object w:dxaOrig="2432" w:dyaOrig="1409">
                <v:shape id="_x0000_i1059" type="#_x0000_t75" style="width:121.4pt;height:70.35pt" o:ole="">
                  <v:imagedata r:id="rId94" o:title=""/>
                </v:shape>
                <o:OLEObject Type="Embed" ProgID="ChemDraw.Document.6.0" ShapeID="_x0000_i1059" DrawAspect="Content" ObjectID="_1518779515" r:id="rId95"/>
              </w:object>
            </w:r>
          </w:p>
          <w:p w:rsidR="009A2C63" w:rsidRDefault="009A2C63" w:rsidP="006B215D">
            <w:r>
              <w:t>(2S,3S)-2,3-diaminopentane</w:t>
            </w:r>
          </w:p>
        </w:tc>
      </w:tr>
      <w:tr w:rsidR="00374F7E" w:rsidTr="00374F7E">
        <w:tc>
          <w:tcPr>
            <w:tcW w:w="38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374F7E" w:rsidRDefault="00E57708" w:rsidP="006B215D">
            <w:r>
              <w:object w:dxaOrig="1481" w:dyaOrig="1481">
                <v:shape id="_x0000_i1060" type="#_x0000_t75" style="width:73.65pt;height:73.65pt" o:ole="">
                  <v:imagedata r:id="rId96" o:title=""/>
                </v:shape>
                <o:OLEObject Type="Embed" ProgID="ChemDraw.Document.6.0" ShapeID="_x0000_i1060" DrawAspect="Content" ObjectID="_1518779516" r:id="rId97"/>
              </w:object>
            </w:r>
          </w:p>
        </w:tc>
        <w:tc>
          <w:tcPr>
            <w:tcW w:w="384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74F7E" w:rsidRDefault="001341A0" w:rsidP="006B215D">
            <w:r>
              <w:object w:dxaOrig="1481" w:dyaOrig="1481">
                <v:shape id="_x0000_i1061" type="#_x0000_t75" style="width:73.65pt;height:73.65pt" o:ole="">
                  <v:imagedata r:id="rId98" o:title=""/>
                </v:shape>
                <o:OLEObject Type="Embed" ProgID="ChemDraw.Document.6.0" ShapeID="_x0000_i1061" DrawAspect="Content" ObjectID="_1518779517" r:id="rId99"/>
              </w:object>
            </w:r>
          </w:p>
        </w:tc>
      </w:tr>
      <w:tr w:rsidR="003C53F0" w:rsidTr="00374F7E">
        <w:tc>
          <w:tcPr>
            <w:tcW w:w="38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3C53F0" w:rsidRDefault="009A2C63" w:rsidP="006B215D">
            <w:r>
              <w:object w:dxaOrig="2431" w:dyaOrig="1409">
                <v:shape id="_x0000_i1062" type="#_x0000_t75" style="width:121.4pt;height:70.35pt" o:ole="">
                  <v:imagedata r:id="rId100" o:title=""/>
                </v:shape>
                <o:OLEObject Type="Embed" ProgID="ChemDraw.Document.6.0" ShapeID="_x0000_i1062" DrawAspect="Content" ObjectID="_1518779518" r:id="rId101"/>
              </w:object>
            </w:r>
          </w:p>
          <w:p w:rsidR="009A2C63" w:rsidRDefault="009A2C63" w:rsidP="009A2C63">
            <w:r>
              <w:t>(2R,3S)-2,3-diaminopentane</w:t>
            </w:r>
          </w:p>
        </w:tc>
        <w:tc>
          <w:tcPr>
            <w:tcW w:w="384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C53F0" w:rsidRDefault="009A2C63" w:rsidP="006B215D">
            <w:r>
              <w:object w:dxaOrig="2431" w:dyaOrig="1409">
                <v:shape id="_x0000_i1063" type="#_x0000_t75" style="width:121.4pt;height:70.35pt" o:ole="">
                  <v:imagedata r:id="rId102" o:title=""/>
                </v:shape>
                <o:OLEObject Type="Embed" ProgID="ChemDraw.Document.6.0" ShapeID="_x0000_i1063" DrawAspect="Content" ObjectID="_1518779519" r:id="rId103"/>
              </w:object>
            </w:r>
          </w:p>
          <w:p w:rsidR="009A2C63" w:rsidRDefault="009A2C63" w:rsidP="006B215D">
            <w:r>
              <w:t>(2S,3R)-2,3</w:t>
            </w:r>
            <w:r w:rsidR="00172005">
              <w:t>-diaminopentane</w:t>
            </w:r>
          </w:p>
        </w:tc>
      </w:tr>
      <w:tr w:rsidR="001341A0" w:rsidTr="00374F7E">
        <w:tc>
          <w:tcPr>
            <w:tcW w:w="38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1341A0" w:rsidRDefault="00BB5C0B" w:rsidP="006B215D">
            <w:r>
              <w:object w:dxaOrig="1707" w:dyaOrig="1479">
                <v:shape id="_x0000_i1064" type="#_x0000_t75" style="width:85.4pt;height:73.65pt" o:ole="">
                  <v:imagedata r:id="rId104" o:title=""/>
                </v:shape>
                <o:OLEObject Type="Embed" ProgID="ChemDraw.Document.6.0" ShapeID="_x0000_i1064" DrawAspect="Content" ObjectID="_1518779520" r:id="rId105"/>
              </w:object>
            </w:r>
          </w:p>
        </w:tc>
        <w:tc>
          <w:tcPr>
            <w:tcW w:w="384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41A0" w:rsidRDefault="00BB5C0B" w:rsidP="006B215D">
            <w:r>
              <w:object w:dxaOrig="1709" w:dyaOrig="1479">
                <v:shape id="_x0000_i1065" type="#_x0000_t75" style="width:85.4pt;height:73.65pt" o:ole="">
                  <v:imagedata r:id="rId106" o:title=""/>
                </v:shape>
                <o:OLEObject Type="Embed" ProgID="ChemDraw.Document.6.0" ShapeID="_x0000_i1065" DrawAspect="Content" ObjectID="_1518779521" r:id="rId107"/>
              </w:object>
            </w:r>
          </w:p>
        </w:tc>
      </w:tr>
    </w:tbl>
    <w:p w:rsidR="003C53F0" w:rsidRDefault="003C53F0" w:rsidP="006B215D">
      <w:pPr>
        <w:spacing w:after="0"/>
      </w:pPr>
    </w:p>
    <w:p w:rsidR="00F77221" w:rsidRDefault="00F77221" w:rsidP="006B215D">
      <w:pPr>
        <w:spacing w:after="0"/>
      </w:pPr>
    </w:p>
    <w:p w:rsidR="00F77221" w:rsidRDefault="00BB5C0B" w:rsidP="006B215D">
      <w:pPr>
        <w:spacing w:after="0"/>
      </w:pPr>
      <w:r>
        <w:t>Les projections sont réalisées en regardant du C2 vers le C3 de chaque molécule</w:t>
      </w:r>
    </w:p>
    <w:p w:rsidR="00F77221" w:rsidRDefault="00F77221" w:rsidP="006B215D">
      <w:pPr>
        <w:spacing w:after="0"/>
      </w:pPr>
    </w:p>
    <w:p w:rsidR="00821797" w:rsidRDefault="00821797" w:rsidP="00821797">
      <w:pPr>
        <w:pStyle w:val="Paragraphedeliste"/>
        <w:numPr>
          <w:ilvl w:val="0"/>
          <w:numId w:val="2"/>
        </w:numPr>
        <w:spacing w:after="0"/>
      </w:pPr>
      <w:r>
        <w:t xml:space="preserve"> Combien de stéréo-isomères le composé suivant possède-t-il? Dessinez-les.</w:t>
      </w:r>
    </w:p>
    <w:p w:rsidR="00C26C74" w:rsidRDefault="00CE7C3B" w:rsidP="00C26C74">
      <w:pPr>
        <w:spacing w:after="0"/>
        <w:ind w:left="360"/>
      </w:pPr>
      <w:r>
        <w:rPr>
          <w:noProof/>
          <w:lang w:eastAsia="fr-B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A3BF1E3" wp14:editId="18BB70ED">
                <wp:simplePos x="0" y="0"/>
                <wp:positionH relativeFrom="column">
                  <wp:posOffset>400301</wp:posOffset>
                </wp:positionH>
                <wp:positionV relativeFrom="paragraph">
                  <wp:posOffset>205518</wp:posOffset>
                </wp:positionV>
                <wp:extent cx="414670" cy="212652"/>
                <wp:effectExtent l="0" t="0" r="23495" b="16510"/>
                <wp:wrapNone/>
                <wp:docPr id="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414670" cy="2126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C3B" w:rsidRPr="001501B9" w:rsidRDefault="00CE7C3B" w:rsidP="00CE7C3B">
                            <w:pPr>
                              <w:rPr>
                                <w:lang w:val="fr-CA"/>
                              </w:rPr>
                            </w:pPr>
                            <w:r>
                              <w:rPr>
                                <w:lang w:val="fr-CA"/>
                              </w:rPr>
                              <w:t>***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BF1E3" id="Zone de texte 2" o:spid="_x0000_s1027" type="#_x0000_t202" style="position:absolute;left:0;text-align:left;margin-left:31.5pt;margin-top:16.2pt;width:32.65pt;height:16.75pt;rotation:180;flip:y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wbHPQIAAGgEAAAOAAAAZHJzL2Uyb0RvYy54bWysVE2P0zAQvSPxHyzfaT7UdnejpqulSxHS&#10;8iEtcODm2E5j4XiM7TZZfj1jp3RLuSFysDye8fPMezNZ3Y69JgfpvAJT02KWUyINB6HMrqZfPm9f&#10;XVPiAzOCaTCypk/S09v1yxerwVayhA60kI4giPHVYGvahWCrLPO8kz3zM7DSoLMF17OApttlwrEB&#10;0XudlXm+zAZwwjrg0ns8vZ+cdJ3w21by8LFtvQxE1xRzC2l1aW3imq1XrNo5ZjvFj2mwf8iiZ8rg&#10;oyeoexYY2Tv1F1SvuAMPbZhx6DNoW8VlqgGrKfKLah47ZmWqBcnx9kST/3+w/MPhkyNK1HRJiWE9&#10;SvQNhSJCkiDHIEkZKRqsrzDy0WJsGF/DiFKncr19AP7dEwObjpmdvHMOhk4ygSkW8WZ2dnXC8RGk&#10;Gd6DwLfYPkACGlvXEweoT5Ff5/GjpNXKfv39ElJF8Fk8fjrphgkSjofzYr68Qg9HV1mUy0VKOmNV&#10;RI2qWOfDWwk9iZuaOmyL9Co7PPgQs3wOieEetBJbpXUy3K7ZaEcODFtom75U2EWYNmSo6c2iXEzE&#10;/AERu1meQJrdRM0FQq8CjoJWfU2PDKTmjGy+MSLtA1N62mPG2hzpjYxO3IaxGZOYxUm2BsQTEp6o&#10;RYpwVJGADtxPSgZs+5r6H3vmJCX6nUHRbor5HMNCMuaLqxINd+5pzj3McISqaaBk2m5Cmq3Im4E7&#10;FLdVid/YBVMmx5yxnRPtx9GL83Jup6jnH8T6FwAAAP//AwBQSwMEFAAGAAgAAAAhAOY5fhvfAAAA&#10;CAEAAA8AAABkcnMvZG93bnJldi54bWxMj0FPwkAQhe8m/ofNmHgxsrVVxNotMSREw83CxdvSHdqG&#10;3dnSXaD8e4eTHiff5L3vFfPRWXHCIXSeFDxNEhBItTcdNQo26+XjDESImoy2nlDBBQPMy9ubQufG&#10;n+kbT1VsBIdQyLWCNsY+lzLULTodJr5HYrbzg9ORz6GRZtBnDndWpkkylU53xA2t7nHRYr2vjk7B&#10;8tVtPr8ODxn265/9zq4u3aFaKHV/N368g4g4xr9nuOqzOpTstPVHMkFYBdOMp0QFWfoM4srTWQZi&#10;y+DlDWRZyP8Dyl8AAAD//wMAUEsBAi0AFAAGAAgAAAAhALaDOJL+AAAA4QEAABMAAAAAAAAAAAAA&#10;AAAAAAAAAFtDb250ZW50X1R5cGVzXS54bWxQSwECLQAUAAYACAAAACEAOP0h/9YAAACUAQAACwAA&#10;AAAAAAAAAAAAAAAvAQAAX3JlbHMvLnJlbHNQSwECLQAUAAYACAAAACEAABsGxz0CAABoBAAADgAA&#10;AAAAAAAAAAAAAAAuAgAAZHJzL2Uyb0RvYy54bWxQSwECLQAUAAYACAAAACEA5jl+G98AAAAIAQAA&#10;DwAAAAAAAAAAAAAAAACXBAAAZHJzL2Rvd25yZXYueG1sUEsFBgAAAAAEAAQA8wAAAKMFAAAAAA==&#10;" strokecolor="white [3212]">
                <v:textbox>
                  <w:txbxContent>
                    <w:p w:rsidR="00CE7C3B" w:rsidRPr="001501B9" w:rsidRDefault="00CE7C3B" w:rsidP="00CE7C3B">
                      <w:pPr>
                        <w:rPr>
                          <w:lang w:val="fr-CA"/>
                        </w:rPr>
                      </w:pPr>
                      <w:r>
                        <w:rPr>
                          <w:lang w:val="fr-CA"/>
                        </w:rPr>
                        <w:t>**</w:t>
                      </w:r>
                      <w:r>
                        <w:rPr>
                          <w:lang w:val="fr-CA"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1501B9">
        <w:rPr>
          <w:noProof/>
          <w:lang w:eastAsia="fr-B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9508D87" wp14:editId="5252535A">
                <wp:simplePos x="0" y="0"/>
                <wp:positionH relativeFrom="column">
                  <wp:posOffset>698293</wp:posOffset>
                </wp:positionH>
                <wp:positionV relativeFrom="paragraph">
                  <wp:posOffset>885190</wp:posOffset>
                </wp:positionV>
                <wp:extent cx="116692" cy="180754"/>
                <wp:effectExtent l="0" t="0" r="17145" b="10160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692" cy="1807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2B2A" w:rsidRDefault="005F2B2A" w:rsidP="005F2B2A">
                            <w: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08D87" id="_x0000_s1028" type="#_x0000_t202" style="position:absolute;left:0;text-align:left;margin-left:55pt;margin-top:69.7pt;width:9.2pt;height:14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/f8MQIAAE8EAAAOAAAAZHJzL2Uyb0RvYy54bWysVE1v2zAMvQ/YfxB0X/yxJE2MOEWXLsOA&#10;7gPodtlNlmVbmCxqkhK7+/Wj5DRNu9swHwQxpB4fH8lsrsdekaOwToIuaTZLKRGaQy11W9Lv3/Zv&#10;VpQ4z3TNFGhR0gfh6PX29avNYAqRQweqFpYgiHbFYEraeW+KJHG8Ez1zMzBCo7MB2zOPpm2T2rIB&#10;0XuV5Gm6TAawtbHAhXP46+3kpNuI3zSC+y9N44QnqqTIzcfTxrMKZ7LdsKK1zHSSn2iwf2DRM6kx&#10;6RnqlnlGDlb+BdVLbsFB42cc+gSaRnIRa8BqsvRFNfcdMyLWguI4c5bJ/T9Y/vn41RJZl3RBiWY9&#10;tugHNorUgngxekHyINFgXIGR9wZj/fgORmx1LNeZO+A/HdGw65huxY21MHSC1UgxCy+Ti6cTjgsg&#10;1fAJaszFDh4i0NjYPuiHihBEx1Y9nNuDPAgPKbPlcp1TwtGVrdKrxTxmYMXjY2Od/yCgJ+FSUovd&#10;j+DseOd8IMOKx5CQy4GS9V4qFQ3bVjtlyZHhpOzjd0J/FqY0GUq6XuSLqf5nEGFoxRmkaicFXiTq&#10;pceJV7Iv6SoNX0jDiiDae13Hu2dSTXdkrPRJxSDcJKEfqzH2LHsbHgeJK6gfUFcL04TjRuKlA/ub&#10;kgGnu6Tu14FZQYn6qLE362w+D+sQjfniKkfDXnqqSw/THKFK6imZrjsfVyjw1nCDPWxk1PeJyYkz&#10;Tm2U/bRhYS0u7Rj19D+w/QMAAP//AwBQSwMEFAAGAAgAAAAhALvqi8beAAAACwEAAA8AAABkcnMv&#10;ZG93bnJldi54bWxMj8FOwzAQRO9I/IO1SNyo3VKFJsSpEIjeECJULUcnXpKIeB3Fbhv4erYnuL3R&#10;jmZn8vXkenHEMXSeNMxnCgRS7W1HjYbt+/PNCkSIhqzpPaGGbwywLi4vcpNZf6I3PJaxERxCITMa&#10;2hiHTMpQt+hMmPkBiW+ffnQmshwbaUdz4nDXy4VSiXSmI/7QmgEfW6y/yoPTEGqV7F6X5W5fyQ3+&#10;pNY+fWxetL6+mh7uQUSc4p8ZzvW5OhTcqfIHskH0rOeKt0SG23QJ4uxYrBgqhuQuBVnk8v+G4hcA&#10;AP//AwBQSwECLQAUAAYACAAAACEAtoM4kv4AAADhAQAAEwAAAAAAAAAAAAAAAAAAAAAAW0NvbnRl&#10;bnRfVHlwZXNdLnhtbFBLAQItABQABgAIAAAAIQA4/SH/1gAAAJQBAAALAAAAAAAAAAAAAAAAAC8B&#10;AABfcmVscy8ucmVsc1BLAQItABQABgAIAAAAIQDYc/f8MQIAAE8EAAAOAAAAAAAAAAAAAAAAAC4C&#10;AABkcnMvZTJvRG9jLnhtbFBLAQItABQABgAIAAAAIQC76ovG3gAAAAsBAAAPAAAAAAAAAAAAAAAA&#10;AIsEAABkcnMvZG93bnJldi54bWxQSwUGAAAAAAQABADzAAAAlgUAAAAA&#10;" strokecolor="white [3212]">
                <v:textbox>
                  <w:txbxContent>
                    <w:p w:rsidR="005F2B2A" w:rsidRDefault="005F2B2A" w:rsidP="005F2B2A">
                      <w: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1501B9">
        <w:rPr>
          <w:noProof/>
          <w:lang w:eastAsia="fr-B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B547F55" wp14:editId="33A5BF57">
                <wp:simplePos x="0" y="0"/>
                <wp:positionH relativeFrom="column">
                  <wp:posOffset>1187406</wp:posOffset>
                </wp:positionH>
                <wp:positionV relativeFrom="paragraph">
                  <wp:posOffset>566686</wp:posOffset>
                </wp:positionV>
                <wp:extent cx="339726" cy="243841"/>
                <wp:effectExtent l="0" t="0" r="22225" b="22860"/>
                <wp:wrapNone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>
                          <a:off x="0" y="0"/>
                          <a:ext cx="339726" cy="2438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2B2A" w:rsidRPr="001501B9" w:rsidRDefault="001501B9">
                            <w:pPr>
                              <w:rPr>
                                <w:lang w:val="fr-CA"/>
                              </w:rPr>
                            </w:pPr>
                            <w:r>
                              <w:rPr>
                                <w:lang w:val="fr-CA"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47F55" id="_x0000_s1029" type="#_x0000_t202" style="position:absolute;left:0;text-align:left;margin-left:93.5pt;margin-top:44.6pt;width:26.75pt;height:19.2pt;rotation:180;flip:x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MnFQAIAAGoEAAAOAAAAZHJzL2Uyb0RvYy54bWysVEuP0zAQviPxHyzfaR5ttw81XS1dCkjL&#10;Q1q4cHMcp7FwPMZ2m5Rfz9hpu93lhsjB8tjjb2a+byar275V5CCsk6ALmo1SSoTmUEm9K+j3b9s3&#10;c0qcZ7piCrQo6FE4ert+/WrVmaXIoQFVCUsQRLtlZwraeG+WSeJ4I1rmRmCExssabMs8mnaXVJZ1&#10;iN6qJE/Tm6QDWxkLXDiHp/fDJV1H/LoW3H+payc8UQXF3HxcbVzLsCbrFVvuLDON5Kc02D9k0TKp&#10;MegF6p55RvZW/gXVSm7BQe1HHNoE6lpyEWvAarL0RTWPDTMi1oLkOHOhyf0/WP758NUSWRU0z2aU&#10;aNaiSD9QKlIJ4kXvBckDSZ1xS/R9NOjt+7fQo9ixYGcegP90RMOmYXon7qyFrhGswiSz8DK5ejrg&#10;uABSdp+gwlhs7yEC9bVtiQVUKEvnafgoqZU0H86RkCyCYfH4eFEOEyQcD8fjxSy/oYTjVT4ZzydD&#10;aLYMqEEXY51/L6AlYVNQi40Ro7LDg/MhyyeX4O5AyWorlYqG3ZUbZcmBYRNt4xcLe+GmNOkKupjm&#10;04GYZxChn8UFpNyd83sWqJUeh0HJtqAnBmJ7Bjbf6SruPZNq2GPGSp/oDYwO3Pq+7KOc2eQsWwnV&#10;EQmP1CJ5OKxIQAP2NyUdNn5B3a89s4IS9VGjaItsMgmTEo3JdJajYa9vyusbpjlCFdRTMmw3Pk5X&#10;4E3DHYpby8hv6IIhk1PO2NCR9tPwhYm5tqPX0y9i/QcAAP//AwBQSwMEFAAGAAgAAAAhAJgWiAng&#10;AAAACgEAAA8AAABkcnMvZG93bnJldi54bWxMj8FOwzAQRO9I/IO1SFwQdQjQhBCnQpUqEDfSXri5&#10;8TaJaq/T2G3Tv2c5wXE0o5k35WJyVpxwDL0nBQ+zBARS401PrYLNenWfgwhRk9HWEyq4YIBFdX1V&#10;6sL4M33hqY6t4BIKhVbQxTgUUoamQ6fDzA9I7O386HRkObbSjPrM5c7KNEnm0umeeKHTAy47bPb1&#10;0SlYZW7z/nG4e8Rh/b3f2c9Lf6iXSt3eTG+vICJO8S8Mv/iMDhUzbf2RTBCWdZ7xl6ggf0lBcCB9&#10;Sp5BbNlJsznIqpT/L1Q/AAAA//8DAFBLAQItABQABgAIAAAAIQC2gziS/gAAAOEBAAATAAAAAAAA&#10;AAAAAAAAAAAAAABbQ29udGVudF9UeXBlc10ueG1sUEsBAi0AFAAGAAgAAAAhADj9If/WAAAAlAEA&#10;AAsAAAAAAAAAAAAAAAAALwEAAF9yZWxzLy5yZWxzUEsBAi0AFAAGAAgAAAAhAGqsycVAAgAAagQA&#10;AA4AAAAAAAAAAAAAAAAALgIAAGRycy9lMm9Eb2MueG1sUEsBAi0AFAAGAAgAAAAhAJgWiAngAAAA&#10;CgEAAA8AAAAAAAAAAAAAAAAAmgQAAGRycy9kb3ducmV2LnhtbFBLBQYAAAAABAAEAPMAAACnBQAA&#10;AAA=&#10;" strokecolor="white [3212]">
                <v:textbox>
                  <w:txbxContent>
                    <w:p w:rsidR="005F2B2A" w:rsidRPr="001501B9" w:rsidRDefault="001501B9">
                      <w:pPr>
                        <w:rPr>
                          <w:lang w:val="fr-CA"/>
                        </w:rPr>
                      </w:pPr>
                      <w:r>
                        <w:rPr>
                          <w:lang w:val="fr-CA"/>
                        </w:rPr>
                        <w:t>**</w:t>
                      </w:r>
                    </w:p>
                  </w:txbxContent>
                </v:textbox>
              </v:shape>
            </w:pict>
          </mc:Fallback>
        </mc:AlternateContent>
      </w:r>
      <w:r w:rsidR="00F77221">
        <w:rPr>
          <w:noProof/>
          <w:lang w:eastAsia="fr-BE"/>
        </w:rPr>
        <w:drawing>
          <wp:inline distT="0" distB="0" distL="0" distR="0" wp14:anchorId="78AA2FD0" wp14:editId="33F93C25">
            <wp:extent cx="1673796" cy="1477926"/>
            <wp:effectExtent l="0" t="0" r="3175" b="825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1725410" cy="152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567" w:rsidRDefault="001D6567" w:rsidP="00F77221">
      <w:pPr>
        <w:spacing w:after="0"/>
      </w:pPr>
      <w:r>
        <w:t xml:space="preserve">Il y </w:t>
      </w:r>
      <w:r w:rsidR="00CE7C3B">
        <w:t>a 8 stéréo-isomères car il y a 2</w:t>
      </w:r>
      <w:r>
        <w:t xml:space="preserve"> centre (2</w:t>
      </w:r>
      <w:r w:rsidR="00CE7C3B">
        <w:rPr>
          <w:vertAlign w:val="superscript"/>
        </w:rPr>
        <w:t>3</w:t>
      </w:r>
      <w:r w:rsidR="00CE7C3B">
        <w:t>= 8</w:t>
      </w:r>
      <w:r>
        <w:t>)</w:t>
      </w:r>
    </w:p>
    <w:tbl>
      <w:tblPr>
        <w:tblStyle w:val="Grilledutableau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535"/>
        <w:gridCol w:w="2535"/>
      </w:tblGrid>
      <w:tr w:rsidR="006258A4" w:rsidTr="003106A2">
        <w:trPr>
          <w:trHeight w:val="2664"/>
        </w:trPr>
        <w:tc>
          <w:tcPr>
            <w:tcW w:w="2535" w:type="dxa"/>
          </w:tcPr>
          <w:p w:rsidR="006258A4" w:rsidRDefault="006258A4" w:rsidP="00F77221">
            <w:r>
              <w:object w:dxaOrig="1861" w:dyaOrig="2638">
                <v:shape id="_x0000_i1066" type="#_x0000_t75" style="width:92.95pt;height:132.3pt" o:ole="">
                  <v:imagedata r:id="rId109" o:title=""/>
                </v:shape>
                <o:OLEObject Type="Embed" ProgID="ChemDraw.Document.6.0" ShapeID="_x0000_i1066" DrawAspect="Content" ObjectID="_1518779522" r:id="rId110"/>
              </w:object>
            </w:r>
          </w:p>
        </w:tc>
        <w:tc>
          <w:tcPr>
            <w:tcW w:w="2535" w:type="dxa"/>
          </w:tcPr>
          <w:p w:rsidR="006258A4" w:rsidRDefault="003C53F0" w:rsidP="00F77221">
            <w:r>
              <w:object w:dxaOrig="1859" w:dyaOrig="2637">
                <v:shape id="_x0000_i1067" type="#_x0000_t75" style="width:93.75pt;height:130.6pt" o:ole="">
                  <v:imagedata r:id="rId111" o:title=""/>
                </v:shape>
                <o:OLEObject Type="Embed" ProgID="ChemDraw.Document.6.0" ShapeID="_x0000_i1067" DrawAspect="Content" ObjectID="_1518779523" r:id="rId112"/>
              </w:object>
            </w:r>
          </w:p>
        </w:tc>
      </w:tr>
      <w:tr w:rsidR="006258A4" w:rsidTr="003106A2">
        <w:trPr>
          <w:trHeight w:val="2645"/>
        </w:trPr>
        <w:tc>
          <w:tcPr>
            <w:tcW w:w="2535" w:type="dxa"/>
          </w:tcPr>
          <w:p w:rsidR="006258A4" w:rsidRDefault="006258A4" w:rsidP="00F77221">
            <w:r>
              <w:object w:dxaOrig="1860" w:dyaOrig="2638">
                <v:shape id="_x0000_i1068" type="#_x0000_t75" style="width:92.95pt;height:132.3pt" o:ole="">
                  <v:imagedata r:id="rId113" o:title=""/>
                </v:shape>
                <o:OLEObject Type="Embed" ProgID="ChemDraw.Document.6.0" ShapeID="_x0000_i1068" DrawAspect="Content" ObjectID="_1518779524" r:id="rId114"/>
              </w:object>
            </w:r>
          </w:p>
        </w:tc>
        <w:tc>
          <w:tcPr>
            <w:tcW w:w="2535" w:type="dxa"/>
          </w:tcPr>
          <w:p w:rsidR="006258A4" w:rsidRDefault="006258A4" w:rsidP="00F77221">
            <w:r>
              <w:object w:dxaOrig="1860" w:dyaOrig="2638">
                <v:shape id="_x0000_i1069" type="#_x0000_t75" style="width:92.95pt;height:132.3pt" o:ole="">
                  <v:imagedata r:id="rId115" o:title=""/>
                </v:shape>
                <o:OLEObject Type="Embed" ProgID="ChemDraw.Document.6.0" ShapeID="_x0000_i1069" DrawAspect="Content" ObjectID="_1518779525" r:id="rId116"/>
              </w:object>
            </w:r>
          </w:p>
        </w:tc>
      </w:tr>
      <w:tr w:rsidR="006258A4" w:rsidTr="003106A2">
        <w:trPr>
          <w:trHeight w:val="2664"/>
        </w:trPr>
        <w:tc>
          <w:tcPr>
            <w:tcW w:w="2535" w:type="dxa"/>
          </w:tcPr>
          <w:p w:rsidR="006258A4" w:rsidRDefault="006258A4" w:rsidP="00F77221">
            <w:r>
              <w:object w:dxaOrig="1858" w:dyaOrig="2638">
                <v:shape id="_x0000_i1070" type="#_x0000_t75" style="width:92.95pt;height:132.3pt" o:ole="">
                  <v:imagedata r:id="rId117" o:title=""/>
                </v:shape>
                <o:OLEObject Type="Embed" ProgID="ChemDraw.Document.6.0" ShapeID="_x0000_i1070" DrawAspect="Content" ObjectID="_1518779526" r:id="rId118"/>
              </w:object>
            </w:r>
          </w:p>
        </w:tc>
        <w:tc>
          <w:tcPr>
            <w:tcW w:w="2535" w:type="dxa"/>
          </w:tcPr>
          <w:p w:rsidR="006258A4" w:rsidRDefault="006258A4" w:rsidP="00F77221">
            <w:r>
              <w:object w:dxaOrig="1860" w:dyaOrig="2638">
                <v:shape id="_x0000_i1071" type="#_x0000_t75" style="width:92.95pt;height:132.3pt" o:ole="">
                  <v:imagedata r:id="rId119" o:title=""/>
                </v:shape>
                <o:OLEObject Type="Embed" ProgID="ChemDraw.Document.6.0" ShapeID="_x0000_i1071" DrawAspect="Content" ObjectID="_1518779527" r:id="rId120"/>
              </w:object>
            </w:r>
          </w:p>
        </w:tc>
      </w:tr>
      <w:tr w:rsidR="006258A4" w:rsidTr="003106A2">
        <w:trPr>
          <w:trHeight w:val="2645"/>
        </w:trPr>
        <w:tc>
          <w:tcPr>
            <w:tcW w:w="2535" w:type="dxa"/>
          </w:tcPr>
          <w:p w:rsidR="006258A4" w:rsidRDefault="006258A4" w:rsidP="00F77221">
            <w:r>
              <w:object w:dxaOrig="1861" w:dyaOrig="2638">
                <v:shape id="_x0000_i1072" type="#_x0000_t75" style="width:92.95pt;height:132.3pt" o:ole="">
                  <v:imagedata r:id="rId121" o:title=""/>
                </v:shape>
                <o:OLEObject Type="Embed" ProgID="ChemDraw.Document.6.0" ShapeID="_x0000_i1072" DrawAspect="Content" ObjectID="_1518779528" r:id="rId122"/>
              </w:object>
            </w:r>
          </w:p>
        </w:tc>
        <w:tc>
          <w:tcPr>
            <w:tcW w:w="2535" w:type="dxa"/>
          </w:tcPr>
          <w:p w:rsidR="006258A4" w:rsidRDefault="006258A4" w:rsidP="00F77221">
            <w:r>
              <w:object w:dxaOrig="1860" w:dyaOrig="2638">
                <v:shape id="_x0000_i1073" type="#_x0000_t75" style="width:92.95pt;height:132.3pt" o:ole="">
                  <v:imagedata r:id="rId123" o:title=""/>
                </v:shape>
                <o:OLEObject Type="Embed" ProgID="ChemDraw.Document.6.0" ShapeID="_x0000_i1073" DrawAspect="Content" ObjectID="_1518779529" r:id="rId124"/>
              </w:object>
            </w:r>
          </w:p>
        </w:tc>
      </w:tr>
    </w:tbl>
    <w:p w:rsidR="006258A4" w:rsidRDefault="006258A4" w:rsidP="00F77221">
      <w:pPr>
        <w:spacing w:after="0"/>
      </w:pPr>
    </w:p>
    <w:p w:rsidR="001D6567" w:rsidRPr="001D6567" w:rsidRDefault="001D6567" w:rsidP="00F77221">
      <w:pPr>
        <w:spacing w:after="0"/>
      </w:pPr>
    </w:p>
    <w:sectPr w:rsidR="001D6567" w:rsidRPr="001D6567" w:rsidSect="008E3622">
      <w:pgSz w:w="12240" w:h="16340"/>
      <w:pgMar w:top="1814" w:right="2995" w:bottom="1417" w:left="1545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42A2D"/>
    <w:multiLevelType w:val="hybridMultilevel"/>
    <w:tmpl w:val="F318A068"/>
    <w:lvl w:ilvl="0" w:tplc="08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B78C1"/>
    <w:multiLevelType w:val="hybridMultilevel"/>
    <w:tmpl w:val="F1CE245E"/>
    <w:lvl w:ilvl="0" w:tplc="1396B916">
      <w:start w:val="1"/>
      <w:numFmt w:val="lowerLetter"/>
      <w:lvlText w:val="%1)"/>
      <w:lvlJc w:val="left"/>
      <w:pPr>
        <w:ind w:left="720" w:hanging="360"/>
      </w:pPr>
      <w:rPr>
        <w:rFonts w:hint="default"/>
        <w:sz w:val="23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A5D"/>
    <w:rsid w:val="00006EC4"/>
    <w:rsid w:val="0003197F"/>
    <w:rsid w:val="00090A25"/>
    <w:rsid w:val="000B4F00"/>
    <w:rsid w:val="000C3EB5"/>
    <w:rsid w:val="000C5E9E"/>
    <w:rsid w:val="000F4E83"/>
    <w:rsid w:val="00117DFA"/>
    <w:rsid w:val="00131EB9"/>
    <w:rsid w:val="001341A0"/>
    <w:rsid w:val="001501B9"/>
    <w:rsid w:val="00172005"/>
    <w:rsid w:val="001A1768"/>
    <w:rsid w:val="001B26C6"/>
    <w:rsid w:val="001B2BFE"/>
    <w:rsid w:val="001D0A5D"/>
    <w:rsid w:val="001D6567"/>
    <w:rsid w:val="00224BC9"/>
    <w:rsid w:val="00233473"/>
    <w:rsid w:val="002371D2"/>
    <w:rsid w:val="002A3CF4"/>
    <w:rsid w:val="002B7737"/>
    <w:rsid w:val="002C0348"/>
    <w:rsid w:val="002C627B"/>
    <w:rsid w:val="002E15E2"/>
    <w:rsid w:val="003106A2"/>
    <w:rsid w:val="0033137D"/>
    <w:rsid w:val="0034304C"/>
    <w:rsid w:val="003635A0"/>
    <w:rsid w:val="00374F7E"/>
    <w:rsid w:val="003A426D"/>
    <w:rsid w:val="003C53F0"/>
    <w:rsid w:val="00403949"/>
    <w:rsid w:val="004122BA"/>
    <w:rsid w:val="00437E42"/>
    <w:rsid w:val="00445FCA"/>
    <w:rsid w:val="00446685"/>
    <w:rsid w:val="00457F2A"/>
    <w:rsid w:val="00460A45"/>
    <w:rsid w:val="0056136C"/>
    <w:rsid w:val="00561A97"/>
    <w:rsid w:val="005A50C5"/>
    <w:rsid w:val="005E1135"/>
    <w:rsid w:val="005F2B2A"/>
    <w:rsid w:val="006258A4"/>
    <w:rsid w:val="006558A4"/>
    <w:rsid w:val="00675712"/>
    <w:rsid w:val="006A15A5"/>
    <w:rsid w:val="006B215D"/>
    <w:rsid w:val="006F6E66"/>
    <w:rsid w:val="00813D81"/>
    <w:rsid w:val="00821797"/>
    <w:rsid w:val="008B115D"/>
    <w:rsid w:val="00940FE4"/>
    <w:rsid w:val="009474C8"/>
    <w:rsid w:val="0098676C"/>
    <w:rsid w:val="009A2C63"/>
    <w:rsid w:val="009A5635"/>
    <w:rsid w:val="009B4B5E"/>
    <w:rsid w:val="00A103AA"/>
    <w:rsid w:val="00A10570"/>
    <w:rsid w:val="00A31A1B"/>
    <w:rsid w:val="00A36893"/>
    <w:rsid w:val="00A75A26"/>
    <w:rsid w:val="00A937FD"/>
    <w:rsid w:val="00B21617"/>
    <w:rsid w:val="00BB5C0B"/>
    <w:rsid w:val="00BD45A0"/>
    <w:rsid w:val="00BE5CBF"/>
    <w:rsid w:val="00C26C74"/>
    <w:rsid w:val="00CD5967"/>
    <w:rsid w:val="00CE7C3B"/>
    <w:rsid w:val="00D20B68"/>
    <w:rsid w:val="00D27134"/>
    <w:rsid w:val="00D977E7"/>
    <w:rsid w:val="00DA0AC0"/>
    <w:rsid w:val="00E040D1"/>
    <w:rsid w:val="00E57708"/>
    <w:rsid w:val="00E62647"/>
    <w:rsid w:val="00EC0A3F"/>
    <w:rsid w:val="00F77221"/>
    <w:rsid w:val="00F85F9A"/>
    <w:rsid w:val="00FA2DE0"/>
    <w:rsid w:val="00FD3738"/>
    <w:rsid w:val="00FE3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</o:shapelayout>
  </w:shapeDefaults>
  <w:decimalSymbol w:val=","/>
  <w:listSeparator w:val=";"/>
  <w15:chartTrackingRefBased/>
  <w15:docId w15:val="{492E1D1F-140E-47F9-9ACF-67D5D50A6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B4B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Cs w:val="32"/>
      <w:u w:val="single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B4B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Cs w:val="26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semiHidden/>
    <w:rsid w:val="009B4B5E"/>
    <w:rPr>
      <w:rFonts w:asciiTheme="majorHAnsi" w:eastAsiaTheme="majorEastAsia" w:hAnsiTheme="majorHAnsi" w:cstheme="majorBidi"/>
      <w:szCs w:val="26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9B4B5E"/>
    <w:rPr>
      <w:rFonts w:asciiTheme="majorHAnsi" w:eastAsiaTheme="majorEastAsia" w:hAnsiTheme="majorHAnsi" w:cstheme="majorBidi"/>
      <w:b/>
      <w:szCs w:val="32"/>
      <w:u w:val="single"/>
    </w:rPr>
  </w:style>
  <w:style w:type="paragraph" w:styleId="Titre">
    <w:name w:val="Title"/>
    <w:basedOn w:val="Normal"/>
    <w:next w:val="Normal"/>
    <w:link w:val="TitreCar"/>
    <w:uiPriority w:val="10"/>
    <w:qFormat/>
    <w:rsid w:val="009B4B5E"/>
    <w:pPr>
      <w:spacing w:after="0" w:line="240" w:lineRule="auto"/>
      <w:contextualSpacing/>
    </w:pPr>
    <w:rPr>
      <w:rFonts w:asciiTheme="majorHAnsi" w:eastAsiaTheme="majorEastAsia" w:hAnsiTheme="majorHAnsi" w:cstheme="majorBidi"/>
      <w:i/>
      <w:spacing w:val="-10"/>
      <w:kern w:val="28"/>
      <w:szCs w:val="56"/>
      <w:u w:val="single"/>
    </w:rPr>
  </w:style>
  <w:style w:type="character" w:customStyle="1" w:styleId="TitreCar">
    <w:name w:val="Titre Car"/>
    <w:basedOn w:val="Policepardfaut"/>
    <w:link w:val="Titre"/>
    <w:uiPriority w:val="10"/>
    <w:rsid w:val="009B4B5E"/>
    <w:rPr>
      <w:rFonts w:asciiTheme="majorHAnsi" w:eastAsiaTheme="majorEastAsia" w:hAnsiTheme="majorHAnsi" w:cstheme="majorBidi"/>
      <w:i/>
      <w:spacing w:val="-10"/>
      <w:kern w:val="28"/>
      <w:szCs w:val="56"/>
      <w:u w:val="single"/>
    </w:rPr>
  </w:style>
  <w:style w:type="paragraph" w:customStyle="1" w:styleId="Default">
    <w:name w:val="Default"/>
    <w:rsid w:val="001D0A5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Grilledutableau">
    <w:name w:val="Table Grid"/>
    <w:basedOn w:val="TableauNormal"/>
    <w:uiPriority w:val="39"/>
    <w:rsid w:val="00675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821797"/>
    <w:pPr>
      <w:ind w:left="720"/>
      <w:contextualSpacing/>
    </w:pPr>
  </w:style>
  <w:style w:type="character" w:styleId="Emphaseple">
    <w:name w:val="Subtle Emphasis"/>
    <w:basedOn w:val="Policepardfaut"/>
    <w:uiPriority w:val="19"/>
    <w:qFormat/>
    <w:rsid w:val="00E57708"/>
    <w:rPr>
      <w:i/>
      <w:iCs/>
      <w:color w:val="FF0066"/>
      <w:u w:val="single"/>
    </w:rPr>
  </w:style>
  <w:style w:type="paragraph" w:styleId="NormalWeb">
    <w:name w:val="Normal (Web)"/>
    <w:basedOn w:val="Normal"/>
    <w:uiPriority w:val="99"/>
    <w:unhideWhenUsed/>
    <w:rsid w:val="00E5770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74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56.emf"/><Relationship Id="rId21" Type="http://schemas.openxmlformats.org/officeDocument/2006/relationships/image" Target="media/image9.e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emf"/><Relationship Id="rId63" Type="http://schemas.openxmlformats.org/officeDocument/2006/relationships/image" Target="media/image30.emf"/><Relationship Id="rId68" Type="http://schemas.openxmlformats.org/officeDocument/2006/relationships/oleObject" Target="embeddings/oleObject32.bin"/><Relationship Id="rId84" Type="http://schemas.openxmlformats.org/officeDocument/2006/relationships/image" Target="media/image40.emf"/><Relationship Id="rId89" Type="http://schemas.openxmlformats.org/officeDocument/2006/relationships/oleObject" Target="embeddings/oleObject43.bin"/><Relationship Id="rId112" Type="http://schemas.openxmlformats.org/officeDocument/2006/relationships/oleObject" Target="embeddings/oleObject54.bin"/><Relationship Id="rId16" Type="http://schemas.openxmlformats.org/officeDocument/2006/relationships/oleObject" Target="embeddings/oleObject6.bin"/><Relationship Id="rId107" Type="http://schemas.openxmlformats.org/officeDocument/2006/relationships/oleObject" Target="embeddings/oleObject52.bin"/><Relationship Id="rId11" Type="http://schemas.openxmlformats.org/officeDocument/2006/relationships/image" Target="media/image4.e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emf"/><Relationship Id="rId53" Type="http://schemas.openxmlformats.org/officeDocument/2006/relationships/image" Target="media/image25.emf"/><Relationship Id="rId58" Type="http://schemas.openxmlformats.org/officeDocument/2006/relationships/oleObject" Target="embeddings/oleObject27.bin"/><Relationship Id="rId74" Type="http://schemas.openxmlformats.org/officeDocument/2006/relationships/image" Target="media/image35.emf"/><Relationship Id="rId79" Type="http://schemas.openxmlformats.org/officeDocument/2006/relationships/oleObject" Target="embeddings/oleObject37.bin"/><Relationship Id="rId102" Type="http://schemas.openxmlformats.org/officeDocument/2006/relationships/image" Target="media/image48.emf"/><Relationship Id="rId123" Type="http://schemas.openxmlformats.org/officeDocument/2006/relationships/image" Target="media/image59.emf"/><Relationship Id="rId5" Type="http://schemas.openxmlformats.org/officeDocument/2006/relationships/image" Target="media/image1.emf"/><Relationship Id="rId61" Type="http://schemas.openxmlformats.org/officeDocument/2006/relationships/image" Target="media/image29.emf"/><Relationship Id="rId82" Type="http://schemas.openxmlformats.org/officeDocument/2006/relationships/image" Target="media/image39.emf"/><Relationship Id="rId90" Type="http://schemas.openxmlformats.org/officeDocument/2006/relationships/image" Target="media/image42.emf"/><Relationship Id="rId95" Type="http://schemas.openxmlformats.org/officeDocument/2006/relationships/oleObject" Target="embeddings/oleObject46.bin"/><Relationship Id="rId19" Type="http://schemas.openxmlformats.org/officeDocument/2006/relationships/image" Target="media/image8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e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emf"/><Relationship Id="rId77" Type="http://schemas.openxmlformats.org/officeDocument/2006/relationships/oleObject" Target="embeddings/oleObject36.bin"/><Relationship Id="rId100" Type="http://schemas.openxmlformats.org/officeDocument/2006/relationships/image" Target="media/image47.emf"/><Relationship Id="rId105" Type="http://schemas.openxmlformats.org/officeDocument/2006/relationships/oleObject" Target="embeddings/oleObject51.bin"/><Relationship Id="rId113" Type="http://schemas.openxmlformats.org/officeDocument/2006/relationships/image" Target="media/image54.emf"/><Relationship Id="rId118" Type="http://schemas.openxmlformats.org/officeDocument/2006/relationships/oleObject" Target="embeddings/oleObject57.bin"/><Relationship Id="rId126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image" Target="media/image24.emf"/><Relationship Id="rId72" Type="http://schemas.openxmlformats.org/officeDocument/2006/relationships/image" Target="media/image34.emf"/><Relationship Id="rId80" Type="http://schemas.openxmlformats.org/officeDocument/2006/relationships/image" Target="media/image38.emf"/><Relationship Id="rId85" Type="http://schemas.openxmlformats.org/officeDocument/2006/relationships/oleObject" Target="embeddings/oleObject40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6.emf"/><Relationship Id="rId121" Type="http://schemas.openxmlformats.org/officeDocument/2006/relationships/image" Target="media/image58.e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emf"/><Relationship Id="rId67" Type="http://schemas.openxmlformats.org/officeDocument/2006/relationships/image" Target="media/image32.emf"/><Relationship Id="rId103" Type="http://schemas.openxmlformats.org/officeDocument/2006/relationships/oleObject" Target="embeddings/oleObject50.bin"/><Relationship Id="rId108" Type="http://schemas.openxmlformats.org/officeDocument/2006/relationships/image" Target="media/image51.png"/><Relationship Id="rId116" Type="http://schemas.openxmlformats.org/officeDocument/2006/relationships/oleObject" Target="embeddings/oleObject56.bin"/><Relationship Id="rId124" Type="http://schemas.openxmlformats.org/officeDocument/2006/relationships/oleObject" Target="embeddings/oleObject60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e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1.emf"/><Relationship Id="rId91" Type="http://schemas.openxmlformats.org/officeDocument/2006/relationships/oleObject" Target="embeddings/oleObject44.bin"/><Relationship Id="rId96" Type="http://schemas.openxmlformats.org/officeDocument/2006/relationships/image" Target="media/image45.emf"/><Relationship Id="rId111" Type="http://schemas.openxmlformats.org/officeDocument/2006/relationships/image" Target="media/image53.e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emf"/><Relationship Id="rId57" Type="http://schemas.openxmlformats.org/officeDocument/2006/relationships/image" Target="media/image27.emf"/><Relationship Id="rId106" Type="http://schemas.openxmlformats.org/officeDocument/2006/relationships/image" Target="media/image50.emf"/><Relationship Id="rId114" Type="http://schemas.openxmlformats.org/officeDocument/2006/relationships/oleObject" Target="embeddings/oleObject55.bin"/><Relationship Id="rId119" Type="http://schemas.openxmlformats.org/officeDocument/2006/relationships/image" Target="media/image57.emf"/><Relationship Id="rId10" Type="http://schemas.openxmlformats.org/officeDocument/2006/relationships/oleObject" Target="embeddings/oleObject3.bin"/><Relationship Id="rId31" Type="http://schemas.openxmlformats.org/officeDocument/2006/relationships/image" Target="media/image14.e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emf"/><Relationship Id="rId73" Type="http://schemas.openxmlformats.org/officeDocument/2006/relationships/oleObject" Target="embeddings/oleObject34.bin"/><Relationship Id="rId78" Type="http://schemas.openxmlformats.org/officeDocument/2006/relationships/image" Target="media/image37.emf"/><Relationship Id="rId81" Type="http://schemas.openxmlformats.org/officeDocument/2006/relationships/oleObject" Target="embeddings/oleObject38.bin"/><Relationship Id="rId86" Type="http://schemas.openxmlformats.org/officeDocument/2006/relationships/oleObject" Target="embeddings/oleObject41.bin"/><Relationship Id="rId94" Type="http://schemas.openxmlformats.org/officeDocument/2006/relationships/image" Target="media/image44.e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oleObject" Target="embeddings/oleObject59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39" Type="http://schemas.openxmlformats.org/officeDocument/2006/relationships/image" Target="media/image18.emf"/><Relationship Id="rId109" Type="http://schemas.openxmlformats.org/officeDocument/2006/relationships/image" Target="media/image52.e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emf"/><Relationship Id="rId76" Type="http://schemas.openxmlformats.org/officeDocument/2006/relationships/image" Target="media/image36.emf"/><Relationship Id="rId97" Type="http://schemas.openxmlformats.org/officeDocument/2006/relationships/oleObject" Target="embeddings/oleObject47.bin"/><Relationship Id="rId104" Type="http://schemas.openxmlformats.org/officeDocument/2006/relationships/image" Target="media/image49.emf"/><Relationship Id="rId120" Type="http://schemas.openxmlformats.org/officeDocument/2006/relationships/oleObject" Target="embeddings/oleObject58.bin"/><Relationship Id="rId125" Type="http://schemas.openxmlformats.org/officeDocument/2006/relationships/fontTable" Target="fontTable.xml"/><Relationship Id="rId7" Type="http://schemas.openxmlformats.org/officeDocument/2006/relationships/image" Target="media/image2.emf"/><Relationship Id="rId71" Type="http://schemas.openxmlformats.org/officeDocument/2006/relationships/chart" Target="charts/chart1.xml"/><Relationship Id="rId92" Type="http://schemas.openxmlformats.org/officeDocument/2006/relationships/image" Target="media/image43.emf"/><Relationship Id="rId2" Type="http://schemas.openxmlformats.org/officeDocument/2006/relationships/styles" Target="styles.xml"/><Relationship Id="rId29" Type="http://schemas.openxmlformats.org/officeDocument/2006/relationships/image" Target="media/image13.e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emf"/><Relationship Id="rId66" Type="http://schemas.openxmlformats.org/officeDocument/2006/relationships/oleObject" Target="embeddings/oleObject31.bin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53.bin"/><Relationship Id="rId115" Type="http://schemas.openxmlformats.org/officeDocument/2006/relationships/image" Target="media/image55.em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Valeur des Y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xVal>
            <c:numRef>
              <c:f>Feuil1!$A$2:$A$8</c:f>
              <c:numCache>
                <c:formatCode>General</c:formatCode>
                <c:ptCount val="7"/>
                <c:pt idx="0">
                  <c:v>0</c:v>
                </c:pt>
                <c:pt idx="1">
                  <c:v>60</c:v>
                </c:pt>
                <c:pt idx="2">
                  <c:v>120</c:v>
                </c:pt>
                <c:pt idx="3">
                  <c:v>180</c:v>
                </c:pt>
                <c:pt idx="4">
                  <c:v>240</c:v>
                </c:pt>
                <c:pt idx="5">
                  <c:v>300</c:v>
                </c:pt>
                <c:pt idx="6">
                  <c:v>360</c:v>
                </c:pt>
              </c:numCache>
            </c:numRef>
          </c:xVal>
          <c:yVal>
            <c:numRef>
              <c:f>Feuil1!$B$2:$B$8</c:f>
              <c:numCache>
                <c:formatCode>General</c:formatCode>
                <c:ptCount val="7"/>
                <c:pt idx="0">
                  <c:v>5</c:v>
                </c:pt>
                <c:pt idx="1">
                  <c:v>8.4</c:v>
                </c:pt>
                <c:pt idx="2">
                  <c:v>5</c:v>
                </c:pt>
                <c:pt idx="3">
                  <c:v>8.4</c:v>
                </c:pt>
                <c:pt idx="4">
                  <c:v>5</c:v>
                </c:pt>
                <c:pt idx="5">
                  <c:v>8.4</c:v>
                </c:pt>
                <c:pt idx="6">
                  <c:v>5</c:v>
                </c:pt>
              </c:numCache>
            </c:numRef>
          </c:yVal>
          <c:smooth val="1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axId val="174309936"/>
        <c:axId val="174310720"/>
      </c:scatterChart>
      <c:valAx>
        <c:axId val="174309936"/>
        <c:scaling>
          <c:orientation val="minMax"/>
          <c:max val="36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fr-BE"/>
                  <a:t>Angle</a:t>
                </a:r>
                <a:r>
                  <a:rPr lang="fr-BE" baseline="0"/>
                  <a:t> de rotation</a:t>
                </a:r>
                <a:endParaRPr lang="fr-BE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fr-FR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174310720"/>
        <c:crossesAt val="0"/>
        <c:crossBetween val="midCat"/>
        <c:majorUnit val="60"/>
      </c:valAx>
      <c:valAx>
        <c:axId val="174310720"/>
        <c:scaling>
          <c:orientation val="minMax"/>
          <c:min val="3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fr-BE"/>
                  <a:t>énergie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fr-FR"/>
            </a:p>
          </c:txPr>
        </c:title>
        <c:numFmt formatCode="General" sourceLinked="1"/>
        <c:majorTickMark val="none"/>
        <c:minorTickMark val="none"/>
        <c:tickLblPos val="nextTo"/>
        <c:crossAx val="17430993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r-F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553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Kamie Peters</dc:creator>
  <cp:keywords/>
  <dc:description/>
  <cp:lastModifiedBy>Kamie Peters</cp:lastModifiedBy>
  <cp:revision>5</cp:revision>
  <dcterms:created xsi:type="dcterms:W3CDTF">2016-02-12T17:36:00Z</dcterms:created>
  <dcterms:modified xsi:type="dcterms:W3CDTF">2016-03-06T19:24:00Z</dcterms:modified>
</cp:coreProperties>
</file>