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2FDA" w:rsidRPr="00C62FDA" w:rsidRDefault="00C62FDA" w:rsidP="00C62FDA">
      <w:pPr>
        <w:numPr>
          <w:ilvl w:val="0"/>
          <w:numId w:val="1"/>
        </w:numPr>
        <w:shd w:val="clear" w:color="auto" w:fill="FFFFFF"/>
        <w:spacing w:after="45" w:line="240" w:lineRule="auto"/>
        <w:ind w:left="0"/>
        <w:rPr>
          <w:rFonts w:ascii="inherit" w:eastAsia="Times New Roman" w:hAnsi="inherit" w:cs="Arial"/>
          <w:color w:val="000000"/>
          <w:sz w:val="19"/>
          <w:szCs w:val="19"/>
        </w:rPr>
      </w:pPr>
      <w:r w:rsidRPr="00C62FDA">
        <w:rPr>
          <w:rFonts w:ascii="inherit" w:eastAsia="Times New Roman" w:hAnsi="inherit" w:cs="Arial"/>
          <w:color w:val="000000"/>
          <w:sz w:val="19"/>
          <w:szCs w:val="19"/>
        </w:rPr>
        <w:t>Term Paper Submission</w:t>
      </w:r>
    </w:p>
    <w:p w:rsidR="00C62FDA" w:rsidRPr="00C62FDA" w:rsidRDefault="00C62FDA" w:rsidP="00C62FDA">
      <w:pPr>
        <w:numPr>
          <w:ilvl w:val="0"/>
          <w:numId w:val="1"/>
        </w:numPr>
        <w:shd w:val="clear" w:color="auto" w:fill="FFFFFF"/>
        <w:spacing w:after="90" w:line="240" w:lineRule="auto"/>
        <w:ind w:left="0"/>
        <w:rPr>
          <w:rFonts w:ascii="inherit" w:eastAsia="Times New Roman" w:hAnsi="inherit" w:cs="Arial"/>
          <w:color w:val="000000"/>
          <w:sz w:val="19"/>
          <w:szCs w:val="19"/>
        </w:rPr>
      </w:pPr>
      <w:r w:rsidRPr="00C62FDA">
        <w:rPr>
          <w:rFonts w:ascii="inherit" w:eastAsia="Times New Roman" w:hAnsi="inherit" w:cs="Arial"/>
          <w:color w:val="000000"/>
          <w:sz w:val="19"/>
          <w:szCs w:val="19"/>
        </w:rPr>
        <w:t>Description</w:t>
      </w:r>
    </w:p>
    <w:p w:rsidR="00C62FDA" w:rsidRPr="00C62FDA" w:rsidRDefault="00C62FDA" w:rsidP="00C62FDA">
      <w:pPr>
        <w:shd w:val="clear" w:color="auto" w:fill="FFFFFF"/>
        <w:spacing w:after="45" w:line="240" w:lineRule="auto"/>
        <w:rPr>
          <w:rFonts w:ascii="inherit" w:eastAsia="Times New Roman" w:hAnsi="inherit" w:cs="Arial"/>
          <w:color w:val="000000"/>
          <w:sz w:val="19"/>
          <w:szCs w:val="19"/>
        </w:rPr>
      </w:pPr>
      <w:r w:rsidRPr="00C62FDA">
        <w:rPr>
          <w:rFonts w:ascii="Courier New" w:eastAsia="Times New Roman" w:hAnsi="Courier New" w:cs="Courier New"/>
          <w:color w:val="000000"/>
          <w:sz w:val="19"/>
          <w:szCs w:val="19"/>
          <w:bdr w:val="none" w:sz="0" w:space="0" w:color="auto" w:frame="1"/>
        </w:rPr>
        <w:t>The Term Paper is a research-based assignment. The advice of the Management Librarian on the utilization of the various resources available to Telfer students through the library network will be useful for students preparing this assignment. The Term Paper has a maximum length of 8 pages (single-spaced with 12 point font and 1 inch margins) or 4000 words. Complete references must be included. The Term Paper is worth 30% of the marks in the course. </w:t>
      </w:r>
    </w:p>
    <w:p w:rsidR="00C62FDA" w:rsidRPr="00C62FDA" w:rsidRDefault="00C62FDA" w:rsidP="00C62FDA">
      <w:pPr>
        <w:numPr>
          <w:ilvl w:val="0"/>
          <w:numId w:val="1"/>
        </w:numPr>
        <w:shd w:val="clear" w:color="auto" w:fill="FFFFFF"/>
        <w:spacing w:after="90" w:line="240" w:lineRule="auto"/>
        <w:ind w:left="0"/>
        <w:rPr>
          <w:rFonts w:ascii="inherit" w:eastAsia="Times New Roman" w:hAnsi="inherit" w:cs="Arial"/>
          <w:color w:val="000000"/>
          <w:sz w:val="19"/>
          <w:szCs w:val="19"/>
        </w:rPr>
      </w:pPr>
      <w:r w:rsidRPr="00C62FDA">
        <w:rPr>
          <w:rFonts w:ascii="inherit" w:eastAsia="Times New Roman" w:hAnsi="inherit" w:cs="Arial"/>
          <w:color w:val="000000"/>
          <w:sz w:val="19"/>
          <w:szCs w:val="19"/>
        </w:rPr>
        <w:t>Due Date</w:t>
      </w:r>
    </w:p>
    <w:p w:rsidR="00C62FDA" w:rsidRPr="00C62FDA" w:rsidRDefault="00C62FDA" w:rsidP="00C62FDA">
      <w:pPr>
        <w:shd w:val="clear" w:color="auto" w:fill="FFFFFF"/>
        <w:spacing w:after="45" w:line="240" w:lineRule="auto"/>
        <w:rPr>
          <w:rFonts w:ascii="inherit" w:eastAsia="Times New Roman" w:hAnsi="inherit" w:cs="Arial"/>
          <w:color w:val="000000"/>
          <w:sz w:val="19"/>
          <w:szCs w:val="19"/>
        </w:rPr>
      </w:pPr>
      <w:r w:rsidRPr="00C62FDA">
        <w:rPr>
          <w:rFonts w:ascii="inherit" w:eastAsia="Times New Roman" w:hAnsi="inherit" w:cs="Arial"/>
          <w:color w:val="000000"/>
          <w:sz w:val="19"/>
          <w:szCs w:val="19"/>
        </w:rPr>
        <w:t>Monday, February 29, 2016</w:t>
      </w:r>
    </w:p>
    <w:p w:rsidR="00C62FDA" w:rsidRDefault="00C62FDA" w:rsidP="00C62FDA">
      <w:pPr>
        <w:shd w:val="clear" w:color="auto" w:fill="FFFFFF"/>
        <w:spacing w:after="90" w:line="240" w:lineRule="auto"/>
        <w:rPr>
          <w:rFonts w:ascii="inherit" w:hAnsi="inherit" w:cs="Arial" w:hint="eastAsia"/>
          <w:color w:val="000000"/>
          <w:sz w:val="19"/>
          <w:szCs w:val="19"/>
        </w:rPr>
      </w:pPr>
    </w:p>
    <w:p w:rsidR="00C62FDA" w:rsidRPr="00C62FDA" w:rsidRDefault="00C62FDA" w:rsidP="00C62FDA">
      <w:pPr>
        <w:shd w:val="clear" w:color="auto" w:fill="FFFFFF"/>
        <w:spacing w:after="90" w:line="240" w:lineRule="auto"/>
        <w:rPr>
          <w:rFonts w:ascii="inherit" w:eastAsia="Times New Roman" w:hAnsi="inherit" w:cs="Arial"/>
          <w:color w:val="000000"/>
          <w:sz w:val="19"/>
          <w:szCs w:val="19"/>
        </w:rPr>
      </w:pPr>
      <w:r w:rsidRPr="00C62FDA">
        <w:rPr>
          <w:rFonts w:ascii="inherit" w:eastAsia="Times New Roman" w:hAnsi="inherit" w:cs="Arial"/>
          <w:color w:val="000000"/>
          <w:sz w:val="19"/>
          <w:szCs w:val="19"/>
        </w:rPr>
        <w:t>Priority</w:t>
      </w:r>
    </w:p>
    <w:p w:rsidR="00C62FDA" w:rsidRPr="00C62FDA" w:rsidRDefault="00C62FDA" w:rsidP="00C62FDA">
      <w:pPr>
        <w:shd w:val="clear" w:color="auto" w:fill="FFFFFF"/>
        <w:spacing w:after="90" w:line="240" w:lineRule="auto"/>
        <w:rPr>
          <w:rFonts w:ascii="inherit" w:eastAsia="Times New Roman" w:hAnsi="inherit" w:cs="Arial"/>
          <w:color w:val="000000"/>
          <w:sz w:val="19"/>
          <w:szCs w:val="19"/>
        </w:rPr>
      </w:pPr>
      <w:r w:rsidRPr="00C62FDA">
        <w:rPr>
          <w:rFonts w:ascii="inherit" w:eastAsia="Times New Roman" w:hAnsi="inherit" w:cs="Arial"/>
          <w:color w:val="000000"/>
          <w:sz w:val="19"/>
          <w:szCs w:val="19"/>
        </w:rPr>
        <w:t>High</w:t>
      </w:r>
    </w:p>
    <w:p w:rsidR="0081097F" w:rsidRDefault="00F9347D">
      <w:pPr>
        <w:rPr>
          <w:rFonts w:hint="eastAsia"/>
        </w:rPr>
      </w:pPr>
    </w:p>
    <w:p w:rsidR="00C62FDA" w:rsidRPr="004F2033" w:rsidRDefault="00C62FDA" w:rsidP="00C62FDA">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New" w:hAnsi="Courier New" w:cs="Courier New"/>
          <w:lang w:val="en-GB"/>
        </w:rPr>
      </w:pPr>
      <w:r w:rsidRPr="004F2033">
        <w:rPr>
          <w:rFonts w:ascii="Courier New" w:hAnsi="Courier New" w:cs="Courier New"/>
          <w:iCs/>
          <w:u w:val="single"/>
          <w:lang w:val="en-GB"/>
        </w:rPr>
        <w:t>Term Paper</w:t>
      </w:r>
      <w:r w:rsidRPr="004F2033">
        <w:rPr>
          <w:rFonts w:ascii="Courier New" w:hAnsi="Courier New" w:cs="Courier New"/>
          <w:iCs/>
          <w:lang w:val="en-GB"/>
        </w:rPr>
        <w:t>:</w:t>
      </w:r>
    </w:p>
    <w:p w:rsidR="00C62FDA" w:rsidRPr="00FB70D5" w:rsidRDefault="00C62FDA" w:rsidP="00C62FDA">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New" w:hAnsi="Courier New" w:cs="Courier New"/>
          <w:lang w:val="en-GB"/>
        </w:rPr>
      </w:pPr>
    </w:p>
    <w:p w:rsidR="00C62FDA" w:rsidRDefault="00C62FDA" w:rsidP="00C62FDA">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jc w:val="both"/>
        <w:rPr>
          <w:rFonts w:ascii="Courier New" w:hAnsi="Courier New" w:cs="Courier New"/>
          <w:b/>
          <w:lang w:val="en-GB"/>
        </w:rPr>
      </w:pPr>
      <w:r w:rsidRPr="00FB70D5">
        <w:rPr>
          <w:rFonts w:ascii="Courier New" w:hAnsi="Courier New" w:cs="Courier New"/>
          <w:lang w:val="en-GB"/>
        </w:rPr>
        <w:t xml:space="preserve">Students will individually prepare one term paper </w:t>
      </w:r>
      <w:r>
        <w:rPr>
          <w:rFonts w:ascii="Courier New" w:hAnsi="Courier New" w:cs="Courier New"/>
          <w:lang w:val="en-GB"/>
        </w:rPr>
        <w:t>on a topic of his or her choice</w:t>
      </w:r>
      <w:r w:rsidRPr="00FB70D5">
        <w:rPr>
          <w:rFonts w:ascii="Courier New" w:hAnsi="Courier New" w:cs="Courier New"/>
          <w:lang w:val="en-GB"/>
        </w:rPr>
        <w:t>. The</w:t>
      </w:r>
      <w:r>
        <w:rPr>
          <w:rFonts w:ascii="Courier New" w:hAnsi="Courier New" w:cs="Courier New"/>
          <w:lang w:val="en-GB"/>
        </w:rPr>
        <w:t xml:space="preserve"> paper should be approximately 4000 words long (8</w:t>
      </w:r>
      <w:r w:rsidRPr="00FB70D5">
        <w:rPr>
          <w:rFonts w:ascii="Courier New" w:hAnsi="Courier New" w:cs="Courier New"/>
          <w:lang w:val="en-GB"/>
        </w:rPr>
        <w:t xml:space="preserve"> pages single-spaced with 12 point font and 1 inch margins).  This is a </w:t>
      </w:r>
      <w:r w:rsidRPr="00FB70D5">
        <w:rPr>
          <w:rFonts w:ascii="Courier New" w:hAnsi="Courier New" w:cs="Courier New"/>
          <w:u w:val="single"/>
          <w:lang w:val="en-GB"/>
        </w:rPr>
        <w:t>research-based</w:t>
      </w:r>
      <w:r w:rsidRPr="00FB70D5">
        <w:rPr>
          <w:rFonts w:ascii="Courier New" w:hAnsi="Courier New" w:cs="Courier New"/>
          <w:lang w:val="en-GB"/>
        </w:rPr>
        <w:t xml:space="preserve"> paper rather than an essay or case study. The purpose is to choose a topic related to multinational business and to conduct in-depth research using high-quality sources of information. </w:t>
      </w:r>
      <w:r>
        <w:rPr>
          <w:rFonts w:ascii="Courier New" w:hAnsi="Courier New" w:cs="Courier New"/>
          <w:lang w:val="en-GB"/>
        </w:rPr>
        <w:t xml:space="preserve">It is not appropriate for students to prepare either an opinion assignment (i.e. an essay) or to prepare a report on an individual corporation (i.e. a case study). </w:t>
      </w:r>
      <w:r w:rsidRPr="00FB70D5">
        <w:rPr>
          <w:rFonts w:ascii="Courier New" w:hAnsi="Courier New" w:cs="Courier New"/>
          <w:b/>
          <w:lang w:val="en-GB"/>
        </w:rPr>
        <w:t>The term paper is du</w:t>
      </w:r>
      <w:r>
        <w:rPr>
          <w:rFonts w:ascii="Courier New" w:hAnsi="Courier New" w:cs="Courier New"/>
          <w:b/>
          <w:lang w:val="en-GB"/>
        </w:rPr>
        <w:t>e on Monday, February 29</w:t>
      </w:r>
      <w:r w:rsidRPr="00304BF3">
        <w:rPr>
          <w:rFonts w:ascii="Courier New" w:hAnsi="Courier New" w:cs="Courier New"/>
          <w:b/>
          <w:vertAlign w:val="superscript"/>
          <w:lang w:val="en-GB"/>
        </w:rPr>
        <w:t>th</w:t>
      </w:r>
      <w:r>
        <w:rPr>
          <w:rFonts w:ascii="Courier New" w:hAnsi="Courier New" w:cs="Courier New"/>
          <w:b/>
          <w:lang w:val="en-GB"/>
        </w:rPr>
        <w:t>, 2016 at 8:30.</w:t>
      </w:r>
      <w:r w:rsidRPr="00FB70D5">
        <w:rPr>
          <w:rFonts w:ascii="Courier New" w:hAnsi="Courier New" w:cs="Courier New"/>
          <w:b/>
          <w:lang w:val="en-GB"/>
        </w:rPr>
        <w:t xml:space="preserve"> </w:t>
      </w:r>
    </w:p>
    <w:p w:rsidR="00C62FDA" w:rsidRPr="003D6724" w:rsidRDefault="00C62FDA" w:rsidP="00C62FDA">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jc w:val="both"/>
        <w:rPr>
          <w:rFonts w:ascii="Courier New" w:hAnsi="Courier New" w:cs="Courier New"/>
          <w:lang w:val="en-GB"/>
        </w:rPr>
      </w:pPr>
      <w:r w:rsidRPr="00FB70D5">
        <w:rPr>
          <w:rFonts w:ascii="Courier New" w:hAnsi="Courier New" w:cs="Courier New"/>
          <w:lang w:val="en-GB"/>
        </w:rPr>
        <w:t xml:space="preserve">High-quality source can include, but are not limited to, academic journals, newspaper or business journal magazine articles, government reports, annual reports or other communications from businesses or books. Blogs, on-line references without a credible source or other materials where it would be difficult to hold authors responsible for their comments should not be considered high-quality sources. Research tools will be discussed in class but students are encouraged to visit the Management Library on the second floor of the </w:t>
      </w:r>
      <w:proofErr w:type="spellStart"/>
      <w:r w:rsidRPr="00FB70D5">
        <w:rPr>
          <w:rFonts w:ascii="Courier New" w:hAnsi="Courier New" w:cs="Courier New"/>
          <w:lang w:val="en-GB"/>
        </w:rPr>
        <w:t>Desmarais</w:t>
      </w:r>
      <w:proofErr w:type="spellEnd"/>
      <w:r w:rsidRPr="00FB70D5">
        <w:rPr>
          <w:rFonts w:ascii="Courier New" w:hAnsi="Courier New" w:cs="Courier New"/>
          <w:lang w:val="en-GB"/>
        </w:rPr>
        <w:t xml:space="preserve"> if they are in need of assistance in locating high-quality sources of information.</w:t>
      </w:r>
      <w:r>
        <w:rPr>
          <w:rFonts w:ascii="Courier New" w:hAnsi="Courier New" w:cs="Courier New"/>
          <w:lang w:val="en-GB"/>
        </w:rPr>
        <w:t xml:space="preserve"> A minimum of </w:t>
      </w:r>
      <w:r>
        <w:rPr>
          <w:rFonts w:ascii="Courier New" w:hAnsi="Courier New" w:cs="Courier New"/>
          <w:u w:val="single"/>
          <w:lang w:val="en-GB"/>
        </w:rPr>
        <w:t>10 high quality sources</w:t>
      </w:r>
      <w:r w:rsidRPr="003D6724">
        <w:rPr>
          <w:rFonts w:ascii="Courier New" w:hAnsi="Courier New" w:cs="Courier New"/>
          <w:lang w:val="en-GB"/>
        </w:rPr>
        <w:t xml:space="preserve"> </w:t>
      </w:r>
      <w:r>
        <w:rPr>
          <w:rFonts w:ascii="Courier New" w:hAnsi="Courier New" w:cs="Courier New"/>
          <w:lang w:val="en-GB"/>
        </w:rPr>
        <w:t>are expected of each assignment.</w:t>
      </w:r>
    </w:p>
    <w:p w:rsidR="00C62FDA" w:rsidRPr="00FB70D5" w:rsidRDefault="00C62FDA" w:rsidP="00C62FDA">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jc w:val="both"/>
        <w:rPr>
          <w:rFonts w:ascii="Courier New" w:hAnsi="Courier New" w:cs="Courier New"/>
          <w:lang w:val="en-GB"/>
        </w:rPr>
      </w:pPr>
      <w:r w:rsidRPr="00FB70D5">
        <w:rPr>
          <w:rFonts w:ascii="Courier New" w:hAnsi="Courier New" w:cs="Courier New"/>
          <w:lang w:val="en-GB"/>
        </w:rPr>
        <w:t xml:space="preserve">Students are encouraged to be creative in defining </w:t>
      </w:r>
      <w:r>
        <w:rPr>
          <w:rFonts w:ascii="Courier New" w:hAnsi="Courier New" w:cs="Courier New"/>
          <w:lang w:val="en-GB"/>
        </w:rPr>
        <w:t>their topics for the term paper. H</w:t>
      </w:r>
      <w:r w:rsidRPr="00FB70D5">
        <w:rPr>
          <w:rFonts w:ascii="Courier New" w:hAnsi="Courier New" w:cs="Courier New"/>
          <w:lang w:val="en-GB"/>
        </w:rPr>
        <w:t>owever</w:t>
      </w:r>
      <w:r>
        <w:rPr>
          <w:rFonts w:ascii="Courier New" w:hAnsi="Courier New" w:cs="Courier New"/>
          <w:lang w:val="en-GB"/>
        </w:rPr>
        <w:t>,</w:t>
      </w:r>
      <w:r w:rsidRPr="00FB70D5">
        <w:rPr>
          <w:rFonts w:ascii="Courier New" w:hAnsi="Courier New" w:cs="Courier New"/>
          <w:lang w:val="en-GB"/>
        </w:rPr>
        <w:t xml:space="preserve"> it is essential that the term paper represent</w:t>
      </w:r>
      <w:r>
        <w:rPr>
          <w:rFonts w:ascii="Courier New" w:hAnsi="Courier New" w:cs="Courier New"/>
          <w:lang w:val="en-GB"/>
        </w:rPr>
        <w:t>s</w:t>
      </w:r>
      <w:r w:rsidRPr="00FB70D5">
        <w:rPr>
          <w:rFonts w:ascii="Courier New" w:hAnsi="Courier New" w:cs="Courier New"/>
          <w:lang w:val="en-GB"/>
        </w:rPr>
        <w:t xml:space="preserve"> original work. Specifically, students are not </w:t>
      </w:r>
      <w:r w:rsidRPr="00FB70D5">
        <w:rPr>
          <w:rFonts w:ascii="Courier New" w:hAnsi="Courier New" w:cs="Courier New"/>
          <w:lang w:val="en-GB"/>
        </w:rPr>
        <w:lastRenderedPageBreak/>
        <w:t xml:space="preserve">permitted to use in whole, or in part, materials prepared for submission and evaluation in other courses. Students should consult with </w:t>
      </w:r>
      <w:r>
        <w:rPr>
          <w:rFonts w:ascii="Courier New" w:hAnsi="Courier New" w:cs="Courier New"/>
          <w:lang w:val="en-GB"/>
        </w:rPr>
        <w:t>the professor</w:t>
      </w:r>
      <w:r w:rsidRPr="00FB70D5">
        <w:rPr>
          <w:rFonts w:ascii="Courier New" w:hAnsi="Courier New" w:cs="Courier New"/>
          <w:lang w:val="en-GB"/>
        </w:rPr>
        <w:t xml:space="preserve"> regarding their choices prior to commencing their formal research for the project. </w:t>
      </w:r>
    </w:p>
    <w:p w:rsidR="00C62FDA" w:rsidRDefault="00C62FDA" w:rsidP="00C62FDA">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jc w:val="both"/>
        <w:rPr>
          <w:rFonts w:ascii="Courier New" w:hAnsi="Courier New" w:cs="Courier New"/>
          <w:lang w:val="en-GB"/>
        </w:rPr>
      </w:pPr>
      <w:r>
        <w:rPr>
          <w:rFonts w:ascii="Courier New" w:hAnsi="Courier New" w:cs="Courier New"/>
          <w:lang w:val="en-GB"/>
        </w:rPr>
        <w:t>The Term Paper is graded out of 20 marks, dived as followed:</w:t>
      </w:r>
    </w:p>
    <w:p w:rsidR="00C62FDA" w:rsidRDefault="00C62FDA" w:rsidP="00C62FDA">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jc w:val="both"/>
        <w:rPr>
          <w:rFonts w:ascii="Courier New" w:hAnsi="Courier New" w:cs="Courier New"/>
          <w:lang w:val="en-GB"/>
        </w:rPr>
      </w:pPr>
    </w:p>
    <w:p w:rsidR="00C62FDA" w:rsidRDefault="00C62FDA" w:rsidP="00C62FDA">
      <w:pPr>
        <w:numPr>
          <w:ilvl w:val="0"/>
          <w:numId w:val="2"/>
        </w:num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Courier New" w:hAnsi="Courier New" w:cs="Courier New"/>
          <w:lang w:val="en-GB"/>
        </w:rPr>
      </w:pPr>
      <w:r>
        <w:rPr>
          <w:rFonts w:ascii="Courier New" w:hAnsi="Courier New" w:cs="Courier New"/>
          <w:lang w:val="en-GB"/>
        </w:rPr>
        <w:t>Research – 5 marks</w:t>
      </w:r>
    </w:p>
    <w:p w:rsidR="00C62FDA" w:rsidRDefault="00C62FDA" w:rsidP="00C62FDA">
      <w:pPr>
        <w:numPr>
          <w:ilvl w:val="1"/>
          <w:numId w:val="2"/>
        </w:num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Courier New" w:hAnsi="Courier New" w:cs="Courier New"/>
          <w:lang w:val="en-GB"/>
        </w:rPr>
      </w:pPr>
      <w:r>
        <w:rPr>
          <w:rFonts w:ascii="Courier New" w:hAnsi="Courier New" w:cs="Courier New"/>
          <w:lang w:val="en-GB"/>
        </w:rPr>
        <w:t xml:space="preserve">Quality and quantity of sources used </w:t>
      </w:r>
    </w:p>
    <w:p w:rsidR="00C62FDA" w:rsidRDefault="00C62FDA" w:rsidP="00C62FDA">
      <w:pPr>
        <w:numPr>
          <w:ilvl w:val="1"/>
          <w:numId w:val="2"/>
        </w:num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Courier New" w:hAnsi="Courier New" w:cs="Courier New"/>
          <w:lang w:val="en-GB"/>
        </w:rPr>
      </w:pPr>
      <w:r>
        <w:rPr>
          <w:rFonts w:ascii="Courier New" w:hAnsi="Courier New" w:cs="Courier New"/>
          <w:lang w:val="en-GB"/>
        </w:rPr>
        <w:t>Appropriate use of supporting documentation</w:t>
      </w:r>
    </w:p>
    <w:p w:rsidR="00C62FDA" w:rsidRPr="00133B65" w:rsidRDefault="00C62FDA" w:rsidP="00C62FDA">
      <w:pPr>
        <w:numPr>
          <w:ilvl w:val="2"/>
          <w:numId w:val="2"/>
        </w:numPr>
        <w:tabs>
          <w:tab w:val="left" w:pos="0"/>
          <w:tab w:val="left" w:pos="72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Courier New" w:hAnsi="Courier New" w:cs="Courier New"/>
          <w:lang w:val="en-GB"/>
        </w:rPr>
      </w:pPr>
      <w:r>
        <w:rPr>
          <w:rFonts w:ascii="Courier New" w:hAnsi="Courier New" w:cs="Courier New"/>
          <w:lang w:val="en-GB"/>
        </w:rPr>
        <w:t>All statistics, figures and factual arguments should be supported with references to original works</w:t>
      </w:r>
    </w:p>
    <w:p w:rsidR="00C62FDA" w:rsidRDefault="00C62FDA" w:rsidP="00C62FDA">
      <w:pPr>
        <w:numPr>
          <w:ilvl w:val="0"/>
          <w:numId w:val="2"/>
        </w:num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Courier New" w:hAnsi="Courier New" w:cs="Courier New"/>
          <w:lang w:val="en-GB"/>
        </w:rPr>
      </w:pPr>
      <w:r>
        <w:rPr>
          <w:rFonts w:ascii="Courier New" w:hAnsi="Courier New" w:cs="Courier New"/>
          <w:lang w:val="en-GB"/>
        </w:rPr>
        <w:t>Content – 10 marks</w:t>
      </w:r>
    </w:p>
    <w:p w:rsidR="00C62FDA" w:rsidRDefault="00C62FDA" w:rsidP="00C62FDA">
      <w:pPr>
        <w:numPr>
          <w:ilvl w:val="1"/>
          <w:numId w:val="2"/>
        </w:num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Courier New" w:hAnsi="Courier New" w:cs="Courier New"/>
          <w:lang w:val="en-GB"/>
        </w:rPr>
      </w:pPr>
      <w:r>
        <w:rPr>
          <w:rFonts w:ascii="Courier New" w:hAnsi="Courier New" w:cs="Courier New"/>
          <w:lang w:val="en-GB"/>
        </w:rPr>
        <w:t>The extent to which the student has considered all relevant aspects of the topic they have studied</w:t>
      </w:r>
    </w:p>
    <w:p w:rsidR="00C62FDA" w:rsidRDefault="00C62FDA" w:rsidP="00C62FDA">
      <w:pPr>
        <w:numPr>
          <w:ilvl w:val="1"/>
          <w:numId w:val="2"/>
        </w:num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Courier New" w:hAnsi="Courier New" w:cs="Courier New"/>
          <w:lang w:val="en-GB"/>
        </w:rPr>
      </w:pPr>
      <w:r>
        <w:rPr>
          <w:rFonts w:ascii="Courier New" w:hAnsi="Courier New" w:cs="Courier New"/>
          <w:lang w:val="en-GB"/>
        </w:rPr>
        <w:t>The extent to which the student has balanced their arguments – provided differing opinions or interpretations of certain factual information</w:t>
      </w:r>
    </w:p>
    <w:p w:rsidR="00C62FDA" w:rsidRPr="00133B65" w:rsidRDefault="00C62FDA" w:rsidP="00C62FDA">
      <w:pPr>
        <w:numPr>
          <w:ilvl w:val="1"/>
          <w:numId w:val="2"/>
        </w:num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Courier New" w:hAnsi="Courier New" w:cs="Courier New"/>
          <w:lang w:val="en-GB"/>
        </w:rPr>
      </w:pPr>
      <w:r>
        <w:rPr>
          <w:rFonts w:ascii="Courier New" w:hAnsi="Courier New" w:cs="Courier New"/>
          <w:lang w:val="en-GB"/>
        </w:rPr>
        <w:t xml:space="preserve">Students should aspire towards a </w:t>
      </w:r>
      <w:r>
        <w:rPr>
          <w:rFonts w:ascii="Courier New" w:hAnsi="Courier New" w:cs="Courier New"/>
          <w:u w:val="single"/>
          <w:lang w:val="en-GB"/>
        </w:rPr>
        <w:t>depth</w:t>
      </w:r>
      <w:r>
        <w:rPr>
          <w:rFonts w:ascii="Courier New" w:hAnsi="Courier New" w:cs="Courier New"/>
          <w:lang w:val="en-GB"/>
        </w:rPr>
        <w:t xml:space="preserve"> of argument rather than superficially identifying a </w:t>
      </w:r>
      <w:r>
        <w:rPr>
          <w:rFonts w:ascii="Courier New" w:hAnsi="Courier New" w:cs="Courier New"/>
          <w:u w:val="single"/>
          <w:lang w:val="en-GB"/>
        </w:rPr>
        <w:t>breadth</w:t>
      </w:r>
      <w:r>
        <w:rPr>
          <w:rFonts w:ascii="Courier New" w:hAnsi="Courier New" w:cs="Courier New"/>
          <w:lang w:val="en-GB"/>
        </w:rPr>
        <w:t xml:space="preserve"> of arguments</w:t>
      </w:r>
    </w:p>
    <w:p w:rsidR="00C62FDA" w:rsidRDefault="00C62FDA" w:rsidP="00C62FDA">
      <w:pPr>
        <w:numPr>
          <w:ilvl w:val="0"/>
          <w:numId w:val="2"/>
        </w:num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Courier New" w:hAnsi="Courier New" w:cs="Courier New"/>
          <w:lang w:val="en-GB"/>
        </w:rPr>
      </w:pPr>
      <w:r>
        <w:rPr>
          <w:rFonts w:ascii="Courier New" w:hAnsi="Courier New" w:cs="Courier New"/>
          <w:lang w:val="en-GB"/>
        </w:rPr>
        <w:t>Presentation – 5 marks</w:t>
      </w:r>
    </w:p>
    <w:p w:rsidR="00C62FDA" w:rsidRDefault="00C62FDA" w:rsidP="00C62FDA">
      <w:pPr>
        <w:numPr>
          <w:ilvl w:val="1"/>
          <w:numId w:val="2"/>
        </w:num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Courier New" w:hAnsi="Courier New" w:cs="Courier New"/>
          <w:lang w:val="en-GB"/>
        </w:rPr>
      </w:pPr>
      <w:r>
        <w:rPr>
          <w:rFonts w:ascii="Courier New" w:hAnsi="Courier New" w:cs="Courier New"/>
          <w:lang w:val="en-GB"/>
        </w:rPr>
        <w:t>Formatting, spelling, grammar etc.</w:t>
      </w:r>
    </w:p>
    <w:p w:rsidR="00C62FDA" w:rsidRDefault="00C62FDA" w:rsidP="00C62FDA">
      <w:pPr>
        <w:numPr>
          <w:ilvl w:val="1"/>
          <w:numId w:val="2"/>
        </w:num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ascii="Courier New" w:hAnsi="Courier New" w:cs="Courier New"/>
          <w:lang w:val="en-GB"/>
        </w:rPr>
      </w:pPr>
      <w:r>
        <w:rPr>
          <w:rFonts w:ascii="Courier New" w:hAnsi="Courier New" w:cs="Courier New"/>
          <w:lang w:val="en-GB"/>
        </w:rPr>
        <w:t>Clarity of arguments, appropriate use of headings and sub-headings to organize thoughts/issues</w:t>
      </w:r>
    </w:p>
    <w:p w:rsidR="00C62FDA" w:rsidRDefault="00C62FDA" w:rsidP="00C62FDA">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New" w:hAnsi="Courier New" w:cs="Courier New"/>
          <w:u w:val="single"/>
          <w:lang w:val="en-GB"/>
        </w:rPr>
      </w:pPr>
    </w:p>
    <w:p w:rsidR="00C62FDA" w:rsidRPr="00C62FDA" w:rsidRDefault="00C62FDA">
      <w:pPr>
        <w:rPr>
          <w:lang w:val="en-GB"/>
        </w:rPr>
      </w:pPr>
      <w:bookmarkStart w:id="0" w:name="_GoBack"/>
      <w:bookmarkEnd w:id="0"/>
    </w:p>
    <w:sectPr w:rsidR="00C62FDA" w:rsidRPr="00C62FD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inherit">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123CCC"/>
    <w:multiLevelType w:val="multilevel"/>
    <w:tmpl w:val="5A6691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9B10012"/>
    <w:multiLevelType w:val="hybridMultilevel"/>
    <w:tmpl w:val="C980B1C6"/>
    <w:lvl w:ilvl="0" w:tplc="10090005">
      <w:start w:val="1"/>
      <w:numFmt w:val="bullet"/>
      <w:lvlText w:val=""/>
      <w:lvlJc w:val="left"/>
      <w:pPr>
        <w:tabs>
          <w:tab w:val="num" w:pos="720"/>
        </w:tabs>
        <w:ind w:left="720" w:hanging="360"/>
      </w:pPr>
      <w:rPr>
        <w:rFonts w:ascii="Wingdings" w:hAnsi="Wingdings"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10090005">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2">
    <w:nsid w:val="488B52CE"/>
    <w:multiLevelType w:val="hybridMultilevel"/>
    <w:tmpl w:val="FE8024D0"/>
    <w:lvl w:ilvl="0" w:tplc="10090005">
      <w:start w:val="1"/>
      <w:numFmt w:val="bullet"/>
      <w:lvlText w:val=""/>
      <w:lvlJc w:val="left"/>
      <w:pPr>
        <w:tabs>
          <w:tab w:val="num" w:pos="720"/>
        </w:tabs>
        <w:ind w:left="720" w:hanging="360"/>
      </w:pPr>
      <w:rPr>
        <w:rFonts w:ascii="Wingdings" w:hAnsi="Wingdings"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3">
    <w:nsid w:val="676D1A2F"/>
    <w:multiLevelType w:val="hybridMultilevel"/>
    <w:tmpl w:val="FADC8314"/>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C75"/>
    <w:rsid w:val="0030718D"/>
    <w:rsid w:val="007A21E9"/>
    <w:rsid w:val="00902C75"/>
    <w:rsid w:val="00C62FDA"/>
    <w:rsid w:val="00F9347D"/>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62FDA"/>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34"/>
    <w:qFormat/>
    <w:rsid w:val="00C62FDA"/>
    <w:pPr>
      <w:spacing w:after="0" w:line="240" w:lineRule="auto"/>
      <w:ind w:left="720"/>
      <w:contextualSpacing/>
    </w:pPr>
    <w:rPr>
      <w:rFonts w:ascii="Times New Roman" w:eastAsia="Times New Roman" w:hAnsi="Times New Roman" w:cs="Times New Roman"/>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62FDA"/>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34"/>
    <w:qFormat/>
    <w:rsid w:val="00C62FDA"/>
    <w:pPr>
      <w:spacing w:after="0" w:line="240" w:lineRule="auto"/>
      <w:ind w:left="720"/>
      <w:contextualSpacing/>
    </w:pPr>
    <w:rPr>
      <w:rFonts w:ascii="Times New Roman" w:eastAsia="Times New Roman" w:hAnsi="Times New Roman" w:cs="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2797288">
      <w:bodyDiv w:val="1"/>
      <w:marLeft w:val="0"/>
      <w:marRight w:val="0"/>
      <w:marTop w:val="0"/>
      <w:marBottom w:val="0"/>
      <w:divBdr>
        <w:top w:val="none" w:sz="0" w:space="0" w:color="auto"/>
        <w:left w:val="none" w:sz="0" w:space="0" w:color="auto"/>
        <w:bottom w:val="none" w:sz="0" w:space="0" w:color="auto"/>
        <w:right w:val="none" w:sz="0" w:space="0" w:color="auto"/>
      </w:divBdr>
      <w:divsChild>
        <w:div w:id="1194079122">
          <w:marLeft w:val="0"/>
          <w:marRight w:val="0"/>
          <w:marTop w:val="0"/>
          <w:marBottom w:val="45"/>
          <w:divBdr>
            <w:top w:val="none" w:sz="0" w:space="0" w:color="auto"/>
            <w:left w:val="none" w:sz="0" w:space="0" w:color="auto"/>
            <w:bottom w:val="none" w:sz="0" w:space="0" w:color="auto"/>
            <w:right w:val="none" w:sz="0" w:space="0" w:color="auto"/>
          </w:divBdr>
        </w:div>
        <w:div w:id="267665653">
          <w:marLeft w:val="0"/>
          <w:marRight w:val="0"/>
          <w:marTop w:val="0"/>
          <w:marBottom w:val="45"/>
          <w:divBdr>
            <w:top w:val="none" w:sz="0" w:space="0" w:color="auto"/>
            <w:left w:val="none" w:sz="0" w:space="0" w:color="auto"/>
            <w:bottom w:val="none" w:sz="0" w:space="0" w:color="auto"/>
            <w:right w:val="none" w:sz="0" w:space="0" w:color="auto"/>
          </w:divBdr>
        </w:div>
        <w:div w:id="379281630">
          <w:marLeft w:val="0"/>
          <w:marRight w:val="0"/>
          <w:marTop w:val="0"/>
          <w:marBottom w:val="45"/>
          <w:divBdr>
            <w:top w:val="none" w:sz="0" w:space="0" w:color="auto"/>
            <w:left w:val="none" w:sz="0" w:space="0" w:color="auto"/>
            <w:bottom w:val="none" w:sz="0" w:space="0" w:color="auto"/>
            <w:right w:val="none" w:sz="0" w:space="0" w:color="auto"/>
          </w:divBdr>
        </w:div>
        <w:div w:id="1532376001">
          <w:marLeft w:val="0"/>
          <w:marRight w:val="0"/>
          <w:marTop w:val="0"/>
          <w:marBottom w:val="45"/>
          <w:divBdr>
            <w:top w:val="none" w:sz="0" w:space="0" w:color="auto"/>
            <w:left w:val="none" w:sz="0" w:space="0" w:color="auto"/>
            <w:bottom w:val="none" w:sz="0" w:space="0" w:color="auto"/>
            <w:right w:val="none" w:sz="0" w:space="0" w:color="auto"/>
          </w:divBdr>
        </w:div>
        <w:div w:id="54595445">
          <w:marLeft w:val="0"/>
          <w:marRight w:val="0"/>
          <w:marTop w:val="0"/>
          <w:marBottom w:val="45"/>
          <w:divBdr>
            <w:top w:val="none" w:sz="0" w:space="0" w:color="auto"/>
            <w:left w:val="none" w:sz="0" w:space="0" w:color="auto"/>
            <w:bottom w:val="none" w:sz="0" w:space="0" w:color="auto"/>
            <w:right w:val="none" w:sz="0" w:space="0" w:color="auto"/>
          </w:divBdr>
        </w:div>
        <w:div w:id="305936433">
          <w:marLeft w:val="0"/>
          <w:marRight w:val="0"/>
          <w:marTop w:val="0"/>
          <w:marBottom w:val="45"/>
          <w:divBdr>
            <w:top w:val="none" w:sz="0" w:space="0" w:color="auto"/>
            <w:left w:val="none" w:sz="0" w:space="0" w:color="auto"/>
            <w:bottom w:val="none" w:sz="0" w:space="0" w:color="auto"/>
            <w:right w:val="none" w:sz="0" w:space="0" w:color="auto"/>
          </w:divBdr>
        </w:div>
        <w:div w:id="897515620">
          <w:marLeft w:val="0"/>
          <w:marRight w:val="0"/>
          <w:marTop w:val="0"/>
          <w:marBottom w:val="4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460</Words>
  <Characters>2628</Characters>
  <Application>Microsoft Office Word</Application>
  <DocSecurity>0</DocSecurity>
  <Lines>21</Lines>
  <Paragraphs>6</Paragraphs>
  <ScaleCrop>false</ScaleCrop>
  <Company/>
  <LinksUpToDate>false</LinksUpToDate>
  <CharactersWithSpaces>3082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wlwlwl</dc:creator>
  <cp:lastModifiedBy>wlwlwl</cp:lastModifiedBy>
  <cp:revision>2</cp:revision>
  <dcterms:created xsi:type="dcterms:W3CDTF">2016-02-28T22:42:00Z</dcterms:created>
  <dcterms:modified xsi:type="dcterms:W3CDTF">2016-02-28T22:42:00Z</dcterms:modified>
</cp:coreProperties>
</file>