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56F" w:rsidRDefault="00EB056F" w:rsidP="00EB056F">
      <w:pPr>
        <w:rPr>
          <w:sz w:val="24"/>
          <w:szCs w:val="24"/>
        </w:rPr>
      </w:pPr>
      <w:r w:rsidRPr="00EB056F">
        <w:rPr>
          <w:sz w:val="24"/>
          <w:szCs w:val="24"/>
        </w:rPr>
        <w:t>Bio 2244B- Textbook Notes Chapter 7: 7-1, 7-2, 7-3, 7-5</w:t>
      </w:r>
      <w:r w:rsidRPr="00EB056F">
        <w:rPr>
          <w:sz w:val="24"/>
          <w:szCs w:val="24"/>
        </w:rPr>
        <w:tab/>
      </w:r>
      <w:r w:rsidRPr="00EB056F">
        <w:rPr>
          <w:sz w:val="24"/>
          <w:szCs w:val="24"/>
        </w:rPr>
        <w:tab/>
      </w:r>
      <w:r>
        <w:rPr>
          <w:sz w:val="24"/>
          <w:szCs w:val="24"/>
        </w:rPr>
        <w:tab/>
        <w:t xml:space="preserve">      </w:t>
      </w:r>
      <w:r>
        <w:rPr>
          <w:sz w:val="24"/>
          <w:szCs w:val="24"/>
        </w:rPr>
        <w:tab/>
      </w:r>
      <w:r>
        <w:rPr>
          <w:sz w:val="24"/>
          <w:szCs w:val="24"/>
        </w:rPr>
        <w:tab/>
      </w:r>
      <w:r w:rsidRPr="00EB056F">
        <w:rPr>
          <w:sz w:val="24"/>
          <w:szCs w:val="24"/>
        </w:rPr>
        <w:t xml:space="preserve">   March 13</w:t>
      </w:r>
      <w:r w:rsidRPr="00EB056F">
        <w:rPr>
          <w:sz w:val="24"/>
          <w:szCs w:val="24"/>
          <w:vertAlign w:val="superscript"/>
        </w:rPr>
        <w:t>th</w:t>
      </w:r>
      <w:r w:rsidRPr="00EB056F">
        <w:rPr>
          <w:sz w:val="24"/>
          <w:szCs w:val="24"/>
        </w:rPr>
        <w:t>, 2012</w:t>
      </w:r>
    </w:p>
    <w:p w:rsidR="00EB056F" w:rsidRDefault="00EB056F" w:rsidP="00EB056F">
      <w:pPr>
        <w:rPr>
          <w:sz w:val="24"/>
          <w:szCs w:val="24"/>
        </w:rPr>
      </w:pPr>
    </w:p>
    <w:p w:rsidR="00EB056F" w:rsidRPr="00B936FE" w:rsidRDefault="00EB056F" w:rsidP="00EB056F">
      <w:pPr>
        <w:rPr>
          <w:sz w:val="24"/>
          <w:szCs w:val="24"/>
        </w:rPr>
      </w:pPr>
      <w:r>
        <w:rPr>
          <w:sz w:val="24"/>
          <w:szCs w:val="24"/>
        </w:rPr>
        <w:t>7</w:t>
      </w:r>
      <w:r w:rsidRPr="00B936FE">
        <w:rPr>
          <w:sz w:val="24"/>
          <w:szCs w:val="24"/>
        </w:rPr>
        <w:t>-1: Overview</w:t>
      </w:r>
    </w:p>
    <w:p w:rsidR="00EB056F" w:rsidRPr="00B936FE" w:rsidRDefault="00EB056F" w:rsidP="00EB056F">
      <w:pPr>
        <w:rPr>
          <w:sz w:val="24"/>
          <w:szCs w:val="24"/>
        </w:rPr>
      </w:pPr>
      <w:r w:rsidRPr="00B936FE">
        <w:rPr>
          <w:sz w:val="24"/>
          <w:szCs w:val="24"/>
        </w:rPr>
        <w:t>Definitions</w:t>
      </w:r>
    </w:p>
    <w:p w:rsidR="00EB056F" w:rsidRDefault="00EB056F" w:rsidP="00EB056F">
      <w:pPr>
        <w:pStyle w:val="ListParagraph"/>
        <w:numPr>
          <w:ilvl w:val="0"/>
          <w:numId w:val="1"/>
        </w:numPr>
        <w:rPr>
          <w:sz w:val="24"/>
          <w:szCs w:val="24"/>
        </w:rPr>
      </w:pPr>
      <w:r>
        <w:rPr>
          <w:b/>
          <w:sz w:val="24"/>
          <w:szCs w:val="24"/>
        </w:rPr>
        <w:t xml:space="preserve">Hypothesis: </w:t>
      </w:r>
      <w:r>
        <w:rPr>
          <w:sz w:val="24"/>
          <w:szCs w:val="24"/>
        </w:rPr>
        <w:t>a claim or statement about a property of a population</w:t>
      </w:r>
    </w:p>
    <w:p w:rsidR="00EB056F" w:rsidRDefault="00EB056F" w:rsidP="00EB056F">
      <w:pPr>
        <w:pStyle w:val="ListParagraph"/>
        <w:numPr>
          <w:ilvl w:val="0"/>
          <w:numId w:val="1"/>
        </w:numPr>
        <w:rPr>
          <w:sz w:val="24"/>
          <w:szCs w:val="24"/>
        </w:rPr>
      </w:pPr>
      <w:r>
        <w:rPr>
          <w:b/>
          <w:sz w:val="24"/>
          <w:szCs w:val="24"/>
        </w:rPr>
        <w:t>Hypothesis test (test of significance):</w:t>
      </w:r>
      <w:r>
        <w:rPr>
          <w:sz w:val="24"/>
          <w:szCs w:val="24"/>
        </w:rPr>
        <w:t xml:space="preserve"> a standard procedure for testing a claim about a property of a population</w:t>
      </w:r>
    </w:p>
    <w:p w:rsidR="00EB056F" w:rsidRDefault="00EB056F" w:rsidP="00EB056F">
      <w:pPr>
        <w:pStyle w:val="ListParagraph"/>
        <w:numPr>
          <w:ilvl w:val="0"/>
          <w:numId w:val="1"/>
        </w:numPr>
        <w:rPr>
          <w:sz w:val="24"/>
          <w:szCs w:val="24"/>
        </w:rPr>
      </w:pPr>
      <w:r>
        <w:rPr>
          <w:sz w:val="24"/>
          <w:szCs w:val="24"/>
        </w:rPr>
        <w:t>Recall the rare event rule: if, under a given assumption, the probability of a particular observed event is exceptionally small, we conclude that the assumption is probably not correct</w:t>
      </w:r>
    </w:p>
    <w:p w:rsidR="00EB056F" w:rsidRDefault="00EB056F" w:rsidP="00EB056F">
      <w:pPr>
        <w:rPr>
          <w:sz w:val="24"/>
          <w:szCs w:val="24"/>
        </w:rPr>
      </w:pPr>
    </w:p>
    <w:p w:rsidR="00EB056F" w:rsidRDefault="00EB056F" w:rsidP="00EB056F">
      <w:pPr>
        <w:rPr>
          <w:sz w:val="24"/>
          <w:szCs w:val="24"/>
        </w:rPr>
      </w:pPr>
      <w:r>
        <w:rPr>
          <w:sz w:val="24"/>
          <w:szCs w:val="24"/>
        </w:rPr>
        <w:t>7-2: Basics of Hypothesis Testing</w:t>
      </w:r>
    </w:p>
    <w:p w:rsidR="00EB056F" w:rsidRDefault="00EB056F" w:rsidP="00EB056F">
      <w:pPr>
        <w:pStyle w:val="ListParagraph"/>
        <w:numPr>
          <w:ilvl w:val="0"/>
          <w:numId w:val="1"/>
        </w:numPr>
        <w:rPr>
          <w:sz w:val="24"/>
          <w:szCs w:val="24"/>
        </w:rPr>
      </w:pPr>
      <w:r>
        <w:rPr>
          <w:sz w:val="24"/>
          <w:szCs w:val="24"/>
        </w:rPr>
        <w:t>Components of a formal hypothesis test:</w:t>
      </w:r>
    </w:p>
    <w:p w:rsidR="00EB056F" w:rsidRDefault="00EB056F" w:rsidP="00EB056F">
      <w:pPr>
        <w:pStyle w:val="ListParagraph"/>
        <w:numPr>
          <w:ilvl w:val="1"/>
          <w:numId w:val="1"/>
        </w:numPr>
        <w:rPr>
          <w:sz w:val="24"/>
          <w:szCs w:val="24"/>
        </w:rPr>
      </w:pPr>
      <w:r>
        <w:rPr>
          <w:b/>
          <w:sz w:val="24"/>
          <w:szCs w:val="24"/>
        </w:rPr>
        <w:t>Null hypothesis (H</w:t>
      </w:r>
      <w:r w:rsidRPr="00EB056F">
        <w:rPr>
          <w:b/>
          <w:sz w:val="24"/>
          <w:szCs w:val="24"/>
          <w:vertAlign w:val="subscript"/>
        </w:rPr>
        <w:t>0</w:t>
      </w:r>
      <w:r>
        <w:rPr>
          <w:b/>
          <w:sz w:val="24"/>
          <w:szCs w:val="24"/>
        </w:rPr>
        <w:t xml:space="preserve">): </w:t>
      </w:r>
      <w:r>
        <w:rPr>
          <w:sz w:val="24"/>
          <w:szCs w:val="24"/>
        </w:rPr>
        <w:t xml:space="preserve"> A statement that the value of a population parameter (such as proportion, mean, or standard deviation) is equal to some claimed value. We test the null hypothesis directly in the sense that we assume it is true and reach a conclusion to either reject H</w:t>
      </w:r>
      <w:r w:rsidRPr="00EB056F">
        <w:rPr>
          <w:sz w:val="24"/>
          <w:szCs w:val="24"/>
          <w:vertAlign w:val="subscript"/>
        </w:rPr>
        <w:t>0</w:t>
      </w:r>
      <w:r>
        <w:rPr>
          <w:sz w:val="24"/>
          <w:szCs w:val="24"/>
        </w:rPr>
        <w:t xml:space="preserve"> or fail to reject H</w:t>
      </w:r>
      <w:r w:rsidRPr="00EB056F">
        <w:rPr>
          <w:sz w:val="24"/>
          <w:szCs w:val="24"/>
          <w:vertAlign w:val="subscript"/>
        </w:rPr>
        <w:t>0</w:t>
      </w:r>
    </w:p>
    <w:p w:rsidR="00EB056F" w:rsidRPr="007217BC" w:rsidRDefault="00EB056F" w:rsidP="00EB056F">
      <w:pPr>
        <w:pStyle w:val="ListParagraph"/>
        <w:numPr>
          <w:ilvl w:val="1"/>
          <w:numId w:val="1"/>
        </w:numPr>
        <w:rPr>
          <w:sz w:val="24"/>
          <w:szCs w:val="24"/>
        </w:rPr>
      </w:pPr>
      <w:r>
        <w:rPr>
          <w:b/>
          <w:sz w:val="24"/>
          <w:szCs w:val="24"/>
        </w:rPr>
        <w:t>Alternative hypothesis (H</w:t>
      </w:r>
      <w:r w:rsidRPr="00EB056F">
        <w:rPr>
          <w:b/>
          <w:sz w:val="24"/>
          <w:szCs w:val="24"/>
          <w:vertAlign w:val="subscript"/>
        </w:rPr>
        <w:t xml:space="preserve">1 </w:t>
      </w:r>
      <w:r>
        <w:rPr>
          <w:b/>
          <w:sz w:val="24"/>
          <w:szCs w:val="24"/>
        </w:rPr>
        <w:t>or H</w:t>
      </w:r>
      <w:r w:rsidRPr="00EB056F">
        <w:rPr>
          <w:b/>
          <w:sz w:val="24"/>
          <w:szCs w:val="24"/>
          <w:vertAlign w:val="subscript"/>
        </w:rPr>
        <w:t>a</w:t>
      </w:r>
      <w:r>
        <w:rPr>
          <w:b/>
          <w:sz w:val="24"/>
          <w:szCs w:val="24"/>
        </w:rPr>
        <w:t xml:space="preserve">): </w:t>
      </w:r>
      <w:r>
        <w:rPr>
          <w:sz w:val="24"/>
          <w:szCs w:val="24"/>
        </w:rPr>
        <w:t xml:space="preserve">the statement that the parameter has a value that somehow differs from the null hypothesis. For this chapter, the symbolic form of the alternative hypothesis must use one of these symbols: &lt; or &gt; or </w:t>
      </w:r>
      <w:r>
        <w:rPr>
          <w:rFonts w:cstheme="minorHAnsi"/>
          <w:sz w:val="24"/>
          <w:szCs w:val="24"/>
        </w:rPr>
        <w:t>≠</w:t>
      </w:r>
    </w:p>
    <w:p w:rsidR="007217BC" w:rsidRDefault="007217BC" w:rsidP="00EB056F">
      <w:pPr>
        <w:pStyle w:val="ListParagraph"/>
        <w:numPr>
          <w:ilvl w:val="1"/>
          <w:numId w:val="1"/>
        </w:numPr>
        <w:rPr>
          <w:sz w:val="24"/>
          <w:szCs w:val="24"/>
        </w:rPr>
      </w:pPr>
      <w:r>
        <w:rPr>
          <w:b/>
          <w:sz w:val="24"/>
          <w:szCs w:val="24"/>
        </w:rPr>
        <w:t>Test statistic:</w:t>
      </w:r>
      <w:r>
        <w:rPr>
          <w:sz w:val="24"/>
          <w:szCs w:val="24"/>
        </w:rPr>
        <w:t xml:space="preserve"> a value computed from the sample data and it is used in making the decision about the rejection of the null </w:t>
      </w:r>
      <w:r w:rsidR="00023766">
        <w:rPr>
          <w:sz w:val="24"/>
          <w:szCs w:val="24"/>
        </w:rPr>
        <w:t>hypothesis</w:t>
      </w:r>
    </w:p>
    <w:p w:rsidR="00023766" w:rsidRDefault="00023766" w:rsidP="00023766">
      <w:pPr>
        <w:pStyle w:val="ListParagraph"/>
        <w:numPr>
          <w:ilvl w:val="2"/>
          <w:numId w:val="1"/>
        </w:numPr>
        <w:rPr>
          <w:sz w:val="24"/>
          <w:szCs w:val="24"/>
        </w:rPr>
      </w:pPr>
      <w:r>
        <w:rPr>
          <w:sz w:val="24"/>
          <w:szCs w:val="24"/>
        </w:rPr>
        <w:t xml:space="preserve">it is found by converting the sample statistic to a score with the assumption that the null hypothesis is true </w:t>
      </w:r>
    </w:p>
    <w:p w:rsidR="00023766" w:rsidRPr="00023766" w:rsidRDefault="00023766" w:rsidP="00023766">
      <w:pPr>
        <w:pStyle w:val="ListParagraph"/>
        <w:numPr>
          <w:ilvl w:val="2"/>
          <w:numId w:val="1"/>
        </w:numPr>
        <w:rPr>
          <w:sz w:val="24"/>
          <w:szCs w:val="24"/>
        </w:rPr>
      </w:pPr>
      <w:r>
        <w:rPr>
          <w:b/>
          <w:sz w:val="24"/>
          <w:szCs w:val="24"/>
        </w:rPr>
        <w:t>Test statistic for proportion:</w:t>
      </w:r>
      <w:r>
        <w:rPr>
          <w:b/>
          <w:sz w:val="24"/>
          <w:szCs w:val="24"/>
        </w:rPr>
        <w:tab/>
      </w:r>
      <w:r>
        <w:rPr>
          <w:b/>
          <w:sz w:val="24"/>
          <w:szCs w:val="24"/>
        </w:rPr>
        <w:tab/>
      </w:r>
      <w:r>
        <w:rPr>
          <w:b/>
          <w:sz w:val="24"/>
          <w:szCs w:val="24"/>
        </w:rPr>
        <w:tab/>
        <w:t xml:space="preserve"> </w:t>
      </w:r>
      <m:oMath>
        <m:r>
          <w:rPr>
            <w:rFonts w:ascii="Cambria Math" w:hAnsi="Cambria Math"/>
            <w:sz w:val="32"/>
            <w:szCs w:val="32"/>
          </w:rPr>
          <m:t xml:space="preserve">z= </m:t>
        </m:r>
        <m:f>
          <m:fPr>
            <m:ctrlPr>
              <w:rPr>
                <w:rFonts w:ascii="Cambria Math" w:hAnsi="Cambria Math"/>
                <w:i/>
                <w:sz w:val="32"/>
                <w:szCs w:val="32"/>
              </w:rPr>
            </m:ctrlPr>
          </m:fPr>
          <m:num>
            <m:acc>
              <m:accPr>
                <m:ctrlPr>
                  <w:rPr>
                    <w:rFonts w:ascii="Cambria Math" w:hAnsi="Cambria Math"/>
                    <w:i/>
                    <w:sz w:val="32"/>
                    <w:szCs w:val="32"/>
                  </w:rPr>
                </m:ctrlPr>
              </m:accPr>
              <m:e>
                <m:r>
                  <w:rPr>
                    <w:rFonts w:ascii="Cambria Math" w:hAnsi="Cambria Math"/>
                    <w:sz w:val="32"/>
                    <w:szCs w:val="32"/>
                  </w:rPr>
                  <m:t>p</m:t>
                </m:r>
              </m:e>
            </m:acc>
            <m:r>
              <w:rPr>
                <w:rFonts w:ascii="Cambria Math" w:hAnsi="Cambria Math"/>
                <w:sz w:val="32"/>
                <w:szCs w:val="32"/>
              </w:rPr>
              <m:t>-p</m:t>
            </m:r>
          </m:num>
          <m:den>
            <m:rad>
              <m:radPr>
                <m:degHide m:val="1"/>
                <m:ctrlPr>
                  <w:rPr>
                    <w:rFonts w:ascii="Cambria Math" w:hAnsi="Cambria Math"/>
                    <w:i/>
                    <w:sz w:val="32"/>
                    <w:szCs w:val="32"/>
                  </w:rPr>
                </m:ctrlPr>
              </m:radPr>
              <m:deg/>
              <m:e>
                <m:f>
                  <m:fPr>
                    <m:ctrlPr>
                      <w:rPr>
                        <w:rFonts w:ascii="Cambria Math" w:hAnsi="Cambria Math"/>
                        <w:i/>
                        <w:sz w:val="32"/>
                        <w:szCs w:val="32"/>
                      </w:rPr>
                    </m:ctrlPr>
                  </m:fPr>
                  <m:num>
                    <m:r>
                      <w:rPr>
                        <w:rFonts w:ascii="Cambria Math" w:hAnsi="Cambria Math"/>
                        <w:sz w:val="32"/>
                        <w:szCs w:val="32"/>
                      </w:rPr>
                      <m:t>pq</m:t>
                    </m:r>
                  </m:num>
                  <m:den>
                    <m:r>
                      <w:rPr>
                        <w:rFonts w:ascii="Cambria Math" w:hAnsi="Cambria Math"/>
                        <w:sz w:val="32"/>
                        <w:szCs w:val="32"/>
                      </w:rPr>
                      <m:t>n</m:t>
                    </m:r>
                  </m:den>
                </m:f>
              </m:e>
            </m:rad>
          </m:den>
        </m:f>
      </m:oMath>
    </w:p>
    <w:p w:rsidR="00023766" w:rsidRPr="00023766" w:rsidRDefault="00023766" w:rsidP="00023766">
      <w:pPr>
        <w:pStyle w:val="ListParagraph"/>
        <w:numPr>
          <w:ilvl w:val="2"/>
          <w:numId w:val="1"/>
        </w:numPr>
        <w:rPr>
          <w:sz w:val="24"/>
          <w:szCs w:val="24"/>
        </w:rPr>
      </w:pPr>
      <w:r>
        <w:rPr>
          <w:b/>
          <w:sz w:val="24"/>
          <w:szCs w:val="24"/>
        </w:rPr>
        <w:t>Test statistic for mean:</w:t>
      </w:r>
      <w:r>
        <w:rPr>
          <w:b/>
          <w:sz w:val="24"/>
          <w:szCs w:val="24"/>
        </w:rPr>
        <w:tab/>
      </w:r>
      <w:r>
        <w:rPr>
          <w:b/>
          <w:sz w:val="24"/>
          <w:szCs w:val="24"/>
        </w:rPr>
        <w:tab/>
      </w:r>
      <w:r>
        <w:rPr>
          <w:b/>
          <w:sz w:val="24"/>
          <w:szCs w:val="24"/>
        </w:rPr>
        <w:tab/>
      </w:r>
      <w:r w:rsidRPr="00023766">
        <w:rPr>
          <w:b/>
          <w:sz w:val="32"/>
          <w:szCs w:val="32"/>
        </w:rPr>
        <w:t xml:space="preserve"> </w:t>
      </w:r>
      <m:oMath>
        <m:r>
          <w:rPr>
            <w:rFonts w:ascii="Cambria Math" w:hAnsi="Cambria Math"/>
            <w:sz w:val="32"/>
            <w:szCs w:val="32"/>
          </w:rPr>
          <m:t xml:space="preserve">z= </m:t>
        </m:r>
        <m:f>
          <m:fPr>
            <m:ctrlPr>
              <w:rPr>
                <w:rFonts w:ascii="Cambria Math" w:hAnsi="Cambria Math"/>
                <w:i/>
                <w:sz w:val="32"/>
                <w:szCs w:val="32"/>
              </w:rPr>
            </m:ctrlPr>
          </m:fPr>
          <m:num>
            <m:r>
              <w:rPr>
                <w:rFonts w:ascii="Cambria Math" w:hAnsi="Cambria Math"/>
                <w:sz w:val="32"/>
                <w:szCs w:val="32"/>
              </w:rPr>
              <m:t>x ̅</m:t>
            </m:r>
            <m:r>
              <w:rPr>
                <w:rFonts w:ascii="Cambria Math" w:hAnsi="Cambria Math"/>
                <w:sz w:val="32"/>
                <w:szCs w:val="32"/>
              </w:rPr>
              <m:t>-</m:t>
            </m:r>
            <m:r>
              <w:rPr>
                <w:rFonts w:ascii="Cambria Math" w:hAnsi="Cambria Math"/>
                <w:sz w:val="32"/>
                <w:szCs w:val="32"/>
              </w:rPr>
              <m:t>μ</m:t>
            </m:r>
          </m:num>
          <m:den>
            <m:f>
              <m:fPr>
                <m:ctrlPr>
                  <w:rPr>
                    <w:rFonts w:ascii="Cambria Math" w:hAnsi="Cambria Math"/>
                    <w:i/>
                    <w:sz w:val="32"/>
                    <w:szCs w:val="32"/>
                  </w:rPr>
                </m:ctrlPr>
              </m:fPr>
              <m:num>
                <m:r>
                  <w:rPr>
                    <w:rFonts w:ascii="Cambria Math" w:hAnsi="Cambria Math"/>
                    <w:sz w:val="32"/>
                    <w:szCs w:val="32"/>
                  </w:rPr>
                  <m:t>σ</m:t>
                </m:r>
              </m:num>
              <m:den>
                <m:rad>
                  <m:radPr>
                    <m:degHide m:val="1"/>
                    <m:ctrlPr>
                      <w:rPr>
                        <w:rFonts w:ascii="Cambria Math" w:hAnsi="Cambria Math"/>
                        <w:i/>
                        <w:sz w:val="32"/>
                        <w:szCs w:val="32"/>
                      </w:rPr>
                    </m:ctrlPr>
                  </m:radPr>
                  <m:deg/>
                  <m:e>
                    <m:r>
                      <w:rPr>
                        <w:rFonts w:ascii="Cambria Math" w:hAnsi="Cambria Math"/>
                        <w:sz w:val="32"/>
                        <w:szCs w:val="32"/>
                      </w:rPr>
                      <m:t>n</m:t>
                    </m:r>
                  </m:e>
                </m:rad>
              </m:den>
            </m:f>
          </m:den>
        </m:f>
      </m:oMath>
      <w:r>
        <w:rPr>
          <w:rFonts w:eastAsiaTheme="minorEastAsia"/>
          <w:sz w:val="32"/>
          <w:szCs w:val="32"/>
        </w:rPr>
        <w:tab/>
        <w:t xml:space="preserve">     </w:t>
      </w:r>
      <w:r>
        <w:rPr>
          <w:rFonts w:eastAsiaTheme="minorEastAsia"/>
          <w:sz w:val="24"/>
          <w:szCs w:val="24"/>
        </w:rPr>
        <w:t xml:space="preserve">OR     </w:t>
      </w:r>
      <m:oMath>
        <m:r>
          <w:rPr>
            <w:rFonts w:ascii="Cambria Math" w:hAnsi="Cambria Math"/>
            <w:sz w:val="32"/>
            <w:szCs w:val="32"/>
          </w:rPr>
          <m:t>t</m:t>
        </m:r>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x ̅-μ</m:t>
            </m:r>
          </m:num>
          <m:den>
            <m:f>
              <m:fPr>
                <m:ctrlPr>
                  <w:rPr>
                    <w:rFonts w:ascii="Cambria Math" w:hAnsi="Cambria Math"/>
                    <w:i/>
                    <w:sz w:val="32"/>
                    <w:szCs w:val="32"/>
                  </w:rPr>
                </m:ctrlPr>
              </m:fPr>
              <m:num>
                <m:r>
                  <w:rPr>
                    <w:rFonts w:ascii="Cambria Math" w:hAnsi="Cambria Math"/>
                    <w:sz w:val="32"/>
                    <w:szCs w:val="32"/>
                  </w:rPr>
                  <m:t>s</m:t>
                </m:r>
              </m:num>
              <m:den>
                <m:rad>
                  <m:radPr>
                    <m:degHide m:val="1"/>
                    <m:ctrlPr>
                      <w:rPr>
                        <w:rFonts w:ascii="Cambria Math" w:hAnsi="Cambria Math"/>
                        <w:i/>
                        <w:sz w:val="32"/>
                        <w:szCs w:val="32"/>
                      </w:rPr>
                    </m:ctrlPr>
                  </m:radPr>
                  <m:deg/>
                  <m:e>
                    <m:r>
                      <w:rPr>
                        <w:rFonts w:ascii="Cambria Math" w:hAnsi="Cambria Math"/>
                        <w:sz w:val="32"/>
                        <w:szCs w:val="32"/>
                      </w:rPr>
                      <m:t>n</m:t>
                    </m:r>
                  </m:e>
                </m:rad>
              </m:den>
            </m:f>
          </m:den>
        </m:f>
      </m:oMath>
      <w:r>
        <w:rPr>
          <w:rFonts w:eastAsiaTheme="minorEastAsia"/>
          <w:sz w:val="32"/>
          <w:szCs w:val="32"/>
        </w:rPr>
        <w:tab/>
      </w:r>
    </w:p>
    <w:p w:rsidR="00023766" w:rsidRPr="00EB056F" w:rsidRDefault="007C64CE" w:rsidP="00023766">
      <w:pPr>
        <w:pStyle w:val="ListParagraph"/>
        <w:numPr>
          <w:ilvl w:val="2"/>
          <w:numId w:val="1"/>
        </w:numPr>
        <w:rPr>
          <w:sz w:val="24"/>
          <w:szCs w:val="24"/>
        </w:rPr>
      </w:pPr>
      <w:r>
        <w:rPr>
          <w:noProof/>
          <w:sz w:val="24"/>
          <w:szCs w:val="24"/>
          <w:lang w:eastAsia="en-CA"/>
        </w:rPr>
        <w:drawing>
          <wp:anchor distT="0" distB="0" distL="114300" distR="114300" simplePos="0" relativeHeight="251658240" behindDoc="1" locked="0" layoutInCell="1" allowOverlap="1" wp14:anchorId="505796C2" wp14:editId="4B3F6585">
            <wp:simplePos x="0" y="0"/>
            <wp:positionH relativeFrom="column">
              <wp:posOffset>5486400</wp:posOffset>
            </wp:positionH>
            <wp:positionV relativeFrom="paragraph">
              <wp:posOffset>111760</wp:posOffset>
            </wp:positionV>
            <wp:extent cx="1506855" cy="2952750"/>
            <wp:effectExtent l="0" t="0" r="0" b="0"/>
            <wp:wrapTight wrapText="bothSides">
              <wp:wrapPolygon edited="0">
                <wp:start x="0" y="0"/>
                <wp:lineTo x="0" y="21461"/>
                <wp:lineTo x="21300" y="21461"/>
                <wp:lineTo x="213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6855"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3766">
        <w:rPr>
          <w:b/>
          <w:sz w:val="24"/>
          <w:szCs w:val="24"/>
        </w:rPr>
        <w:t>Test statistic for standard deviation:</w:t>
      </w:r>
      <w:r w:rsidR="00023766">
        <w:rPr>
          <w:b/>
          <w:sz w:val="24"/>
          <w:szCs w:val="24"/>
        </w:rPr>
        <w:tab/>
      </w:r>
      <w:r w:rsidR="00023766">
        <w:rPr>
          <w:b/>
          <w:sz w:val="24"/>
          <w:szCs w:val="24"/>
        </w:rPr>
        <w:tab/>
        <w:t xml:space="preserve"> </w:t>
      </w:r>
      <m:oMath>
        <m:sSup>
          <m:sSupPr>
            <m:ctrlPr>
              <w:rPr>
                <w:rFonts w:ascii="Cambria Math" w:hAnsi="Cambria Math"/>
                <w:i/>
                <w:sz w:val="32"/>
                <w:szCs w:val="32"/>
              </w:rPr>
            </m:ctrlPr>
          </m:sSupPr>
          <m:e>
            <m:r>
              <w:rPr>
                <w:rFonts w:ascii="Cambria Math" w:hAnsi="Cambria Math"/>
                <w:sz w:val="32"/>
                <w:szCs w:val="32"/>
              </w:rPr>
              <w:tab/>
              <m:t>X</m:t>
            </m:r>
          </m:e>
          <m:sup>
            <m:r>
              <w:rPr>
                <w:rFonts w:ascii="Cambria Math" w:hAnsi="Cambria Math"/>
                <w:sz w:val="32"/>
                <w:szCs w:val="32"/>
              </w:rPr>
              <m:t>2</m:t>
            </m:r>
          </m:sup>
        </m:sSup>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(n-1)</m:t>
            </m:r>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num>
          <m:den>
            <m:sSup>
              <m:sSupPr>
                <m:ctrlPr>
                  <w:rPr>
                    <w:rFonts w:ascii="Cambria Math" w:hAnsi="Cambria Math"/>
                    <w:i/>
                    <w:sz w:val="32"/>
                    <w:szCs w:val="32"/>
                  </w:rPr>
                </m:ctrlPr>
              </m:sSupPr>
              <m:e>
                <m:r>
                  <w:rPr>
                    <w:rFonts w:ascii="Cambria Math" w:hAnsi="Cambria Math"/>
                    <w:sz w:val="32"/>
                    <w:szCs w:val="32"/>
                  </w:rPr>
                  <m:t>σ</m:t>
                </m:r>
              </m:e>
              <m:sup>
                <m:r>
                  <w:rPr>
                    <w:rFonts w:ascii="Cambria Math" w:hAnsi="Cambria Math"/>
                    <w:sz w:val="32"/>
                    <w:szCs w:val="32"/>
                  </w:rPr>
                  <m:t>2</m:t>
                </m:r>
              </m:sup>
            </m:sSup>
          </m:den>
        </m:f>
      </m:oMath>
    </w:p>
    <w:p w:rsidR="00B77CFB" w:rsidRDefault="00023766" w:rsidP="00023766">
      <w:pPr>
        <w:pStyle w:val="ListParagraph"/>
        <w:numPr>
          <w:ilvl w:val="0"/>
          <w:numId w:val="1"/>
        </w:numPr>
        <w:rPr>
          <w:sz w:val="24"/>
          <w:szCs w:val="24"/>
        </w:rPr>
      </w:pPr>
      <w:r>
        <w:rPr>
          <w:b/>
          <w:sz w:val="24"/>
          <w:szCs w:val="24"/>
        </w:rPr>
        <w:t xml:space="preserve">Critical region (rejection region): </w:t>
      </w:r>
      <w:r>
        <w:rPr>
          <w:sz w:val="24"/>
          <w:szCs w:val="24"/>
        </w:rPr>
        <w:t>the set of all values of the test statistic that cause us to reject the null hypothesis</w:t>
      </w:r>
    </w:p>
    <w:p w:rsidR="00023766" w:rsidRDefault="00023766" w:rsidP="00023766">
      <w:pPr>
        <w:pStyle w:val="ListParagraph"/>
        <w:numPr>
          <w:ilvl w:val="0"/>
          <w:numId w:val="1"/>
        </w:numPr>
        <w:rPr>
          <w:sz w:val="24"/>
          <w:szCs w:val="24"/>
        </w:rPr>
      </w:pPr>
      <w:r>
        <w:rPr>
          <w:b/>
          <w:sz w:val="24"/>
          <w:szCs w:val="24"/>
        </w:rPr>
        <w:t>Significance level (</w:t>
      </w:r>
      <w:r>
        <w:rPr>
          <w:rFonts w:ascii="Symbol" w:hAnsi="Symbol"/>
          <w:b/>
          <w:sz w:val="24"/>
          <w:szCs w:val="24"/>
        </w:rPr>
        <w:t></w:t>
      </w:r>
      <w:r>
        <w:rPr>
          <w:b/>
          <w:sz w:val="24"/>
          <w:szCs w:val="24"/>
        </w:rPr>
        <w:t xml:space="preserve">): </w:t>
      </w:r>
      <w:r>
        <w:rPr>
          <w:sz w:val="24"/>
          <w:szCs w:val="24"/>
        </w:rPr>
        <w:t>the probability that the test statistic will fall in the critical region when the null hypothesis is actually true</w:t>
      </w:r>
    </w:p>
    <w:p w:rsidR="00023766" w:rsidRDefault="00023766" w:rsidP="00023766">
      <w:pPr>
        <w:pStyle w:val="ListParagraph"/>
        <w:numPr>
          <w:ilvl w:val="1"/>
          <w:numId w:val="1"/>
        </w:numPr>
        <w:rPr>
          <w:sz w:val="24"/>
          <w:szCs w:val="24"/>
        </w:rPr>
      </w:pPr>
      <w:r>
        <w:rPr>
          <w:sz w:val="24"/>
          <w:szCs w:val="24"/>
        </w:rPr>
        <w:t xml:space="preserve">If the test statistic falls within the critical region, we reject the null hypothesis, so </w:t>
      </w:r>
      <w:r>
        <w:rPr>
          <w:rFonts w:ascii="Symbol" w:hAnsi="Symbol"/>
          <w:sz w:val="24"/>
          <w:szCs w:val="24"/>
        </w:rPr>
        <w:t></w:t>
      </w:r>
      <w:r>
        <w:rPr>
          <w:sz w:val="24"/>
          <w:szCs w:val="24"/>
        </w:rPr>
        <w:t xml:space="preserve"> is the probability of making the mistake of rejecting the null hypothesis when it is actually true</w:t>
      </w:r>
    </w:p>
    <w:p w:rsidR="00023766" w:rsidRDefault="00023766" w:rsidP="00023766">
      <w:pPr>
        <w:pStyle w:val="ListParagraph"/>
        <w:numPr>
          <w:ilvl w:val="0"/>
          <w:numId w:val="1"/>
        </w:numPr>
        <w:rPr>
          <w:sz w:val="24"/>
          <w:szCs w:val="24"/>
        </w:rPr>
      </w:pPr>
      <w:r>
        <w:rPr>
          <w:b/>
          <w:sz w:val="24"/>
          <w:szCs w:val="24"/>
        </w:rPr>
        <w:t>Critical value:</w:t>
      </w:r>
      <w:r>
        <w:rPr>
          <w:sz w:val="24"/>
          <w:szCs w:val="24"/>
        </w:rPr>
        <w:t xml:space="preserve"> any value that separates the critical region (where we reject the null hypothesis) from values of the test statistic that do not lead to rejection of the null hypothesis </w:t>
      </w:r>
    </w:p>
    <w:p w:rsidR="007C64CE" w:rsidRPr="007C64CE" w:rsidRDefault="007C64CE" w:rsidP="007C64CE">
      <w:pPr>
        <w:pStyle w:val="ListParagraph"/>
        <w:numPr>
          <w:ilvl w:val="1"/>
          <w:numId w:val="1"/>
        </w:numPr>
        <w:rPr>
          <w:sz w:val="24"/>
          <w:szCs w:val="24"/>
        </w:rPr>
      </w:pPr>
      <w:r w:rsidRPr="007C64CE">
        <w:rPr>
          <w:sz w:val="24"/>
          <w:szCs w:val="24"/>
        </w:rPr>
        <w:t xml:space="preserve">Critical values depend on the nature of the null hypothesis, the sampling distribution that applies and </w:t>
      </w:r>
      <w:r w:rsidRPr="007C64CE">
        <w:rPr>
          <w:rFonts w:ascii="Symbol" w:hAnsi="Symbol"/>
          <w:sz w:val="24"/>
          <w:szCs w:val="24"/>
        </w:rPr>
        <w:t></w:t>
      </w:r>
      <w:r>
        <w:rPr>
          <w:rFonts w:ascii="Symbol" w:hAnsi="Symbol"/>
          <w:sz w:val="24"/>
          <w:szCs w:val="24"/>
        </w:rPr>
        <w:t></w:t>
      </w:r>
    </w:p>
    <w:p w:rsidR="007C64CE" w:rsidRPr="00227D69" w:rsidRDefault="007C64CE" w:rsidP="007C64CE">
      <w:pPr>
        <w:pStyle w:val="ListParagraph"/>
        <w:numPr>
          <w:ilvl w:val="1"/>
          <w:numId w:val="1"/>
        </w:numPr>
        <w:rPr>
          <w:sz w:val="24"/>
          <w:szCs w:val="24"/>
        </w:rPr>
      </w:pPr>
      <w:r>
        <w:rPr>
          <w:rFonts w:cstheme="minorHAnsi"/>
          <w:sz w:val="24"/>
          <w:szCs w:val="24"/>
        </w:rPr>
        <w:t xml:space="preserve">See the figure at right to help determine what critical value to use </w:t>
      </w:r>
    </w:p>
    <w:p w:rsidR="00227D69" w:rsidRPr="00227D69" w:rsidRDefault="00227D69" w:rsidP="00227D69">
      <w:pPr>
        <w:pStyle w:val="ListParagraph"/>
        <w:numPr>
          <w:ilvl w:val="0"/>
          <w:numId w:val="1"/>
        </w:numPr>
        <w:rPr>
          <w:sz w:val="24"/>
          <w:szCs w:val="24"/>
        </w:rPr>
      </w:pPr>
      <w:r>
        <w:rPr>
          <w:rFonts w:cstheme="minorHAnsi"/>
          <w:b/>
          <w:sz w:val="24"/>
          <w:szCs w:val="24"/>
        </w:rPr>
        <w:t>Tails:</w:t>
      </w:r>
      <w:r>
        <w:rPr>
          <w:rFonts w:cstheme="minorHAnsi"/>
          <w:sz w:val="24"/>
          <w:szCs w:val="24"/>
        </w:rPr>
        <w:t xml:space="preserve"> the extreme regions in a distribution that are bounded by critical values</w:t>
      </w:r>
    </w:p>
    <w:p w:rsidR="00227D69" w:rsidRDefault="00227D69" w:rsidP="00227D69">
      <w:pPr>
        <w:pStyle w:val="ListParagraph"/>
        <w:numPr>
          <w:ilvl w:val="1"/>
          <w:numId w:val="1"/>
        </w:numPr>
        <w:rPr>
          <w:sz w:val="24"/>
          <w:szCs w:val="24"/>
        </w:rPr>
      </w:pPr>
      <w:r>
        <w:rPr>
          <w:rFonts w:cstheme="minorHAnsi"/>
          <w:b/>
          <w:sz w:val="24"/>
          <w:szCs w:val="24"/>
        </w:rPr>
        <w:t>Two-</w:t>
      </w:r>
      <w:r>
        <w:rPr>
          <w:b/>
          <w:sz w:val="24"/>
          <w:szCs w:val="24"/>
        </w:rPr>
        <w:t>tailed test:</w:t>
      </w:r>
      <w:r>
        <w:rPr>
          <w:sz w:val="24"/>
          <w:szCs w:val="24"/>
        </w:rPr>
        <w:t xml:space="preserve"> the critical region is in the two extremes of the regions (tails) under the curve</w:t>
      </w:r>
    </w:p>
    <w:p w:rsidR="00227D69" w:rsidRDefault="00227D69" w:rsidP="00227D69">
      <w:pPr>
        <w:pStyle w:val="ListParagraph"/>
        <w:numPr>
          <w:ilvl w:val="2"/>
          <w:numId w:val="1"/>
        </w:numPr>
        <w:rPr>
          <w:sz w:val="24"/>
          <w:szCs w:val="24"/>
        </w:rPr>
      </w:pPr>
      <w:r>
        <w:rPr>
          <w:rFonts w:cstheme="minorHAnsi"/>
          <w:sz w:val="24"/>
          <w:szCs w:val="24"/>
        </w:rPr>
        <w:t xml:space="preserve">In two-tailed tests, the significance level </w:t>
      </w:r>
      <w:r>
        <w:rPr>
          <w:rFonts w:ascii="Symbol" w:hAnsi="Symbol" w:cstheme="minorHAnsi"/>
          <w:sz w:val="24"/>
          <w:szCs w:val="24"/>
        </w:rPr>
        <w:t></w:t>
      </w:r>
      <w:r>
        <w:rPr>
          <w:rFonts w:cstheme="minorHAnsi"/>
          <w:sz w:val="24"/>
          <w:szCs w:val="24"/>
        </w:rPr>
        <w:t xml:space="preserve"> is divided equally between the two tails that constitute the critical region</w:t>
      </w:r>
    </w:p>
    <w:p w:rsidR="00227D69" w:rsidRDefault="00227D69" w:rsidP="00227D69">
      <w:pPr>
        <w:pStyle w:val="ListParagraph"/>
        <w:numPr>
          <w:ilvl w:val="1"/>
          <w:numId w:val="1"/>
        </w:numPr>
        <w:rPr>
          <w:sz w:val="24"/>
          <w:szCs w:val="24"/>
        </w:rPr>
      </w:pPr>
      <w:r>
        <w:rPr>
          <w:noProof/>
          <w:sz w:val="24"/>
          <w:szCs w:val="24"/>
          <w:lang w:eastAsia="en-CA"/>
        </w:rPr>
        <w:lastRenderedPageBreak/>
        <w:drawing>
          <wp:anchor distT="0" distB="0" distL="114300" distR="114300" simplePos="0" relativeHeight="251659264" behindDoc="1" locked="0" layoutInCell="1" allowOverlap="1" wp14:anchorId="75E558A1" wp14:editId="7A86117F">
            <wp:simplePos x="0" y="0"/>
            <wp:positionH relativeFrom="column">
              <wp:posOffset>5448300</wp:posOffset>
            </wp:positionH>
            <wp:positionV relativeFrom="paragraph">
              <wp:posOffset>-180975</wp:posOffset>
            </wp:positionV>
            <wp:extent cx="1600200" cy="2845435"/>
            <wp:effectExtent l="0" t="0" r="0" b="0"/>
            <wp:wrapTight wrapText="bothSides">
              <wp:wrapPolygon edited="0">
                <wp:start x="0" y="0"/>
                <wp:lineTo x="0" y="21402"/>
                <wp:lineTo x="21343" y="21402"/>
                <wp:lineTo x="213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0200" cy="2845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sz w:val="24"/>
          <w:szCs w:val="24"/>
        </w:rPr>
        <w:t>Left-</w:t>
      </w:r>
      <w:r>
        <w:rPr>
          <w:b/>
          <w:sz w:val="24"/>
          <w:szCs w:val="24"/>
        </w:rPr>
        <w:t xml:space="preserve">tailed test: </w:t>
      </w:r>
      <w:r>
        <w:rPr>
          <w:sz w:val="24"/>
          <w:szCs w:val="24"/>
        </w:rPr>
        <w:t>the critical region is in the extreme left region (tail) under the curve</w:t>
      </w:r>
    </w:p>
    <w:p w:rsidR="00227D69" w:rsidRPr="00227D69" w:rsidRDefault="00227D69" w:rsidP="00227D69">
      <w:pPr>
        <w:pStyle w:val="ListParagraph"/>
        <w:numPr>
          <w:ilvl w:val="1"/>
          <w:numId w:val="1"/>
        </w:numPr>
        <w:rPr>
          <w:sz w:val="24"/>
          <w:szCs w:val="24"/>
        </w:rPr>
      </w:pPr>
      <w:r>
        <w:rPr>
          <w:rFonts w:cstheme="minorHAnsi"/>
          <w:b/>
          <w:sz w:val="24"/>
          <w:szCs w:val="24"/>
        </w:rPr>
        <w:t>Right-</w:t>
      </w:r>
      <w:r>
        <w:rPr>
          <w:b/>
          <w:sz w:val="24"/>
          <w:szCs w:val="24"/>
        </w:rPr>
        <w:t>tailed test:</w:t>
      </w:r>
      <w:r>
        <w:t xml:space="preserve"> the critical region is in the extreme right region (tail) under the curve </w:t>
      </w:r>
    </w:p>
    <w:p w:rsidR="00227D69" w:rsidRPr="00227D69" w:rsidRDefault="00227D69" w:rsidP="00227D69">
      <w:pPr>
        <w:pStyle w:val="ListParagraph"/>
        <w:numPr>
          <w:ilvl w:val="1"/>
          <w:numId w:val="1"/>
        </w:numPr>
        <w:rPr>
          <w:sz w:val="24"/>
          <w:szCs w:val="24"/>
        </w:rPr>
      </w:pPr>
      <w:r>
        <w:rPr>
          <w:rFonts w:cstheme="minorHAnsi"/>
          <w:sz w:val="24"/>
          <w:szCs w:val="24"/>
        </w:rPr>
        <w:t>The alternative hypothesis is often helpful in determining what type of test is being conducted. See the figure at right to show how to use the alternative hypothesis to determine what kind of tailed-test the hypothesis test is</w:t>
      </w:r>
    </w:p>
    <w:p w:rsidR="00227D69" w:rsidRPr="00227D69" w:rsidRDefault="00227D69" w:rsidP="00227D69">
      <w:pPr>
        <w:pStyle w:val="ListParagraph"/>
        <w:numPr>
          <w:ilvl w:val="0"/>
          <w:numId w:val="1"/>
        </w:numPr>
        <w:rPr>
          <w:sz w:val="24"/>
          <w:szCs w:val="24"/>
        </w:rPr>
      </w:pPr>
      <w:r>
        <w:rPr>
          <w:rFonts w:cstheme="minorHAnsi"/>
          <w:b/>
          <w:sz w:val="24"/>
          <w:szCs w:val="24"/>
        </w:rPr>
        <w:t xml:space="preserve">P-value (p-value or probability value): </w:t>
      </w:r>
      <w:r>
        <w:rPr>
          <w:rFonts w:cstheme="minorHAnsi"/>
          <w:sz w:val="24"/>
          <w:szCs w:val="24"/>
        </w:rPr>
        <w:t xml:space="preserve"> the probability of getting a value of the test statistic that is at least as extreme as the one representing the sample data, assuming that the null hypothesis is true</w:t>
      </w:r>
    </w:p>
    <w:p w:rsidR="00227D69" w:rsidRPr="000467AE" w:rsidRDefault="00227D69" w:rsidP="00227D69">
      <w:pPr>
        <w:pStyle w:val="ListParagraph"/>
        <w:numPr>
          <w:ilvl w:val="1"/>
          <w:numId w:val="1"/>
        </w:numPr>
        <w:rPr>
          <w:sz w:val="24"/>
          <w:szCs w:val="24"/>
        </w:rPr>
      </w:pPr>
      <w:r>
        <w:rPr>
          <w:rFonts w:cstheme="minorHAnsi"/>
          <w:sz w:val="24"/>
          <w:szCs w:val="24"/>
        </w:rPr>
        <w:t>The null hypothesis is rejected if the P-value i</w:t>
      </w:r>
      <w:r w:rsidR="000467AE">
        <w:rPr>
          <w:rFonts w:cstheme="minorHAnsi"/>
          <w:sz w:val="24"/>
          <w:szCs w:val="24"/>
        </w:rPr>
        <w:t>s very small (</w:t>
      </w:r>
      <w:proofErr w:type="spellStart"/>
      <w:r w:rsidR="000467AE">
        <w:rPr>
          <w:rFonts w:cstheme="minorHAnsi"/>
          <w:sz w:val="24"/>
          <w:szCs w:val="24"/>
        </w:rPr>
        <w:t>ie</w:t>
      </w:r>
      <w:proofErr w:type="spellEnd"/>
      <w:r w:rsidR="000467AE">
        <w:rPr>
          <w:rFonts w:cstheme="minorHAnsi"/>
          <w:sz w:val="24"/>
          <w:szCs w:val="24"/>
        </w:rPr>
        <w:t>. 0.05 or less)</w:t>
      </w:r>
    </w:p>
    <w:p w:rsidR="000467AE" w:rsidRPr="000467AE" w:rsidRDefault="000467AE" w:rsidP="00227D69">
      <w:pPr>
        <w:pStyle w:val="ListParagraph"/>
        <w:numPr>
          <w:ilvl w:val="1"/>
          <w:numId w:val="1"/>
        </w:numPr>
        <w:rPr>
          <w:sz w:val="24"/>
          <w:szCs w:val="24"/>
        </w:rPr>
      </w:pPr>
      <w:r>
        <w:rPr>
          <w:rFonts w:cstheme="minorHAnsi"/>
          <w:sz w:val="24"/>
          <w:szCs w:val="24"/>
        </w:rPr>
        <w:t>To determine a p-value, remember:</w:t>
      </w:r>
    </w:p>
    <w:p w:rsidR="000467AE" w:rsidRPr="000467AE" w:rsidRDefault="000467AE" w:rsidP="000467AE">
      <w:pPr>
        <w:pStyle w:val="ListParagraph"/>
        <w:numPr>
          <w:ilvl w:val="2"/>
          <w:numId w:val="1"/>
        </w:numPr>
        <w:rPr>
          <w:sz w:val="24"/>
          <w:szCs w:val="24"/>
        </w:rPr>
      </w:pPr>
      <w:r>
        <w:rPr>
          <w:rFonts w:cstheme="minorHAnsi"/>
          <w:sz w:val="24"/>
          <w:szCs w:val="24"/>
        </w:rPr>
        <w:t>Left-tailed test: the p-value is the area to the LEFT of the test statistic</w:t>
      </w:r>
    </w:p>
    <w:p w:rsidR="000467AE" w:rsidRPr="000467AE" w:rsidRDefault="000467AE" w:rsidP="000467AE">
      <w:pPr>
        <w:pStyle w:val="ListParagraph"/>
        <w:numPr>
          <w:ilvl w:val="2"/>
          <w:numId w:val="1"/>
        </w:numPr>
        <w:rPr>
          <w:sz w:val="24"/>
          <w:szCs w:val="24"/>
        </w:rPr>
      </w:pPr>
      <w:r>
        <w:rPr>
          <w:rFonts w:cstheme="minorHAnsi"/>
          <w:sz w:val="24"/>
          <w:szCs w:val="24"/>
        </w:rPr>
        <w:t>Right-tailed test: the p-value is the area to the RIGHT of the test statistic</w:t>
      </w:r>
    </w:p>
    <w:p w:rsidR="000467AE" w:rsidRPr="00227D69" w:rsidRDefault="000467AE" w:rsidP="000467AE">
      <w:pPr>
        <w:pStyle w:val="ListParagraph"/>
        <w:numPr>
          <w:ilvl w:val="2"/>
          <w:numId w:val="1"/>
        </w:numPr>
        <w:rPr>
          <w:sz w:val="24"/>
          <w:szCs w:val="24"/>
        </w:rPr>
      </w:pPr>
      <w:r>
        <w:rPr>
          <w:rFonts w:cstheme="minorHAnsi"/>
          <w:sz w:val="24"/>
          <w:szCs w:val="24"/>
        </w:rPr>
        <w:t xml:space="preserve">Two-tailed test: the p-value is TWICE the area in the tail bounded by the test statistic </w:t>
      </w:r>
    </w:p>
    <w:p w:rsidR="00227D69" w:rsidRDefault="00227D69" w:rsidP="00227D69">
      <w:pPr>
        <w:pStyle w:val="ListParagraph"/>
        <w:numPr>
          <w:ilvl w:val="1"/>
          <w:numId w:val="1"/>
        </w:numPr>
        <w:rPr>
          <w:sz w:val="24"/>
          <w:szCs w:val="24"/>
        </w:rPr>
      </w:pPr>
      <w:r>
        <w:rPr>
          <w:sz w:val="24"/>
          <w:szCs w:val="24"/>
        </w:rPr>
        <w:t xml:space="preserve">P-values can </w:t>
      </w:r>
      <w:r w:rsidR="000467AE">
        <w:rPr>
          <w:sz w:val="24"/>
          <w:szCs w:val="24"/>
        </w:rPr>
        <w:t xml:space="preserve">also </w:t>
      </w:r>
      <w:r>
        <w:rPr>
          <w:sz w:val="24"/>
          <w:szCs w:val="24"/>
        </w:rPr>
        <w:t xml:space="preserve">be found using the following flow chart: </w:t>
      </w:r>
    </w:p>
    <w:p w:rsidR="00891FD2" w:rsidRDefault="00891FD2" w:rsidP="00227D69">
      <w:pPr>
        <w:rPr>
          <w:sz w:val="24"/>
          <w:szCs w:val="24"/>
        </w:rPr>
      </w:pPr>
      <w:r>
        <w:rPr>
          <w:noProof/>
          <w:sz w:val="24"/>
          <w:szCs w:val="24"/>
          <w:lang w:eastAsia="en-CA"/>
        </w:rPr>
        <w:drawing>
          <wp:anchor distT="0" distB="0" distL="114300" distR="114300" simplePos="0" relativeHeight="251660288" behindDoc="1" locked="0" layoutInCell="1" allowOverlap="1" wp14:anchorId="02AB83B7" wp14:editId="08E8C56C">
            <wp:simplePos x="0" y="0"/>
            <wp:positionH relativeFrom="column">
              <wp:posOffset>38100</wp:posOffset>
            </wp:positionH>
            <wp:positionV relativeFrom="paragraph">
              <wp:posOffset>80645</wp:posOffset>
            </wp:positionV>
            <wp:extent cx="6438900" cy="4123055"/>
            <wp:effectExtent l="0" t="0" r="0" b="0"/>
            <wp:wrapTight wrapText="bothSides">
              <wp:wrapPolygon edited="0">
                <wp:start x="0" y="0"/>
                <wp:lineTo x="0" y="21457"/>
                <wp:lineTo x="21536" y="21457"/>
                <wp:lineTo x="215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8900" cy="4123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891FD2" w:rsidP="00227D69">
      <w:pPr>
        <w:rPr>
          <w:sz w:val="24"/>
          <w:szCs w:val="24"/>
        </w:rPr>
      </w:pPr>
    </w:p>
    <w:p w:rsidR="00227D69" w:rsidRDefault="00227D69" w:rsidP="00227D69">
      <w:pPr>
        <w:rPr>
          <w:sz w:val="24"/>
          <w:szCs w:val="24"/>
        </w:rPr>
      </w:pPr>
    </w:p>
    <w:p w:rsidR="00891FD2" w:rsidRDefault="00891FD2" w:rsidP="00227D69">
      <w:pPr>
        <w:rPr>
          <w:sz w:val="24"/>
          <w:szCs w:val="24"/>
        </w:rPr>
      </w:pPr>
    </w:p>
    <w:p w:rsidR="00891FD2" w:rsidRDefault="00891FD2" w:rsidP="00227D69">
      <w:pPr>
        <w:rPr>
          <w:sz w:val="24"/>
          <w:szCs w:val="24"/>
        </w:rPr>
      </w:pPr>
    </w:p>
    <w:p w:rsidR="00891FD2" w:rsidRDefault="00441BA5" w:rsidP="00441BA5">
      <w:pPr>
        <w:pStyle w:val="ListParagraph"/>
        <w:numPr>
          <w:ilvl w:val="0"/>
          <w:numId w:val="1"/>
        </w:numPr>
        <w:rPr>
          <w:sz w:val="24"/>
          <w:szCs w:val="24"/>
        </w:rPr>
      </w:pPr>
      <w:r>
        <w:rPr>
          <w:b/>
          <w:sz w:val="24"/>
          <w:szCs w:val="24"/>
        </w:rPr>
        <w:t xml:space="preserve">Decision criterion: </w:t>
      </w:r>
      <w:r>
        <w:rPr>
          <w:sz w:val="24"/>
          <w:szCs w:val="24"/>
        </w:rPr>
        <w:t>the decision to reject or fail to reject the null hypothesis is usually made using either the traditional method of testing hypotheses, the p-value method, or the decision is sometimes based on confidence intervals</w:t>
      </w:r>
    </w:p>
    <w:p w:rsidR="00441BA5" w:rsidRDefault="00441BA5" w:rsidP="00441BA5">
      <w:pPr>
        <w:pStyle w:val="ListParagraph"/>
        <w:numPr>
          <w:ilvl w:val="1"/>
          <w:numId w:val="1"/>
        </w:numPr>
        <w:rPr>
          <w:sz w:val="24"/>
          <w:szCs w:val="24"/>
        </w:rPr>
      </w:pPr>
      <w:r>
        <w:rPr>
          <w:b/>
          <w:sz w:val="24"/>
          <w:szCs w:val="24"/>
        </w:rPr>
        <w:t>Traditional method:</w:t>
      </w:r>
      <w:r>
        <w:rPr>
          <w:sz w:val="24"/>
          <w:szCs w:val="24"/>
        </w:rPr>
        <w:t xml:space="preserve"> reject H</w:t>
      </w:r>
      <w:r w:rsidRPr="00441BA5">
        <w:rPr>
          <w:sz w:val="24"/>
          <w:szCs w:val="24"/>
          <w:vertAlign w:val="subscript"/>
        </w:rPr>
        <w:t>0</w:t>
      </w:r>
      <w:r>
        <w:rPr>
          <w:sz w:val="24"/>
          <w:szCs w:val="24"/>
        </w:rPr>
        <w:t xml:space="preserve"> if the test statistic falls within the critical region; fail to reject H</w:t>
      </w:r>
      <w:r w:rsidRPr="00441BA5">
        <w:rPr>
          <w:sz w:val="24"/>
          <w:szCs w:val="24"/>
          <w:vertAlign w:val="subscript"/>
        </w:rPr>
        <w:t>0</w:t>
      </w:r>
      <w:r>
        <w:rPr>
          <w:sz w:val="24"/>
          <w:szCs w:val="24"/>
        </w:rPr>
        <w:t xml:space="preserve"> if the test statistic does not fall within the critical region</w:t>
      </w:r>
    </w:p>
    <w:p w:rsidR="00441BA5" w:rsidRPr="00441BA5" w:rsidRDefault="00441BA5" w:rsidP="00441BA5">
      <w:pPr>
        <w:pStyle w:val="ListParagraph"/>
        <w:numPr>
          <w:ilvl w:val="1"/>
          <w:numId w:val="1"/>
        </w:numPr>
        <w:rPr>
          <w:sz w:val="24"/>
          <w:szCs w:val="24"/>
        </w:rPr>
      </w:pPr>
      <w:r>
        <w:rPr>
          <w:b/>
          <w:sz w:val="24"/>
          <w:szCs w:val="24"/>
        </w:rPr>
        <w:t xml:space="preserve">P-value method: </w:t>
      </w:r>
      <w:r>
        <w:rPr>
          <w:sz w:val="24"/>
          <w:szCs w:val="24"/>
        </w:rPr>
        <w:t>reject H</w:t>
      </w:r>
      <w:r w:rsidRPr="00441BA5">
        <w:rPr>
          <w:sz w:val="24"/>
          <w:szCs w:val="24"/>
          <w:vertAlign w:val="subscript"/>
        </w:rPr>
        <w:t>0</w:t>
      </w:r>
      <w:r>
        <w:rPr>
          <w:sz w:val="24"/>
          <w:szCs w:val="24"/>
        </w:rPr>
        <w:t xml:space="preserve"> if P-value ≤ </w:t>
      </w:r>
      <w:r>
        <w:rPr>
          <w:rFonts w:ascii="Symbol" w:hAnsi="Symbol"/>
          <w:sz w:val="24"/>
          <w:szCs w:val="24"/>
        </w:rPr>
        <w:t></w:t>
      </w:r>
      <w:r>
        <w:rPr>
          <w:sz w:val="24"/>
          <w:szCs w:val="24"/>
        </w:rPr>
        <w:t>; fail to reject H</w:t>
      </w:r>
      <w:r w:rsidRPr="00441BA5">
        <w:rPr>
          <w:sz w:val="24"/>
          <w:szCs w:val="24"/>
          <w:vertAlign w:val="subscript"/>
        </w:rPr>
        <w:t>0</w:t>
      </w:r>
      <w:r w:rsidRPr="00441BA5">
        <w:rPr>
          <w:sz w:val="24"/>
          <w:szCs w:val="24"/>
        </w:rPr>
        <w:t xml:space="preserve"> if P-value &gt; </w:t>
      </w:r>
      <w:r w:rsidRPr="00441BA5">
        <w:rPr>
          <w:rFonts w:ascii="Symbol" w:hAnsi="Symbol"/>
          <w:sz w:val="24"/>
          <w:szCs w:val="24"/>
        </w:rPr>
        <w:t></w:t>
      </w:r>
    </w:p>
    <w:p w:rsidR="00441BA5" w:rsidRDefault="00441BA5" w:rsidP="00441BA5">
      <w:pPr>
        <w:pStyle w:val="ListParagraph"/>
        <w:numPr>
          <w:ilvl w:val="1"/>
          <w:numId w:val="1"/>
        </w:numPr>
        <w:rPr>
          <w:sz w:val="24"/>
          <w:szCs w:val="24"/>
        </w:rPr>
      </w:pPr>
      <w:r>
        <w:rPr>
          <w:b/>
          <w:sz w:val="24"/>
          <w:szCs w:val="24"/>
        </w:rPr>
        <w:lastRenderedPageBreak/>
        <w:t xml:space="preserve">Confidence intervals: </w:t>
      </w:r>
      <w:r>
        <w:rPr>
          <w:sz w:val="24"/>
          <w:szCs w:val="24"/>
        </w:rPr>
        <w:t xml:space="preserve">because a confidence interval estimate of a population parameter contains the likely values of that parameter, reject a claim that the population parameter has a value that is not included in the confidence interval </w:t>
      </w:r>
    </w:p>
    <w:p w:rsidR="00441BA5" w:rsidRDefault="00441BA5" w:rsidP="00441BA5">
      <w:pPr>
        <w:pStyle w:val="ListParagraph"/>
        <w:numPr>
          <w:ilvl w:val="0"/>
          <w:numId w:val="1"/>
        </w:numPr>
        <w:rPr>
          <w:sz w:val="24"/>
          <w:szCs w:val="24"/>
        </w:rPr>
      </w:pPr>
      <w:r>
        <w:rPr>
          <w:sz w:val="24"/>
          <w:szCs w:val="24"/>
        </w:rPr>
        <w:t>When wording the final conclusion, note that whether we say we “fail to reject the null hypothesis” or we “accept the null hypothesis” we are not proving the null hypothesis</w:t>
      </w:r>
    </w:p>
    <w:p w:rsidR="00441BA5" w:rsidRPr="00441BA5" w:rsidRDefault="00441BA5" w:rsidP="00441BA5">
      <w:pPr>
        <w:pStyle w:val="ListParagraph"/>
        <w:numPr>
          <w:ilvl w:val="0"/>
          <w:numId w:val="1"/>
        </w:numPr>
        <w:rPr>
          <w:sz w:val="24"/>
          <w:szCs w:val="24"/>
        </w:rPr>
      </w:pPr>
      <w:r>
        <w:rPr>
          <w:b/>
          <w:sz w:val="24"/>
          <w:szCs w:val="24"/>
        </w:rPr>
        <w:t xml:space="preserve">Type I error: </w:t>
      </w:r>
      <w:r>
        <w:t xml:space="preserve">the mistake of rejecting the null hypothesis when it is actually true; </w:t>
      </w:r>
      <w:r>
        <w:rPr>
          <w:rFonts w:ascii="Symbol" w:hAnsi="Symbol"/>
        </w:rPr>
        <w:t></w:t>
      </w:r>
      <w:r>
        <w:t xml:space="preserve"> is used to represent the probability of a type I error</w:t>
      </w:r>
    </w:p>
    <w:p w:rsidR="00441BA5" w:rsidRDefault="00441BA5" w:rsidP="00441BA5">
      <w:pPr>
        <w:pStyle w:val="ListParagraph"/>
        <w:numPr>
          <w:ilvl w:val="0"/>
          <w:numId w:val="1"/>
        </w:numPr>
        <w:rPr>
          <w:sz w:val="24"/>
          <w:szCs w:val="24"/>
        </w:rPr>
      </w:pPr>
      <w:r>
        <w:rPr>
          <w:b/>
          <w:sz w:val="24"/>
          <w:szCs w:val="24"/>
        </w:rPr>
        <w:t>Type II error:</w:t>
      </w:r>
      <w:r>
        <w:rPr>
          <w:sz w:val="24"/>
          <w:szCs w:val="24"/>
        </w:rPr>
        <w:t xml:space="preserve"> the mistake of failing to reject the null hypothesis when it is actually false; β is used to</w:t>
      </w:r>
      <w:r w:rsidR="0037666A">
        <w:rPr>
          <w:sz w:val="24"/>
          <w:szCs w:val="24"/>
        </w:rPr>
        <w:t xml:space="preserve"> represent the probability of making a type II error</w:t>
      </w:r>
    </w:p>
    <w:p w:rsidR="0037666A" w:rsidRPr="0037666A" w:rsidRDefault="0037666A" w:rsidP="0037666A">
      <w:pPr>
        <w:pStyle w:val="ListParagraph"/>
        <w:numPr>
          <w:ilvl w:val="0"/>
          <w:numId w:val="1"/>
        </w:numPr>
        <w:rPr>
          <w:sz w:val="24"/>
          <w:szCs w:val="24"/>
        </w:rPr>
      </w:pPr>
      <w:r>
        <w:rPr>
          <w:sz w:val="24"/>
          <w:szCs w:val="24"/>
        </w:rPr>
        <w:t xml:space="preserve">Use a mnemonic to remember the difference between type I and II errors: </w:t>
      </w:r>
      <w:proofErr w:type="spellStart"/>
      <w:r>
        <w:rPr>
          <w:b/>
          <w:sz w:val="24"/>
          <w:szCs w:val="24"/>
        </w:rPr>
        <w:t>R</w:t>
      </w:r>
      <w:r>
        <w:rPr>
          <w:sz w:val="24"/>
          <w:szCs w:val="24"/>
        </w:rPr>
        <w:t>ou</w:t>
      </w:r>
      <w:r>
        <w:rPr>
          <w:b/>
          <w:sz w:val="24"/>
          <w:szCs w:val="24"/>
        </w:rPr>
        <w:t>T</w:t>
      </w:r>
      <w:r>
        <w:rPr>
          <w:sz w:val="24"/>
          <w:szCs w:val="24"/>
        </w:rPr>
        <w:t>i</w:t>
      </w:r>
      <w:r>
        <w:rPr>
          <w:b/>
          <w:sz w:val="24"/>
          <w:szCs w:val="24"/>
        </w:rPr>
        <w:t>N</w:t>
      </w:r>
      <w:r>
        <w:rPr>
          <w:sz w:val="24"/>
          <w:szCs w:val="24"/>
        </w:rPr>
        <w:t>e</w:t>
      </w:r>
      <w:proofErr w:type="spellEnd"/>
      <w:r>
        <w:rPr>
          <w:sz w:val="24"/>
          <w:szCs w:val="24"/>
        </w:rPr>
        <w:t xml:space="preserve"> </w:t>
      </w:r>
      <w:proofErr w:type="spellStart"/>
      <w:r>
        <w:rPr>
          <w:b/>
          <w:sz w:val="24"/>
          <w:szCs w:val="24"/>
        </w:rPr>
        <w:t>F</w:t>
      </w:r>
      <w:r>
        <w:rPr>
          <w:sz w:val="24"/>
          <w:szCs w:val="24"/>
        </w:rPr>
        <w:t>o</w:t>
      </w:r>
      <w:r>
        <w:rPr>
          <w:b/>
          <w:sz w:val="24"/>
          <w:szCs w:val="24"/>
        </w:rPr>
        <w:t>R</w:t>
      </w:r>
      <w:proofErr w:type="spellEnd"/>
      <w:r>
        <w:rPr>
          <w:b/>
          <w:sz w:val="24"/>
          <w:szCs w:val="24"/>
        </w:rPr>
        <w:t xml:space="preserve"> </w:t>
      </w:r>
      <w:proofErr w:type="spellStart"/>
      <w:r>
        <w:rPr>
          <w:b/>
          <w:sz w:val="24"/>
          <w:szCs w:val="24"/>
        </w:rPr>
        <w:t>F</w:t>
      </w:r>
      <w:r>
        <w:rPr>
          <w:sz w:val="24"/>
          <w:szCs w:val="24"/>
        </w:rPr>
        <w:t>u</w:t>
      </w:r>
      <w:r>
        <w:rPr>
          <w:b/>
          <w:sz w:val="24"/>
          <w:szCs w:val="24"/>
        </w:rPr>
        <w:t>N</w:t>
      </w:r>
      <w:proofErr w:type="spellEnd"/>
    </w:p>
    <w:p w:rsidR="0037666A" w:rsidRDefault="0037666A" w:rsidP="0037666A">
      <w:pPr>
        <w:pStyle w:val="ListParagraph"/>
        <w:numPr>
          <w:ilvl w:val="1"/>
          <w:numId w:val="1"/>
        </w:numPr>
        <w:rPr>
          <w:sz w:val="24"/>
          <w:szCs w:val="24"/>
        </w:rPr>
      </w:pPr>
      <w:r>
        <w:rPr>
          <w:b/>
          <w:sz w:val="24"/>
          <w:szCs w:val="24"/>
        </w:rPr>
        <w:t xml:space="preserve">RTN= </w:t>
      </w:r>
      <w:r>
        <w:rPr>
          <w:sz w:val="24"/>
          <w:szCs w:val="24"/>
        </w:rPr>
        <w:t>reject true null (type I error)</w:t>
      </w:r>
    </w:p>
    <w:p w:rsidR="0037666A" w:rsidRDefault="0037666A" w:rsidP="0037666A">
      <w:pPr>
        <w:pStyle w:val="ListParagraph"/>
        <w:numPr>
          <w:ilvl w:val="1"/>
          <w:numId w:val="1"/>
        </w:numPr>
        <w:rPr>
          <w:sz w:val="24"/>
          <w:szCs w:val="24"/>
        </w:rPr>
      </w:pPr>
      <w:r>
        <w:rPr>
          <w:b/>
          <w:sz w:val="24"/>
          <w:szCs w:val="24"/>
        </w:rPr>
        <w:t xml:space="preserve">FRFN= </w:t>
      </w:r>
      <w:r>
        <w:rPr>
          <w:sz w:val="24"/>
          <w:szCs w:val="24"/>
        </w:rPr>
        <w:t xml:space="preserve">failure to reject a false null (type II error) </w:t>
      </w:r>
    </w:p>
    <w:p w:rsidR="0037666A" w:rsidRDefault="0037666A" w:rsidP="0037666A">
      <w:pPr>
        <w:pStyle w:val="ListParagraph"/>
        <w:numPr>
          <w:ilvl w:val="0"/>
          <w:numId w:val="1"/>
        </w:numPr>
        <w:rPr>
          <w:sz w:val="24"/>
          <w:szCs w:val="24"/>
        </w:rPr>
      </w:pPr>
      <w:r>
        <w:rPr>
          <w:b/>
          <w:sz w:val="24"/>
          <w:szCs w:val="24"/>
        </w:rPr>
        <w:t xml:space="preserve">Power: </w:t>
      </w:r>
      <w:r>
        <w:rPr>
          <w:sz w:val="24"/>
          <w:szCs w:val="24"/>
        </w:rPr>
        <w:t xml:space="preserve"> the power of a hypothesis test is the probability (1-β) of rejecting a false null hypothesis, which is computed by using a particular significance level, </w:t>
      </w:r>
      <w:r>
        <w:rPr>
          <w:rFonts w:ascii="Symbol" w:hAnsi="Symbol"/>
          <w:sz w:val="24"/>
          <w:szCs w:val="24"/>
        </w:rPr>
        <w:t></w:t>
      </w:r>
      <w:r>
        <w:rPr>
          <w:sz w:val="24"/>
          <w:szCs w:val="24"/>
        </w:rPr>
        <w:t xml:space="preserve">, a particular sample size, n, a particular assumed value of the population parameter (used in the null hypothesis) and a particular value of the population parameter that is an alternative to the value assumed in the null hypothesis </w:t>
      </w:r>
    </w:p>
    <w:p w:rsidR="00497CAE" w:rsidRDefault="00497CAE" w:rsidP="00497CAE">
      <w:pPr>
        <w:rPr>
          <w:sz w:val="24"/>
          <w:szCs w:val="24"/>
        </w:rPr>
      </w:pPr>
    </w:p>
    <w:p w:rsidR="00497CAE" w:rsidRDefault="00497CAE" w:rsidP="00497CAE">
      <w:pPr>
        <w:rPr>
          <w:sz w:val="24"/>
          <w:szCs w:val="24"/>
        </w:rPr>
      </w:pPr>
      <w:r>
        <w:rPr>
          <w:sz w:val="24"/>
          <w:szCs w:val="24"/>
        </w:rPr>
        <w:t xml:space="preserve">7-3:  </w:t>
      </w:r>
      <w:r w:rsidR="0084791F">
        <w:rPr>
          <w:sz w:val="24"/>
          <w:szCs w:val="24"/>
        </w:rPr>
        <w:t>Testing a Claim about a Proportion</w:t>
      </w:r>
    </w:p>
    <w:p w:rsidR="0084791F" w:rsidRPr="006124BC" w:rsidRDefault="005871E6" w:rsidP="005871E6">
      <w:pPr>
        <w:pStyle w:val="ListParagraph"/>
        <w:numPr>
          <w:ilvl w:val="0"/>
          <w:numId w:val="1"/>
        </w:numPr>
        <w:rPr>
          <w:b/>
          <w:sz w:val="24"/>
          <w:szCs w:val="24"/>
        </w:rPr>
      </w:pPr>
      <w:r w:rsidRPr="006124BC">
        <w:rPr>
          <w:b/>
          <w:sz w:val="24"/>
          <w:szCs w:val="24"/>
        </w:rPr>
        <w:t>Requirements:</w:t>
      </w:r>
    </w:p>
    <w:p w:rsidR="005871E6" w:rsidRDefault="005871E6" w:rsidP="005871E6">
      <w:pPr>
        <w:pStyle w:val="ListParagraph"/>
        <w:numPr>
          <w:ilvl w:val="0"/>
          <w:numId w:val="3"/>
        </w:numPr>
        <w:rPr>
          <w:sz w:val="24"/>
          <w:szCs w:val="24"/>
        </w:rPr>
      </w:pPr>
      <w:r>
        <w:rPr>
          <w:sz w:val="24"/>
          <w:szCs w:val="24"/>
        </w:rPr>
        <w:t>The sample observations are a SRS</w:t>
      </w:r>
    </w:p>
    <w:p w:rsidR="005871E6" w:rsidRDefault="005871E6" w:rsidP="005871E6">
      <w:pPr>
        <w:pStyle w:val="ListParagraph"/>
        <w:numPr>
          <w:ilvl w:val="0"/>
          <w:numId w:val="3"/>
        </w:numPr>
        <w:rPr>
          <w:sz w:val="24"/>
          <w:szCs w:val="24"/>
        </w:rPr>
      </w:pPr>
      <w:r>
        <w:rPr>
          <w:sz w:val="24"/>
          <w:szCs w:val="24"/>
        </w:rPr>
        <w:t xml:space="preserve">The conditions for a binomial distribution are satisfied </w:t>
      </w:r>
    </w:p>
    <w:p w:rsidR="005871E6" w:rsidRPr="005871E6" w:rsidRDefault="005871E6" w:rsidP="005871E6">
      <w:pPr>
        <w:pStyle w:val="ListParagraph"/>
        <w:numPr>
          <w:ilvl w:val="0"/>
          <w:numId w:val="3"/>
        </w:numPr>
        <w:rPr>
          <w:sz w:val="24"/>
          <w:szCs w:val="24"/>
        </w:rPr>
      </w:pPr>
      <w:r>
        <w:rPr>
          <w:sz w:val="24"/>
          <w:szCs w:val="24"/>
        </w:rPr>
        <w:t xml:space="preserve">The conditions </w:t>
      </w:r>
      <w:proofErr w:type="spellStart"/>
      <w:r>
        <w:rPr>
          <w:sz w:val="24"/>
          <w:szCs w:val="24"/>
        </w:rPr>
        <w:t>np</w:t>
      </w:r>
      <w:proofErr w:type="spellEnd"/>
      <w:r>
        <w:rPr>
          <w:sz w:val="24"/>
          <w:szCs w:val="24"/>
        </w:rPr>
        <w:t xml:space="preserve"> ≥ 5 and </w:t>
      </w:r>
      <w:proofErr w:type="spellStart"/>
      <w:r>
        <w:rPr>
          <w:sz w:val="24"/>
          <w:szCs w:val="24"/>
        </w:rPr>
        <w:t>nq</w:t>
      </w:r>
      <w:proofErr w:type="spellEnd"/>
      <w:r>
        <w:rPr>
          <w:sz w:val="24"/>
          <w:szCs w:val="24"/>
        </w:rPr>
        <w:t xml:space="preserve"> ≥ 5 are both satisfied, so the binomial distribution of sample proportions can be approximated by a normal distribution with </w:t>
      </w:r>
      <w:r>
        <w:rPr>
          <w:rFonts w:ascii="Symbol" w:hAnsi="Symbol"/>
          <w:sz w:val="24"/>
          <w:szCs w:val="24"/>
        </w:rPr>
        <w:t></w:t>
      </w:r>
      <w:r>
        <w:rPr>
          <w:sz w:val="24"/>
          <w:szCs w:val="24"/>
        </w:rPr>
        <w:t xml:space="preserve"> = </w:t>
      </w:r>
      <w:proofErr w:type="spellStart"/>
      <w:r>
        <w:rPr>
          <w:sz w:val="24"/>
          <w:szCs w:val="24"/>
        </w:rPr>
        <w:t>np</w:t>
      </w:r>
      <w:proofErr w:type="spellEnd"/>
      <w:r>
        <w:rPr>
          <w:sz w:val="24"/>
          <w:szCs w:val="24"/>
        </w:rPr>
        <w:t xml:space="preserve"> and </w:t>
      </w:r>
      <w:r>
        <w:rPr>
          <w:rFonts w:ascii="Symbol" w:hAnsi="Symbol"/>
          <w:sz w:val="24"/>
          <w:szCs w:val="24"/>
        </w:rPr>
        <w:t></w:t>
      </w:r>
      <w:r>
        <w:rPr>
          <w:sz w:val="24"/>
          <w:szCs w:val="24"/>
        </w:rPr>
        <w:t xml:space="preserve"> = </w:t>
      </w:r>
      <m:oMath>
        <m:rad>
          <m:radPr>
            <m:degHide m:val="1"/>
            <m:ctrlPr>
              <w:rPr>
                <w:rFonts w:ascii="Cambria Math" w:hAnsi="Cambria Math" w:cstheme="minorHAnsi"/>
                <w:i/>
                <w:sz w:val="24"/>
                <w:szCs w:val="24"/>
              </w:rPr>
            </m:ctrlPr>
          </m:radPr>
          <m:deg/>
          <m:e>
            <m:r>
              <m:rPr>
                <m:sty m:val="p"/>
              </m:rPr>
              <w:rPr>
                <w:rFonts w:ascii="Cambria Math" w:hAnsi="Cambria Math" w:cstheme="minorHAnsi"/>
                <w:sz w:val="24"/>
                <w:szCs w:val="24"/>
              </w:rPr>
              <m:t>npq</m:t>
            </m:r>
          </m:e>
        </m:rad>
      </m:oMath>
    </w:p>
    <w:p w:rsidR="005871E6" w:rsidRPr="006124BC" w:rsidRDefault="005871E6" w:rsidP="005871E6">
      <w:pPr>
        <w:pStyle w:val="ListParagraph"/>
        <w:numPr>
          <w:ilvl w:val="0"/>
          <w:numId w:val="1"/>
        </w:numPr>
        <w:rPr>
          <w:b/>
          <w:sz w:val="24"/>
          <w:szCs w:val="24"/>
        </w:rPr>
      </w:pPr>
      <w:r w:rsidRPr="006124BC">
        <w:rPr>
          <w:b/>
          <w:sz w:val="24"/>
          <w:szCs w:val="24"/>
        </w:rPr>
        <w:t>Notation:</w:t>
      </w:r>
    </w:p>
    <w:p w:rsidR="005871E6" w:rsidRDefault="006124BC" w:rsidP="006124BC">
      <w:pPr>
        <w:pStyle w:val="ListParagraph"/>
        <w:ind w:left="1080"/>
        <w:rPr>
          <w:sz w:val="24"/>
          <w:szCs w:val="24"/>
        </w:rPr>
      </w:pPr>
      <w:r>
        <w:rPr>
          <w:sz w:val="24"/>
          <w:szCs w:val="24"/>
        </w:rPr>
        <w:t>n = sample size or number of trials</w:t>
      </w:r>
    </w:p>
    <w:p w:rsidR="006124BC" w:rsidRDefault="006124BC" w:rsidP="006124BC">
      <w:pPr>
        <w:pStyle w:val="ListParagraph"/>
        <w:ind w:left="1080"/>
        <w:rPr>
          <w:sz w:val="24"/>
          <w:szCs w:val="24"/>
        </w:rPr>
      </w:pPr>
      <w:r>
        <w:rPr>
          <w:sz w:val="24"/>
          <w:szCs w:val="24"/>
        </w:rPr>
        <w:t>p̂ = x/n (sample proportion)</w:t>
      </w:r>
    </w:p>
    <w:p w:rsidR="006124BC" w:rsidRDefault="006124BC" w:rsidP="006124BC">
      <w:pPr>
        <w:pStyle w:val="ListParagraph"/>
        <w:ind w:left="1080"/>
        <w:rPr>
          <w:sz w:val="24"/>
          <w:szCs w:val="24"/>
        </w:rPr>
      </w:pPr>
      <w:r>
        <w:rPr>
          <w:sz w:val="24"/>
          <w:szCs w:val="24"/>
        </w:rPr>
        <w:t>p = population proportion (used in null hypothesis)</w:t>
      </w:r>
    </w:p>
    <w:p w:rsidR="006124BC" w:rsidRDefault="006124BC" w:rsidP="006124BC">
      <w:pPr>
        <w:pStyle w:val="ListParagraph"/>
        <w:ind w:left="1080"/>
        <w:rPr>
          <w:sz w:val="24"/>
          <w:szCs w:val="24"/>
        </w:rPr>
      </w:pPr>
      <w:r>
        <w:rPr>
          <w:sz w:val="24"/>
          <w:szCs w:val="24"/>
        </w:rPr>
        <w:t>q = 1-p</w:t>
      </w:r>
    </w:p>
    <w:p w:rsidR="006124BC" w:rsidRPr="006124BC" w:rsidRDefault="006124BC" w:rsidP="006124BC">
      <w:pPr>
        <w:pStyle w:val="ListParagraph"/>
        <w:numPr>
          <w:ilvl w:val="0"/>
          <w:numId w:val="1"/>
        </w:numPr>
        <w:rPr>
          <w:sz w:val="24"/>
          <w:szCs w:val="24"/>
        </w:rPr>
      </w:pPr>
      <w:r w:rsidRPr="006124BC">
        <w:rPr>
          <w:b/>
          <w:sz w:val="24"/>
          <w:szCs w:val="24"/>
        </w:rPr>
        <w:t>Test statistic for testing a claim about a proportion:</w:t>
      </w:r>
      <w:r>
        <w:rPr>
          <w:sz w:val="24"/>
          <w:szCs w:val="24"/>
        </w:rPr>
        <w:t xml:space="preserve"> </w:t>
      </w:r>
      <m:oMath>
        <m:r>
          <w:rPr>
            <w:rFonts w:ascii="Cambria Math" w:hAnsi="Cambria Math"/>
            <w:sz w:val="32"/>
            <w:szCs w:val="32"/>
          </w:rPr>
          <m:t xml:space="preserve">z= </m:t>
        </m:r>
        <m:f>
          <m:fPr>
            <m:ctrlPr>
              <w:rPr>
                <w:rFonts w:ascii="Cambria Math" w:hAnsi="Cambria Math"/>
                <w:i/>
                <w:sz w:val="32"/>
                <w:szCs w:val="32"/>
              </w:rPr>
            </m:ctrlPr>
          </m:fPr>
          <m:num>
            <m:acc>
              <m:accPr>
                <m:ctrlPr>
                  <w:rPr>
                    <w:rFonts w:ascii="Cambria Math" w:hAnsi="Cambria Math"/>
                    <w:i/>
                    <w:sz w:val="32"/>
                    <w:szCs w:val="32"/>
                  </w:rPr>
                </m:ctrlPr>
              </m:accPr>
              <m:e>
                <m:r>
                  <w:rPr>
                    <w:rFonts w:ascii="Cambria Math" w:hAnsi="Cambria Math"/>
                    <w:sz w:val="32"/>
                    <w:szCs w:val="32"/>
                  </w:rPr>
                  <m:t>p</m:t>
                </m:r>
              </m:e>
            </m:acc>
            <m:r>
              <w:rPr>
                <w:rFonts w:ascii="Cambria Math" w:hAnsi="Cambria Math"/>
                <w:sz w:val="32"/>
                <w:szCs w:val="32"/>
              </w:rPr>
              <m:t>-p</m:t>
            </m:r>
          </m:num>
          <m:den>
            <m:rad>
              <m:radPr>
                <m:degHide m:val="1"/>
                <m:ctrlPr>
                  <w:rPr>
                    <w:rFonts w:ascii="Cambria Math" w:hAnsi="Cambria Math"/>
                    <w:i/>
                    <w:sz w:val="32"/>
                    <w:szCs w:val="32"/>
                  </w:rPr>
                </m:ctrlPr>
              </m:radPr>
              <m:deg/>
              <m:e>
                <m:f>
                  <m:fPr>
                    <m:ctrlPr>
                      <w:rPr>
                        <w:rFonts w:ascii="Cambria Math" w:hAnsi="Cambria Math"/>
                        <w:i/>
                        <w:sz w:val="32"/>
                        <w:szCs w:val="32"/>
                      </w:rPr>
                    </m:ctrlPr>
                  </m:fPr>
                  <m:num>
                    <m:r>
                      <w:rPr>
                        <w:rFonts w:ascii="Cambria Math" w:hAnsi="Cambria Math"/>
                        <w:sz w:val="32"/>
                        <w:szCs w:val="32"/>
                      </w:rPr>
                      <m:t>pq</m:t>
                    </m:r>
                  </m:num>
                  <m:den>
                    <m:r>
                      <w:rPr>
                        <w:rFonts w:ascii="Cambria Math" w:hAnsi="Cambria Math"/>
                        <w:sz w:val="32"/>
                        <w:szCs w:val="32"/>
                      </w:rPr>
                      <m:t>n</m:t>
                    </m:r>
                  </m:den>
                </m:f>
              </m:e>
            </m:rad>
          </m:den>
        </m:f>
      </m:oMath>
    </w:p>
    <w:p w:rsidR="006124BC" w:rsidRPr="006124BC" w:rsidRDefault="006124BC" w:rsidP="006124BC">
      <w:pPr>
        <w:pStyle w:val="ListParagraph"/>
        <w:numPr>
          <w:ilvl w:val="0"/>
          <w:numId w:val="1"/>
        </w:numPr>
        <w:rPr>
          <w:sz w:val="24"/>
          <w:szCs w:val="24"/>
        </w:rPr>
      </w:pPr>
      <w:r w:rsidRPr="006124BC">
        <w:rPr>
          <w:rFonts w:eastAsiaTheme="minorEastAsia"/>
          <w:b/>
          <w:sz w:val="24"/>
          <w:szCs w:val="24"/>
        </w:rPr>
        <w:t>P-values:</w:t>
      </w:r>
      <w:r>
        <w:rPr>
          <w:rFonts w:eastAsiaTheme="minorEastAsia"/>
          <w:sz w:val="24"/>
          <w:szCs w:val="24"/>
        </w:rPr>
        <w:t xml:space="preserve"> use standard normal distribution</w:t>
      </w:r>
    </w:p>
    <w:p w:rsidR="006124BC" w:rsidRPr="006124BC" w:rsidRDefault="006124BC" w:rsidP="006124BC">
      <w:pPr>
        <w:pStyle w:val="ListParagraph"/>
        <w:numPr>
          <w:ilvl w:val="0"/>
          <w:numId w:val="1"/>
        </w:numPr>
        <w:rPr>
          <w:sz w:val="24"/>
          <w:szCs w:val="24"/>
        </w:rPr>
      </w:pPr>
      <w:r w:rsidRPr="006124BC">
        <w:rPr>
          <w:rFonts w:eastAsiaTheme="minorEastAsia"/>
          <w:b/>
          <w:sz w:val="24"/>
          <w:szCs w:val="24"/>
        </w:rPr>
        <w:t>Critical values:</w:t>
      </w:r>
      <w:r>
        <w:rPr>
          <w:rFonts w:eastAsiaTheme="minorEastAsia"/>
          <w:sz w:val="24"/>
          <w:szCs w:val="24"/>
        </w:rPr>
        <w:t xml:space="preserve"> use the standard normal distribution</w:t>
      </w:r>
    </w:p>
    <w:p w:rsidR="006124BC" w:rsidRPr="006124BC" w:rsidRDefault="006124BC" w:rsidP="006124BC">
      <w:pPr>
        <w:pStyle w:val="ListParagraph"/>
        <w:numPr>
          <w:ilvl w:val="0"/>
          <w:numId w:val="1"/>
        </w:numPr>
        <w:rPr>
          <w:b/>
          <w:sz w:val="24"/>
          <w:szCs w:val="24"/>
        </w:rPr>
      </w:pPr>
      <w:r w:rsidRPr="006124BC">
        <w:rPr>
          <w:rFonts w:eastAsiaTheme="minorEastAsia"/>
          <w:b/>
          <w:sz w:val="24"/>
          <w:szCs w:val="24"/>
        </w:rPr>
        <w:t>Traditional method:</w:t>
      </w:r>
    </w:p>
    <w:p w:rsidR="006124BC" w:rsidRDefault="006124BC" w:rsidP="006124BC">
      <w:pPr>
        <w:pStyle w:val="ListParagraph"/>
        <w:numPr>
          <w:ilvl w:val="1"/>
          <w:numId w:val="1"/>
        </w:numPr>
        <w:rPr>
          <w:sz w:val="24"/>
          <w:szCs w:val="24"/>
        </w:rPr>
      </w:pPr>
      <w:r>
        <w:rPr>
          <w:sz w:val="24"/>
          <w:szCs w:val="24"/>
        </w:rPr>
        <w:t>Step 1: Identify the specific claim or hypothesis to be tested and put it in symbolic form</w:t>
      </w:r>
    </w:p>
    <w:p w:rsidR="006124BC" w:rsidRDefault="006124BC" w:rsidP="006124BC">
      <w:pPr>
        <w:pStyle w:val="ListParagraph"/>
        <w:numPr>
          <w:ilvl w:val="1"/>
          <w:numId w:val="1"/>
        </w:numPr>
        <w:rPr>
          <w:sz w:val="24"/>
          <w:szCs w:val="24"/>
        </w:rPr>
      </w:pPr>
      <w:r>
        <w:rPr>
          <w:sz w:val="24"/>
          <w:szCs w:val="24"/>
        </w:rPr>
        <w:t>Step 2: Give the symbolic form that must be true when the original claim is false</w:t>
      </w:r>
    </w:p>
    <w:p w:rsidR="006124BC" w:rsidRDefault="006124BC" w:rsidP="006124BC">
      <w:pPr>
        <w:pStyle w:val="ListParagraph"/>
        <w:numPr>
          <w:ilvl w:val="1"/>
          <w:numId w:val="1"/>
        </w:numPr>
        <w:rPr>
          <w:sz w:val="24"/>
          <w:szCs w:val="24"/>
        </w:rPr>
      </w:pPr>
      <w:r>
        <w:rPr>
          <w:sz w:val="24"/>
          <w:szCs w:val="24"/>
        </w:rPr>
        <w:t>Step 3: Of the two symbolic expressions obtained so far, let the alternative hypothesis H1 be the one not containing equality, so that H</w:t>
      </w:r>
      <w:r w:rsidRPr="001150F2">
        <w:rPr>
          <w:sz w:val="24"/>
          <w:szCs w:val="24"/>
          <w:vertAlign w:val="subscript"/>
        </w:rPr>
        <w:t>1</w:t>
      </w:r>
      <w:r>
        <w:rPr>
          <w:sz w:val="24"/>
          <w:szCs w:val="24"/>
        </w:rPr>
        <w:t xml:space="preserve"> uses the symbol &gt; or &lt; or </w:t>
      </w:r>
      <w:r>
        <w:rPr>
          <w:sz w:val="24"/>
          <w:szCs w:val="24"/>
        </w:rPr>
        <w:sym w:font="Symbol" w:char="F0B9"/>
      </w:r>
      <w:r>
        <w:rPr>
          <w:sz w:val="24"/>
          <w:szCs w:val="24"/>
        </w:rPr>
        <w:t>. Let the null hypothesis H</w:t>
      </w:r>
      <w:r w:rsidRPr="001150F2">
        <w:rPr>
          <w:sz w:val="24"/>
          <w:szCs w:val="24"/>
          <w:vertAlign w:val="subscript"/>
        </w:rPr>
        <w:t>0</w:t>
      </w:r>
      <w:r>
        <w:rPr>
          <w:sz w:val="24"/>
          <w:szCs w:val="24"/>
        </w:rPr>
        <w:t xml:space="preserve"> be the symbolic expression that the parameter equals the fixed value being considered</w:t>
      </w:r>
    </w:p>
    <w:p w:rsidR="006124BC" w:rsidRDefault="006124BC" w:rsidP="006124BC">
      <w:pPr>
        <w:pStyle w:val="ListParagraph"/>
        <w:numPr>
          <w:ilvl w:val="1"/>
          <w:numId w:val="1"/>
        </w:numPr>
        <w:rPr>
          <w:sz w:val="24"/>
          <w:szCs w:val="24"/>
        </w:rPr>
      </w:pPr>
      <w:r>
        <w:rPr>
          <w:sz w:val="24"/>
          <w:szCs w:val="24"/>
        </w:rPr>
        <w:t xml:space="preserve">Step 4: Select the significance level </w:t>
      </w:r>
      <w:r>
        <w:rPr>
          <w:rFonts w:ascii="Symbol" w:hAnsi="Symbol"/>
          <w:sz w:val="24"/>
          <w:szCs w:val="24"/>
        </w:rPr>
        <w:t></w:t>
      </w:r>
      <w:r>
        <w:rPr>
          <w:sz w:val="24"/>
          <w:szCs w:val="24"/>
        </w:rPr>
        <w:t xml:space="preserve"> based on the seriousness of a type 1 error. Make </w:t>
      </w:r>
      <w:r>
        <w:rPr>
          <w:rFonts w:ascii="Symbol" w:hAnsi="Symbol"/>
          <w:sz w:val="24"/>
          <w:szCs w:val="24"/>
        </w:rPr>
        <w:t></w:t>
      </w:r>
      <w:r>
        <w:rPr>
          <w:sz w:val="24"/>
          <w:szCs w:val="24"/>
        </w:rPr>
        <w:t xml:space="preserve"> small if the consequences of rejecting a true H</w:t>
      </w:r>
      <w:r w:rsidRPr="001150F2">
        <w:rPr>
          <w:sz w:val="24"/>
          <w:szCs w:val="24"/>
          <w:vertAlign w:val="subscript"/>
        </w:rPr>
        <w:t>0</w:t>
      </w:r>
      <w:r>
        <w:rPr>
          <w:sz w:val="24"/>
          <w:szCs w:val="24"/>
        </w:rPr>
        <w:t xml:space="preserve"> are severe.</w:t>
      </w:r>
    </w:p>
    <w:p w:rsidR="006124BC" w:rsidRDefault="006124BC" w:rsidP="006124BC">
      <w:pPr>
        <w:pStyle w:val="ListParagraph"/>
        <w:numPr>
          <w:ilvl w:val="1"/>
          <w:numId w:val="1"/>
        </w:numPr>
        <w:rPr>
          <w:sz w:val="24"/>
          <w:szCs w:val="24"/>
        </w:rPr>
      </w:pPr>
      <w:r>
        <w:rPr>
          <w:sz w:val="24"/>
          <w:szCs w:val="24"/>
        </w:rPr>
        <w:t>Step 5: Identify the statistic that is relevant to this test and determine its sampling distribution (such as normal, t, chi-square )</w:t>
      </w:r>
    </w:p>
    <w:p w:rsidR="006124BC" w:rsidRDefault="006124BC" w:rsidP="006124BC">
      <w:pPr>
        <w:pStyle w:val="ListParagraph"/>
        <w:numPr>
          <w:ilvl w:val="1"/>
          <w:numId w:val="1"/>
        </w:numPr>
        <w:rPr>
          <w:sz w:val="24"/>
          <w:szCs w:val="24"/>
        </w:rPr>
      </w:pPr>
      <w:r>
        <w:rPr>
          <w:sz w:val="24"/>
          <w:szCs w:val="24"/>
        </w:rPr>
        <w:t>Step 6: Find the test statistic, the critical values, and the critical region. Draw a graph and include the test statistic, critical value(s), and critical region</w:t>
      </w:r>
    </w:p>
    <w:p w:rsidR="006124BC" w:rsidRDefault="006124BC" w:rsidP="006124BC">
      <w:pPr>
        <w:pStyle w:val="ListParagraph"/>
        <w:numPr>
          <w:ilvl w:val="1"/>
          <w:numId w:val="1"/>
        </w:numPr>
        <w:rPr>
          <w:sz w:val="24"/>
          <w:szCs w:val="24"/>
        </w:rPr>
      </w:pPr>
      <w:r>
        <w:rPr>
          <w:sz w:val="24"/>
          <w:szCs w:val="24"/>
        </w:rPr>
        <w:t>Step 7: Reject H</w:t>
      </w:r>
      <w:r w:rsidRPr="001150F2">
        <w:rPr>
          <w:sz w:val="24"/>
          <w:szCs w:val="24"/>
          <w:vertAlign w:val="subscript"/>
        </w:rPr>
        <w:t>0</w:t>
      </w:r>
      <w:r>
        <w:rPr>
          <w:sz w:val="24"/>
          <w:szCs w:val="24"/>
        </w:rPr>
        <w:t xml:space="preserve"> if the test statistic is in the critical region. Fail to reject H</w:t>
      </w:r>
      <w:r w:rsidRPr="001150F2">
        <w:rPr>
          <w:sz w:val="24"/>
          <w:szCs w:val="24"/>
          <w:vertAlign w:val="subscript"/>
        </w:rPr>
        <w:t>0</w:t>
      </w:r>
      <w:r>
        <w:rPr>
          <w:sz w:val="24"/>
          <w:szCs w:val="24"/>
        </w:rPr>
        <w:t xml:space="preserve"> if the tests statistic is not in the critical region</w:t>
      </w:r>
    </w:p>
    <w:p w:rsidR="006124BC" w:rsidRDefault="006124BC" w:rsidP="006124BC">
      <w:pPr>
        <w:pStyle w:val="ListParagraph"/>
        <w:numPr>
          <w:ilvl w:val="1"/>
          <w:numId w:val="1"/>
        </w:numPr>
        <w:rPr>
          <w:sz w:val="24"/>
          <w:szCs w:val="24"/>
        </w:rPr>
      </w:pPr>
      <w:r>
        <w:rPr>
          <w:sz w:val="24"/>
          <w:szCs w:val="24"/>
        </w:rPr>
        <w:lastRenderedPageBreak/>
        <w:t xml:space="preserve">Step 8: Restate this previous decision in simple, nontechnical terms, and address the original claim. </w:t>
      </w:r>
    </w:p>
    <w:p w:rsidR="001150F2" w:rsidRPr="001150F2" w:rsidRDefault="001150F2" w:rsidP="001150F2">
      <w:pPr>
        <w:pStyle w:val="ListParagraph"/>
        <w:numPr>
          <w:ilvl w:val="0"/>
          <w:numId w:val="1"/>
        </w:numPr>
        <w:rPr>
          <w:sz w:val="24"/>
          <w:szCs w:val="24"/>
        </w:rPr>
      </w:pPr>
      <w:r>
        <w:rPr>
          <w:b/>
          <w:sz w:val="24"/>
          <w:szCs w:val="24"/>
        </w:rPr>
        <w:t>P-value method:</w:t>
      </w:r>
    </w:p>
    <w:p w:rsidR="001150F2" w:rsidRDefault="001150F2" w:rsidP="001150F2">
      <w:pPr>
        <w:pStyle w:val="ListParagraph"/>
        <w:numPr>
          <w:ilvl w:val="1"/>
          <w:numId w:val="1"/>
        </w:numPr>
        <w:rPr>
          <w:sz w:val="24"/>
          <w:szCs w:val="24"/>
        </w:rPr>
      </w:pPr>
      <w:r>
        <w:rPr>
          <w:sz w:val="24"/>
          <w:szCs w:val="24"/>
        </w:rPr>
        <w:t>Step 1: Identify the specific claim or hypothesis to be tested and put it in symbolic form</w:t>
      </w:r>
    </w:p>
    <w:p w:rsidR="001150F2" w:rsidRDefault="001150F2" w:rsidP="001150F2">
      <w:pPr>
        <w:pStyle w:val="ListParagraph"/>
        <w:numPr>
          <w:ilvl w:val="1"/>
          <w:numId w:val="1"/>
        </w:numPr>
        <w:rPr>
          <w:sz w:val="24"/>
          <w:szCs w:val="24"/>
        </w:rPr>
      </w:pPr>
      <w:r>
        <w:rPr>
          <w:sz w:val="24"/>
          <w:szCs w:val="24"/>
        </w:rPr>
        <w:t>Step 2: Give the symbolic form that must be true when the original claim is false</w:t>
      </w:r>
    </w:p>
    <w:p w:rsidR="001150F2" w:rsidRDefault="001150F2" w:rsidP="001150F2">
      <w:pPr>
        <w:pStyle w:val="ListParagraph"/>
        <w:numPr>
          <w:ilvl w:val="1"/>
          <w:numId w:val="1"/>
        </w:numPr>
        <w:rPr>
          <w:sz w:val="24"/>
          <w:szCs w:val="24"/>
        </w:rPr>
      </w:pPr>
      <w:r>
        <w:rPr>
          <w:sz w:val="24"/>
          <w:szCs w:val="24"/>
        </w:rPr>
        <w:t>Step 3: Of the two symbolic expressions obtained so far, let the alternative hypothesis H1 be the one not containing equality, so that H</w:t>
      </w:r>
      <w:r w:rsidRPr="001150F2">
        <w:rPr>
          <w:sz w:val="24"/>
          <w:szCs w:val="24"/>
          <w:vertAlign w:val="subscript"/>
        </w:rPr>
        <w:t>1</w:t>
      </w:r>
      <w:r>
        <w:rPr>
          <w:sz w:val="24"/>
          <w:szCs w:val="24"/>
        </w:rPr>
        <w:t xml:space="preserve"> uses the symbol &gt; or &lt; or </w:t>
      </w:r>
      <w:r>
        <w:rPr>
          <w:sz w:val="24"/>
          <w:szCs w:val="24"/>
        </w:rPr>
        <w:sym w:font="Symbol" w:char="F0B9"/>
      </w:r>
      <w:r>
        <w:rPr>
          <w:sz w:val="24"/>
          <w:szCs w:val="24"/>
        </w:rPr>
        <w:t>. Let the null hypothesis H</w:t>
      </w:r>
      <w:r w:rsidRPr="001150F2">
        <w:rPr>
          <w:sz w:val="24"/>
          <w:szCs w:val="24"/>
          <w:vertAlign w:val="subscript"/>
        </w:rPr>
        <w:t>0</w:t>
      </w:r>
      <w:r>
        <w:rPr>
          <w:sz w:val="24"/>
          <w:szCs w:val="24"/>
        </w:rPr>
        <w:t xml:space="preserve"> be the symbolic expression that the parameter equals the fixed value being considered</w:t>
      </w:r>
    </w:p>
    <w:p w:rsidR="001150F2" w:rsidRDefault="001150F2" w:rsidP="001150F2">
      <w:pPr>
        <w:pStyle w:val="ListParagraph"/>
        <w:numPr>
          <w:ilvl w:val="1"/>
          <w:numId w:val="1"/>
        </w:numPr>
        <w:rPr>
          <w:sz w:val="24"/>
          <w:szCs w:val="24"/>
        </w:rPr>
      </w:pPr>
      <w:r>
        <w:rPr>
          <w:sz w:val="24"/>
          <w:szCs w:val="24"/>
        </w:rPr>
        <w:t xml:space="preserve">Step 4: Select the significance level </w:t>
      </w:r>
      <w:r>
        <w:rPr>
          <w:rFonts w:ascii="Symbol" w:hAnsi="Symbol"/>
          <w:sz w:val="24"/>
          <w:szCs w:val="24"/>
        </w:rPr>
        <w:t></w:t>
      </w:r>
      <w:r>
        <w:rPr>
          <w:sz w:val="24"/>
          <w:szCs w:val="24"/>
        </w:rPr>
        <w:t xml:space="preserve"> based on the seriousness of a type 1 error. Make </w:t>
      </w:r>
      <w:r>
        <w:rPr>
          <w:rFonts w:ascii="Symbol" w:hAnsi="Symbol"/>
          <w:sz w:val="24"/>
          <w:szCs w:val="24"/>
        </w:rPr>
        <w:t></w:t>
      </w:r>
      <w:r>
        <w:rPr>
          <w:sz w:val="24"/>
          <w:szCs w:val="24"/>
        </w:rPr>
        <w:t xml:space="preserve"> small if the consequences of rejecting a true H</w:t>
      </w:r>
      <w:r w:rsidRPr="001150F2">
        <w:rPr>
          <w:sz w:val="24"/>
          <w:szCs w:val="24"/>
          <w:vertAlign w:val="subscript"/>
        </w:rPr>
        <w:t>0</w:t>
      </w:r>
      <w:r>
        <w:rPr>
          <w:sz w:val="24"/>
          <w:szCs w:val="24"/>
        </w:rPr>
        <w:t xml:space="preserve"> are severe.</w:t>
      </w:r>
    </w:p>
    <w:p w:rsidR="001150F2" w:rsidRDefault="001150F2" w:rsidP="001150F2">
      <w:pPr>
        <w:pStyle w:val="ListParagraph"/>
        <w:numPr>
          <w:ilvl w:val="1"/>
          <w:numId w:val="1"/>
        </w:numPr>
        <w:rPr>
          <w:sz w:val="24"/>
          <w:szCs w:val="24"/>
        </w:rPr>
      </w:pPr>
      <w:r>
        <w:rPr>
          <w:sz w:val="24"/>
          <w:szCs w:val="24"/>
        </w:rPr>
        <w:t>Step 5: Identify the statistic that is relevant to this test and determine its sampling distribution (such as normal, t, chi-square )</w:t>
      </w:r>
    </w:p>
    <w:p w:rsidR="001150F2" w:rsidRDefault="001150F2" w:rsidP="001150F2">
      <w:pPr>
        <w:pStyle w:val="ListParagraph"/>
        <w:numPr>
          <w:ilvl w:val="1"/>
          <w:numId w:val="1"/>
        </w:numPr>
        <w:rPr>
          <w:sz w:val="24"/>
          <w:szCs w:val="24"/>
        </w:rPr>
      </w:pPr>
      <w:r>
        <w:rPr>
          <w:sz w:val="24"/>
          <w:szCs w:val="24"/>
        </w:rPr>
        <w:t>Step 6: Find the test statistic and find the P-value. Draw a graph and show the test statistic and P-value</w:t>
      </w:r>
    </w:p>
    <w:p w:rsidR="001150F2" w:rsidRDefault="001150F2" w:rsidP="001150F2">
      <w:pPr>
        <w:pStyle w:val="ListParagraph"/>
        <w:numPr>
          <w:ilvl w:val="1"/>
          <w:numId w:val="1"/>
        </w:numPr>
        <w:rPr>
          <w:sz w:val="24"/>
          <w:szCs w:val="24"/>
        </w:rPr>
      </w:pPr>
      <w:r>
        <w:rPr>
          <w:sz w:val="24"/>
          <w:szCs w:val="24"/>
        </w:rPr>
        <w:t xml:space="preserve">Step 7: Reject H0 if the P-value is less than or equal to the significance level </w:t>
      </w:r>
      <w:r>
        <w:rPr>
          <w:rFonts w:ascii="Symbol" w:hAnsi="Symbol"/>
          <w:sz w:val="24"/>
          <w:szCs w:val="24"/>
        </w:rPr>
        <w:t></w:t>
      </w:r>
      <w:r>
        <w:rPr>
          <w:sz w:val="24"/>
          <w:szCs w:val="24"/>
        </w:rPr>
        <w:t xml:space="preserve">. Fail to reject H0 if the p-value is greater than </w:t>
      </w:r>
      <w:r>
        <w:rPr>
          <w:rFonts w:ascii="Symbol" w:hAnsi="Symbol"/>
          <w:sz w:val="24"/>
          <w:szCs w:val="24"/>
        </w:rPr>
        <w:t></w:t>
      </w:r>
    </w:p>
    <w:p w:rsidR="001150F2" w:rsidRDefault="001150F2" w:rsidP="001150F2">
      <w:pPr>
        <w:pStyle w:val="ListParagraph"/>
        <w:numPr>
          <w:ilvl w:val="1"/>
          <w:numId w:val="1"/>
        </w:numPr>
        <w:rPr>
          <w:sz w:val="24"/>
          <w:szCs w:val="24"/>
        </w:rPr>
      </w:pPr>
      <w:r>
        <w:rPr>
          <w:sz w:val="24"/>
          <w:szCs w:val="24"/>
        </w:rPr>
        <w:t>Step 8: Restate this previous decision in simple, nontechnical terms, and address the original claim</w:t>
      </w:r>
    </w:p>
    <w:p w:rsidR="0082467D" w:rsidRPr="0082467D" w:rsidRDefault="0082467D" w:rsidP="0082467D">
      <w:pPr>
        <w:pStyle w:val="ListParagraph"/>
        <w:numPr>
          <w:ilvl w:val="0"/>
          <w:numId w:val="1"/>
        </w:numPr>
        <w:rPr>
          <w:sz w:val="24"/>
          <w:szCs w:val="24"/>
        </w:rPr>
      </w:pPr>
      <w:r>
        <w:rPr>
          <w:b/>
          <w:sz w:val="24"/>
          <w:szCs w:val="24"/>
        </w:rPr>
        <w:t>Confidence interval method:</w:t>
      </w:r>
    </w:p>
    <w:p w:rsidR="0082467D" w:rsidRDefault="0082467D" w:rsidP="0082467D">
      <w:pPr>
        <w:pStyle w:val="ListParagraph"/>
        <w:numPr>
          <w:ilvl w:val="1"/>
          <w:numId w:val="1"/>
        </w:numPr>
        <w:rPr>
          <w:sz w:val="24"/>
          <w:szCs w:val="24"/>
        </w:rPr>
      </w:pPr>
      <w:r>
        <w:rPr>
          <w:sz w:val="24"/>
          <w:szCs w:val="24"/>
        </w:rPr>
        <w:t>For two-tailed hypothesis tests, construct a confidence interval with a  confidence level of 1-</w:t>
      </w:r>
      <w:r>
        <w:rPr>
          <w:rFonts w:ascii="Symbol" w:hAnsi="Symbol"/>
          <w:sz w:val="24"/>
          <w:szCs w:val="24"/>
        </w:rPr>
        <w:t></w:t>
      </w:r>
      <w:r>
        <w:rPr>
          <w:sz w:val="24"/>
          <w:szCs w:val="24"/>
        </w:rPr>
        <w:t xml:space="preserve">; but for a one-tailed hypothesis test with significance level </w:t>
      </w:r>
      <w:r>
        <w:rPr>
          <w:rFonts w:ascii="Symbol" w:hAnsi="Symbol"/>
          <w:sz w:val="24"/>
          <w:szCs w:val="24"/>
        </w:rPr>
        <w:t></w:t>
      </w:r>
      <w:r>
        <w:rPr>
          <w:sz w:val="24"/>
          <w:szCs w:val="24"/>
        </w:rPr>
        <w:t>, construct a confidence interval with a confidence level of 1-2</w:t>
      </w:r>
      <w:r>
        <w:rPr>
          <w:rFonts w:ascii="Symbol" w:hAnsi="Symbol"/>
          <w:sz w:val="24"/>
          <w:szCs w:val="24"/>
        </w:rPr>
        <w:t></w:t>
      </w:r>
    </w:p>
    <w:p w:rsidR="0082467D" w:rsidRDefault="0082467D" w:rsidP="0082467D">
      <w:pPr>
        <w:pStyle w:val="ListParagraph"/>
        <w:numPr>
          <w:ilvl w:val="1"/>
          <w:numId w:val="1"/>
        </w:numPr>
        <w:rPr>
          <w:sz w:val="24"/>
          <w:szCs w:val="24"/>
        </w:rPr>
      </w:pPr>
      <w:r>
        <w:rPr>
          <w:sz w:val="24"/>
          <w:szCs w:val="24"/>
        </w:rPr>
        <w:t>If the claimed value does fall within the confidence interval, it could easily be true that the value of the population proportion is what the claim says it is, (</w:t>
      </w:r>
      <w:proofErr w:type="spellStart"/>
      <w:r>
        <w:rPr>
          <w:sz w:val="24"/>
          <w:szCs w:val="24"/>
        </w:rPr>
        <w:t>ie</w:t>
      </w:r>
      <w:proofErr w:type="spellEnd"/>
      <w:r>
        <w:rPr>
          <w:sz w:val="24"/>
          <w:szCs w:val="24"/>
        </w:rPr>
        <w:t>. if our claim is that p = 0.25 and our confidence interval is 0.226 &lt; p &lt; 0.298) and so we wouldn’t have enough evidence to reject the claim</w:t>
      </w:r>
    </w:p>
    <w:p w:rsidR="0082467D" w:rsidRDefault="0082467D" w:rsidP="0082467D">
      <w:pPr>
        <w:rPr>
          <w:sz w:val="24"/>
          <w:szCs w:val="24"/>
        </w:rPr>
      </w:pPr>
    </w:p>
    <w:p w:rsidR="0042512F" w:rsidRDefault="0042512F" w:rsidP="0082467D">
      <w:pPr>
        <w:rPr>
          <w:sz w:val="24"/>
          <w:szCs w:val="24"/>
        </w:rPr>
      </w:pPr>
      <w:r>
        <w:rPr>
          <w:sz w:val="24"/>
          <w:szCs w:val="24"/>
        </w:rPr>
        <w:t xml:space="preserve">7-4: Testing a claim about a mean: </w:t>
      </w:r>
      <w:r>
        <w:rPr>
          <w:rFonts w:ascii="Symbol" w:hAnsi="Symbol"/>
          <w:sz w:val="24"/>
          <w:szCs w:val="24"/>
        </w:rPr>
        <w:t></w:t>
      </w:r>
      <w:r>
        <w:rPr>
          <w:sz w:val="24"/>
          <w:szCs w:val="24"/>
        </w:rPr>
        <w:t xml:space="preserve"> known </w:t>
      </w:r>
    </w:p>
    <w:p w:rsidR="0042512F" w:rsidRPr="0042512F" w:rsidRDefault="0042512F" w:rsidP="0042512F">
      <w:pPr>
        <w:pStyle w:val="ListParagraph"/>
        <w:numPr>
          <w:ilvl w:val="0"/>
          <w:numId w:val="1"/>
        </w:numPr>
        <w:rPr>
          <w:b/>
          <w:sz w:val="24"/>
          <w:szCs w:val="24"/>
        </w:rPr>
      </w:pPr>
      <w:r w:rsidRPr="0042512F">
        <w:rPr>
          <w:b/>
          <w:sz w:val="24"/>
          <w:szCs w:val="24"/>
        </w:rPr>
        <w:t>Requirements:</w:t>
      </w:r>
    </w:p>
    <w:p w:rsidR="0042512F" w:rsidRDefault="0042512F" w:rsidP="0042512F">
      <w:pPr>
        <w:pStyle w:val="ListParagraph"/>
        <w:numPr>
          <w:ilvl w:val="0"/>
          <w:numId w:val="9"/>
        </w:numPr>
        <w:rPr>
          <w:sz w:val="24"/>
          <w:szCs w:val="24"/>
        </w:rPr>
      </w:pPr>
      <w:r>
        <w:rPr>
          <w:sz w:val="24"/>
          <w:szCs w:val="24"/>
        </w:rPr>
        <w:t>The sample is an SRS</w:t>
      </w:r>
    </w:p>
    <w:p w:rsidR="0042512F" w:rsidRDefault="0042512F" w:rsidP="0042512F">
      <w:pPr>
        <w:pStyle w:val="ListParagraph"/>
        <w:numPr>
          <w:ilvl w:val="0"/>
          <w:numId w:val="9"/>
        </w:numPr>
        <w:rPr>
          <w:sz w:val="24"/>
          <w:szCs w:val="24"/>
        </w:rPr>
      </w:pPr>
      <w:r>
        <w:rPr>
          <w:sz w:val="24"/>
          <w:szCs w:val="24"/>
        </w:rPr>
        <w:t xml:space="preserve">The value of the population standard deviation </w:t>
      </w:r>
      <w:r>
        <w:rPr>
          <w:rFonts w:ascii="Symbol" w:hAnsi="Symbol"/>
          <w:sz w:val="24"/>
          <w:szCs w:val="24"/>
        </w:rPr>
        <w:t></w:t>
      </w:r>
      <w:r>
        <w:rPr>
          <w:sz w:val="24"/>
          <w:szCs w:val="24"/>
        </w:rPr>
        <w:t xml:space="preserve"> is known</w:t>
      </w:r>
    </w:p>
    <w:p w:rsidR="0042512F" w:rsidRDefault="0042512F" w:rsidP="0042512F">
      <w:pPr>
        <w:pStyle w:val="ListParagraph"/>
        <w:numPr>
          <w:ilvl w:val="0"/>
          <w:numId w:val="9"/>
        </w:numPr>
        <w:rPr>
          <w:sz w:val="24"/>
          <w:szCs w:val="24"/>
        </w:rPr>
      </w:pPr>
      <w:r>
        <w:rPr>
          <w:sz w:val="24"/>
          <w:szCs w:val="24"/>
        </w:rPr>
        <w:t>Either or both of these conditions is satisfied: the population is normally distributed or n &gt; 50</w:t>
      </w:r>
    </w:p>
    <w:p w:rsidR="0042512F" w:rsidRPr="0042512F" w:rsidRDefault="0042512F" w:rsidP="0042512F">
      <w:pPr>
        <w:pStyle w:val="ListParagraph"/>
        <w:numPr>
          <w:ilvl w:val="0"/>
          <w:numId w:val="1"/>
        </w:numPr>
        <w:rPr>
          <w:sz w:val="24"/>
          <w:szCs w:val="24"/>
        </w:rPr>
      </w:pPr>
      <w:r w:rsidRPr="0042512F">
        <w:rPr>
          <w:b/>
          <w:sz w:val="24"/>
          <w:szCs w:val="24"/>
        </w:rPr>
        <w:t xml:space="preserve">Test statistic for testing a claim about a mean (with </w:t>
      </w:r>
      <w:r w:rsidRPr="0042512F">
        <w:rPr>
          <w:rFonts w:ascii="Symbol" w:hAnsi="Symbol"/>
          <w:b/>
          <w:sz w:val="24"/>
          <w:szCs w:val="24"/>
        </w:rPr>
        <w:t></w:t>
      </w:r>
      <w:r w:rsidRPr="0042512F">
        <w:rPr>
          <w:b/>
          <w:sz w:val="24"/>
          <w:szCs w:val="24"/>
        </w:rPr>
        <w:t xml:space="preserve"> known):</w:t>
      </w:r>
      <w:r>
        <w:rPr>
          <w:sz w:val="24"/>
          <w:szCs w:val="24"/>
        </w:rPr>
        <w:t xml:space="preserve"> </w:t>
      </w:r>
      <m:oMath>
        <m:r>
          <w:rPr>
            <w:rFonts w:ascii="Cambria Math" w:hAnsi="Cambria Math"/>
            <w:sz w:val="32"/>
            <w:szCs w:val="32"/>
          </w:rPr>
          <m:t xml:space="preserve">z= </m:t>
        </m:r>
        <m:f>
          <m:fPr>
            <m:ctrlPr>
              <w:rPr>
                <w:rFonts w:ascii="Cambria Math" w:hAnsi="Cambria Math"/>
                <w:i/>
                <w:sz w:val="32"/>
                <w:szCs w:val="32"/>
              </w:rPr>
            </m:ctrlPr>
          </m:fPr>
          <m:num>
            <m:acc>
              <m:accPr>
                <m:chr m:val="̅"/>
                <m:ctrlPr>
                  <w:rPr>
                    <w:rFonts w:ascii="Cambria Math" w:hAnsi="Cambria Math"/>
                    <w:i/>
                    <w:sz w:val="32"/>
                    <w:szCs w:val="32"/>
                  </w:rPr>
                </m:ctrlPr>
              </m:accPr>
              <m:e>
                <m:r>
                  <w:rPr>
                    <w:rFonts w:ascii="Cambria Math" w:hAnsi="Cambria Math"/>
                    <w:sz w:val="32"/>
                    <w:szCs w:val="32"/>
                  </w:rPr>
                  <m:t>x</m:t>
                </m:r>
              </m:e>
            </m:acc>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μ</m:t>
                </m:r>
              </m:e>
              <m:sub>
                <m:acc>
                  <m:accPr>
                    <m:chr m:val="̅"/>
                    <m:ctrlPr>
                      <w:rPr>
                        <w:rFonts w:ascii="Cambria Math" w:hAnsi="Cambria Math"/>
                        <w:i/>
                        <w:sz w:val="32"/>
                        <w:szCs w:val="32"/>
                      </w:rPr>
                    </m:ctrlPr>
                  </m:accPr>
                  <m:e>
                    <m:r>
                      <w:rPr>
                        <w:rFonts w:ascii="Cambria Math" w:hAnsi="Cambria Math"/>
                        <w:sz w:val="32"/>
                        <w:szCs w:val="32"/>
                      </w:rPr>
                      <m:t>x</m:t>
                    </m:r>
                  </m:e>
                </m:acc>
              </m:sub>
            </m:sSub>
          </m:num>
          <m:den>
            <m:f>
              <m:fPr>
                <m:ctrlPr>
                  <w:rPr>
                    <w:rFonts w:ascii="Cambria Math" w:hAnsi="Cambria Math"/>
                    <w:i/>
                    <w:sz w:val="32"/>
                    <w:szCs w:val="32"/>
                  </w:rPr>
                </m:ctrlPr>
              </m:fPr>
              <m:num>
                <m:r>
                  <w:rPr>
                    <w:rFonts w:ascii="Cambria Math" w:hAnsi="Cambria Math"/>
                    <w:sz w:val="32"/>
                    <w:szCs w:val="32"/>
                  </w:rPr>
                  <m:t>σ</m:t>
                </m:r>
              </m:num>
              <m:den>
                <m:rad>
                  <m:radPr>
                    <m:degHide m:val="1"/>
                    <m:ctrlPr>
                      <w:rPr>
                        <w:rFonts w:ascii="Cambria Math" w:hAnsi="Cambria Math"/>
                        <w:i/>
                        <w:sz w:val="32"/>
                        <w:szCs w:val="32"/>
                      </w:rPr>
                    </m:ctrlPr>
                  </m:radPr>
                  <m:deg/>
                  <m:e>
                    <m:r>
                      <w:rPr>
                        <w:rFonts w:ascii="Cambria Math" w:hAnsi="Cambria Math"/>
                        <w:sz w:val="32"/>
                        <w:szCs w:val="32"/>
                      </w:rPr>
                      <m:t>n</m:t>
                    </m:r>
                  </m:e>
                </m:rad>
              </m:den>
            </m:f>
          </m:den>
        </m:f>
      </m:oMath>
    </w:p>
    <w:p w:rsidR="0042512F" w:rsidRPr="0042512F" w:rsidRDefault="0042512F" w:rsidP="0042512F">
      <w:pPr>
        <w:pStyle w:val="ListParagraph"/>
        <w:numPr>
          <w:ilvl w:val="0"/>
          <w:numId w:val="1"/>
        </w:numPr>
        <w:rPr>
          <w:sz w:val="24"/>
          <w:szCs w:val="24"/>
        </w:rPr>
      </w:pPr>
      <w:r w:rsidRPr="0042512F">
        <w:rPr>
          <w:rFonts w:eastAsiaTheme="minorEastAsia"/>
          <w:b/>
          <w:sz w:val="24"/>
          <w:szCs w:val="24"/>
        </w:rPr>
        <w:t>P-values:</w:t>
      </w:r>
      <w:r>
        <w:rPr>
          <w:rFonts w:eastAsiaTheme="minorEastAsia"/>
          <w:sz w:val="24"/>
          <w:szCs w:val="24"/>
        </w:rPr>
        <w:t xml:space="preserve"> use the standard normal distribution</w:t>
      </w:r>
    </w:p>
    <w:p w:rsidR="0042512F" w:rsidRPr="0042512F" w:rsidRDefault="0042512F" w:rsidP="0042512F">
      <w:pPr>
        <w:pStyle w:val="ListParagraph"/>
        <w:numPr>
          <w:ilvl w:val="0"/>
          <w:numId w:val="1"/>
        </w:numPr>
        <w:rPr>
          <w:sz w:val="24"/>
          <w:szCs w:val="24"/>
        </w:rPr>
      </w:pPr>
      <w:r w:rsidRPr="0042512F">
        <w:rPr>
          <w:rFonts w:eastAsiaTheme="minorEastAsia"/>
          <w:b/>
          <w:sz w:val="24"/>
          <w:szCs w:val="24"/>
        </w:rPr>
        <w:t>Critical values:</w:t>
      </w:r>
      <w:r>
        <w:rPr>
          <w:rFonts w:eastAsiaTheme="minorEastAsia"/>
          <w:sz w:val="24"/>
          <w:szCs w:val="24"/>
        </w:rPr>
        <w:t xml:space="preserve"> use the standard normal distribution</w:t>
      </w:r>
    </w:p>
    <w:p w:rsidR="0042512F" w:rsidRDefault="0042512F" w:rsidP="0042512F">
      <w:pPr>
        <w:rPr>
          <w:sz w:val="24"/>
          <w:szCs w:val="24"/>
        </w:rPr>
      </w:pPr>
    </w:p>
    <w:p w:rsidR="0042512F" w:rsidRDefault="0042512F" w:rsidP="0042512F">
      <w:pPr>
        <w:rPr>
          <w:sz w:val="24"/>
          <w:szCs w:val="24"/>
        </w:rPr>
      </w:pPr>
      <w:r>
        <w:rPr>
          <w:sz w:val="24"/>
          <w:szCs w:val="24"/>
        </w:rPr>
        <w:t xml:space="preserve">7-5: </w:t>
      </w:r>
      <w:r w:rsidR="000C289A">
        <w:rPr>
          <w:sz w:val="24"/>
          <w:szCs w:val="24"/>
        </w:rPr>
        <w:t xml:space="preserve">Testing a Claim About a mean: </w:t>
      </w:r>
      <w:r w:rsidR="000C289A">
        <w:rPr>
          <w:rFonts w:ascii="Symbol" w:hAnsi="Symbol"/>
          <w:sz w:val="24"/>
          <w:szCs w:val="24"/>
        </w:rPr>
        <w:t></w:t>
      </w:r>
      <w:r w:rsidR="000C289A">
        <w:rPr>
          <w:sz w:val="24"/>
          <w:szCs w:val="24"/>
        </w:rPr>
        <w:t xml:space="preserve"> not known</w:t>
      </w:r>
    </w:p>
    <w:p w:rsidR="000C289A" w:rsidRPr="000C289A" w:rsidRDefault="000C289A" w:rsidP="000C289A">
      <w:pPr>
        <w:pStyle w:val="ListParagraph"/>
        <w:numPr>
          <w:ilvl w:val="0"/>
          <w:numId w:val="1"/>
        </w:numPr>
        <w:rPr>
          <w:sz w:val="24"/>
          <w:szCs w:val="24"/>
        </w:rPr>
      </w:pPr>
      <w:r>
        <w:rPr>
          <w:b/>
          <w:sz w:val="24"/>
          <w:szCs w:val="24"/>
        </w:rPr>
        <w:t>Requirements:</w:t>
      </w:r>
    </w:p>
    <w:p w:rsidR="000C289A" w:rsidRDefault="000C289A" w:rsidP="000C289A">
      <w:pPr>
        <w:pStyle w:val="ListParagraph"/>
        <w:numPr>
          <w:ilvl w:val="0"/>
          <w:numId w:val="11"/>
        </w:numPr>
        <w:rPr>
          <w:sz w:val="24"/>
          <w:szCs w:val="24"/>
        </w:rPr>
      </w:pPr>
      <w:r>
        <w:rPr>
          <w:sz w:val="24"/>
          <w:szCs w:val="24"/>
        </w:rPr>
        <w:t>The sample is an SRS</w:t>
      </w:r>
    </w:p>
    <w:p w:rsidR="000C289A" w:rsidRDefault="000C289A" w:rsidP="000C289A">
      <w:pPr>
        <w:pStyle w:val="ListParagraph"/>
        <w:numPr>
          <w:ilvl w:val="0"/>
          <w:numId w:val="11"/>
        </w:numPr>
        <w:rPr>
          <w:sz w:val="24"/>
          <w:szCs w:val="24"/>
        </w:rPr>
      </w:pPr>
      <w:r>
        <w:rPr>
          <w:sz w:val="24"/>
          <w:szCs w:val="24"/>
        </w:rPr>
        <w:t xml:space="preserve">The value of the population standard deviation </w:t>
      </w:r>
      <w:r>
        <w:rPr>
          <w:rFonts w:ascii="Symbol" w:hAnsi="Symbol"/>
          <w:sz w:val="24"/>
          <w:szCs w:val="24"/>
        </w:rPr>
        <w:t></w:t>
      </w:r>
      <w:r>
        <w:rPr>
          <w:sz w:val="24"/>
          <w:szCs w:val="24"/>
        </w:rPr>
        <w:t xml:space="preserve"> is not known</w:t>
      </w:r>
    </w:p>
    <w:p w:rsidR="000C289A" w:rsidRDefault="000C289A" w:rsidP="000C289A">
      <w:pPr>
        <w:pStyle w:val="ListParagraph"/>
        <w:numPr>
          <w:ilvl w:val="0"/>
          <w:numId w:val="11"/>
        </w:numPr>
        <w:rPr>
          <w:sz w:val="24"/>
          <w:szCs w:val="24"/>
        </w:rPr>
      </w:pPr>
      <w:r>
        <w:rPr>
          <w:sz w:val="24"/>
          <w:szCs w:val="24"/>
        </w:rPr>
        <w:t>Either or both of these conditions is satisfied: the population is normally distributed or n &gt; 50</w:t>
      </w:r>
    </w:p>
    <w:p w:rsidR="000C289A" w:rsidRPr="000C289A" w:rsidRDefault="000C289A" w:rsidP="000C289A">
      <w:pPr>
        <w:pStyle w:val="ListParagraph"/>
        <w:numPr>
          <w:ilvl w:val="0"/>
          <w:numId w:val="1"/>
        </w:numPr>
        <w:rPr>
          <w:sz w:val="24"/>
          <w:szCs w:val="24"/>
        </w:rPr>
      </w:pPr>
      <w:r>
        <w:rPr>
          <w:b/>
          <w:sz w:val="24"/>
          <w:szCs w:val="24"/>
        </w:rPr>
        <w:t xml:space="preserve">Test statistic for testing a claim about a mean (with </w:t>
      </w:r>
      <w:r>
        <w:rPr>
          <w:rFonts w:ascii="Symbol" w:hAnsi="Symbol"/>
          <w:b/>
          <w:sz w:val="24"/>
          <w:szCs w:val="24"/>
        </w:rPr>
        <w:t></w:t>
      </w:r>
      <w:r>
        <w:rPr>
          <w:b/>
          <w:sz w:val="24"/>
          <w:szCs w:val="24"/>
        </w:rPr>
        <w:t xml:space="preserve"> not known): </w:t>
      </w:r>
      <m:oMath>
        <m:r>
          <w:rPr>
            <w:rFonts w:ascii="Cambria Math" w:hAnsi="Cambria Math"/>
            <w:sz w:val="32"/>
            <w:szCs w:val="32"/>
          </w:rPr>
          <m:t>t</m:t>
        </m:r>
        <m:r>
          <w:rPr>
            <w:rFonts w:ascii="Cambria Math" w:hAnsi="Cambria Math"/>
            <w:sz w:val="32"/>
            <w:szCs w:val="32"/>
          </w:rPr>
          <m:t xml:space="preserve">= </m:t>
        </m:r>
        <m:f>
          <m:fPr>
            <m:ctrlPr>
              <w:rPr>
                <w:rFonts w:ascii="Cambria Math" w:hAnsi="Cambria Math"/>
                <w:i/>
                <w:sz w:val="32"/>
                <w:szCs w:val="32"/>
              </w:rPr>
            </m:ctrlPr>
          </m:fPr>
          <m:num>
            <m:acc>
              <m:accPr>
                <m:chr m:val="̅"/>
                <m:ctrlPr>
                  <w:rPr>
                    <w:rFonts w:ascii="Cambria Math" w:hAnsi="Cambria Math"/>
                    <w:i/>
                    <w:sz w:val="32"/>
                    <w:szCs w:val="32"/>
                  </w:rPr>
                </m:ctrlPr>
              </m:accPr>
              <m:e>
                <m:r>
                  <w:rPr>
                    <w:rFonts w:ascii="Cambria Math" w:hAnsi="Cambria Math"/>
                    <w:sz w:val="32"/>
                    <w:szCs w:val="32"/>
                  </w:rPr>
                  <m:t>x</m:t>
                </m:r>
              </m:e>
            </m:acc>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μ</m:t>
                </m:r>
              </m:e>
              <m:sub>
                <m:acc>
                  <m:accPr>
                    <m:chr m:val="̅"/>
                    <m:ctrlPr>
                      <w:rPr>
                        <w:rFonts w:ascii="Cambria Math" w:hAnsi="Cambria Math"/>
                        <w:i/>
                        <w:sz w:val="32"/>
                        <w:szCs w:val="32"/>
                      </w:rPr>
                    </m:ctrlPr>
                  </m:accPr>
                  <m:e>
                    <m:r>
                      <w:rPr>
                        <w:rFonts w:ascii="Cambria Math" w:hAnsi="Cambria Math"/>
                        <w:sz w:val="32"/>
                        <w:szCs w:val="32"/>
                      </w:rPr>
                      <m:t>x</m:t>
                    </m:r>
                  </m:e>
                </m:acc>
              </m:sub>
            </m:sSub>
          </m:num>
          <m:den>
            <m:f>
              <m:fPr>
                <m:ctrlPr>
                  <w:rPr>
                    <w:rFonts w:ascii="Cambria Math" w:hAnsi="Cambria Math"/>
                    <w:i/>
                    <w:sz w:val="32"/>
                    <w:szCs w:val="32"/>
                  </w:rPr>
                </m:ctrlPr>
              </m:fPr>
              <m:num>
                <m:r>
                  <w:rPr>
                    <w:rFonts w:ascii="Cambria Math" w:hAnsi="Cambria Math"/>
                    <w:sz w:val="32"/>
                    <w:szCs w:val="32"/>
                  </w:rPr>
                  <m:t>s</m:t>
                </m:r>
              </m:num>
              <m:den>
                <m:rad>
                  <m:radPr>
                    <m:degHide m:val="1"/>
                    <m:ctrlPr>
                      <w:rPr>
                        <w:rFonts w:ascii="Cambria Math" w:hAnsi="Cambria Math"/>
                        <w:i/>
                        <w:sz w:val="32"/>
                        <w:szCs w:val="32"/>
                      </w:rPr>
                    </m:ctrlPr>
                  </m:radPr>
                  <m:deg/>
                  <m:e>
                    <m:r>
                      <w:rPr>
                        <w:rFonts w:ascii="Cambria Math" w:hAnsi="Cambria Math"/>
                        <w:sz w:val="32"/>
                        <w:szCs w:val="32"/>
                      </w:rPr>
                      <m:t>n</m:t>
                    </m:r>
                  </m:e>
                </m:rad>
              </m:den>
            </m:f>
          </m:den>
        </m:f>
      </m:oMath>
    </w:p>
    <w:p w:rsidR="000C289A" w:rsidRDefault="000C289A" w:rsidP="000467AE">
      <w:pPr>
        <w:pStyle w:val="ListParagraph"/>
        <w:numPr>
          <w:ilvl w:val="0"/>
          <w:numId w:val="1"/>
        </w:numPr>
        <w:rPr>
          <w:sz w:val="24"/>
          <w:szCs w:val="24"/>
        </w:rPr>
      </w:pPr>
      <w:r>
        <w:rPr>
          <w:b/>
          <w:sz w:val="24"/>
          <w:szCs w:val="24"/>
        </w:rPr>
        <w:t xml:space="preserve">P-values and critical values: </w:t>
      </w:r>
      <w:bookmarkStart w:id="0" w:name="_GoBack"/>
      <w:bookmarkEnd w:id="0"/>
      <w:r>
        <w:rPr>
          <w:sz w:val="24"/>
          <w:szCs w:val="24"/>
        </w:rPr>
        <w:t xml:space="preserve">Use </w:t>
      </w:r>
      <w:proofErr w:type="spellStart"/>
      <w:r>
        <w:rPr>
          <w:sz w:val="24"/>
          <w:szCs w:val="24"/>
        </w:rPr>
        <w:t>df</w:t>
      </w:r>
      <w:proofErr w:type="spellEnd"/>
      <w:r>
        <w:rPr>
          <w:sz w:val="24"/>
          <w:szCs w:val="24"/>
        </w:rPr>
        <w:t xml:space="preserve"> = n-1 for the number of degrees of freedom and use the t-distribution</w:t>
      </w:r>
    </w:p>
    <w:p w:rsidR="00BB1939" w:rsidRDefault="00BB1939" w:rsidP="00BB1939">
      <w:pPr>
        <w:pStyle w:val="ListParagraph"/>
        <w:rPr>
          <w:sz w:val="24"/>
          <w:szCs w:val="24"/>
        </w:rPr>
      </w:pPr>
    </w:p>
    <w:p w:rsidR="00BB1939" w:rsidRDefault="00BB1939" w:rsidP="000467AE">
      <w:pPr>
        <w:pStyle w:val="ListParagraph"/>
        <w:numPr>
          <w:ilvl w:val="0"/>
          <w:numId w:val="1"/>
        </w:numPr>
        <w:rPr>
          <w:sz w:val="24"/>
          <w:szCs w:val="24"/>
        </w:rPr>
      </w:pPr>
      <w:r>
        <w:rPr>
          <w:sz w:val="24"/>
          <w:szCs w:val="24"/>
        </w:rPr>
        <w:lastRenderedPageBreak/>
        <w:t>Finding p-values from the t-distribution</w:t>
      </w:r>
    </w:p>
    <w:p w:rsidR="00BB1939" w:rsidRDefault="00BB1939" w:rsidP="00BB1939">
      <w:pPr>
        <w:pStyle w:val="ListParagraph"/>
        <w:numPr>
          <w:ilvl w:val="1"/>
          <w:numId w:val="1"/>
        </w:numPr>
        <w:rPr>
          <w:sz w:val="24"/>
          <w:szCs w:val="24"/>
        </w:rPr>
      </w:pPr>
      <w:r>
        <w:rPr>
          <w:sz w:val="24"/>
          <w:szCs w:val="24"/>
        </w:rPr>
        <w:t>For a positive test statistic greater than 3.106:</w:t>
      </w:r>
    </w:p>
    <w:p w:rsidR="00BB1939" w:rsidRDefault="00BB1939" w:rsidP="00BB1939">
      <w:pPr>
        <w:pStyle w:val="ListParagraph"/>
        <w:numPr>
          <w:ilvl w:val="2"/>
          <w:numId w:val="1"/>
        </w:numPr>
        <w:rPr>
          <w:sz w:val="24"/>
          <w:szCs w:val="24"/>
        </w:rPr>
      </w:pPr>
      <w:r>
        <w:rPr>
          <w:sz w:val="24"/>
          <w:szCs w:val="24"/>
        </w:rPr>
        <w:t>Right-tailed test has a p-value less than 0.005</w:t>
      </w:r>
    </w:p>
    <w:p w:rsidR="00BB1939" w:rsidRDefault="00BB1939" w:rsidP="00BB1939">
      <w:pPr>
        <w:pStyle w:val="ListParagraph"/>
        <w:numPr>
          <w:ilvl w:val="2"/>
          <w:numId w:val="1"/>
        </w:numPr>
        <w:rPr>
          <w:sz w:val="24"/>
          <w:szCs w:val="24"/>
        </w:rPr>
      </w:pPr>
      <w:r>
        <w:rPr>
          <w:sz w:val="24"/>
          <w:szCs w:val="24"/>
        </w:rPr>
        <w:t>Two-tailed test has a p-value less than 0.01</w:t>
      </w:r>
    </w:p>
    <w:p w:rsidR="00BB1939" w:rsidRDefault="00BB1939" w:rsidP="00BB1939">
      <w:pPr>
        <w:pStyle w:val="ListParagraph"/>
        <w:numPr>
          <w:ilvl w:val="1"/>
          <w:numId w:val="1"/>
        </w:numPr>
        <w:rPr>
          <w:sz w:val="24"/>
          <w:szCs w:val="24"/>
        </w:rPr>
      </w:pPr>
      <w:r>
        <w:rPr>
          <w:sz w:val="24"/>
          <w:szCs w:val="24"/>
        </w:rPr>
        <w:t>For a positive test statistic between 2.201 and 1.796:</w:t>
      </w:r>
    </w:p>
    <w:p w:rsidR="00BB1939" w:rsidRDefault="00BB1939" w:rsidP="00BB1939">
      <w:pPr>
        <w:pStyle w:val="ListParagraph"/>
        <w:numPr>
          <w:ilvl w:val="2"/>
          <w:numId w:val="1"/>
        </w:numPr>
        <w:rPr>
          <w:sz w:val="24"/>
          <w:szCs w:val="24"/>
        </w:rPr>
      </w:pPr>
      <w:r>
        <w:rPr>
          <w:sz w:val="24"/>
          <w:szCs w:val="24"/>
        </w:rPr>
        <w:t>Right-tailed test has a p-value between 0.025 and 0.05</w:t>
      </w:r>
    </w:p>
    <w:p w:rsidR="00BB1939" w:rsidRDefault="00BB1939" w:rsidP="00BB1939">
      <w:pPr>
        <w:pStyle w:val="ListParagraph"/>
        <w:numPr>
          <w:ilvl w:val="2"/>
          <w:numId w:val="1"/>
        </w:numPr>
        <w:rPr>
          <w:sz w:val="24"/>
          <w:szCs w:val="24"/>
        </w:rPr>
      </w:pPr>
      <w:r>
        <w:rPr>
          <w:sz w:val="24"/>
          <w:szCs w:val="24"/>
        </w:rPr>
        <w:t>Two-tailed test has a p-value between 0.05 and 0.1</w:t>
      </w:r>
    </w:p>
    <w:p w:rsidR="00BB1939" w:rsidRDefault="00BB1939" w:rsidP="00BB1939">
      <w:pPr>
        <w:pStyle w:val="ListParagraph"/>
        <w:numPr>
          <w:ilvl w:val="1"/>
          <w:numId w:val="1"/>
        </w:numPr>
        <w:rPr>
          <w:sz w:val="24"/>
          <w:szCs w:val="24"/>
        </w:rPr>
      </w:pPr>
      <w:r>
        <w:rPr>
          <w:sz w:val="24"/>
          <w:szCs w:val="24"/>
        </w:rPr>
        <w:t>For a positive test statistic less than 1.363:</w:t>
      </w:r>
    </w:p>
    <w:p w:rsidR="00BB1939" w:rsidRDefault="00BB1939" w:rsidP="00BB1939">
      <w:pPr>
        <w:pStyle w:val="ListParagraph"/>
        <w:numPr>
          <w:ilvl w:val="2"/>
          <w:numId w:val="1"/>
        </w:numPr>
        <w:rPr>
          <w:sz w:val="24"/>
          <w:szCs w:val="24"/>
        </w:rPr>
      </w:pPr>
      <w:r>
        <w:rPr>
          <w:sz w:val="24"/>
          <w:szCs w:val="24"/>
        </w:rPr>
        <w:t>Right-tailed test has a p-value greater than 0.1</w:t>
      </w:r>
    </w:p>
    <w:p w:rsidR="00BB1939" w:rsidRDefault="00BB1939" w:rsidP="00BB1939">
      <w:pPr>
        <w:pStyle w:val="ListParagraph"/>
        <w:numPr>
          <w:ilvl w:val="2"/>
          <w:numId w:val="1"/>
        </w:numPr>
        <w:rPr>
          <w:sz w:val="24"/>
          <w:szCs w:val="24"/>
        </w:rPr>
      </w:pPr>
      <w:r>
        <w:rPr>
          <w:sz w:val="24"/>
          <w:szCs w:val="24"/>
        </w:rPr>
        <w:t>Two-tailed test has a p-value greater than 0.2</w:t>
      </w:r>
    </w:p>
    <w:p w:rsidR="00BB1939" w:rsidRDefault="00BB1939" w:rsidP="00BB1939">
      <w:pPr>
        <w:pStyle w:val="ListParagraph"/>
        <w:numPr>
          <w:ilvl w:val="1"/>
          <w:numId w:val="1"/>
        </w:numPr>
        <w:rPr>
          <w:sz w:val="24"/>
          <w:szCs w:val="24"/>
        </w:rPr>
      </w:pPr>
      <w:r>
        <w:rPr>
          <w:sz w:val="24"/>
          <w:szCs w:val="24"/>
        </w:rPr>
        <w:t>Note that if the test statistic is negative, drop the negative sign, then…</w:t>
      </w:r>
    </w:p>
    <w:p w:rsidR="00BB1939" w:rsidRDefault="00BB1939" w:rsidP="00BB1939">
      <w:pPr>
        <w:pStyle w:val="ListParagraph"/>
        <w:numPr>
          <w:ilvl w:val="2"/>
          <w:numId w:val="1"/>
        </w:numPr>
        <w:rPr>
          <w:sz w:val="24"/>
          <w:szCs w:val="24"/>
        </w:rPr>
      </w:pPr>
      <w:r>
        <w:rPr>
          <w:sz w:val="24"/>
          <w:szCs w:val="24"/>
        </w:rPr>
        <w:t>Left-tailed test has the same p-value as described above for a right-tailed test</w:t>
      </w:r>
    </w:p>
    <w:p w:rsidR="00BB1939" w:rsidRDefault="00BB1939" w:rsidP="00BB1939">
      <w:pPr>
        <w:pStyle w:val="ListParagraph"/>
        <w:numPr>
          <w:ilvl w:val="2"/>
          <w:numId w:val="1"/>
        </w:numPr>
        <w:rPr>
          <w:sz w:val="24"/>
          <w:szCs w:val="24"/>
        </w:rPr>
      </w:pPr>
      <w:r>
        <w:rPr>
          <w:sz w:val="24"/>
          <w:szCs w:val="24"/>
        </w:rPr>
        <w:t>Two-tailed test has the same p-value as described above for a two-tailed test</w:t>
      </w:r>
    </w:p>
    <w:p w:rsidR="00BB1939" w:rsidRDefault="00BB1939" w:rsidP="00BB1939">
      <w:pPr>
        <w:pStyle w:val="ListParagraph"/>
        <w:numPr>
          <w:ilvl w:val="2"/>
          <w:numId w:val="1"/>
        </w:numPr>
        <w:rPr>
          <w:sz w:val="24"/>
          <w:szCs w:val="24"/>
        </w:rPr>
      </w:pPr>
      <w:r>
        <w:rPr>
          <w:sz w:val="24"/>
          <w:szCs w:val="24"/>
        </w:rPr>
        <w:t>Right-tailed test has a p-value greater than 0.5</w:t>
      </w:r>
    </w:p>
    <w:p w:rsidR="00BB1939" w:rsidRPr="00BB1939" w:rsidRDefault="00BB1939" w:rsidP="00BB1939">
      <w:pPr>
        <w:pStyle w:val="ListParagraph"/>
        <w:rPr>
          <w:sz w:val="24"/>
          <w:szCs w:val="24"/>
        </w:rPr>
      </w:pPr>
    </w:p>
    <w:sectPr w:rsidR="00BB1939" w:rsidRPr="00BB1939" w:rsidSect="00EB056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1E9"/>
    <w:multiLevelType w:val="hybridMultilevel"/>
    <w:tmpl w:val="8B18C0A8"/>
    <w:lvl w:ilvl="0" w:tplc="A8B258D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8A54CDC"/>
    <w:multiLevelType w:val="hybridMultilevel"/>
    <w:tmpl w:val="77BE0E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8650DD3"/>
    <w:multiLevelType w:val="hybridMultilevel"/>
    <w:tmpl w:val="DC986128"/>
    <w:lvl w:ilvl="0" w:tplc="9D9E651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50A917C5"/>
    <w:multiLevelType w:val="hybridMultilevel"/>
    <w:tmpl w:val="BBE4C178"/>
    <w:lvl w:ilvl="0" w:tplc="A42A5A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0D95174"/>
    <w:multiLevelType w:val="hybridMultilevel"/>
    <w:tmpl w:val="A46AF0DE"/>
    <w:lvl w:ilvl="0" w:tplc="252692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1921408"/>
    <w:multiLevelType w:val="hybridMultilevel"/>
    <w:tmpl w:val="C22CA2AC"/>
    <w:lvl w:ilvl="0" w:tplc="ED402F2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5661188A"/>
    <w:multiLevelType w:val="hybridMultilevel"/>
    <w:tmpl w:val="DF1014F0"/>
    <w:lvl w:ilvl="0" w:tplc="3B70B9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D606F15"/>
    <w:multiLevelType w:val="hybridMultilevel"/>
    <w:tmpl w:val="B03ED2A0"/>
    <w:lvl w:ilvl="0" w:tplc="4D16993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46C5CB2"/>
    <w:multiLevelType w:val="hybridMultilevel"/>
    <w:tmpl w:val="8C60E784"/>
    <w:lvl w:ilvl="0" w:tplc="267E3B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77681841"/>
    <w:multiLevelType w:val="hybridMultilevel"/>
    <w:tmpl w:val="5666FA48"/>
    <w:lvl w:ilvl="0" w:tplc="C8C0F6B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7A3D4A58"/>
    <w:multiLevelType w:val="hybridMultilevel"/>
    <w:tmpl w:val="F026986A"/>
    <w:lvl w:ilvl="0" w:tplc="4D32DCD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0"/>
  </w:num>
  <w:num w:numId="4">
    <w:abstractNumId w:val="3"/>
  </w:num>
  <w:num w:numId="5">
    <w:abstractNumId w:val="9"/>
  </w:num>
  <w:num w:numId="6">
    <w:abstractNumId w:val="1"/>
  </w:num>
  <w:num w:numId="7">
    <w:abstractNumId w:val="8"/>
  </w:num>
  <w:num w:numId="8">
    <w:abstractNumId w:val="4"/>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56F"/>
    <w:rsid w:val="00023766"/>
    <w:rsid w:val="000467AE"/>
    <w:rsid w:val="00071DE6"/>
    <w:rsid w:val="000C289A"/>
    <w:rsid w:val="000E321C"/>
    <w:rsid w:val="001150F2"/>
    <w:rsid w:val="001B2408"/>
    <w:rsid w:val="001D54C7"/>
    <w:rsid w:val="001F786B"/>
    <w:rsid w:val="00227D69"/>
    <w:rsid w:val="0037666A"/>
    <w:rsid w:val="003B3CD8"/>
    <w:rsid w:val="0042512F"/>
    <w:rsid w:val="00441BA5"/>
    <w:rsid w:val="00497CAE"/>
    <w:rsid w:val="004B18B1"/>
    <w:rsid w:val="00576EE2"/>
    <w:rsid w:val="005871E6"/>
    <w:rsid w:val="006124BC"/>
    <w:rsid w:val="006547DE"/>
    <w:rsid w:val="006C5F01"/>
    <w:rsid w:val="007217BC"/>
    <w:rsid w:val="00722FD1"/>
    <w:rsid w:val="0076320B"/>
    <w:rsid w:val="007C64CE"/>
    <w:rsid w:val="007F60B1"/>
    <w:rsid w:val="0082467D"/>
    <w:rsid w:val="0084791F"/>
    <w:rsid w:val="00891FD2"/>
    <w:rsid w:val="00910B87"/>
    <w:rsid w:val="00B34892"/>
    <w:rsid w:val="00B516B3"/>
    <w:rsid w:val="00B77CFB"/>
    <w:rsid w:val="00BB1939"/>
    <w:rsid w:val="00D04676"/>
    <w:rsid w:val="00D05361"/>
    <w:rsid w:val="00D36EF2"/>
    <w:rsid w:val="00D7103D"/>
    <w:rsid w:val="00E46173"/>
    <w:rsid w:val="00EB056F"/>
    <w:rsid w:val="00F155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56F"/>
    <w:pPr>
      <w:ind w:left="720"/>
      <w:contextualSpacing/>
    </w:pPr>
  </w:style>
  <w:style w:type="character" w:styleId="PlaceholderText">
    <w:name w:val="Placeholder Text"/>
    <w:basedOn w:val="DefaultParagraphFont"/>
    <w:uiPriority w:val="99"/>
    <w:semiHidden/>
    <w:rsid w:val="00023766"/>
    <w:rPr>
      <w:color w:val="808080"/>
    </w:rPr>
  </w:style>
  <w:style w:type="paragraph" w:styleId="BalloonText">
    <w:name w:val="Balloon Text"/>
    <w:basedOn w:val="Normal"/>
    <w:link w:val="BalloonTextChar"/>
    <w:uiPriority w:val="99"/>
    <w:semiHidden/>
    <w:unhideWhenUsed/>
    <w:rsid w:val="00023766"/>
    <w:rPr>
      <w:rFonts w:ascii="Tahoma" w:hAnsi="Tahoma" w:cs="Tahoma"/>
      <w:sz w:val="16"/>
      <w:szCs w:val="16"/>
    </w:rPr>
  </w:style>
  <w:style w:type="character" w:customStyle="1" w:styleId="BalloonTextChar">
    <w:name w:val="Balloon Text Char"/>
    <w:basedOn w:val="DefaultParagraphFont"/>
    <w:link w:val="BalloonText"/>
    <w:uiPriority w:val="99"/>
    <w:semiHidden/>
    <w:rsid w:val="000237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56F"/>
    <w:pPr>
      <w:ind w:left="720"/>
      <w:contextualSpacing/>
    </w:pPr>
  </w:style>
  <w:style w:type="character" w:styleId="PlaceholderText">
    <w:name w:val="Placeholder Text"/>
    <w:basedOn w:val="DefaultParagraphFont"/>
    <w:uiPriority w:val="99"/>
    <w:semiHidden/>
    <w:rsid w:val="00023766"/>
    <w:rPr>
      <w:color w:val="808080"/>
    </w:rPr>
  </w:style>
  <w:style w:type="paragraph" w:styleId="BalloonText">
    <w:name w:val="Balloon Text"/>
    <w:basedOn w:val="Normal"/>
    <w:link w:val="BalloonTextChar"/>
    <w:uiPriority w:val="99"/>
    <w:semiHidden/>
    <w:unhideWhenUsed/>
    <w:rsid w:val="00023766"/>
    <w:rPr>
      <w:rFonts w:ascii="Tahoma" w:hAnsi="Tahoma" w:cs="Tahoma"/>
      <w:sz w:val="16"/>
      <w:szCs w:val="16"/>
    </w:rPr>
  </w:style>
  <w:style w:type="character" w:customStyle="1" w:styleId="BalloonTextChar">
    <w:name w:val="Balloon Text Char"/>
    <w:basedOn w:val="DefaultParagraphFont"/>
    <w:link w:val="BalloonText"/>
    <w:uiPriority w:val="99"/>
    <w:semiHidden/>
    <w:rsid w:val="00023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1017</TotalTime>
  <Pages>5</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9</cp:revision>
  <cp:lastPrinted>2012-03-14T23:41:00Z</cp:lastPrinted>
  <dcterms:created xsi:type="dcterms:W3CDTF">2012-03-14T05:33:00Z</dcterms:created>
  <dcterms:modified xsi:type="dcterms:W3CDTF">2012-03-15T02:27:00Z</dcterms:modified>
</cp:coreProperties>
</file>