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FAE" w:rsidRDefault="00237FAE">
      <w:pPr>
        <w:rPr>
          <w:sz w:val="24"/>
          <w:szCs w:val="24"/>
        </w:rPr>
      </w:pPr>
      <w:r w:rsidRPr="00ED538E">
        <w:rPr>
          <w:sz w:val="24"/>
          <w:szCs w:val="24"/>
        </w:rPr>
        <w:t xml:space="preserve">Bio 2244B- Textbook Notes Chapter </w:t>
      </w:r>
      <w:r>
        <w:rPr>
          <w:sz w:val="24"/>
          <w:szCs w:val="24"/>
        </w:rPr>
        <w:t>4</w:t>
      </w:r>
      <w:r w:rsidRPr="00ED538E">
        <w:rPr>
          <w:sz w:val="24"/>
          <w:szCs w:val="24"/>
        </w:rPr>
        <w:t xml:space="preserve">: </w:t>
      </w:r>
      <w:r>
        <w:rPr>
          <w:sz w:val="24"/>
          <w:szCs w:val="24"/>
        </w:rPr>
        <w:t>4</w:t>
      </w:r>
      <w:r w:rsidRPr="00ED538E">
        <w:rPr>
          <w:sz w:val="24"/>
          <w:szCs w:val="24"/>
        </w:rPr>
        <w:t xml:space="preserve">-2, </w:t>
      </w:r>
      <w:r>
        <w:rPr>
          <w:sz w:val="24"/>
          <w:szCs w:val="24"/>
        </w:rPr>
        <w:t>4</w:t>
      </w:r>
      <w:r w:rsidRPr="00ED538E">
        <w:rPr>
          <w:sz w:val="24"/>
          <w:szCs w:val="24"/>
        </w:rPr>
        <w:t xml:space="preserve">-3, </w:t>
      </w:r>
      <w:r>
        <w:rPr>
          <w:sz w:val="24"/>
          <w:szCs w:val="24"/>
        </w:rPr>
        <w:t>4</w:t>
      </w:r>
      <w:r w:rsidRPr="00ED538E">
        <w:rPr>
          <w:sz w:val="24"/>
          <w:szCs w:val="24"/>
        </w:rPr>
        <w:t>-4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February 8</w:t>
      </w:r>
      <w:r w:rsidRPr="00ED538E">
        <w:rPr>
          <w:sz w:val="24"/>
          <w:szCs w:val="24"/>
          <w:vertAlign w:val="superscript"/>
        </w:rPr>
        <w:t>th</w:t>
      </w:r>
      <w:r w:rsidR="00674B02">
        <w:rPr>
          <w:sz w:val="24"/>
          <w:szCs w:val="24"/>
        </w:rPr>
        <w:t>, 2012</w:t>
      </w:r>
    </w:p>
    <w:p w:rsidR="00674B02" w:rsidRDefault="00674B02">
      <w:pPr>
        <w:rPr>
          <w:sz w:val="24"/>
          <w:szCs w:val="24"/>
        </w:rPr>
      </w:pPr>
    </w:p>
    <w:p w:rsidR="00674B02" w:rsidRDefault="00674B02">
      <w:pPr>
        <w:rPr>
          <w:sz w:val="24"/>
          <w:szCs w:val="24"/>
        </w:rPr>
      </w:pPr>
      <w:r>
        <w:rPr>
          <w:sz w:val="24"/>
          <w:szCs w:val="24"/>
        </w:rPr>
        <w:t>4-2: Random Variables</w:t>
      </w:r>
    </w:p>
    <w:p w:rsidR="00674B02" w:rsidRPr="00674B02" w:rsidRDefault="00674B02" w:rsidP="00674B0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Random variable: </w:t>
      </w:r>
      <w:r>
        <w:rPr>
          <w:sz w:val="24"/>
          <w:szCs w:val="24"/>
        </w:rPr>
        <w:t>a variable (typically represented by x) that has a single numerical value, determined by chance, for each outcome of a procedure</w:t>
      </w:r>
    </w:p>
    <w:p w:rsidR="00674B02" w:rsidRPr="00674B02" w:rsidRDefault="00674B02" w:rsidP="00674B0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Probability distribution:</w:t>
      </w:r>
      <w:r>
        <w:rPr>
          <w:sz w:val="24"/>
          <w:szCs w:val="24"/>
        </w:rPr>
        <w:t xml:space="preserve"> a graph, table, or formula that gives the probability for each value of the random variable</w:t>
      </w:r>
    </w:p>
    <w:p w:rsidR="00674B02" w:rsidRPr="00674B02" w:rsidRDefault="00674B02" w:rsidP="00674B0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Discrete random variable:</w:t>
      </w:r>
      <w:r>
        <w:rPr>
          <w:sz w:val="24"/>
          <w:szCs w:val="24"/>
        </w:rPr>
        <w:t xml:space="preserve"> a random variable that has either a finite number of values or a countable number of values, where “countable” refers to the fact that there might be infinitely many values, but they </w:t>
      </w:r>
      <w:proofErr w:type="spellStart"/>
      <w:r>
        <w:rPr>
          <w:sz w:val="24"/>
          <w:szCs w:val="24"/>
        </w:rPr>
        <w:t>canbe</w:t>
      </w:r>
      <w:proofErr w:type="spellEnd"/>
      <w:r>
        <w:rPr>
          <w:sz w:val="24"/>
          <w:szCs w:val="24"/>
        </w:rPr>
        <w:t xml:space="preserve"> associated with a counting process</w:t>
      </w:r>
    </w:p>
    <w:p w:rsidR="00674B02" w:rsidRPr="00674B02" w:rsidRDefault="00674B02" w:rsidP="00674B0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Continuous random variable:</w:t>
      </w:r>
      <w:r>
        <w:rPr>
          <w:sz w:val="24"/>
          <w:szCs w:val="24"/>
        </w:rPr>
        <w:t xml:space="preserve"> a random variable that has infinitely many values, and those values can be associated with measurements on a continuous scale without gaps or interruptions</w:t>
      </w:r>
    </w:p>
    <w:p w:rsidR="00674B02" w:rsidRPr="00674B02" w:rsidRDefault="00674B02" w:rsidP="00674B0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Probability histogram:</w:t>
      </w:r>
      <w:r>
        <w:rPr>
          <w:sz w:val="24"/>
          <w:szCs w:val="24"/>
        </w:rPr>
        <w:t xml:space="preserve"> similar to a relative frequency histogram but the probabilities are found on the vertical scale instead of relative frequencies… this is based on actual sample results</w:t>
      </w:r>
    </w:p>
    <w:p w:rsidR="00674B02" w:rsidRPr="00674B02" w:rsidRDefault="00674B02" w:rsidP="00674B0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Requirements for a probability distribution:</w:t>
      </w:r>
    </w:p>
    <w:p w:rsidR="00674B02" w:rsidRPr="00674B02" w:rsidRDefault="00674B02" w:rsidP="00674B02">
      <w:pPr>
        <w:pStyle w:val="ListParagraph"/>
        <w:numPr>
          <w:ilvl w:val="0"/>
          <w:numId w:val="3"/>
        </w:numPr>
        <w:ind w:left="1418" w:hanging="284"/>
        <w:rPr>
          <w:b/>
          <w:sz w:val="24"/>
          <w:szCs w:val="24"/>
        </w:rPr>
      </w:pPr>
      <w:r>
        <w:rPr>
          <w:b/>
          <w:sz w:val="24"/>
          <w:szCs w:val="24"/>
        </w:rPr>
        <w:sym w:font="Symbol" w:char="F065"/>
      </w:r>
      <w:r>
        <w:rPr>
          <w:b/>
          <w:sz w:val="24"/>
          <w:szCs w:val="24"/>
        </w:rPr>
        <w:t xml:space="preserve">P(x) = 1 </w:t>
      </w:r>
      <w:r>
        <w:rPr>
          <w:sz w:val="24"/>
          <w:szCs w:val="24"/>
        </w:rPr>
        <w:t>where x assumes all possible values, that is, the sum of all probabilities must be 1</w:t>
      </w:r>
    </w:p>
    <w:p w:rsidR="00674B02" w:rsidRPr="00674B02" w:rsidRDefault="00674B02" w:rsidP="00674B02">
      <w:pPr>
        <w:pStyle w:val="ListParagraph"/>
        <w:numPr>
          <w:ilvl w:val="0"/>
          <w:numId w:val="3"/>
        </w:numPr>
        <w:ind w:left="1418" w:hanging="284"/>
        <w:rPr>
          <w:b/>
          <w:sz w:val="24"/>
          <w:szCs w:val="24"/>
        </w:rPr>
      </w:pPr>
      <w:r>
        <w:rPr>
          <w:b/>
          <w:sz w:val="24"/>
          <w:szCs w:val="24"/>
        </w:rPr>
        <w:t>0</w:t>
      </w:r>
      <w:r>
        <w:rPr>
          <w:rFonts w:cstheme="minorHAnsi"/>
          <w:b/>
          <w:sz w:val="24"/>
          <w:szCs w:val="24"/>
        </w:rPr>
        <w:t xml:space="preserve"> ≤ P(x) ≤ 1 </w:t>
      </w:r>
      <w:r>
        <w:rPr>
          <w:rFonts w:cstheme="minorHAnsi"/>
          <w:sz w:val="24"/>
          <w:szCs w:val="24"/>
        </w:rPr>
        <w:t>for every individual value of x, that is, each probability value must be between 0 and 1, inclusive</w:t>
      </w:r>
    </w:p>
    <w:p w:rsidR="00674B02" w:rsidRPr="00E91227" w:rsidRDefault="00674B02" w:rsidP="00674B02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t xml:space="preserve">A probability histogram can give us insight into the nature or </w:t>
      </w:r>
      <w:proofErr w:type="spellStart"/>
      <w:r>
        <w:t>shpe</w:t>
      </w:r>
      <w:proofErr w:type="spellEnd"/>
      <w:r>
        <w:t xml:space="preserve"> of the distribution but we can often also find the mean, variance and standard deviation </w:t>
      </w:r>
      <w:r w:rsidR="00E91227">
        <w:t>of data:</w:t>
      </w:r>
    </w:p>
    <w:p w:rsidR="00E91227" w:rsidRDefault="00E91227" w:rsidP="00E91227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Mean for a probability distribution: </w:t>
      </w:r>
      <m:oMath>
        <m:r>
          <w:rPr>
            <w:rFonts w:ascii="Cambria Math" w:hAnsi="Cambria Math"/>
            <w:sz w:val="24"/>
            <w:szCs w:val="24"/>
          </w:rPr>
          <m:t>μ= ε[x∙P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]</m:t>
        </m:r>
      </m:oMath>
    </w:p>
    <w:p w:rsidR="00E91227" w:rsidRDefault="00E91227" w:rsidP="00E91227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Variance for a probability distribution: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σ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 ε[</m:t>
        </m:r>
        <m:r>
          <w:rPr>
            <w:rFonts w:ascii="Cambria Math" w:hAnsi="Cambria Math"/>
            <w:sz w:val="24"/>
            <w:szCs w:val="24"/>
          </w:rPr>
          <m:t>(</m:t>
        </m:r>
        <m:r>
          <w:rPr>
            <w:rFonts w:ascii="Cambria Math" w:hAnsi="Cambria Math"/>
            <w:sz w:val="24"/>
            <w:szCs w:val="24"/>
          </w:rPr>
          <m:t>x</m:t>
        </m:r>
        <m:r>
          <w:rPr>
            <w:rFonts w:ascii="Cambria Math" w:hAnsi="Cambria Math"/>
            <w:sz w:val="24"/>
            <w:szCs w:val="24"/>
          </w:rPr>
          <m:t>-μ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)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∙P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]</m:t>
        </m:r>
      </m:oMath>
    </w:p>
    <w:p w:rsidR="00E91227" w:rsidRDefault="00E91227" w:rsidP="00E91227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Variance for a probability distribution (2):</w:t>
      </w:r>
      <m:oMath>
        <m: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σ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= ε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∙P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d>
          </m:e>
        </m:d>
        <m:r>
          <w:rPr>
            <w:rFonts w:ascii="Cambria Math" w:hAnsi="Cambria Math"/>
            <w:sz w:val="24"/>
            <w:szCs w:val="24"/>
          </w:rPr>
          <m:t xml:space="preserve">-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μ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</w:p>
    <w:p w:rsidR="00E91227" w:rsidRPr="00E91227" w:rsidRDefault="00E91227" w:rsidP="00E91227">
      <w:pPr>
        <w:pStyle w:val="ListParagraph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Standard deviation for a probability distribution: </w:t>
      </w:r>
      <m:oMath>
        <m:r>
          <w:rPr>
            <w:rFonts w:ascii="Cambria Math" w:hAnsi="Cambria Math"/>
            <w:sz w:val="24"/>
            <w:szCs w:val="24"/>
          </w:rPr>
          <m:t>σ</m:t>
        </m:r>
        <m:r>
          <w:rPr>
            <w:rFonts w:ascii="Cambria Math" w:hAnsi="Cambria Math"/>
            <w:sz w:val="24"/>
            <w:szCs w:val="24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ε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∙P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</m:d>
              </m:e>
            </m:d>
            <m:r>
              <w:rPr>
                <w:rFonts w:ascii="Cambria Math" w:hAnsi="Cambria Math"/>
                <w:sz w:val="24"/>
                <w:szCs w:val="24"/>
              </w:rPr>
              <m:t xml:space="preserve">- 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μ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</m:oMath>
    </w:p>
    <w:p w:rsidR="00E91227" w:rsidRDefault="00E91227" w:rsidP="00E91227">
      <w:pPr>
        <w:ind w:left="1080"/>
        <w:rPr>
          <w:rFonts w:eastAsiaTheme="minorEastAsia"/>
          <w:sz w:val="24"/>
          <w:szCs w:val="24"/>
        </w:rPr>
      </w:pPr>
      <w:r>
        <w:rPr>
          <w:b/>
          <w:sz w:val="24"/>
          <w:szCs w:val="24"/>
        </w:rPr>
        <w:t xml:space="preserve">NOTE: </w:t>
      </w:r>
      <w:r>
        <w:rPr>
          <w:sz w:val="24"/>
          <w:szCs w:val="24"/>
        </w:rPr>
        <w:t xml:space="preserve">Evaluate </w:t>
      </w:r>
      <m:oMath>
        <m:r>
          <w:rPr>
            <w:rFonts w:ascii="Cambria Math" w:hAnsi="Cambria Math"/>
            <w:sz w:val="24"/>
            <w:szCs w:val="24"/>
          </w:rPr>
          <m:t>ε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∙P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d>
          </m:e>
        </m:d>
      </m:oMath>
      <w:r>
        <w:rPr>
          <w:rFonts w:eastAsiaTheme="minorEastAsia"/>
          <w:sz w:val="24"/>
          <w:szCs w:val="24"/>
        </w:rPr>
        <w:t xml:space="preserve"> by first squaring each value of x, then multiplying each square by the corresponding probability P(x), then adding</w:t>
      </w:r>
    </w:p>
    <w:p w:rsidR="00E91227" w:rsidRDefault="00E91227" w:rsidP="00E9122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Round-off rule for </w:t>
      </w:r>
      <w:r>
        <w:rPr>
          <w:b/>
          <w:sz w:val="24"/>
          <w:szCs w:val="24"/>
        </w:rPr>
        <w:sym w:font="Symbol" w:char="F06D"/>
      </w:r>
      <w:r>
        <w:rPr>
          <w:b/>
          <w:sz w:val="24"/>
          <w:szCs w:val="24"/>
        </w:rPr>
        <w:t xml:space="preserve">, </w:t>
      </w:r>
      <w:r>
        <w:rPr>
          <w:rFonts w:cstheme="minorHAnsi"/>
          <w:b/>
          <w:sz w:val="24"/>
          <w:szCs w:val="24"/>
        </w:rPr>
        <w:t>σ</w:t>
      </w:r>
      <w:r>
        <w:rPr>
          <w:b/>
          <w:sz w:val="24"/>
          <w:szCs w:val="24"/>
        </w:rPr>
        <w:t xml:space="preserve">, and </w:t>
      </w:r>
      <w:r>
        <w:rPr>
          <w:rFonts w:cstheme="minorHAnsi"/>
          <w:b/>
          <w:sz w:val="24"/>
          <w:szCs w:val="24"/>
        </w:rPr>
        <w:t>σ</w:t>
      </w:r>
      <w:r w:rsidRPr="00E91227">
        <w:rPr>
          <w:b/>
          <w:sz w:val="24"/>
          <w:szCs w:val="24"/>
          <w:vertAlign w:val="superscript"/>
        </w:rPr>
        <w:t>2</w:t>
      </w:r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 xml:space="preserve">round results by carrying one more decimal place than the number of decimal places used for the random variable x. If the values of x are integers, round </w:t>
      </w:r>
      <w:r w:rsidRPr="00E91227">
        <w:rPr>
          <w:sz w:val="24"/>
          <w:szCs w:val="24"/>
        </w:rPr>
        <w:sym w:font="Symbol" w:char="F06D"/>
      </w:r>
      <w:r w:rsidRPr="00E91227">
        <w:rPr>
          <w:sz w:val="24"/>
          <w:szCs w:val="24"/>
        </w:rPr>
        <w:t xml:space="preserve">, </w:t>
      </w:r>
      <w:r w:rsidRPr="00E91227">
        <w:rPr>
          <w:rFonts w:cstheme="minorHAnsi"/>
          <w:sz w:val="24"/>
          <w:szCs w:val="24"/>
        </w:rPr>
        <w:t>σ</w:t>
      </w:r>
      <w:r w:rsidRPr="00E91227">
        <w:rPr>
          <w:sz w:val="24"/>
          <w:szCs w:val="24"/>
        </w:rPr>
        <w:t xml:space="preserve">, and </w:t>
      </w:r>
      <w:r w:rsidRPr="00E91227">
        <w:rPr>
          <w:rFonts w:cstheme="minorHAnsi"/>
          <w:sz w:val="24"/>
          <w:szCs w:val="24"/>
        </w:rPr>
        <w:t>σ</w:t>
      </w:r>
      <w:r w:rsidRPr="00E91227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to one decimal place</w:t>
      </w:r>
    </w:p>
    <w:p w:rsidR="00E91227" w:rsidRPr="00E91227" w:rsidRDefault="00E91227" w:rsidP="00E9122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Using probabilities to determine when results are unusual</w:t>
      </w:r>
    </w:p>
    <w:p w:rsidR="00E91227" w:rsidRDefault="00E91227" w:rsidP="00E9122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Unusually high: </w:t>
      </w:r>
      <w:r>
        <w:rPr>
          <w:sz w:val="24"/>
          <w:szCs w:val="24"/>
        </w:rPr>
        <w:t>x successes among n trials is an unusually high number of successes if P(x or more) is very small (such as 0.05 or less)</w:t>
      </w:r>
    </w:p>
    <w:p w:rsidR="00E91227" w:rsidRDefault="00E91227" w:rsidP="00E9122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Unusually low:</w:t>
      </w:r>
      <w:r>
        <w:rPr>
          <w:sz w:val="24"/>
          <w:szCs w:val="24"/>
        </w:rPr>
        <w:t xml:space="preserve"> x successes among n trials is an unusually low number of successes if P(x or fewer) is very small (such as 0.05 or less)</w:t>
      </w:r>
    </w:p>
    <w:p w:rsidR="00E91227" w:rsidRPr="00915246" w:rsidRDefault="00E91227" w:rsidP="00E9122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Expected value:</w:t>
      </w:r>
      <w:r>
        <w:rPr>
          <w:sz w:val="24"/>
          <w:szCs w:val="24"/>
        </w:rPr>
        <w:t xml:space="preserve"> the expected value of a discrete random variable is denoted by E and it represents the average value of the outcomes. It is obtained by using this formula: </w:t>
      </w:r>
      <m:oMath>
        <m:r>
          <w:rPr>
            <w:rFonts w:ascii="Cambria Math" w:hAnsi="Cambria Math"/>
            <w:sz w:val="24"/>
            <w:szCs w:val="24"/>
          </w:rPr>
          <m:t>E= ε</m:t>
        </m:r>
        <m:r>
          <w:rPr>
            <w:rFonts w:ascii="Cambria Math" w:hAnsi="Cambria Math"/>
            <w:sz w:val="24"/>
            <w:szCs w:val="24"/>
          </w:rPr>
          <m:t>[x∙P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>]</m:t>
        </m:r>
      </m:oMath>
    </w:p>
    <w:p w:rsidR="00915246" w:rsidRDefault="00915246" w:rsidP="00915246">
      <w:pPr>
        <w:rPr>
          <w:sz w:val="24"/>
          <w:szCs w:val="24"/>
        </w:rPr>
      </w:pPr>
    </w:p>
    <w:p w:rsidR="00915246" w:rsidRDefault="00915246" w:rsidP="00915246">
      <w:pPr>
        <w:rPr>
          <w:sz w:val="24"/>
          <w:szCs w:val="24"/>
        </w:rPr>
      </w:pPr>
      <w:r>
        <w:rPr>
          <w:sz w:val="24"/>
          <w:szCs w:val="24"/>
        </w:rPr>
        <w:t xml:space="preserve">4-3: </w:t>
      </w:r>
      <w:r w:rsidR="00821F28">
        <w:rPr>
          <w:sz w:val="24"/>
          <w:szCs w:val="24"/>
        </w:rPr>
        <w:t>Binomial Probability Distributions</w:t>
      </w:r>
    </w:p>
    <w:p w:rsidR="00821F28" w:rsidRDefault="00821F28" w:rsidP="00821F2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Binomial probability distribution:</w:t>
      </w:r>
      <w:r>
        <w:rPr>
          <w:sz w:val="24"/>
          <w:szCs w:val="24"/>
        </w:rPr>
        <w:t xml:space="preserve"> results from a procedure that meets the following requirements:</w:t>
      </w:r>
    </w:p>
    <w:p w:rsidR="00821F28" w:rsidRDefault="00821F28" w:rsidP="00821F28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The procedure has a fixed number of trials</w:t>
      </w:r>
    </w:p>
    <w:p w:rsidR="00821F28" w:rsidRDefault="00821F28" w:rsidP="00821F28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The trials must be independent (the outcome of any individual trial doesn’t affect the probabilities of the other trials)</w:t>
      </w:r>
    </w:p>
    <w:p w:rsidR="00821F28" w:rsidRDefault="00821F28" w:rsidP="00821F28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Each trial must have all outcomes classified into two categories</w:t>
      </w:r>
    </w:p>
    <w:p w:rsidR="00821F28" w:rsidRDefault="00821F28" w:rsidP="00821F28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The probabilities must remain constant for each trial</w:t>
      </w:r>
    </w:p>
    <w:p w:rsidR="00150B5F" w:rsidRDefault="00150B5F" w:rsidP="00150B5F">
      <w:pPr>
        <w:rPr>
          <w:sz w:val="24"/>
          <w:szCs w:val="24"/>
        </w:rPr>
      </w:pPr>
    </w:p>
    <w:p w:rsidR="00150B5F" w:rsidRDefault="00150B5F" w:rsidP="00150B5F">
      <w:pPr>
        <w:rPr>
          <w:sz w:val="24"/>
          <w:szCs w:val="24"/>
        </w:rPr>
      </w:pPr>
    </w:p>
    <w:p w:rsidR="00150B5F" w:rsidRPr="00150B5F" w:rsidRDefault="00150B5F" w:rsidP="00150B5F">
      <w:pPr>
        <w:rPr>
          <w:sz w:val="24"/>
          <w:szCs w:val="24"/>
        </w:rPr>
      </w:pPr>
    </w:p>
    <w:p w:rsidR="00821F28" w:rsidRDefault="00821F28" w:rsidP="00821F2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Notation for binomial probability distributions: </w:t>
      </w:r>
      <w:r>
        <w:rPr>
          <w:sz w:val="24"/>
          <w:szCs w:val="24"/>
        </w:rPr>
        <w:t>S and F (success and failure) denote the two possible categories of all outcomes; p and q will denote the probabilities of S and F, respectively, so:</w:t>
      </w:r>
    </w:p>
    <w:p w:rsidR="00821F28" w:rsidRDefault="00821F28" w:rsidP="00821F28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P(S) = p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(p</w:t>
      </w:r>
      <w:r w:rsidR="00AA4AE1">
        <w:rPr>
          <w:sz w:val="24"/>
          <w:szCs w:val="24"/>
        </w:rPr>
        <w:t xml:space="preserve"> </w:t>
      </w:r>
      <w:r>
        <w:rPr>
          <w:sz w:val="24"/>
          <w:szCs w:val="24"/>
        </w:rPr>
        <w:t>= probability of a success)</w:t>
      </w:r>
    </w:p>
    <w:p w:rsidR="00821F28" w:rsidRDefault="00821F28" w:rsidP="00821F28">
      <w:pPr>
        <w:pStyle w:val="ListParagraph"/>
        <w:rPr>
          <w:sz w:val="24"/>
          <w:szCs w:val="24"/>
        </w:rPr>
      </w:pPr>
      <w:proofErr w:type="gramStart"/>
      <w:r>
        <w:rPr>
          <w:sz w:val="24"/>
          <w:szCs w:val="24"/>
        </w:rPr>
        <w:t>P(</w:t>
      </w:r>
      <w:proofErr w:type="gramEnd"/>
      <w:r>
        <w:rPr>
          <w:sz w:val="24"/>
          <w:szCs w:val="24"/>
        </w:rPr>
        <w:t>F) = 1 – p = q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(q</w:t>
      </w:r>
      <w:r w:rsidR="00AA4AE1">
        <w:rPr>
          <w:sz w:val="24"/>
          <w:szCs w:val="24"/>
        </w:rPr>
        <w:t xml:space="preserve"> </w:t>
      </w:r>
      <w:r>
        <w:rPr>
          <w:sz w:val="24"/>
          <w:szCs w:val="24"/>
        </w:rPr>
        <w:t>= probability of a failure)</w:t>
      </w:r>
    </w:p>
    <w:p w:rsidR="00150B5F" w:rsidRPr="00150B5F" w:rsidRDefault="00150B5F" w:rsidP="00821F28">
      <w:pPr>
        <w:pStyle w:val="ListParagraph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P</m:t>
          </m:r>
          <m:d>
            <m:d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</m:d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n!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n-x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!x!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∙</m:t>
          </m:r>
          <m:sSup>
            <m:sSup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p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</m:t>
              </m:r>
            </m:sup>
          </m:sSup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∙</m:t>
          </m:r>
          <m:sSup>
            <m:sSup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q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n-x</m:t>
              </m:r>
            </m:sup>
          </m:sSup>
        </m:oMath>
      </m:oMathPara>
    </w:p>
    <w:p w:rsidR="00150B5F" w:rsidRPr="00150B5F" w:rsidRDefault="00150B5F" w:rsidP="00821F28">
      <w:pPr>
        <w:pStyle w:val="ListParagraph"/>
        <w:rPr>
          <w:rFonts w:eastAsiaTheme="minorEastAsia"/>
          <w:sz w:val="24"/>
          <w:szCs w:val="24"/>
        </w:rPr>
      </w:pPr>
      <w:proofErr w:type="gramStart"/>
      <w:r>
        <w:rPr>
          <w:sz w:val="24"/>
          <w:szCs w:val="24"/>
        </w:rPr>
        <w:t>n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denotes the fixed number of trials</w:t>
      </w:r>
    </w:p>
    <w:p w:rsidR="00150B5F" w:rsidRDefault="00150B5F" w:rsidP="00150B5F">
      <w:pPr>
        <w:pStyle w:val="ListParagraph"/>
        <w:ind w:left="1440" w:hanging="720"/>
        <w:rPr>
          <w:sz w:val="24"/>
          <w:szCs w:val="24"/>
        </w:rPr>
      </w:pPr>
      <w:proofErr w:type="gramStart"/>
      <w:r>
        <w:rPr>
          <w:sz w:val="24"/>
          <w:szCs w:val="24"/>
        </w:rPr>
        <w:t>x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denotes a specific number of successes in n trials, so x can be any whole number between 0 and n, inclusive</w:t>
      </w:r>
    </w:p>
    <w:p w:rsidR="00150B5F" w:rsidRDefault="00150B5F" w:rsidP="00150B5F">
      <w:pPr>
        <w:pStyle w:val="ListParagraph"/>
        <w:ind w:left="1440" w:hanging="720"/>
        <w:rPr>
          <w:sz w:val="24"/>
          <w:szCs w:val="24"/>
        </w:rPr>
      </w:pPr>
      <w:proofErr w:type="gramStart"/>
      <w:r>
        <w:rPr>
          <w:sz w:val="24"/>
          <w:szCs w:val="24"/>
        </w:rPr>
        <w:t>p</w:t>
      </w:r>
      <w:proofErr w:type="gramEnd"/>
      <w:r>
        <w:rPr>
          <w:sz w:val="24"/>
          <w:szCs w:val="24"/>
        </w:rPr>
        <w:tab/>
        <w:t>denotes the probability of success in one of the n trials</w:t>
      </w:r>
    </w:p>
    <w:p w:rsidR="00150B5F" w:rsidRDefault="00150B5F" w:rsidP="00150B5F">
      <w:pPr>
        <w:pStyle w:val="ListParagraph"/>
        <w:ind w:left="1440" w:hanging="720"/>
        <w:rPr>
          <w:sz w:val="24"/>
          <w:szCs w:val="24"/>
        </w:rPr>
      </w:pPr>
      <w:r>
        <w:rPr>
          <w:sz w:val="24"/>
          <w:szCs w:val="24"/>
        </w:rPr>
        <w:t>q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denotes</w:t>
      </w:r>
      <w:proofErr w:type="gramEnd"/>
      <w:r>
        <w:rPr>
          <w:sz w:val="24"/>
          <w:szCs w:val="24"/>
        </w:rPr>
        <w:t xml:space="preserve"> the probability of failure in one of the n trials</w:t>
      </w:r>
    </w:p>
    <w:p w:rsidR="00150B5F" w:rsidRPr="00150B5F" w:rsidRDefault="00150B5F" w:rsidP="00150B5F">
      <w:pPr>
        <w:pStyle w:val="ListParagraph"/>
        <w:ind w:left="1440" w:hanging="720"/>
        <w:rPr>
          <w:rFonts w:eastAsiaTheme="minorEastAsia"/>
          <w:b/>
          <w:sz w:val="24"/>
          <w:szCs w:val="24"/>
        </w:rPr>
      </w:pPr>
      <w:r>
        <w:rPr>
          <w:sz w:val="24"/>
          <w:szCs w:val="24"/>
        </w:rPr>
        <w:t>P(x)</w:t>
      </w:r>
      <w:r>
        <w:rPr>
          <w:sz w:val="24"/>
          <w:szCs w:val="24"/>
        </w:rPr>
        <w:tab/>
        <w:t>denotes the probability of getting exactly x successes among the n trials</w:t>
      </w:r>
    </w:p>
    <w:p w:rsidR="00150B5F" w:rsidRPr="00150B5F" w:rsidRDefault="00150B5F" w:rsidP="00150B5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Be sure that x and p both refer to the same category being called a success</w:t>
      </w:r>
    </w:p>
    <w:p w:rsidR="00150B5F" w:rsidRDefault="00150B5F" w:rsidP="00150B5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binomial probability formula is a combination of the multiplication rule of probability and the counting rule for the number of arrangements of n items when x of them are identical to each other and the other n-x are identical to each other</w:t>
      </w:r>
    </w:p>
    <w:p w:rsidR="00150B5F" w:rsidRDefault="00150B5F" w:rsidP="00150B5F">
      <w:pPr>
        <w:rPr>
          <w:sz w:val="24"/>
          <w:szCs w:val="24"/>
        </w:rPr>
      </w:pPr>
    </w:p>
    <w:p w:rsidR="00150B5F" w:rsidRDefault="00150B5F" w:rsidP="00150B5F">
      <w:pPr>
        <w:rPr>
          <w:sz w:val="24"/>
          <w:szCs w:val="24"/>
        </w:rPr>
      </w:pPr>
      <w:r>
        <w:rPr>
          <w:sz w:val="24"/>
          <w:szCs w:val="24"/>
        </w:rPr>
        <w:t xml:space="preserve">4-4: </w:t>
      </w:r>
      <w:r w:rsidR="002F00D6">
        <w:rPr>
          <w:sz w:val="24"/>
          <w:szCs w:val="24"/>
        </w:rPr>
        <w:t>Mean, Variance, and Standard Deviation for the Binomial Distribution</w:t>
      </w:r>
    </w:p>
    <w:p w:rsidR="002F00D6" w:rsidRPr="00146E29" w:rsidRDefault="00146E29" w:rsidP="00146E29">
      <w:pPr>
        <w:pStyle w:val="ListParagraph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>
        <w:rPr>
          <w:b/>
          <w:sz w:val="24"/>
          <w:szCs w:val="24"/>
        </w:rPr>
        <w:t xml:space="preserve">Mean for a binomial distribution: </w:t>
      </w:r>
      <m:oMath>
        <m:r>
          <w:rPr>
            <w:rFonts w:ascii="Cambria Math" w:hAnsi="Cambria Math"/>
            <w:sz w:val="24"/>
            <w:szCs w:val="24"/>
          </w:rPr>
          <m:t>μ=np</m:t>
        </m:r>
      </m:oMath>
    </w:p>
    <w:p w:rsidR="00146E29" w:rsidRPr="00146E29" w:rsidRDefault="00146E29" w:rsidP="00146E29">
      <w:pPr>
        <w:pStyle w:val="ListParagraph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>
        <w:rPr>
          <w:b/>
          <w:sz w:val="24"/>
          <w:szCs w:val="24"/>
        </w:rPr>
        <w:t>Variance for a binomial distribution:</w:t>
      </w:r>
      <w:r>
        <w:rPr>
          <w:rFonts w:eastAsiaTheme="minorEastAsia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σ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=</m:t>
        </m:r>
        <m:r>
          <w:rPr>
            <w:rFonts w:ascii="Cambria Math" w:eastAsiaTheme="minorEastAsia" w:hAnsi="Cambria Math"/>
            <w:sz w:val="24"/>
            <w:szCs w:val="24"/>
          </w:rPr>
          <m:t>npq</m:t>
        </m:r>
      </m:oMath>
    </w:p>
    <w:p w:rsidR="00146E29" w:rsidRPr="00146E29" w:rsidRDefault="00146E29" w:rsidP="00146E29">
      <w:pPr>
        <w:pStyle w:val="ListParagraph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>
        <w:rPr>
          <w:b/>
          <w:sz w:val="24"/>
          <w:szCs w:val="24"/>
        </w:rPr>
        <w:t>Standard deviation for a binomial distribution:</w:t>
      </w:r>
      <w:r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σ=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npq</m:t>
            </m:r>
          </m:e>
        </m:rad>
      </m:oMath>
    </w:p>
    <w:p w:rsidR="00146E29" w:rsidRPr="00146E29" w:rsidRDefault="00146E29" w:rsidP="00146E29">
      <w:pPr>
        <w:pStyle w:val="ListParagraph"/>
        <w:numPr>
          <w:ilvl w:val="0"/>
          <w:numId w:val="1"/>
        </w:numPr>
        <w:rPr>
          <w:rFonts w:eastAsiaTheme="minorEastAsia"/>
          <w:b/>
          <w:sz w:val="24"/>
          <w:szCs w:val="24"/>
        </w:rPr>
      </w:pPr>
      <w:r>
        <w:rPr>
          <w:sz w:val="24"/>
          <w:szCs w:val="24"/>
        </w:rPr>
        <w:t>Values are unusual if they lie outside of the following limits:</w:t>
      </w:r>
    </w:p>
    <w:p w:rsidR="00146E29" w:rsidRDefault="00146E29" w:rsidP="00146E29">
      <w:pPr>
        <w:pStyle w:val="ListParagrap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Maximum usual value = </w:t>
      </w:r>
      <w:r>
        <w:rPr>
          <w:rFonts w:ascii="Symbol" w:hAnsi="Symbol"/>
          <w:b/>
          <w:sz w:val="24"/>
          <w:szCs w:val="24"/>
        </w:rPr>
        <w:t></w:t>
      </w:r>
      <w:r>
        <w:rPr>
          <w:b/>
          <w:sz w:val="24"/>
          <w:szCs w:val="24"/>
        </w:rPr>
        <w:t xml:space="preserve"> + 2</w:t>
      </w:r>
      <w:r>
        <w:rPr>
          <w:rFonts w:ascii="Symbol" w:hAnsi="Symbol"/>
          <w:b/>
          <w:sz w:val="24"/>
          <w:szCs w:val="24"/>
        </w:rPr>
        <w:t></w:t>
      </w:r>
    </w:p>
    <w:p w:rsidR="00146E29" w:rsidRDefault="00146E29" w:rsidP="00146E29">
      <w:pPr>
        <w:pStyle w:val="ListParagraph"/>
        <w:rPr>
          <w:rFonts w:ascii="Symbol" w:hAnsi="Symbol"/>
          <w:b/>
          <w:sz w:val="24"/>
          <w:szCs w:val="24"/>
        </w:rPr>
      </w:pPr>
      <w:r>
        <w:rPr>
          <w:b/>
          <w:sz w:val="24"/>
          <w:szCs w:val="24"/>
        </w:rPr>
        <w:t xml:space="preserve">Minimum usual value = </w:t>
      </w:r>
      <w:r>
        <w:rPr>
          <w:rFonts w:ascii="Symbol" w:hAnsi="Symbol"/>
          <w:b/>
          <w:sz w:val="24"/>
          <w:szCs w:val="24"/>
        </w:rPr>
        <w:t></w:t>
      </w:r>
      <w:r>
        <w:rPr>
          <w:b/>
          <w:sz w:val="24"/>
          <w:szCs w:val="24"/>
        </w:rPr>
        <w:t xml:space="preserve"> - 2</w:t>
      </w:r>
      <w:r>
        <w:rPr>
          <w:rFonts w:ascii="Symbol" w:hAnsi="Symbol"/>
          <w:b/>
          <w:sz w:val="24"/>
          <w:szCs w:val="24"/>
        </w:rPr>
        <w:t></w:t>
      </w:r>
    </w:p>
    <w:p w:rsidR="00FD3FE4" w:rsidRDefault="00FD3FE4" w:rsidP="00FD3FE4">
      <w:pPr>
        <w:rPr>
          <w:rFonts w:eastAsiaTheme="minorEastAsia"/>
          <w:b/>
          <w:sz w:val="24"/>
          <w:szCs w:val="24"/>
        </w:rPr>
      </w:pPr>
    </w:p>
    <w:p w:rsidR="00FD3FE4" w:rsidRPr="00FD3FE4" w:rsidRDefault="00FD3FE4" w:rsidP="00FD3FE4">
      <w:pPr>
        <w:rPr>
          <w:rFonts w:eastAsiaTheme="minorEastAsia"/>
          <w:b/>
          <w:sz w:val="24"/>
          <w:szCs w:val="24"/>
        </w:rPr>
      </w:pPr>
      <w:bookmarkStart w:id="0" w:name="_GoBack"/>
      <w:bookmarkEnd w:id="0"/>
    </w:p>
    <w:sectPr w:rsidR="00FD3FE4" w:rsidRPr="00FD3FE4" w:rsidSect="00237FA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463D"/>
    <w:multiLevelType w:val="hybridMultilevel"/>
    <w:tmpl w:val="C4FED36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A15856"/>
    <w:multiLevelType w:val="hybridMultilevel"/>
    <w:tmpl w:val="AA260092"/>
    <w:lvl w:ilvl="0" w:tplc="C1D6CC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A8725D"/>
    <w:multiLevelType w:val="hybridMultilevel"/>
    <w:tmpl w:val="63B6C234"/>
    <w:lvl w:ilvl="0" w:tplc="C5004E24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97D2C95"/>
    <w:multiLevelType w:val="hybridMultilevel"/>
    <w:tmpl w:val="CC10372E"/>
    <w:lvl w:ilvl="0" w:tplc="57F23494">
      <w:start w:val="1"/>
      <w:numFmt w:val="decimal"/>
      <w:lvlText w:val="%1."/>
      <w:lvlJc w:val="left"/>
      <w:pPr>
        <w:ind w:left="2160" w:hanging="360"/>
      </w:pPr>
      <w:rPr>
        <w:b w:val="0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3AA9168D"/>
    <w:multiLevelType w:val="hybridMultilevel"/>
    <w:tmpl w:val="2ACE6F42"/>
    <w:lvl w:ilvl="0" w:tplc="8E76B1B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8FA1EF8"/>
    <w:multiLevelType w:val="hybridMultilevel"/>
    <w:tmpl w:val="61D0D8C4"/>
    <w:lvl w:ilvl="0" w:tplc="90C8BC5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5D6DD2"/>
    <w:multiLevelType w:val="hybridMultilevel"/>
    <w:tmpl w:val="527E4722"/>
    <w:lvl w:ilvl="0" w:tplc="768AF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FAE"/>
    <w:rsid w:val="00071DE6"/>
    <w:rsid w:val="000E321C"/>
    <w:rsid w:val="00146E29"/>
    <w:rsid w:val="00150B5F"/>
    <w:rsid w:val="001B2408"/>
    <w:rsid w:val="001D54C7"/>
    <w:rsid w:val="001F786B"/>
    <w:rsid w:val="00237FAE"/>
    <w:rsid w:val="002F00D6"/>
    <w:rsid w:val="004B18B1"/>
    <w:rsid w:val="006547DE"/>
    <w:rsid w:val="00674B02"/>
    <w:rsid w:val="00722FD1"/>
    <w:rsid w:val="0076320B"/>
    <w:rsid w:val="007F60B1"/>
    <w:rsid w:val="00821F28"/>
    <w:rsid w:val="00910B87"/>
    <w:rsid w:val="00915246"/>
    <w:rsid w:val="00AA4AE1"/>
    <w:rsid w:val="00B34892"/>
    <w:rsid w:val="00B516B3"/>
    <w:rsid w:val="00B77CFB"/>
    <w:rsid w:val="00D04676"/>
    <w:rsid w:val="00D05361"/>
    <w:rsid w:val="00D36EF2"/>
    <w:rsid w:val="00E46173"/>
    <w:rsid w:val="00E91227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FA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B0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9122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12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2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FA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B0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9122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12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2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</dc:creator>
  <cp:lastModifiedBy>Jenna</cp:lastModifiedBy>
  <cp:revision>4</cp:revision>
  <dcterms:created xsi:type="dcterms:W3CDTF">2012-02-09T00:59:00Z</dcterms:created>
  <dcterms:modified xsi:type="dcterms:W3CDTF">2012-02-09T03:08:00Z</dcterms:modified>
</cp:coreProperties>
</file>