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DED" w:rsidRPr="00ED538E" w:rsidRDefault="004D5DED" w:rsidP="004D5DED">
      <w:pPr>
        <w:rPr>
          <w:sz w:val="24"/>
          <w:szCs w:val="24"/>
        </w:rPr>
      </w:pPr>
      <w:r w:rsidRPr="00ED538E">
        <w:rPr>
          <w:sz w:val="24"/>
          <w:szCs w:val="24"/>
        </w:rPr>
        <w:t xml:space="preserve">Bio 2244B- Textbook Notes Chapter </w:t>
      </w:r>
      <w:r>
        <w:rPr>
          <w:sz w:val="24"/>
          <w:szCs w:val="24"/>
        </w:rPr>
        <w:t>3</w:t>
      </w:r>
      <w:r w:rsidRPr="00ED538E">
        <w:rPr>
          <w:sz w:val="24"/>
          <w:szCs w:val="24"/>
        </w:rPr>
        <w:t xml:space="preserve">: </w:t>
      </w:r>
      <w:r>
        <w:rPr>
          <w:sz w:val="24"/>
          <w:szCs w:val="24"/>
        </w:rPr>
        <w:t>3</w:t>
      </w:r>
      <w:r w:rsidRPr="00ED538E">
        <w:rPr>
          <w:sz w:val="24"/>
          <w:szCs w:val="24"/>
        </w:rPr>
        <w:t xml:space="preserve">-1, </w:t>
      </w:r>
      <w:r>
        <w:rPr>
          <w:sz w:val="24"/>
          <w:szCs w:val="24"/>
        </w:rPr>
        <w:t>3</w:t>
      </w:r>
      <w:r w:rsidRPr="00ED538E">
        <w:rPr>
          <w:sz w:val="24"/>
          <w:szCs w:val="24"/>
        </w:rPr>
        <w:t xml:space="preserve">-2, </w:t>
      </w:r>
      <w:r>
        <w:rPr>
          <w:sz w:val="24"/>
          <w:szCs w:val="24"/>
        </w:rPr>
        <w:t>3</w:t>
      </w:r>
      <w:r w:rsidRPr="00ED538E">
        <w:rPr>
          <w:sz w:val="24"/>
          <w:szCs w:val="24"/>
        </w:rPr>
        <w:t xml:space="preserve">-3, </w:t>
      </w:r>
      <w:r>
        <w:rPr>
          <w:sz w:val="24"/>
          <w:szCs w:val="24"/>
        </w:rPr>
        <w:t>3</w:t>
      </w:r>
      <w:r w:rsidRPr="00ED538E">
        <w:rPr>
          <w:sz w:val="24"/>
          <w:szCs w:val="24"/>
        </w:rPr>
        <w:t xml:space="preserve">-4, </w:t>
      </w:r>
      <w:r>
        <w:rPr>
          <w:sz w:val="24"/>
          <w:szCs w:val="24"/>
        </w:rPr>
        <w:t>3</w:t>
      </w:r>
      <w:r w:rsidRPr="00ED538E">
        <w:rPr>
          <w:sz w:val="24"/>
          <w:szCs w:val="24"/>
        </w:rPr>
        <w:t xml:space="preserve">-5, </w:t>
      </w:r>
      <w:r>
        <w:rPr>
          <w:sz w:val="24"/>
          <w:szCs w:val="24"/>
        </w:rPr>
        <w:t>3-8</w:t>
      </w:r>
      <w:r>
        <w:rPr>
          <w:sz w:val="24"/>
          <w:szCs w:val="24"/>
        </w:rPr>
        <w:tab/>
      </w:r>
      <w:r>
        <w:rPr>
          <w:sz w:val="24"/>
          <w:szCs w:val="24"/>
        </w:rPr>
        <w:tab/>
      </w:r>
      <w:r>
        <w:rPr>
          <w:sz w:val="24"/>
          <w:szCs w:val="24"/>
        </w:rPr>
        <w:tab/>
      </w:r>
      <w:r>
        <w:rPr>
          <w:sz w:val="24"/>
          <w:szCs w:val="24"/>
        </w:rPr>
        <w:tab/>
        <w:t xml:space="preserve">      February 8</w:t>
      </w:r>
      <w:r w:rsidRPr="00ED538E">
        <w:rPr>
          <w:sz w:val="24"/>
          <w:szCs w:val="24"/>
          <w:vertAlign w:val="superscript"/>
        </w:rPr>
        <w:t>th</w:t>
      </w:r>
      <w:r w:rsidRPr="00ED538E">
        <w:rPr>
          <w:sz w:val="24"/>
          <w:szCs w:val="24"/>
        </w:rPr>
        <w:t>, 2012</w:t>
      </w:r>
    </w:p>
    <w:p w:rsidR="00B77CFB" w:rsidRDefault="00B77CFB" w:rsidP="004D5DED"/>
    <w:p w:rsidR="004D5DED" w:rsidRPr="00ED538E" w:rsidRDefault="004D5DED" w:rsidP="004D5DED">
      <w:pPr>
        <w:rPr>
          <w:sz w:val="24"/>
          <w:szCs w:val="24"/>
        </w:rPr>
      </w:pPr>
      <w:r>
        <w:rPr>
          <w:sz w:val="24"/>
          <w:szCs w:val="24"/>
        </w:rPr>
        <w:t>3</w:t>
      </w:r>
      <w:r w:rsidRPr="00ED538E">
        <w:rPr>
          <w:sz w:val="24"/>
          <w:szCs w:val="24"/>
        </w:rPr>
        <w:t>-1: Overview</w:t>
      </w:r>
    </w:p>
    <w:p w:rsidR="004D5DED" w:rsidRPr="00ED538E" w:rsidRDefault="004D5DED" w:rsidP="004D5DED">
      <w:pPr>
        <w:rPr>
          <w:sz w:val="24"/>
          <w:szCs w:val="24"/>
        </w:rPr>
      </w:pPr>
      <w:r w:rsidRPr="00ED538E">
        <w:rPr>
          <w:sz w:val="24"/>
          <w:szCs w:val="24"/>
        </w:rPr>
        <w:t>Definitions</w:t>
      </w:r>
    </w:p>
    <w:p w:rsidR="004D5DED" w:rsidRPr="004D5DED" w:rsidRDefault="004D5DED" w:rsidP="004D5DED">
      <w:pPr>
        <w:pStyle w:val="ListParagraph"/>
        <w:numPr>
          <w:ilvl w:val="0"/>
          <w:numId w:val="1"/>
        </w:numPr>
        <w:rPr>
          <w:b/>
          <w:sz w:val="24"/>
          <w:szCs w:val="24"/>
        </w:rPr>
      </w:pPr>
      <w:r>
        <w:rPr>
          <w:b/>
          <w:sz w:val="24"/>
          <w:szCs w:val="24"/>
        </w:rPr>
        <w:t>Rare event rule:</w:t>
      </w:r>
      <w:r>
        <w:rPr>
          <w:sz w:val="24"/>
          <w:szCs w:val="24"/>
        </w:rPr>
        <w:t xml:space="preserve"> if, under a given assumption, the probability of a particular observed event is extremely small, we conclude that the assumption is probably not correct</w:t>
      </w:r>
    </w:p>
    <w:p w:rsidR="004D5DED" w:rsidRDefault="004D5DED" w:rsidP="004D5DED">
      <w:pPr>
        <w:rPr>
          <w:b/>
          <w:sz w:val="24"/>
          <w:szCs w:val="24"/>
        </w:rPr>
      </w:pPr>
    </w:p>
    <w:p w:rsidR="004D5DED" w:rsidRDefault="004D5DED" w:rsidP="004D5DED">
      <w:pPr>
        <w:rPr>
          <w:sz w:val="24"/>
          <w:szCs w:val="24"/>
        </w:rPr>
      </w:pPr>
      <w:r>
        <w:rPr>
          <w:sz w:val="24"/>
          <w:szCs w:val="24"/>
        </w:rPr>
        <w:t>3-2: Fundamentals</w:t>
      </w:r>
    </w:p>
    <w:p w:rsidR="004D5DED" w:rsidRDefault="004D5DED" w:rsidP="004D5DED">
      <w:pPr>
        <w:pStyle w:val="ListParagraph"/>
        <w:numPr>
          <w:ilvl w:val="0"/>
          <w:numId w:val="1"/>
        </w:numPr>
        <w:rPr>
          <w:sz w:val="24"/>
          <w:szCs w:val="24"/>
        </w:rPr>
      </w:pPr>
      <w:r>
        <w:rPr>
          <w:b/>
          <w:sz w:val="24"/>
          <w:szCs w:val="24"/>
        </w:rPr>
        <w:t xml:space="preserve">Event: </w:t>
      </w:r>
      <w:r>
        <w:rPr>
          <w:sz w:val="24"/>
          <w:szCs w:val="24"/>
        </w:rPr>
        <w:t>any collection of results or outcomes of a procedure</w:t>
      </w:r>
    </w:p>
    <w:p w:rsidR="004D5DED" w:rsidRDefault="004D5DED" w:rsidP="004D5DED">
      <w:pPr>
        <w:pStyle w:val="ListParagraph"/>
        <w:numPr>
          <w:ilvl w:val="0"/>
          <w:numId w:val="1"/>
        </w:numPr>
        <w:rPr>
          <w:sz w:val="24"/>
          <w:szCs w:val="24"/>
        </w:rPr>
      </w:pPr>
      <w:r>
        <w:rPr>
          <w:b/>
          <w:sz w:val="24"/>
          <w:szCs w:val="24"/>
        </w:rPr>
        <w:t>Simple event:</w:t>
      </w:r>
      <w:r>
        <w:rPr>
          <w:sz w:val="24"/>
          <w:szCs w:val="24"/>
        </w:rPr>
        <w:t xml:space="preserve"> an outcome or an event that cannot be further broken down into simpler components</w:t>
      </w:r>
    </w:p>
    <w:p w:rsidR="004D5DED" w:rsidRDefault="004D5DED" w:rsidP="004D5DED">
      <w:pPr>
        <w:pStyle w:val="ListParagraph"/>
        <w:numPr>
          <w:ilvl w:val="0"/>
          <w:numId w:val="1"/>
        </w:numPr>
        <w:rPr>
          <w:sz w:val="24"/>
          <w:szCs w:val="24"/>
        </w:rPr>
      </w:pPr>
      <w:r>
        <w:rPr>
          <w:b/>
          <w:sz w:val="24"/>
          <w:szCs w:val="24"/>
        </w:rPr>
        <w:t>Sample space:</w:t>
      </w:r>
      <w:r>
        <w:rPr>
          <w:sz w:val="24"/>
          <w:szCs w:val="24"/>
        </w:rPr>
        <w:t xml:space="preserve"> for any procedure, it consists of all possible simple events. That is, the sample space consists of all outcomes that cannot be broken down any further</w:t>
      </w:r>
    </w:p>
    <w:p w:rsidR="004D5DED" w:rsidRDefault="004D5DED" w:rsidP="004D5DED">
      <w:pPr>
        <w:pStyle w:val="ListParagraph"/>
        <w:numPr>
          <w:ilvl w:val="0"/>
          <w:numId w:val="1"/>
        </w:numPr>
        <w:rPr>
          <w:sz w:val="24"/>
          <w:szCs w:val="24"/>
        </w:rPr>
      </w:pPr>
      <w:r>
        <w:rPr>
          <w:b/>
          <w:sz w:val="24"/>
          <w:szCs w:val="24"/>
        </w:rPr>
        <w:t xml:space="preserve">Rule 1- Relative frequency approximation of probability: </w:t>
      </w:r>
      <w:r>
        <w:rPr>
          <w:sz w:val="24"/>
          <w:szCs w:val="24"/>
        </w:rPr>
        <w:t xml:space="preserve">conduct (or observe) a procedure, and count the number of times that event A actually occurs. Based on these actual results: </w:t>
      </w:r>
    </w:p>
    <w:p w:rsidR="004D5DED" w:rsidRDefault="004D5DED" w:rsidP="004D5DED">
      <w:pPr>
        <w:pStyle w:val="ListParagraph"/>
        <w:rPr>
          <w:sz w:val="24"/>
          <w:szCs w:val="24"/>
          <w:u w:val="single"/>
        </w:rPr>
      </w:pPr>
      <w:proofErr w:type="gramStart"/>
      <w:r>
        <w:rPr>
          <w:sz w:val="24"/>
          <w:szCs w:val="24"/>
        </w:rPr>
        <w:t>P(</w:t>
      </w:r>
      <w:proofErr w:type="gramEnd"/>
      <w:r>
        <w:rPr>
          <w:sz w:val="24"/>
          <w:szCs w:val="24"/>
        </w:rPr>
        <w:t>A)= ___</w:t>
      </w:r>
      <w:r>
        <w:rPr>
          <w:sz w:val="24"/>
          <w:szCs w:val="24"/>
          <w:u w:val="single"/>
        </w:rPr>
        <w:t>number of times A occurred___</w:t>
      </w:r>
    </w:p>
    <w:p w:rsidR="004D5DED" w:rsidRDefault="004D5DED" w:rsidP="004D5DED">
      <w:pPr>
        <w:pStyle w:val="ListParagraph"/>
        <w:rPr>
          <w:sz w:val="24"/>
          <w:szCs w:val="24"/>
        </w:rPr>
      </w:pPr>
      <w:r>
        <w:rPr>
          <w:sz w:val="24"/>
          <w:szCs w:val="24"/>
        </w:rPr>
        <w:t xml:space="preserve">           Number of times trial was repeated</w:t>
      </w:r>
    </w:p>
    <w:p w:rsidR="004D5DED" w:rsidRPr="004D5DED" w:rsidRDefault="004D5DED" w:rsidP="004D5DED">
      <w:pPr>
        <w:pStyle w:val="ListParagraph"/>
        <w:numPr>
          <w:ilvl w:val="0"/>
          <w:numId w:val="1"/>
        </w:numPr>
        <w:rPr>
          <w:sz w:val="24"/>
          <w:szCs w:val="24"/>
        </w:rPr>
      </w:pPr>
      <w:r>
        <w:rPr>
          <w:b/>
          <w:sz w:val="24"/>
          <w:szCs w:val="24"/>
        </w:rPr>
        <w:t>Rule 2- Classical approach to probability (requires equally likely outcomes):</w:t>
      </w:r>
      <w:r>
        <w:rPr>
          <w:sz w:val="24"/>
          <w:szCs w:val="24"/>
        </w:rPr>
        <w:t xml:space="preserve"> assume that a given procedure has n different simple events and that each of those simple events has an equal chance of occurring. If event A can occur in s of these n ways, then: P(A) = </w:t>
      </w:r>
      <m:oMath>
        <m:f>
          <m:fPr>
            <m:ctrlPr>
              <w:rPr>
                <w:rFonts w:ascii="Cambria Math" w:hAnsi="Cambria Math"/>
                <w:i/>
                <w:sz w:val="24"/>
                <w:szCs w:val="24"/>
              </w:rPr>
            </m:ctrlPr>
          </m:fPr>
          <m:num>
            <m:r>
              <w:rPr>
                <w:rFonts w:ascii="Cambria Math" w:hAnsi="Cambria Math"/>
                <w:sz w:val="24"/>
                <w:szCs w:val="24"/>
              </w:rPr>
              <m:t>s</m:t>
            </m:r>
          </m:num>
          <m:den>
            <m:r>
              <w:rPr>
                <w:rFonts w:ascii="Cambria Math" w:hAnsi="Cambria Math"/>
                <w:sz w:val="24"/>
                <w:szCs w:val="24"/>
              </w:rPr>
              <m:t>n</m:t>
            </m:r>
          </m:den>
        </m:f>
      </m:oMath>
    </w:p>
    <w:p w:rsidR="004D5DED" w:rsidRDefault="004D5DED" w:rsidP="004D5DED">
      <w:pPr>
        <w:pStyle w:val="ListParagraph"/>
        <w:numPr>
          <w:ilvl w:val="0"/>
          <w:numId w:val="1"/>
        </w:numPr>
        <w:rPr>
          <w:sz w:val="24"/>
          <w:szCs w:val="24"/>
        </w:rPr>
      </w:pPr>
      <w:r>
        <w:rPr>
          <w:b/>
          <w:sz w:val="24"/>
          <w:szCs w:val="24"/>
        </w:rPr>
        <w:t>Rule 3- Subjective probabilities:</w:t>
      </w:r>
      <w:r>
        <w:rPr>
          <w:sz w:val="24"/>
          <w:szCs w:val="24"/>
        </w:rPr>
        <w:t xml:space="preserve"> P(A), the probability of event A, is estimated by using knowledge of the relevant circumstances</w:t>
      </w:r>
    </w:p>
    <w:p w:rsidR="004D5DED" w:rsidRDefault="004D5DED" w:rsidP="004D5DED">
      <w:pPr>
        <w:pStyle w:val="ListParagraph"/>
        <w:numPr>
          <w:ilvl w:val="0"/>
          <w:numId w:val="1"/>
        </w:numPr>
        <w:rPr>
          <w:sz w:val="24"/>
          <w:szCs w:val="24"/>
        </w:rPr>
      </w:pPr>
      <w:r>
        <w:rPr>
          <w:b/>
          <w:sz w:val="24"/>
          <w:szCs w:val="24"/>
        </w:rPr>
        <w:t>Law of large numbers:</w:t>
      </w:r>
      <w:r>
        <w:rPr>
          <w:sz w:val="24"/>
          <w:szCs w:val="24"/>
        </w:rPr>
        <w:t xml:space="preserve"> as a procedure is repeated again and again, the relative frequency probability (from Rule 1) of an event tends to approach the actual probability</w:t>
      </w:r>
    </w:p>
    <w:p w:rsidR="004D5DED" w:rsidRDefault="004D5DED" w:rsidP="004D5DED">
      <w:pPr>
        <w:pStyle w:val="ListParagraph"/>
        <w:numPr>
          <w:ilvl w:val="0"/>
          <w:numId w:val="1"/>
        </w:numPr>
        <w:rPr>
          <w:sz w:val="24"/>
          <w:szCs w:val="24"/>
        </w:rPr>
      </w:pPr>
      <w:r>
        <w:rPr>
          <w:b/>
          <w:sz w:val="24"/>
          <w:szCs w:val="24"/>
        </w:rPr>
        <w:t>Complement:</w:t>
      </w:r>
      <w:r>
        <w:rPr>
          <w:sz w:val="24"/>
          <w:szCs w:val="24"/>
        </w:rPr>
        <w:t xml:space="preserve"> consists of all outcomes in which event A does not occur; denoted by </w:t>
      </w:r>
      <w:r>
        <w:rPr>
          <w:rFonts w:cstheme="minorHAnsi"/>
          <w:sz w:val="24"/>
          <w:szCs w:val="24"/>
        </w:rPr>
        <w:t>Ᾱ</w:t>
      </w:r>
    </w:p>
    <w:p w:rsidR="004D5DED" w:rsidRDefault="004D5DED" w:rsidP="004D5DED">
      <w:pPr>
        <w:pStyle w:val="ListParagraph"/>
        <w:numPr>
          <w:ilvl w:val="0"/>
          <w:numId w:val="1"/>
        </w:numPr>
        <w:rPr>
          <w:sz w:val="24"/>
          <w:szCs w:val="24"/>
        </w:rPr>
      </w:pPr>
      <w:r>
        <w:rPr>
          <w:b/>
          <w:sz w:val="24"/>
          <w:szCs w:val="24"/>
        </w:rPr>
        <w:t xml:space="preserve">Rounding off probabilities: </w:t>
      </w:r>
      <w:r>
        <w:rPr>
          <w:sz w:val="24"/>
          <w:szCs w:val="24"/>
        </w:rPr>
        <w:t xml:space="preserve">when expressing the value of a probability, either give the exact faction or decimal or round off final decimal results to three significant figures </w:t>
      </w:r>
    </w:p>
    <w:p w:rsidR="004D5DED" w:rsidRDefault="004D5DED" w:rsidP="00825AC9">
      <w:pPr>
        <w:rPr>
          <w:sz w:val="24"/>
          <w:szCs w:val="24"/>
        </w:rPr>
      </w:pPr>
    </w:p>
    <w:p w:rsidR="00825AC9" w:rsidRDefault="00825AC9" w:rsidP="00825AC9">
      <w:pPr>
        <w:rPr>
          <w:sz w:val="24"/>
          <w:szCs w:val="24"/>
        </w:rPr>
      </w:pPr>
      <w:r>
        <w:rPr>
          <w:sz w:val="24"/>
          <w:szCs w:val="24"/>
        </w:rPr>
        <w:t>3-3: Addition Rule</w:t>
      </w:r>
    </w:p>
    <w:p w:rsidR="00825AC9" w:rsidRDefault="00825AC9" w:rsidP="00825AC9">
      <w:pPr>
        <w:pStyle w:val="ListParagraph"/>
        <w:numPr>
          <w:ilvl w:val="0"/>
          <w:numId w:val="1"/>
        </w:numPr>
        <w:rPr>
          <w:sz w:val="24"/>
          <w:szCs w:val="24"/>
        </w:rPr>
      </w:pPr>
      <w:r>
        <w:rPr>
          <w:b/>
          <w:sz w:val="24"/>
          <w:szCs w:val="24"/>
        </w:rPr>
        <w:t>Compound event:</w:t>
      </w:r>
      <w:r>
        <w:rPr>
          <w:sz w:val="24"/>
          <w:szCs w:val="24"/>
        </w:rPr>
        <w:t xml:space="preserve"> any event combining two or more simple events</w:t>
      </w:r>
    </w:p>
    <w:p w:rsidR="00825AC9" w:rsidRDefault="00825AC9" w:rsidP="00825AC9">
      <w:pPr>
        <w:pStyle w:val="ListParagraph"/>
        <w:numPr>
          <w:ilvl w:val="0"/>
          <w:numId w:val="1"/>
        </w:numPr>
        <w:rPr>
          <w:sz w:val="24"/>
          <w:szCs w:val="24"/>
        </w:rPr>
      </w:pPr>
      <w:r>
        <w:rPr>
          <w:b/>
          <w:sz w:val="24"/>
          <w:szCs w:val="24"/>
        </w:rPr>
        <w:t>Notation for addition rule:</w:t>
      </w:r>
      <w:r>
        <w:rPr>
          <w:sz w:val="24"/>
          <w:szCs w:val="24"/>
        </w:rPr>
        <w:t xml:space="preserve"> P(A or B)= P(in a single trial, event A occurs or event B occurs, or they both occur)</w:t>
      </w:r>
    </w:p>
    <w:p w:rsidR="00825AC9" w:rsidRDefault="00825AC9" w:rsidP="00825AC9">
      <w:pPr>
        <w:pStyle w:val="ListParagraph"/>
        <w:numPr>
          <w:ilvl w:val="0"/>
          <w:numId w:val="1"/>
        </w:numPr>
        <w:rPr>
          <w:sz w:val="24"/>
          <w:szCs w:val="24"/>
        </w:rPr>
      </w:pPr>
      <w:r>
        <w:rPr>
          <w:sz w:val="24"/>
          <w:szCs w:val="24"/>
        </w:rPr>
        <w:t>When finding the probability that event A occurs or event B occurs, fine the total of the number of ways A can occur and the number of ways B can occur, but find that total in such a way that no outcome is counted more than once</w:t>
      </w:r>
    </w:p>
    <w:p w:rsidR="00825AC9" w:rsidRDefault="00825AC9" w:rsidP="00825AC9">
      <w:pPr>
        <w:pStyle w:val="ListParagraph"/>
        <w:numPr>
          <w:ilvl w:val="0"/>
          <w:numId w:val="1"/>
        </w:numPr>
        <w:rPr>
          <w:sz w:val="24"/>
          <w:szCs w:val="24"/>
        </w:rPr>
      </w:pPr>
      <w:r>
        <w:rPr>
          <w:b/>
          <w:sz w:val="24"/>
          <w:szCs w:val="24"/>
        </w:rPr>
        <w:t xml:space="preserve">Formal addition rule: </w:t>
      </w:r>
      <w:r>
        <w:rPr>
          <w:sz w:val="24"/>
          <w:szCs w:val="24"/>
        </w:rPr>
        <w:t>P(A or B)= P(A) + P(B) – P(A and B) where P(A and B) denotes the probability that A and B both occur at the same time as an outcome in a trial of a procedure</w:t>
      </w:r>
    </w:p>
    <w:p w:rsidR="00825AC9" w:rsidRDefault="00825AC9" w:rsidP="00825AC9">
      <w:pPr>
        <w:pStyle w:val="ListParagraph"/>
        <w:numPr>
          <w:ilvl w:val="0"/>
          <w:numId w:val="1"/>
        </w:numPr>
        <w:rPr>
          <w:sz w:val="24"/>
          <w:szCs w:val="24"/>
        </w:rPr>
      </w:pPr>
      <w:r>
        <w:rPr>
          <w:b/>
          <w:sz w:val="24"/>
          <w:szCs w:val="24"/>
        </w:rPr>
        <w:t>Intuitive addition rule:</w:t>
      </w:r>
      <w:r>
        <w:rPr>
          <w:sz w:val="24"/>
          <w:szCs w:val="24"/>
        </w:rPr>
        <w:t xml:space="preserve"> to find P(A or B), find the sum of the number of ways event A can occur and the number of ways event B can occur, adding in such a way that very outcome is counted only once. </w:t>
      </w:r>
    </w:p>
    <w:p w:rsidR="00825AC9" w:rsidRDefault="00825AC9" w:rsidP="00825AC9">
      <w:pPr>
        <w:pStyle w:val="ListParagraph"/>
        <w:rPr>
          <w:sz w:val="24"/>
          <w:szCs w:val="24"/>
        </w:rPr>
      </w:pPr>
      <w:proofErr w:type="gramStart"/>
      <w:r>
        <w:rPr>
          <w:sz w:val="24"/>
          <w:szCs w:val="24"/>
        </w:rPr>
        <w:t>P(</w:t>
      </w:r>
      <w:proofErr w:type="gramEnd"/>
      <w:r>
        <w:rPr>
          <w:sz w:val="24"/>
          <w:szCs w:val="24"/>
        </w:rPr>
        <w:t xml:space="preserve">A or B) is equal to that sum, divided by the total number of outcomes in the sample space. </w:t>
      </w:r>
    </w:p>
    <w:p w:rsidR="00825AC9" w:rsidRDefault="00825AC9" w:rsidP="00825AC9">
      <w:pPr>
        <w:pStyle w:val="ListParagraph"/>
        <w:numPr>
          <w:ilvl w:val="0"/>
          <w:numId w:val="1"/>
        </w:numPr>
        <w:rPr>
          <w:sz w:val="24"/>
          <w:szCs w:val="24"/>
        </w:rPr>
      </w:pPr>
      <w:r>
        <w:rPr>
          <w:b/>
          <w:sz w:val="24"/>
          <w:szCs w:val="24"/>
        </w:rPr>
        <w:t>Mutually exclusive (disjoint) events:</w:t>
      </w:r>
      <w:r>
        <w:rPr>
          <w:sz w:val="24"/>
          <w:szCs w:val="24"/>
        </w:rPr>
        <w:t xml:space="preserve"> when two events cannot occur at the same time</w:t>
      </w:r>
    </w:p>
    <w:p w:rsidR="00825AC9" w:rsidRDefault="00825AC9" w:rsidP="00825AC9">
      <w:pPr>
        <w:pStyle w:val="ListParagraph"/>
        <w:numPr>
          <w:ilvl w:val="0"/>
          <w:numId w:val="1"/>
        </w:numPr>
        <w:rPr>
          <w:sz w:val="24"/>
          <w:szCs w:val="24"/>
        </w:rPr>
      </w:pPr>
      <w:r>
        <w:rPr>
          <w:b/>
          <w:sz w:val="24"/>
          <w:szCs w:val="24"/>
        </w:rPr>
        <w:t>Rule of complementary events:</w:t>
      </w:r>
      <w:r>
        <w:rPr>
          <w:sz w:val="24"/>
          <w:szCs w:val="24"/>
        </w:rPr>
        <w:t xml:space="preserve"> P(A) + P(</w:t>
      </w:r>
      <w:r>
        <w:rPr>
          <w:rFonts w:cstheme="minorHAnsi"/>
          <w:sz w:val="24"/>
          <w:szCs w:val="24"/>
        </w:rPr>
        <w:t>Ᾱ</w:t>
      </w:r>
      <w:r>
        <w:rPr>
          <w:sz w:val="24"/>
          <w:szCs w:val="24"/>
        </w:rPr>
        <w:t>) = 1</w:t>
      </w:r>
    </w:p>
    <w:p w:rsidR="00AF3ABE" w:rsidRDefault="00AF3ABE" w:rsidP="00AF3ABE">
      <w:pPr>
        <w:rPr>
          <w:sz w:val="24"/>
          <w:szCs w:val="24"/>
        </w:rPr>
      </w:pPr>
    </w:p>
    <w:p w:rsidR="00AF3ABE" w:rsidRDefault="00AF3ABE" w:rsidP="00AF3ABE">
      <w:pPr>
        <w:rPr>
          <w:sz w:val="24"/>
          <w:szCs w:val="24"/>
        </w:rPr>
      </w:pPr>
      <w:r>
        <w:rPr>
          <w:sz w:val="24"/>
          <w:szCs w:val="24"/>
        </w:rPr>
        <w:t>3-4: Multiplication Rule: Basics</w:t>
      </w:r>
    </w:p>
    <w:p w:rsidR="00AF3ABE" w:rsidRDefault="00AF3ABE" w:rsidP="00AF3ABE">
      <w:pPr>
        <w:pStyle w:val="ListParagraph"/>
        <w:numPr>
          <w:ilvl w:val="0"/>
          <w:numId w:val="1"/>
        </w:numPr>
        <w:rPr>
          <w:sz w:val="24"/>
          <w:szCs w:val="24"/>
        </w:rPr>
      </w:pPr>
      <w:r>
        <w:rPr>
          <w:b/>
          <w:sz w:val="24"/>
          <w:szCs w:val="24"/>
        </w:rPr>
        <w:t>Notation:</w:t>
      </w:r>
      <w:r>
        <w:rPr>
          <w:sz w:val="24"/>
          <w:szCs w:val="24"/>
        </w:rPr>
        <w:t xml:space="preserve"> P(A and B) = P(event A occurs in a first trial and event B occurs in a second trial)</w:t>
      </w:r>
    </w:p>
    <w:p w:rsidR="00AF3ABE" w:rsidRDefault="00AF3ABE" w:rsidP="00AF3ABE">
      <w:pPr>
        <w:pStyle w:val="ListParagraph"/>
        <w:numPr>
          <w:ilvl w:val="0"/>
          <w:numId w:val="1"/>
        </w:numPr>
        <w:rPr>
          <w:sz w:val="24"/>
          <w:szCs w:val="24"/>
        </w:rPr>
      </w:pPr>
      <w:r>
        <w:rPr>
          <w:b/>
          <w:sz w:val="24"/>
          <w:szCs w:val="24"/>
        </w:rPr>
        <w:t xml:space="preserve">Tree diagram: </w:t>
      </w:r>
      <w:r>
        <w:rPr>
          <w:sz w:val="24"/>
          <w:szCs w:val="24"/>
        </w:rPr>
        <w:t>a picture of the possible outcomes of a procedure</w:t>
      </w:r>
    </w:p>
    <w:p w:rsidR="00AF3ABE" w:rsidRDefault="00AF3ABE" w:rsidP="00AF3ABE">
      <w:pPr>
        <w:pStyle w:val="ListParagraph"/>
        <w:numPr>
          <w:ilvl w:val="0"/>
          <w:numId w:val="1"/>
        </w:numPr>
        <w:rPr>
          <w:sz w:val="24"/>
          <w:szCs w:val="24"/>
        </w:rPr>
      </w:pPr>
      <w:r>
        <w:rPr>
          <w:b/>
          <w:sz w:val="24"/>
          <w:szCs w:val="24"/>
        </w:rPr>
        <w:t xml:space="preserve">Notation for conditional probability: </w:t>
      </w:r>
      <w:proofErr w:type="gramStart"/>
      <w:r>
        <w:rPr>
          <w:sz w:val="24"/>
          <w:szCs w:val="24"/>
        </w:rPr>
        <w:t>P(</w:t>
      </w:r>
      <w:proofErr w:type="gramEnd"/>
      <w:r>
        <w:rPr>
          <w:sz w:val="24"/>
          <w:szCs w:val="24"/>
        </w:rPr>
        <w:t xml:space="preserve">B|A) represents the probability of event B occurring after it is assumed that event A has already occurred. </w:t>
      </w:r>
    </w:p>
    <w:p w:rsidR="00AF3ABE" w:rsidRPr="00AF3ABE" w:rsidRDefault="00AF3ABE" w:rsidP="00AF3ABE">
      <w:pPr>
        <w:pStyle w:val="ListParagraph"/>
        <w:numPr>
          <w:ilvl w:val="0"/>
          <w:numId w:val="1"/>
        </w:numPr>
        <w:rPr>
          <w:sz w:val="24"/>
          <w:szCs w:val="24"/>
        </w:rPr>
      </w:pPr>
      <w:r>
        <w:rPr>
          <w:b/>
          <w:sz w:val="24"/>
          <w:szCs w:val="24"/>
        </w:rPr>
        <w:lastRenderedPageBreak/>
        <w:t>Independent events:</w:t>
      </w:r>
      <w:r>
        <w:rPr>
          <w:sz w:val="24"/>
          <w:szCs w:val="24"/>
        </w:rPr>
        <w:t xml:space="preserve"> when the occurrence of one event does not affect the probability of the occurrence of the other. Several events are similarly independent if the occurrence of any does not affect the probabilities of the occurrence of the others</w:t>
      </w:r>
    </w:p>
    <w:p w:rsidR="00AF3ABE" w:rsidRDefault="00AF3ABE" w:rsidP="00AF3ABE">
      <w:pPr>
        <w:pStyle w:val="ListParagraph"/>
        <w:numPr>
          <w:ilvl w:val="0"/>
          <w:numId w:val="1"/>
        </w:numPr>
        <w:rPr>
          <w:sz w:val="24"/>
          <w:szCs w:val="24"/>
        </w:rPr>
      </w:pPr>
      <w:r>
        <w:rPr>
          <w:b/>
          <w:sz w:val="24"/>
          <w:szCs w:val="24"/>
        </w:rPr>
        <w:t>Dependent events:</w:t>
      </w:r>
      <w:r>
        <w:rPr>
          <w:sz w:val="24"/>
          <w:szCs w:val="24"/>
        </w:rPr>
        <w:t xml:space="preserve"> if two events are not independent</w:t>
      </w:r>
    </w:p>
    <w:p w:rsidR="00AF3ABE" w:rsidRDefault="00AF3ABE" w:rsidP="00AF3ABE">
      <w:pPr>
        <w:pStyle w:val="ListParagraph"/>
        <w:numPr>
          <w:ilvl w:val="0"/>
          <w:numId w:val="1"/>
        </w:numPr>
        <w:rPr>
          <w:sz w:val="24"/>
          <w:szCs w:val="24"/>
        </w:rPr>
      </w:pPr>
      <w:r>
        <w:rPr>
          <w:b/>
          <w:sz w:val="24"/>
          <w:szCs w:val="24"/>
        </w:rPr>
        <w:t>Formal multiplication rule:</w:t>
      </w:r>
      <w:r>
        <w:rPr>
          <w:sz w:val="24"/>
          <w:szCs w:val="24"/>
        </w:rPr>
        <w:t xml:space="preserve"> P(A and B)= P(A) x P(B|A)</w:t>
      </w:r>
    </w:p>
    <w:p w:rsidR="00AF3ABE" w:rsidRDefault="00AF3ABE" w:rsidP="00AF3ABE">
      <w:pPr>
        <w:pStyle w:val="ListParagraph"/>
        <w:numPr>
          <w:ilvl w:val="0"/>
          <w:numId w:val="1"/>
        </w:numPr>
        <w:rPr>
          <w:sz w:val="24"/>
          <w:szCs w:val="24"/>
        </w:rPr>
      </w:pPr>
      <w:r>
        <w:rPr>
          <w:b/>
          <w:sz w:val="24"/>
          <w:szCs w:val="24"/>
        </w:rPr>
        <w:t>Intuitive multiplication rule:</w:t>
      </w:r>
      <w:r>
        <w:rPr>
          <w:sz w:val="24"/>
          <w:szCs w:val="24"/>
        </w:rPr>
        <w:t xml:space="preserve"> when finding the probability that event  occurs in one trial and event B occurs in the next trial, multiply the probability of event A by the probability of event B, but be sure that the probability of event B takes into account the previous occurrence of event A</w:t>
      </w:r>
    </w:p>
    <w:p w:rsidR="00AF3ABE" w:rsidRDefault="00AF3ABE" w:rsidP="00AF3ABE">
      <w:pPr>
        <w:pStyle w:val="ListParagraph"/>
        <w:numPr>
          <w:ilvl w:val="0"/>
          <w:numId w:val="1"/>
        </w:numPr>
        <w:rPr>
          <w:sz w:val="24"/>
          <w:szCs w:val="24"/>
        </w:rPr>
      </w:pPr>
      <w:r>
        <w:rPr>
          <w:sz w:val="24"/>
          <w:szCs w:val="24"/>
        </w:rPr>
        <w:t>It is a common practice to treat events as independent when small samples are drawn from large populations, and in such cases it is rare to select the same item twice</w:t>
      </w:r>
    </w:p>
    <w:p w:rsidR="00AF3ABE" w:rsidRPr="00074E90" w:rsidRDefault="00AF3ABE" w:rsidP="00AF3ABE">
      <w:pPr>
        <w:pStyle w:val="ListParagraph"/>
        <w:numPr>
          <w:ilvl w:val="1"/>
          <w:numId w:val="1"/>
        </w:numPr>
        <w:rPr>
          <w:sz w:val="24"/>
          <w:szCs w:val="24"/>
        </w:rPr>
      </w:pPr>
      <w:r>
        <w:rPr>
          <w:b/>
          <w:sz w:val="24"/>
          <w:szCs w:val="24"/>
        </w:rPr>
        <w:t>If a sample size is no more than 5% of the size of the population, treat the selections as being independent (even if the selections are made without replacement, so they are technically dependent)</w:t>
      </w:r>
    </w:p>
    <w:p w:rsidR="00074E90" w:rsidRDefault="00074E90" w:rsidP="00074E90">
      <w:pPr>
        <w:rPr>
          <w:sz w:val="24"/>
          <w:szCs w:val="24"/>
        </w:rPr>
      </w:pPr>
    </w:p>
    <w:p w:rsidR="00074E90" w:rsidRDefault="00074E90" w:rsidP="00074E90">
      <w:pPr>
        <w:rPr>
          <w:sz w:val="24"/>
          <w:szCs w:val="24"/>
        </w:rPr>
      </w:pPr>
      <w:r>
        <w:rPr>
          <w:sz w:val="24"/>
          <w:szCs w:val="24"/>
        </w:rPr>
        <w:t>3-5: Multiplication Rule: Beyond the Basics</w:t>
      </w:r>
    </w:p>
    <w:p w:rsidR="00074E90" w:rsidRDefault="00025CDA" w:rsidP="00074E90">
      <w:pPr>
        <w:pStyle w:val="ListParagraph"/>
        <w:numPr>
          <w:ilvl w:val="0"/>
          <w:numId w:val="1"/>
        </w:numPr>
        <w:rPr>
          <w:sz w:val="24"/>
          <w:szCs w:val="24"/>
        </w:rPr>
      </w:pPr>
      <w:r>
        <w:rPr>
          <w:sz w:val="24"/>
          <w:szCs w:val="24"/>
        </w:rPr>
        <w:t>“At least one” is equivalent to “one or more”</w:t>
      </w:r>
    </w:p>
    <w:p w:rsidR="00025CDA" w:rsidRDefault="00025CDA" w:rsidP="00074E90">
      <w:pPr>
        <w:pStyle w:val="ListParagraph"/>
        <w:numPr>
          <w:ilvl w:val="0"/>
          <w:numId w:val="1"/>
        </w:numPr>
        <w:rPr>
          <w:sz w:val="24"/>
          <w:szCs w:val="24"/>
        </w:rPr>
      </w:pPr>
      <w:r>
        <w:rPr>
          <w:sz w:val="24"/>
          <w:szCs w:val="24"/>
        </w:rPr>
        <w:t>The complement of getting at least one item of a particular type is that you get no items of that type</w:t>
      </w:r>
    </w:p>
    <w:p w:rsidR="00025CDA" w:rsidRPr="00025CDA" w:rsidRDefault="00025CDA" w:rsidP="00074E90">
      <w:pPr>
        <w:pStyle w:val="ListParagraph"/>
        <w:numPr>
          <w:ilvl w:val="0"/>
          <w:numId w:val="1"/>
        </w:numPr>
        <w:rPr>
          <w:sz w:val="24"/>
          <w:szCs w:val="24"/>
        </w:rPr>
      </w:pPr>
      <w:r>
        <w:rPr>
          <w:b/>
          <w:sz w:val="24"/>
          <w:szCs w:val="24"/>
        </w:rPr>
        <w:t>To find the probability of at least one of something, calculate the probability of none, then subtract that result from 1: P(at least one) = 1- P(none)</w:t>
      </w:r>
    </w:p>
    <w:p w:rsidR="00025CDA" w:rsidRDefault="00025CDA" w:rsidP="00074E90">
      <w:pPr>
        <w:pStyle w:val="ListParagraph"/>
        <w:numPr>
          <w:ilvl w:val="0"/>
          <w:numId w:val="1"/>
        </w:numPr>
        <w:rPr>
          <w:sz w:val="24"/>
          <w:szCs w:val="24"/>
        </w:rPr>
      </w:pPr>
      <w:r>
        <w:rPr>
          <w:b/>
          <w:sz w:val="24"/>
          <w:szCs w:val="24"/>
        </w:rPr>
        <w:t xml:space="preserve">Conditional probability: </w:t>
      </w:r>
      <w:r>
        <w:rPr>
          <w:sz w:val="24"/>
          <w:szCs w:val="24"/>
        </w:rPr>
        <w:t xml:space="preserve">a probability obtained with the additional information that some other event has already occurred. </w:t>
      </w:r>
    </w:p>
    <w:p w:rsidR="00025CDA" w:rsidRDefault="00025CDA" w:rsidP="00025CDA">
      <w:pPr>
        <w:pStyle w:val="ListParagraph"/>
        <w:numPr>
          <w:ilvl w:val="1"/>
          <w:numId w:val="1"/>
        </w:numPr>
        <w:rPr>
          <w:sz w:val="24"/>
          <w:szCs w:val="24"/>
        </w:rPr>
      </w:pPr>
      <w:r>
        <w:rPr>
          <w:sz w:val="24"/>
          <w:szCs w:val="24"/>
        </w:rPr>
        <w:t xml:space="preserve">P(B|A) denotes the conditional probability of the event B </w:t>
      </w:r>
      <w:r w:rsidR="00115A4B">
        <w:rPr>
          <w:sz w:val="24"/>
          <w:szCs w:val="24"/>
        </w:rPr>
        <w:t>occurring</w:t>
      </w:r>
      <w:r>
        <w:rPr>
          <w:sz w:val="24"/>
          <w:szCs w:val="24"/>
        </w:rPr>
        <w:t xml:space="preserve">, given that event A has already occurred, and it can be found by dividing the probability of events A and B both occurring by the probability of event A:  P(B|A)= </w:t>
      </w:r>
      <w:r>
        <w:rPr>
          <w:sz w:val="24"/>
          <w:szCs w:val="24"/>
          <w:u w:val="single"/>
        </w:rPr>
        <w:t>P(A and B)</w:t>
      </w:r>
    </w:p>
    <w:p w:rsidR="00025CDA" w:rsidRDefault="00025CDA" w:rsidP="00025CDA">
      <w:pPr>
        <w:pStyle w:val="ListParagraph"/>
        <w:ind w:left="6480"/>
        <w:rPr>
          <w:sz w:val="24"/>
          <w:szCs w:val="24"/>
        </w:rPr>
      </w:pPr>
      <w:proofErr w:type="gramStart"/>
      <w:r>
        <w:rPr>
          <w:sz w:val="24"/>
          <w:szCs w:val="24"/>
        </w:rPr>
        <w:t>P(</w:t>
      </w:r>
      <w:proofErr w:type="gramEnd"/>
      <w:r>
        <w:rPr>
          <w:sz w:val="24"/>
          <w:szCs w:val="24"/>
        </w:rPr>
        <w:t>A)</w:t>
      </w:r>
    </w:p>
    <w:p w:rsidR="00025CDA" w:rsidRDefault="00025CDA" w:rsidP="00025CDA">
      <w:pPr>
        <w:pStyle w:val="ListParagraph"/>
        <w:numPr>
          <w:ilvl w:val="0"/>
          <w:numId w:val="1"/>
        </w:numPr>
        <w:rPr>
          <w:sz w:val="24"/>
          <w:szCs w:val="24"/>
        </w:rPr>
      </w:pPr>
      <w:r>
        <w:rPr>
          <w:b/>
          <w:sz w:val="24"/>
          <w:szCs w:val="24"/>
        </w:rPr>
        <w:t xml:space="preserve">Intuitive approach to conditional probability: </w:t>
      </w:r>
      <w:r>
        <w:rPr>
          <w:sz w:val="24"/>
          <w:szCs w:val="24"/>
        </w:rPr>
        <w:t>the conditional probability of B given A can be found by assuming that event A has occurred and, working under that assumption, calculating the probability that event B will occur.</w:t>
      </w:r>
    </w:p>
    <w:p w:rsidR="00025CDA" w:rsidRDefault="00025CDA" w:rsidP="00025CDA">
      <w:pPr>
        <w:rPr>
          <w:sz w:val="24"/>
          <w:szCs w:val="24"/>
        </w:rPr>
      </w:pPr>
    </w:p>
    <w:p w:rsidR="00025CDA" w:rsidRDefault="00115A4B" w:rsidP="00025CDA">
      <w:pPr>
        <w:rPr>
          <w:sz w:val="24"/>
          <w:szCs w:val="24"/>
        </w:rPr>
      </w:pPr>
      <w:r>
        <w:rPr>
          <w:sz w:val="24"/>
          <w:szCs w:val="24"/>
        </w:rPr>
        <w:t>3-8: Counting</w:t>
      </w:r>
    </w:p>
    <w:p w:rsidR="00115A4B" w:rsidRDefault="00115A4B" w:rsidP="00115A4B">
      <w:pPr>
        <w:pStyle w:val="ListParagraph"/>
        <w:numPr>
          <w:ilvl w:val="0"/>
          <w:numId w:val="1"/>
        </w:numPr>
        <w:rPr>
          <w:sz w:val="24"/>
          <w:szCs w:val="24"/>
        </w:rPr>
      </w:pPr>
      <w:r>
        <w:rPr>
          <w:b/>
          <w:sz w:val="24"/>
          <w:szCs w:val="24"/>
        </w:rPr>
        <w:t>Fundamental counting rule:</w:t>
      </w:r>
      <w:r>
        <w:rPr>
          <w:sz w:val="24"/>
          <w:szCs w:val="24"/>
        </w:rPr>
        <w:t xml:space="preserve"> for a sequence of two events in which the first event can occur m ways and the second event can occur n ways, the events together can occur a total of m x n ways</w:t>
      </w:r>
    </w:p>
    <w:p w:rsidR="00115A4B" w:rsidRDefault="00115A4B" w:rsidP="00115A4B">
      <w:pPr>
        <w:pStyle w:val="ListParagraph"/>
        <w:numPr>
          <w:ilvl w:val="0"/>
          <w:numId w:val="1"/>
        </w:numPr>
        <w:rPr>
          <w:sz w:val="24"/>
          <w:szCs w:val="24"/>
        </w:rPr>
      </w:pPr>
      <w:r>
        <w:rPr>
          <w:b/>
          <w:sz w:val="24"/>
          <w:szCs w:val="24"/>
        </w:rPr>
        <w:t xml:space="preserve">Factorial symbol (!): </w:t>
      </w:r>
      <w:r>
        <w:rPr>
          <w:sz w:val="24"/>
          <w:szCs w:val="24"/>
        </w:rPr>
        <w:t>denotes the product of decreasing positive whole numbers (</w:t>
      </w:r>
      <w:proofErr w:type="spellStart"/>
      <w:r>
        <w:rPr>
          <w:sz w:val="24"/>
          <w:szCs w:val="24"/>
        </w:rPr>
        <w:t>ie</w:t>
      </w:r>
      <w:proofErr w:type="spellEnd"/>
      <w:r>
        <w:rPr>
          <w:sz w:val="24"/>
          <w:szCs w:val="24"/>
        </w:rPr>
        <w:t>. 4</w:t>
      </w:r>
      <w:proofErr w:type="gramStart"/>
      <w:r>
        <w:rPr>
          <w:sz w:val="24"/>
          <w:szCs w:val="24"/>
        </w:rPr>
        <w:t>!=</w:t>
      </w:r>
      <w:proofErr w:type="gramEnd"/>
      <w:r>
        <w:rPr>
          <w:sz w:val="24"/>
          <w:szCs w:val="24"/>
        </w:rPr>
        <w:t xml:space="preserve"> 4x3x2x1 =24). By special definition, 0</w:t>
      </w:r>
      <w:proofErr w:type="gramStart"/>
      <w:r>
        <w:rPr>
          <w:sz w:val="24"/>
          <w:szCs w:val="24"/>
        </w:rPr>
        <w:t>!=</w:t>
      </w:r>
      <w:proofErr w:type="gramEnd"/>
      <w:r>
        <w:rPr>
          <w:sz w:val="24"/>
          <w:szCs w:val="24"/>
        </w:rPr>
        <w:t>1.</w:t>
      </w:r>
    </w:p>
    <w:p w:rsidR="00115A4B" w:rsidRDefault="00115A4B" w:rsidP="00115A4B">
      <w:pPr>
        <w:pStyle w:val="ListParagraph"/>
        <w:numPr>
          <w:ilvl w:val="0"/>
          <w:numId w:val="1"/>
        </w:numPr>
        <w:rPr>
          <w:sz w:val="24"/>
          <w:szCs w:val="24"/>
        </w:rPr>
      </w:pPr>
      <w:r>
        <w:rPr>
          <w:b/>
          <w:sz w:val="24"/>
          <w:szCs w:val="24"/>
        </w:rPr>
        <w:t>Factorial rule:</w:t>
      </w:r>
      <w:r>
        <w:rPr>
          <w:sz w:val="24"/>
          <w:szCs w:val="24"/>
        </w:rPr>
        <w:t xml:space="preserve"> a collection of n different items can be arranged in order n! </w:t>
      </w:r>
      <w:proofErr w:type="gramStart"/>
      <w:r>
        <w:rPr>
          <w:sz w:val="24"/>
          <w:szCs w:val="24"/>
        </w:rPr>
        <w:t>different</w:t>
      </w:r>
      <w:proofErr w:type="gramEnd"/>
      <w:r>
        <w:rPr>
          <w:sz w:val="24"/>
          <w:szCs w:val="24"/>
        </w:rPr>
        <w:t xml:space="preserve"> ways. This factorial rule reflects the fact that the first item may be selected </w:t>
      </w:r>
      <w:proofErr w:type="spellStart"/>
      <w:r>
        <w:rPr>
          <w:sz w:val="24"/>
          <w:szCs w:val="24"/>
        </w:rPr>
        <w:t>n</w:t>
      </w:r>
      <w:proofErr w:type="spellEnd"/>
      <w:r>
        <w:rPr>
          <w:sz w:val="24"/>
          <w:szCs w:val="24"/>
        </w:rPr>
        <w:t xml:space="preserve"> different </w:t>
      </w:r>
      <w:proofErr w:type="gramStart"/>
      <w:r>
        <w:rPr>
          <w:sz w:val="24"/>
          <w:szCs w:val="24"/>
        </w:rPr>
        <w:t>ways,</w:t>
      </w:r>
      <w:proofErr w:type="gramEnd"/>
      <w:r>
        <w:rPr>
          <w:sz w:val="24"/>
          <w:szCs w:val="24"/>
        </w:rPr>
        <w:t xml:space="preserve"> the second item may be selected n-1 ways, and so on. </w:t>
      </w:r>
    </w:p>
    <w:p w:rsidR="00115A4B" w:rsidRPr="00115A4B" w:rsidRDefault="00115A4B" w:rsidP="00115A4B">
      <w:pPr>
        <w:pStyle w:val="ListParagraph"/>
        <w:numPr>
          <w:ilvl w:val="0"/>
          <w:numId w:val="1"/>
        </w:numPr>
        <w:rPr>
          <w:sz w:val="24"/>
          <w:szCs w:val="24"/>
        </w:rPr>
      </w:pPr>
      <w:r>
        <w:rPr>
          <w:b/>
          <w:sz w:val="24"/>
          <w:szCs w:val="24"/>
        </w:rPr>
        <w:t>Permutations rule (when items are all different):</w:t>
      </w:r>
      <w:r>
        <w:rPr>
          <w:sz w:val="24"/>
          <w:szCs w:val="24"/>
        </w:rPr>
        <w:t xml:space="preserve"> the number of permutations (or sequences) of r items selected from n available items (without replacement) is: </w:t>
      </w:r>
    </w:p>
    <w:p w:rsidR="00115A4B" w:rsidRDefault="00115A4B" w:rsidP="00115A4B">
      <w:pPr>
        <w:pStyle w:val="ListParagraph"/>
        <w:numPr>
          <w:ilvl w:val="1"/>
          <w:numId w:val="1"/>
        </w:numPr>
        <w:rPr>
          <w:sz w:val="24"/>
          <w:szCs w:val="24"/>
        </w:rPr>
      </w:pPr>
      <w:r>
        <w:rPr>
          <w:sz w:val="24"/>
          <w:szCs w:val="24"/>
        </w:rPr>
        <w:t>This rule requires the following assumptions:</w:t>
      </w:r>
      <w:r>
        <w:rPr>
          <w:sz w:val="24"/>
          <w:szCs w:val="24"/>
        </w:rPr>
        <w:tab/>
      </w:r>
      <w:r>
        <w:rPr>
          <w:sz w:val="24"/>
          <w:szCs w:val="24"/>
        </w:rPr>
        <w:tab/>
      </w:r>
      <m:oMath>
        <m:r>
          <w:rPr>
            <w:rFonts w:ascii="Cambria Math" w:eastAsiaTheme="minorEastAsia" w:hAnsi="Cambria Math"/>
            <w:sz w:val="32"/>
            <w:szCs w:val="32"/>
          </w:rPr>
          <m:t xml:space="preserve"> </m:t>
        </m:r>
        <m:sSub>
          <m:sSubPr>
            <m:ctrlPr>
              <w:rPr>
                <w:rFonts w:ascii="Cambria Math" w:eastAsiaTheme="minorEastAsia" w:hAnsi="Cambria Math"/>
                <w:i/>
                <w:sz w:val="32"/>
                <w:szCs w:val="32"/>
              </w:rPr>
            </m:ctrlPr>
          </m:sSubPr>
          <m:e>
            <m:r>
              <w:rPr>
                <w:rFonts w:ascii="Cambria Math" w:eastAsiaTheme="minorEastAsia" w:hAnsi="Cambria Math"/>
                <w:sz w:val="32"/>
                <w:szCs w:val="32"/>
              </w:rPr>
              <m:t>nP</m:t>
            </m:r>
          </m:e>
          <m:sub>
            <m:r>
              <w:rPr>
                <w:rFonts w:ascii="Cambria Math" w:eastAsiaTheme="minorEastAsia" w:hAnsi="Cambria Math"/>
                <w:sz w:val="32"/>
                <w:szCs w:val="32"/>
              </w:rPr>
              <m:t>r</m:t>
            </m:r>
          </m:sub>
        </m:sSub>
        <m:r>
          <w:rPr>
            <w:rFonts w:ascii="Cambria Math" w:eastAsiaTheme="minorEastAsia" w:hAnsi="Cambria Math"/>
            <w:sz w:val="32"/>
            <w:szCs w:val="32"/>
          </w:rPr>
          <m:t>=</m:t>
        </m:r>
        <m:f>
          <m:fPr>
            <m:ctrlPr>
              <w:rPr>
                <w:rFonts w:ascii="Cambria Math" w:hAnsi="Cambria Math"/>
                <w:i/>
                <w:sz w:val="32"/>
                <w:szCs w:val="32"/>
              </w:rPr>
            </m:ctrlPr>
          </m:fPr>
          <m:num>
            <m:r>
              <w:rPr>
                <w:rFonts w:ascii="Cambria Math" w:hAnsi="Cambria Math"/>
                <w:sz w:val="32"/>
                <w:szCs w:val="32"/>
              </w:rPr>
              <m:t>n!</m:t>
            </m:r>
          </m:num>
          <m:den>
            <m:d>
              <m:dPr>
                <m:ctrlPr>
                  <w:rPr>
                    <w:rFonts w:ascii="Cambria Math" w:hAnsi="Cambria Math"/>
                    <w:i/>
                    <w:sz w:val="32"/>
                    <w:szCs w:val="32"/>
                  </w:rPr>
                </m:ctrlPr>
              </m:dPr>
              <m:e>
                <m:r>
                  <w:rPr>
                    <w:rFonts w:ascii="Cambria Math" w:hAnsi="Cambria Math"/>
                    <w:sz w:val="32"/>
                    <w:szCs w:val="32"/>
                  </w:rPr>
                  <m:t>n-r</m:t>
                </m:r>
              </m:e>
            </m:d>
            <m:r>
              <w:rPr>
                <w:rFonts w:ascii="Cambria Math" w:hAnsi="Cambria Math"/>
                <w:sz w:val="32"/>
                <w:szCs w:val="32"/>
              </w:rPr>
              <m:t>!</m:t>
            </m:r>
          </m:den>
        </m:f>
      </m:oMath>
    </w:p>
    <w:p w:rsidR="00115A4B" w:rsidRDefault="00115A4B" w:rsidP="00115A4B">
      <w:pPr>
        <w:pStyle w:val="ListParagraph"/>
        <w:numPr>
          <w:ilvl w:val="2"/>
          <w:numId w:val="1"/>
        </w:numPr>
        <w:rPr>
          <w:sz w:val="24"/>
          <w:szCs w:val="24"/>
        </w:rPr>
      </w:pPr>
      <w:r>
        <w:rPr>
          <w:sz w:val="24"/>
          <w:szCs w:val="24"/>
        </w:rPr>
        <w:t xml:space="preserve">We must have a total of n different items available (this doesn’t apply if some of the items are identical to others) </w:t>
      </w:r>
    </w:p>
    <w:p w:rsidR="00115A4B" w:rsidRDefault="00115A4B" w:rsidP="00115A4B">
      <w:pPr>
        <w:pStyle w:val="ListParagraph"/>
        <w:numPr>
          <w:ilvl w:val="2"/>
          <w:numId w:val="1"/>
        </w:numPr>
        <w:rPr>
          <w:sz w:val="24"/>
          <w:szCs w:val="24"/>
        </w:rPr>
      </w:pPr>
      <w:r>
        <w:rPr>
          <w:sz w:val="24"/>
          <w:szCs w:val="24"/>
        </w:rPr>
        <w:t>We must select r of the n items (without replacement)</w:t>
      </w:r>
    </w:p>
    <w:p w:rsidR="00115A4B" w:rsidRDefault="00115A4B" w:rsidP="00115A4B">
      <w:pPr>
        <w:pStyle w:val="ListParagraph"/>
        <w:numPr>
          <w:ilvl w:val="2"/>
          <w:numId w:val="1"/>
        </w:numPr>
        <w:rPr>
          <w:sz w:val="24"/>
          <w:szCs w:val="24"/>
        </w:rPr>
      </w:pPr>
      <w:r>
        <w:rPr>
          <w:sz w:val="24"/>
          <w:szCs w:val="24"/>
        </w:rPr>
        <w:t>We must consider arrangements of the same items to be different sequences</w:t>
      </w:r>
    </w:p>
    <w:p w:rsidR="00AB5128" w:rsidRPr="00AB5128" w:rsidRDefault="00115A4B" w:rsidP="00AB5128">
      <w:pPr>
        <w:pStyle w:val="ListParagraph"/>
        <w:numPr>
          <w:ilvl w:val="0"/>
          <w:numId w:val="1"/>
        </w:numPr>
        <w:rPr>
          <w:rFonts w:eastAsiaTheme="minorEastAsia"/>
          <w:sz w:val="24"/>
          <w:szCs w:val="24"/>
        </w:rPr>
      </w:pPr>
      <w:r>
        <w:rPr>
          <w:b/>
          <w:sz w:val="24"/>
          <w:szCs w:val="24"/>
        </w:rPr>
        <w:t>Permutations rule (when some items are identical to others):</w:t>
      </w:r>
      <w:r>
        <w:rPr>
          <w:sz w:val="24"/>
          <w:szCs w:val="24"/>
        </w:rPr>
        <w:t xml:space="preserve"> if there are n items with n</w:t>
      </w:r>
      <w:r w:rsidRPr="00AB5128">
        <w:rPr>
          <w:sz w:val="24"/>
          <w:szCs w:val="24"/>
          <w:vertAlign w:val="subscript"/>
        </w:rPr>
        <w:t>1</w:t>
      </w:r>
      <w:r>
        <w:rPr>
          <w:sz w:val="24"/>
          <w:szCs w:val="24"/>
        </w:rPr>
        <w:t xml:space="preserve"> alike, n</w:t>
      </w:r>
      <w:r w:rsidRPr="00AB5128">
        <w:rPr>
          <w:sz w:val="24"/>
          <w:szCs w:val="24"/>
          <w:vertAlign w:val="subscript"/>
        </w:rPr>
        <w:t>2</w:t>
      </w:r>
      <w:r>
        <w:rPr>
          <w:sz w:val="24"/>
          <w:szCs w:val="24"/>
        </w:rPr>
        <w:t xml:space="preserve"> alike,.., </w:t>
      </w:r>
      <w:proofErr w:type="spellStart"/>
      <w:r>
        <w:rPr>
          <w:sz w:val="24"/>
          <w:szCs w:val="24"/>
        </w:rPr>
        <w:t>n</w:t>
      </w:r>
      <w:r w:rsidRPr="00AB5128">
        <w:rPr>
          <w:sz w:val="24"/>
          <w:szCs w:val="24"/>
          <w:vertAlign w:val="subscript"/>
        </w:rPr>
        <w:t>k</w:t>
      </w:r>
      <w:proofErr w:type="spellEnd"/>
      <w:r>
        <w:rPr>
          <w:sz w:val="24"/>
          <w:szCs w:val="24"/>
        </w:rPr>
        <w:t xml:space="preserve"> alike, the number of permutations of all n items is: </w:t>
      </w:r>
      <m:oMath>
        <m:f>
          <m:fPr>
            <m:ctrlPr>
              <w:rPr>
                <w:rFonts w:ascii="Cambria Math" w:hAnsi="Cambria Math"/>
                <w:i/>
                <w:sz w:val="32"/>
                <w:szCs w:val="32"/>
              </w:rPr>
            </m:ctrlPr>
          </m:fPr>
          <m:num>
            <m:r>
              <w:rPr>
                <w:rFonts w:ascii="Cambria Math" w:hAnsi="Cambria Math"/>
                <w:sz w:val="32"/>
                <w:szCs w:val="32"/>
              </w:rPr>
              <m:t>n!</m:t>
            </m:r>
          </m:num>
          <m:den>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k!</m:t>
                </m:r>
              </m:sub>
            </m:sSub>
          </m:den>
        </m:f>
      </m:oMath>
    </w:p>
    <w:p w:rsidR="00AF3ABE" w:rsidRPr="00AB5128" w:rsidRDefault="00AB5128" w:rsidP="00AF3ABE">
      <w:pPr>
        <w:pStyle w:val="ListParagraph"/>
        <w:numPr>
          <w:ilvl w:val="1"/>
          <w:numId w:val="1"/>
        </w:numPr>
        <w:rPr>
          <w:rFonts w:eastAsiaTheme="minorEastAsia"/>
          <w:sz w:val="24"/>
          <w:szCs w:val="24"/>
        </w:rPr>
      </w:pPr>
      <w:r>
        <w:rPr>
          <w:rFonts w:eastAsiaTheme="minorEastAsia"/>
          <w:sz w:val="24"/>
          <w:szCs w:val="24"/>
        </w:rPr>
        <w:lastRenderedPageBreak/>
        <w:t xml:space="preserve">When there are only two categories, we can stipulate that x of the items are alike and the other n-x items are alike, so the permutations formula simplifies to: </w:t>
      </w:r>
      <m:oMath>
        <m:f>
          <m:fPr>
            <m:ctrlPr>
              <w:rPr>
                <w:rFonts w:ascii="Cambria Math" w:hAnsi="Cambria Math"/>
                <w:i/>
                <w:sz w:val="32"/>
                <w:szCs w:val="32"/>
              </w:rPr>
            </m:ctrlPr>
          </m:fPr>
          <m:num>
            <m:r>
              <w:rPr>
                <w:rFonts w:ascii="Cambria Math" w:hAnsi="Cambria Math"/>
                <w:sz w:val="32"/>
                <w:szCs w:val="32"/>
              </w:rPr>
              <m:t>n!</m:t>
            </m:r>
          </m:num>
          <m:den>
            <m:d>
              <m:dPr>
                <m:ctrlPr>
                  <w:rPr>
                    <w:rFonts w:ascii="Cambria Math" w:hAnsi="Cambria Math"/>
                    <w:i/>
                    <w:sz w:val="32"/>
                    <w:szCs w:val="32"/>
                  </w:rPr>
                </m:ctrlPr>
              </m:dPr>
              <m:e>
                <m:r>
                  <w:rPr>
                    <w:rFonts w:ascii="Cambria Math" w:hAnsi="Cambria Math"/>
                    <w:sz w:val="32"/>
                    <w:szCs w:val="32"/>
                  </w:rPr>
                  <m:t>n-x</m:t>
                </m:r>
              </m:e>
            </m:d>
            <m:r>
              <w:rPr>
                <w:rFonts w:ascii="Cambria Math" w:hAnsi="Cambria Math"/>
                <w:sz w:val="32"/>
                <w:szCs w:val="32"/>
              </w:rPr>
              <m:t>!x!</m:t>
            </m:r>
          </m:den>
        </m:f>
      </m:oMath>
    </w:p>
    <w:p w:rsidR="00AF3ABE" w:rsidRDefault="00AB5128" w:rsidP="00AB5128">
      <w:pPr>
        <w:pStyle w:val="ListParagraph"/>
        <w:numPr>
          <w:ilvl w:val="0"/>
          <w:numId w:val="1"/>
        </w:numPr>
        <w:rPr>
          <w:sz w:val="24"/>
          <w:szCs w:val="24"/>
        </w:rPr>
      </w:pPr>
      <w:r>
        <w:rPr>
          <w:sz w:val="24"/>
          <w:szCs w:val="24"/>
        </w:rPr>
        <w:t>When we intend to select r items from n different items but do not take order into account, we are really concerned with possible combinations rather than permutations.</w:t>
      </w:r>
    </w:p>
    <w:p w:rsidR="00AB5128" w:rsidRPr="00AB5128" w:rsidRDefault="00AB5128" w:rsidP="00AB5128">
      <w:pPr>
        <w:pStyle w:val="ListParagraph"/>
        <w:numPr>
          <w:ilvl w:val="1"/>
          <w:numId w:val="1"/>
        </w:numPr>
        <w:rPr>
          <w:sz w:val="24"/>
          <w:szCs w:val="24"/>
        </w:rPr>
      </w:pPr>
      <w:r>
        <w:rPr>
          <w:b/>
          <w:sz w:val="24"/>
          <w:szCs w:val="24"/>
        </w:rPr>
        <w:t xml:space="preserve">When different orderings of the same items are counted separately, we have a </w:t>
      </w:r>
      <w:proofErr w:type="spellStart"/>
      <w:r>
        <w:rPr>
          <w:b/>
          <w:sz w:val="24"/>
          <w:szCs w:val="24"/>
        </w:rPr>
        <w:t>permuation</w:t>
      </w:r>
      <w:proofErr w:type="spellEnd"/>
      <w:r>
        <w:rPr>
          <w:b/>
          <w:sz w:val="24"/>
          <w:szCs w:val="24"/>
        </w:rPr>
        <w:t xml:space="preserve"> problem, but when different orderings of the same items are not counted separately, we have a combination rule</w:t>
      </w:r>
    </w:p>
    <w:p w:rsidR="00AB5128" w:rsidRPr="00AB5128" w:rsidRDefault="00AB5128" w:rsidP="00AB5128">
      <w:pPr>
        <w:pStyle w:val="ListParagraph"/>
        <w:numPr>
          <w:ilvl w:val="0"/>
          <w:numId w:val="1"/>
        </w:numPr>
        <w:rPr>
          <w:sz w:val="24"/>
          <w:szCs w:val="24"/>
        </w:rPr>
      </w:pPr>
      <w:r>
        <w:rPr>
          <w:b/>
          <w:sz w:val="24"/>
          <w:szCs w:val="24"/>
        </w:rPr>
        <w:t>Combinations rule:</w:t>
      </w:r>
      <w:r>
        <w:rPr>
          <w:sz w:val="24"/>
          <w:szCs w:val="24"/>
        </w:rPr>
        <w:t xml:space="preserve"> the number of combinations of r items selected from n different items is: </w:t>
      </w:r>
      <m:oMath>
        <m:r>
          <w:rPr>
            <w:rFonts w:ascii="Cambria Math" w:hAnsi="Cambria Math"/>
            <w:sz w:val="32"/>
            <w:szCs w:val="32"/>
          </w:rPr>
          <m:t>n</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r</m:t>
            </m:r>
          </m:sub>
        </m:sSub>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n!</m:t>
            </m:r>
          </m:num>
          <m:den>
            <m:d>
              <m:dPr>
                <m:ctrlPr>
                  <w:rPr>
                    <w:rFonts w:ascii="Cambria Math" w:hAnsi="Cambria Math"/>
                    <w:i/>
                    <w:sz w:val="32"/>
                    <w:szCs w:val="32"/>
                  </w:rPr>
                </m:ctrlPr>
              </m:dPr>
              <m:e>
                <m:r>
                  <w:rPr>
                    <w:rFonts w:ascii="Cambria Math" w:hAnsi="Cambria Math"/>
                    <w:sz w:val="32"/>
                    <w:szCs w:val="32"/>
                  </w:rPr>
                  <m:t>n-</m:t>
                </m:r>
                <m:r>
                  <w:rPr>
                    <w:rFonts w:ascii="Cambria Math" w:hAnsi="Cambria Math"/>
                    <w:sz w:val="32"/>
                    <w:szCs w:val="32"/>
                  </w:rPr>
                  <m:t>r</m:t>
                </m:r>
              </m:e>
            </m:d>
            <m:r>
              <w:rPr>
                <w:rFonts w:ascii="Cambria Math" w:hAnsi="Cambria Math"/>
                <w:sz w:val="32"/>
                <w:szCs w:val="32"/>
              </w:rPr>
              <m:t>!r</m:t>
            </m:r>
            <m:r>
              <w:rPr>
                <w:rFonts w:ascii="Cambria Math" w:hAnsi="Cambria Math"/>
                <w:sz w:val="32"/>
                <w:szCs w:val="32"/>
              </w:rPr>
              <m:t>!</m:t>
            </m:r>
          </m:den>
        </m:f>
      </m:oMath>
    </w:p>
    <w:p w:rsidR="00AB5128" w:rsidRDefault="00AB5128" w:rsidP="00AB5128">
      <w:pPr>
        <w:pStyle w:val="ListParagraph"/>
        <w:numPr>
          <w:ilvl w:val="1"/>
          <w:numId w:val="1"/>
        </w:numPr>
        <w:rPr>
          <w:sz w:val="24"/>
          <w:szCs w:val="24"/>
        </w:rPr>
      </w:pPr>
      <w:r>
        <w:rPr>
          <w:sz w:val="24"/>
          <w:szCs w:val="24"/>
        </w:rPr>
        <w:t>In applying the combinations rule, the following conditions apply:</w:t>
      </w:r>
    </w:p>
    <w:p w:rsidR="00AB5128" w:rsidRDefault="00AB5128" w:rsidP="00AB5128">
      <w:pPr>
        <w:pStyle w:val="ListParagraph"/>
        <w:numPr>
          <w:ilvl w:val="2"/>
          <w:numId w:val="1"/>
        </w:numPr>
        <w:rPr>
          <w:sz w:val="24"/>
          <w:szCs w:val="24"/>
        </w:rPr>
      </w:pPr>
      <w:r>
        <w:rPr>
          <w:sz w:val="24"/>
          <w:szCs w:val="24"/>
        </w:rPr>
        <w:t>We must have a total of n different items available</w:t>
      </w:r>
    </w:p>
    <w:p w:rsidR="00AB5128" w:rsidRDefault="00AB5128" w:rsidP="00AB5128">
      <w:pPr>
        <w:pStyle w:val="ListParagraph"/>
        <w:numPr>
          <w:ilvl w:val="2"/>
          <w:numId w:val="1"/>
        </w:numPr>
        <w:rPr>
          <w:sz w:val="24"/>
          <w:szCs w:val="24"/>
        </w:rPr>
      </w:pPr>
      <w:r>
        <w:rPr>
          <w:sz w:val="24"/>
          <w:szCs w:val="24"/>
        </w:rPr>
        <w:t>We must select r of the n items (without replacement)</w:t>
      </w:r>
    </w:p>
    <w:p w:rsidR="00AB5128" w:rsidRPr="00AB5128" w:rsidRDefault="00AB5128" w:rsidP="00AB5128">
      <w:pPr>
        <w:pStyle w:val="ListParagraph"/>
        <w:numPr>
          <w:ilvl w:val="2"/>
          <w:numId w:val="1"/>
        </w:numPr>
        <w:rPr>
          <w:sz w:val="24"/>
          <w:szCs w:val="24"/>
        </w:rPr>
      </w:pPr>
      <w:r>
        <w:rPr>
          <w:sz w:val="24"/>
          <w:szCs w:val="24"/>
        </w:rPr>
        <w:t>We must consider rearrangements of the same items to be the same (</w:t>
      </w:r>
      <w:proofErr w:type="spellStart"/>
      <w:r>
        <w:rPr>
          <w:sz w:val="24"/>
          <w:szCs w:val="24"/>
        </w:rPr>
        <w:t>ie</w:t>
      </w:r>
      <w:proofErr w:type="spellEnd"/>
      <w:r>
        <w:rPr>
          <w:sz w:val="24"/>
          <w:szCs w:val="24"/>
        </w:rPr>
        <w:t>. the combination of ABC is the same as CBA)</w:t>
      </w:r>
      <w:bookmarkStart w:id="0" w:name="_GoBack"/>
      <w:bookmarkEnd w:id="0"/>
    </w:p>
    <w:sectPr w:rsidR="00AB5128" w:rsidRPr="00AB5128" w:rsidSect="004D5DE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7A6B01"/>
    <w:multiLevelType w:val="hybridMultilevel"/>
    <w:tmpl w:val="BA9EE7A4"/>
    <w:lvl w:ilvl="0" w:tplc="79F2C450">
      <w:start w:val="2"/>
      <w:numFmt w:val="bullet"/>
      <w:lvlText w:val="-"/>
      <w:lvlJc w:val="left"/>
      <w:pPr>
        <w:ind w:left="720" w:hanging="360"/>
      </w:pPr>
      <w:rPr>
        <w:rFonts w:ascii="Calibri" w:eastAsiaTheme="minorHAnsi" w:hAnsi="Calibri" w:cs="Calibr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DED"/>
    <w:rsid w:val="00025CDA"/>
    <w:rsid w:val="00071DE6"/>
    <w:rsid w:val="00074E90"/>
    <w:rsid w:val="000E321C"/>
    <w:rsid w:val="00115A4B"/>
    <w:rsid w:val="001B2408"/>
    <w:rsid w:val="001D54C7"/>
    <w:rsid w:val="001F786B"/>
    <w:rsid w:val="004B18B1"/>
    <w:rsid w:val="004D5DED"/>
    <w:rsid w:val="006547DE"/>
    <w:rsid w:val="00722FD1"/>
    <w:rsid w:val="0076320B"/>
    <w:rsid w:val="007F60B1"/>
    <w:rsid w:val="00825AC9"/>
    <w:rsid w:val="00910B87"/>
    <w:rsid w:val="00AB5128"/>
    <w:rsid w:val="00AF3ABE"/>
    <w:rsid w:val="00B34892"/>
    <w:rsid w:val="00B516B3"/>
    <w:rsid w:val="00B77CFB"/>
    <w:rsid w:val="00D04676"/>
    <w:rsid w:val="00D05361"/>
    <w:rsid w:val="00D36EF2"/>
    <w:rsid w:val="00E46173"/>
    <w:rsid w:val="00FA4F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D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DED"/>
    <w:pPr>
      <w:ind w:left="720"/>
      <w:contextualSpacing/>
    </w:pPr>
  </w:style>
  <w:style w:type="character" w:styleId="PlaceholderText">
    <w:name w:val="Placeholder Text"/>
    <w:basedOn w:val="DefaultParagraphFont"/>
    <w:uiPriority w:val="99"/>
    <w:semiHidden/>
    <w:rsid w:val="004D5DED"/>
    <w:rPr>
      <w:color w:val="808080"/>
    </w:rPr>
  </w:style>
  <w:style w:type="paragraph" w:styleId="BalloonText">
    <w:name w:val="Balloon Text"/>
    <w:basedOn w:val="Normal"/>
    <w:link w:val="BalloonTextChar"/>
    <w:uiPriority w:val="99"/>
    <w:semiHidden/>
    <w:unhideWhenUsed/>
    <w:rsid w:val="004D5DED"/>
    <w:rPr>
      <w:rFonts w:ascii="Tahoma" w:hAnsi="Tahoma" w:cs="Tahoma"/>
      <w:sz w:val="16"/>
      <w:szCs w:val="16"/>
    </w:rPr>
  </w:style>
  <w:style w:type="character" w:customStyle="1" w:styleId="BalloonTextChar">
    <w:name w:val="Balloon Text Char"/>
    <w:basedOn w:val="DefaultParagraphFont"/>
    <w:link w:val="BalloonText"/>
    <w:uiPriority w:val="99"/>
    <w:semiHidden/>
    <w:rsid w:val="004D5D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D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DED"/>
    <w:pPr>
      <w:ind w:left="720"/>
      <w:contextualSpacing/>
    </w:pPr>
  </w:style>
  <w:style w:type="character" w:styleId="PlaceholderText">
    <w:name w:val="Placeholder Text"/>
    <w:basedOn w:val="DefaultParagraphFont"/>
    <w:uiPriority w:val="99"/>
    <w:semiHidden/>
    <w:rsid w:val="004D5DED"/>
    <w:rPr>
      <w:color w:val="808080"/>
    </w:rPr>
  </w:style>
  <w:style w:type="paragraph" w:styleId="BalloonText">
    <w:name w:val="Balloon Text"/>
    <w:basedOn w:val="Normal"/>
    <w:link w:val="BalloonTextChar"/>
    <w:uiPriority w:val="99"/>
    <w:semiHidden/>
    <w:unhideWhenUsed/>
    <w:rsid w:val="004D5DED"/>
    <w:rPr>
      <w:rFonts w:ascii="Tahoma" w:hAnsi="Tahoma" w:cs="Tahoma"/>
      <w:sz w:val="16"/>
      <w:szCs w:val="16"/>
    </w:rPr>
  </w:style>
  <w:style w:type="character" w:customStyle="1" w:styleId="BalloonTextChar">
    <w:name w:val="Balloon Text Char"/>
    <w:basedOn w:val="DefaultParagraphFont"/>
    <w:link w:val="BalloonText"/>
    <w:uiPriority w:val="99"/>
    <w:semiHidden/>
    <w:rsid w:val="004D5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3</Pages>
  <Words>1085</Words>
  <Characters>6188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5</cp:revision>
  <dcterms:created xsi:type="dcterms:W3CDTF">2012-02-08T17:39:00Z</dcterms:created>
  <dcterms:modified xsi:type="dcterms:W3CDTF">2012-02-09T00:29:00Z</dcterms:modified>
</cp:coreProperties>
</file>