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D03CFA" w14:textId="77777777" w:rsidR="00ED7B14" w:rsidRPr="00E50339" w:rsidRDefault="00ED7B14" w:rsidP="00E50339">
      <w:pPr>
        <w:tabs>
          <w:tab w:val="left" w:pos="4678"/>
          <w:tab w:val="left" w:pos="8640"/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bookmarkStart w:id="0" w:name="_GoBack"/>
      <w:r w:rsidRPr="00E50339">
        <w:rPr>
          <w:rFonts w:ascii="Calibri" w:hAnsi="Calibri" w:cs="Times New Roman"/>
          <w:lang w:val="en-CA" w:eastAsia="zh-CN"/>
        </w:rPr>
        <w:t xml:space="preserve">Communication model purposes: </w:t>
      </w:r>
    </w:p>
    <w:p w14:paraId="2AC00462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 xml:space="preserve">1. </w:t>
      </w:r>
      <w:proofErr w:type="gramStart"/>
      <w:r w:rsidRPr="00E50339">
        <w:rPr>
          <w:rFonts w:ascii="Calibri" w:hAnsi="Calibri" w:cs="Times New Roman"/>
          <w:lang w:val="en-CA" w:eastAsia="zh-CN"/>
        </w:rPr>
        <w:t>vocabulary</w:t>
      </w:r>
      <w:proofErr w:type="gramEnd"/>
      <w:r w:rsidRPr="00E50339">
        <w:rPr>
          <w:rFonts w:ascii="Calibri" w:hAnsi="Calibri" w:cs="Times New Roman"/>
          <w:lang w:val="en-CA" w:eastAsia="zh-CN"/>
        </w:rPr>
        <w:t>: job-specify vocabulary communicate effectively with colleagues.</w:t>
      </w:r>
    </w:p>
    <w:p w14:paraId="2374FAF8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2.help to explain processes: how and why communicate, the potential impact</w:t>
      </w:r>
    </w:p>
    <w:p w14:paraId="59CCCDFD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3.depict relationship among the parts of any picture</w:t>
      </w:r>
    </w:p>
    <w:p w14:paraId="21075135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4.help to identify reasons for problems.</w:t>
      </w:r>
    </w:p>
    <w:p w14:paraId="30C3201E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4 kinds of models: linear, interactive, transactional, and critical</w:t>
      </w:r>
    </w:p>
    <w:p w14:paraId="48B3EBC6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b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 </w:t>
      </w:r>
      <w:r w:rsidRPr="00E50339">
        <w:rPr>
          <w:rFonts w:ascii="Microsoft YaHei" w:hAnsi="Microsoft YaHei" w:cs="Times New Roman"/>
          <w:b/>
          <w:lang w:val="en-CA" w:eastAsia="zh-CN"/>
        </w:rPr>
        <w:t>二、</w:t>
      </w:r>
      <w:r w:rsidRPr="00E50339">
        <w:rPr>
          <w:rFonts w:ascii="Calibri" w:hAnsi="Calibri" w:cs="Times New Roman"/>
          <w:b/>
          <w:lang w:val="en-CA" w:eastAsia="zh-CN"/>
        </w:rPr>
        <w:t>Communication Models</w:t>
      </w:r>
    </w:p>
    <w:p w14:paraId="3968F2B5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b/>
          <w:lang w:val="en-CA" w:eastAsia="zh-CN"/>
        </w:rPr>
        <w:t xml:space="preserve">1.Aristotelian Model </w:t>
      </w:r>
      <w:r w:rsidRPr="00E50339">
        <w:rPr>
          <w:rFonts w:ascii="Calibri" w:hAnsi="Calibri" w:cs="Times New Roman"/>
          <w:lang w:val="en-CA" w:eastAsia="zh-CN"/>
        </w:rPr>
        <w:t xml:space="preserve">of Communication: the art of specking and persuading, </w:t>
      </w:r>
      <w:r w:rsidRPr="00E50339">
        <w:rPr>
          <w:rFonts w:ascii="Calibri" w:hAnsi="Calibri" w:cs="Times New Roman"/>
          <w:b/>
          <w:bCs/>
          <w:color w:val="C00000"/>
          <w:u w:val="single"/>
          <w:lang w:val="en-CA" w:eastAsia="zh-CN"/>
        </w:rPr>
        <w:t>linear</w:t>
      </w:r>
      <w:r w:rsidRPr="00E50339">
        <w:rPr>
          <w:rFonts w:ascii="Calibri" w:hAnsi="Calibri" w:cs="Times New Roman"/>
          <w:lang w:val="en-CA" w:eastAsia="zh-CN"/>
        </w:rPr>
        <w:t xml:space="preserve"> fashion, basic, using a speech to persuade an audience. </w:t>
      </w:r>
    </w:p>
    <w:p w14:paraId="0A33D330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lang w:val="en-CA" w:eastAsia="zh-CN"/>
        </w:rPr>
        <w:t>-</w:t>
      </w:r>
      <w:r w:rsidRPr="00E50339">
        <w:rPr>
          <w:rFonts w:ascii="Calibri" w:eastAsia="Times New Roman" w:hAnsi="Calibri" w:cs="Times New Roman"/>
          <w:u w:val="single"/>
          <w:lang w:val="en-CA" w:eastAsia="zh-CN"/>
        </w:rPr>
        <w:t>Source credibility appeals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 (</w:t>
      </w:r>
      <w:r w:rsidRPr="00E50339">
        <w:rPr>
          <w:rFonts w:ascii="Calibri" w:eastAsia="Times New Roman" w:hAnsi="Calibri" w:cs="Times New Roman"/>
          <w:b/>
          <w:bCs/>
          <w:u w:val="single"/>
          <w:lang w:val="en-CA" w:eastAsia="zh-CN"/>
        </w:rPr>
        <w:t>ethical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): based on the </w:t>
      </w:r>
      <w:r w:rsidRPr="00E50339">
        <w:rPr>
          <w:rFonts w:ascii="Calibri" w:eastAsia="Times New Roman" w:hAnsi="Calibri" w:cs="Times New Roman"/>
          <w:u w:val="single"/>
          <w:lang w:val="en-CA" w:eastAsia="zh-CN"/>
        </w:rPr>
        <w:t>personal attractiveness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 of a communicator to the audience: 1.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trustworthiness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: one's character or integrity 2.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competency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: one's expertise in a given area. 3.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status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: one's standing in relationship to others 4.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dynamism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: one's boldness, energy, and assertiveness </w:t>
      </w:r>
      <w:r w:rsidRPr="00E50339">
        <w:rPr>
          <w:rFonts w:ascii="í}éáAä€ÉSÉVÉbÉN ÉåÉMÉÖÉâÅ[" w:eastAsia="Times New Roman" w:hAnsi="í}éáAä€ÉSÉVÉbÉN ÉåÉMÉÖÉâÅ[" w:cs="í}éáAä€ÉSÉVÉbÉN ÉåÉMÉÖÉâÅ["/>
          <w:lang w:val="en-CA" w:eastAsia="zh-CN"/>
        </w:rPr>
        <w:t>活力</w:t>
      </w:r>
      <w:r w:rsidRPr="00E50339">
        <w:rPr>
          <w:rFonts w:ascii="Calibri" w:eastAsia="Times New Roman" w:hAnsi="Calibri" w:cs="Times New Roman"/>
          <w:lang w:val="en-CA" w:eastAsia="zh-CN"/>
        </w:rPr>
        <w:t>:</w:t>
      </w:r>
      <w:r w:rsidRPr="00E50339">
        <w:rPr>
          <w:rFonts w:ascii="í}éáAä€ÉSÉVÉbÉN ÉåÉMÉÖÉâÅ[" w:eastAsia="Times New Roman" w:hAnsi="í}éáAä€ÉSÉVÉbÉN ÉåÉMÉÖÉâÅ[" w:cs="í}éáAä€ÉSÉVÉbÉN ÉåÉMÉÖÉâÅ["/>
          <w:lang w:val="en-CA" w:eastAsia="zh-CN"/>
        </w:rPr>
        <w:t>一个人的勇气、精力和自信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5.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sociability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>: one's likeability</w:t>
      </w:r>
    </w:p>
    <w:p w14:paraId="01398C38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-Logical appeals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:  based on logic and reasoning: 1.reasoning from example: example support our arguments. 2.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reasoning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 from generalization: moving from general to the specific 3.cause-effect reasoning: observe the effect and look for the cause 4.reasoning from sign: see a visible sign of a condition, and we try to figure out what the sign  mean. 5.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analogical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 reasoning </w:t>
      </w:r>
      <w:proofErr w:type="spellStart"/>
      <w:r w:rsidRPr="00E50339">
        <w:rPr>
          <w:rFonts w:ascii="Baoli SC Regular" w:eastAsia="Times New Roman" w:hAnsi="Baoli SC Regular" w:cs="Baoli SC Regular"/>
          <w:lang w:val="en-CA" w:eastAsia="zh-CN"/>
        </w:rPr>
        <w:t>类</w:t>
      </w:r>
      <w:r w:rsidRPr="00E50339">
        <w:rPr>
          <w:rFonts w:ascii="í}éáAä€ÉSÉVÉbÉN ÉåÉMÉÖÉâÅ[" w:eastAsia="Times New Roman" w:hAnsi="í}éáAä€ÉSÉVÉbÉN ÉåÉMÉÖÉâÅ[" w:cs="í}éáAä€ÉSÉVÉbÉN ÉåÉMÉÖÉâÅ["/>
          <w:lang w:val="en-CA" w:eastAsia="zh-CN"/>
        </w:rPr>
        <w:t>比推理</w:t>
      </w:r>
      <w:proofErr w:type="spellEnd"/>
      <w:r w:rsidRPr="00E50339">
        <w:rPr>
          <w:rFonts w:ascii="Calibri" w:eastAsia="Times New Roman" w:hAnsi="Calibri" w:cs="Times New Roman"/>
          <w:lang w:val="en-CA" w:eastAsia="zh-CN"/>
        </w:rPr>
        <w:t>: what is true for one situation must also be true for another situation.</w:t>
      </w:r>
    </w:p>
    <w:p w14:paraId="17C4E12A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-Emotional appeals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: Appeals based on the expected emotional responses of an audience. Compassion.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Anger, fear, pride, empathy, guilty, respect.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 </w:t>
      </w:r>
    </w:p>
    <w:p w14:paraId="76FED129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Focus on the importance of knowing the make up of our audiences.</w:t>
      </w:r>
    </w:p>
    <w:p w14:paraId="28AB137C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proofErr w:type="gramStart"/>
      <w:r w:rsidRPr="00E50339">
        <w:rPr>
          <w:rFonts w:ascii="Calibri" w:hAnsi="Calibri" w:cs="Times New Roman"/>
          <w:color w:val="C00000"/>
          <w:lang w:val="en-CA" w:eastAsia="zh-CN"/>
        </w:rPr>
        <w:t>One way</w:t>
      </w:r>
      <w:proofErr w:type="gramEnd"/>
      <w:r w:rsidRPr="00E50339">
        <w:rPr>
          <w:rFonts w:ascii="Calibri" w:hAnsi="Calibri" w:cs="Times New Roman"/>
          <w:lang w:val="en-CA" w:eastAsia="zh-CN"/>
        </w:rPr>
        <w:t xml:space="preserve"> communication</w:t>
      </w:r>
    </w:p>
    <w:p w14:paraId="46174866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lang w:val="en-CA" w:eastAsia="zh-CN"/>
        </w:rPr>
        <w:t> </w:t>
      </w:r>
      <w:r w:rsidRPr="00E50339">
        <w:rPr>
          <w:rFonts w:ascii="Calibri" w:hAnsi="Calibri" w:cs="Times New Roman"/>
          <w:b/>
          <w:lang w:val="en-CA" w:eastAsia="zh-CN"/>
        </w:rPr>
        <w:t>2.Laswell's Effects Mode</w:t>
      </w:r>
      <w:r w:rsidRPr="00E50339">
        <w:rPr>
          <w:rFonts w:ascii="Calibri" w:hAnsi="Calibri" w:cs="Times New Roman"/>
          <w:lang w:val="en-CA" w:eastAsia="zh-CN"/>
        </w:rPr>
        <w:t xml:space="preserve">l </w:t>
      </w:r>
      <w:r w:rsidRPr="00E50339">
        <w:rPr>
          <w:rFonts w:ascii="Calibri" w:hAnsi="Calibri" w:cs="Times New Roman"/>
          <w:b/>
          <w:bCs/>
          <w:color w:val="C00000"/>
          <w:u w:val="single"/>
          <w:lang w:val="en-CA" w:eastAsia="zh-CN"/>
        </w:rPr>
        <w:t xml:space="preserve">(linear) </w:t>
      </w:r>
      <w:r w:rsidRPr="00E50339">
        <w:rPr>
          <w:rFonts w:ascii="Calibri" w:hAnsi="Calibri" w:cs="Times New Roman"/>
          <w:color w:val="000000"/>
          <w:lang w:val="en-CA" w:eastAsia="zh-CN"/>
        </w:rPr>
        <w:t xml:space="preserve">focus on </w:t>
      </w:r>
      <w:r w:rsidRPr="00E50339">
        <w:rPr>
          <w:rFonts w:ascii="Calibri" w:hAnsi="Calibri" w:cs="Times New Roman"/>
          <w:color w:val="0070C0"/>
          <w:lang w:val="en-CA" w:eastAsia="zh-CN"/>
        </w:rPr>
        <w:t>effects</w:t>
      </w:r>
    </w:p>
    <w:p w14:paraId="06414E6B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lang w:val="en-CA" w:eastAsia="zh-CN"/>
        </w:rPr>
        <w:t>-</w:t>
      </w:r>
      <w:proofErr w:type="spellStart"/>
      <w:r w:rsidRPr="00E50339">
        <w:rPr>
          <w:rFonts w:ascii="Calibri" w:eastAsia="Times New Roman" w:hAnsi="Calibri" w:cs="Times New Roman"/>
          <w:lang w:val="en-CA" w:eastAsia="zh-CN"/>
        </w:rPr>
        <w:t>Laswell</w:t>
      </w:r>
      <w:proofErr w:type="spellEnd"/>
      <w:r w:rsidRPr="00E50339">
        <w:rPr>
          <w:rFonts w:ascii="Calibri" w:eastAsia="Times New Roman" w:hAnsi="Calibri" w:cs="Times New Roman"/>
          <w:lang w:val="en-CA" w:eastAsia="zh-CN"/>
        </w:rPr>
        <w:t xml:space="preserve"> took the first model of 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who</w:t>
      </w:r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 (communicator), what (a message) and to whom (an audience)--- Aristotelian Model and added 2 components; channel and effects. </w:t>
      </w:r>
    </w:p>
    <w:p w14:paraId="126A1ECA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lang w:val="en-CA" w:eastAsia="zh-CN"/>
        </w:rPr>
        <w:t>-</w:t>
      </w:r>
      <w:r w:rsidRPr="00E50339">
        <w:rPr>
          <w:rFonts w:ascii="Calibri" w:hAnsi="Calibri" w:cs="Times New Roman"/>
          <w:lang w:val="en-CA" w:eastAsia="zh-CN"/>
        </w:rPr>
        <w:t>Who (said)</w:t>
      </w:r>
      <w:proofErr w:type="gramStart"/>
      <w:r w:rsidRPr="00E50339">
        <w:rPr>
          <w:rFonts w:ascii="Calibri" w:hAnsi="Calibri" w:cs="Times New Roman"/>
          <w:lang w:val="en-CA" w:eastAsia="zh-CN"/>
        </w:rPr>
        <w:t>+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  </w:t>
      </w:r>
      <w:r w:rsidRPr="00E50339">
        <w:rPr>
          <w:rFonts w:ascii="Calibri" w:hAnsi="Calibri" w:cs="Times New Roman"/>
          <w:lang w:val="en-CA" w:eastAsia="zh-CN"/>
        </w:rPr>
        <w:t>What</w:t>
      </w:r>
      <w:proofErr w:type="gramEnd"/>
      <w:r w:rsidRPr="00E50339">
        <w:rPr>
          <w:rFonts w:ascii="Calibri" w:hAnsi="Calibri" w:cs="Times New Roman"/>
          <w:lang w:val="en-CA" w:eastAsia="zh-CN"/>
        </w:rPr>
        <w:t xml:space="preserve"> +</w:t>
      </w:r>
      <w:r w:rsidRPr="00E50339">
        <w:rPr>
          <w:rFonts w:ascii="Calibri" w:hAnsi="Calibri" w:cs="Times New Roman"/>
          <w:color w:val="C00000"/>
          <w:lang w:val="en-CA" w:eastAsia="zh-CN"/>
        </w:rPr>
        <w:t xml:space="preserve"> In what channel + </w:t>
      </w:r>
      <w:r w:rsidRPr="00E50339">
        <w:rPr>
          <w:rFonts w:ascii="Calibri" w:hAnsi="Calibri" w:cs="Times New Roman"/>
          <w:lang w:val="en-CA" w:eastAsia="zh-CN"/>
        </w:rPr>
        <w:t>To whom=</w:t>
      </w:r>
      <w:r w:rsidRPr="00E50339">
        <w:rPr>
          <w:rFonts w:ascii="Calibri" w:hAnsi="Calibri" w:cs="Times New Roman"/>
          <w:color w:val="C00000"/>
          <w:lang w:val="en-CA" w:eastAsia="zh-CN"/>
        </w:rPr>
        <w:t xml:space="preserve"> With what affect</w:t>
      </w:r>
    </w:p>
    <w:p w14:paraId="0C2BDC8A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color w:val="C00000"/>
          <w:lang w:val="en-CA" w:eastAsia="zh-CN"/>
        </w:rPr>
        <w:t xml:space="preserve">      One way</w:t>
      </w:r>
      <w:r w:rsidRPr="00E50339">
        <w:rPr>
          <w:rFonts w:ascii="Calibri" w:hAnsi="Calibri" w:cs="Times New Roman"/>
          <w:lang w:val="en-CA" w:eastAsia="zh-CN"/>
        </w:rPr>
        <w:t xml:space="preserve"> </w:t>
      </w:r>
    </w:p>
    <w:p w14:paraId="09B8539B" w14:textId="77777777" w:rsidR="00ED7B14" w:rsidRPr="00E50339" w:rsidRDefault="00ED7B14" w:rsidP="00E50339">
      <w:pPr>
        <w:tabs>
          <w:tab w:val="left" w:pos="9589"/>
        </w:tabs>
        <w:ind w:rightChars="37" w:right="89"/>
        <w:rPr>
          <w:rFonts w:ascii="Calibri" w:hAnsi="Calibri" w:cs="Times New Roman"/>
          <w:lang w:val="en-CA" w:eastAsia="zh-CN"/>
        </w:rPr>
      </w:pPr>
      <w:r w:rsidRPr="00E50339">
        <w:rPr>
          <w:rFonts w:ascii="Calibri" w:hAnsi="Calibri" w:cs="Times New Roman"/>
          <w:b/>
          <w:lang w:val="en-CA" w:eastAsia="zh-CN"/>
        </w:rPr>
        <w:t> 3.Shannon-Weaver</w:t>
      </w:r>
      <w:r w:rsidRPr="00E50339">
        <w:rPr>
          <w:rFonts w:ascii="Calibri" w:hAnsi="Calibri" w:cs="Times New Roman"/>
          <w:lang w:val="en-CA" w:eastAsia="zh-CN"/>
        </w:rPr>
        <w:t xml:space="preserve"> Mathematical Model</w:t>
      </w:r>
      <w:r w:rsidRPr="00E50339">
        <w:rPr>
          <w:rFonts w:ascii="Calibri" w:hAnsi="Calibri" w:cs="Times New Roman"/>
          <w:b/>
          <w:bCs/>
          <w:color w:val="C00000"/>
          <w:u w:val="single"/>
          <w:lang w:val="en-CA" w:eastAsia="zh-CN"/>
        </w:rPr>
        <w:t xml:space="preserve"> (interactive)</w:t>
      </w:r>
    </w:p>
    <w:p w14:paraId="7F6C20FE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-Source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: Where the </w:t>
      </w:r>
      <w:r w:rsidRPr="00E50339">
        <w:rPr>
          <w:rFonts w:ascii="Calibri" w:eastAsia="Times New Roman" w:hAnsi="Calibri" w:cs="Times New Roman"/>
          <w:u w:val="single"/>
          <w:lang w:val="en-CA" w:eastAsia="zh-CN"/>
        </w:rPr>
        <w:t>message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 is conceived </w:t>
      </w:r>
      <w:proofErr w:type="spellStart"/>
      <w:r w:rsidRPr="00E50339">
        <w:rPr>
          <w:rFonts w:ascii="Baoli SC Regular" w:eastAsia="Times New Roman" w:hAnsi="Baoli SC Regular" w:cs="Baoli SC Regular"/>
          <w:lang w:val="en-CA" w:eastAsia="zh-CN"/>
        </w:rPr>
        <w:t>构</w:t>
      </w:r>
      <w:r w:rsidRPr="00E50339">
        <w:rPr>
          <w:rFonts w:ascii="í}éáAä€ÉSÉVÉbÉN ÉåÉMÉÖÉâÅ[" w:eastAsia="Times New Roman" w:hAnsi="í}éáAä€ÉSÉVÉbÉN ÉåÉMÉÖÉâÅ[" w:cs="í}éáAä€ÉSÉVÉbÉN ÉåÉMÉÖÉâÅ["/>
          <w:lang w:val="en-CA" w:eastAsia="zh-CN"/>
        </w:rPr>
        <w:t>思</w:t>
      </w:r>
      <w:proofErr w:type="spellEnd"/>
      <w:r w:rsidRPr="00E50339">
        <w:rPr>
          <w:rFonts w:ascii="Calibri" w:eastAsia="Times New Roman" w:hAnsi="Calibri" w:cs="Times New Roman"/>
          <w:lang w:val="en-CA" w:eastAsia="zh-CN"/>
        </w:rPr>
        <w:t xml:space="preserve"> (idea)</w:t>
      </w:r>
    </w:p>
    <w:p w14:paraId="723ABF9C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</w:t>
      </w:r>
      <w:proofErr w:type="gramStart"/>
      <w:r w:rsidRPr="00E50339">
        <w:rPr>
          <w:rFonts w:ascii="Calibri" w:eastAsia="Times New Roman" w:hAnsi="Calibri" w:cs="Times New Roman"/>
          <w:u w:val="single"/>
          <w:lang w:val="en-CA" w:eastAsia="zh-CN"/>
        </w:rPr>
        <w:t>Encoder(</w:t>
      </w:r>
      <w:proofErr w:type="gramEnd"/>
      <w:r w:rsidRPr="00E50339">
        <w:rPr>
          <w:rFonts w:ascii="Calibri" w:eastAsia="Times New Roman" w:hAnsi="Calibri" w:cs="Times New Roman"/>
          <w:u w:val="single"/>
          <w:lang w:val="en-CA" w:eastAsia="zh-CN"/>
        </w:rPr>
        <w:t>Transmitter)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: mechanism for encoding the message </w:t>
      </w:r>
      <w:r w:rsidRPr="00E50339">
        <w:rPr>
          <w:rFonts w:ascii="í}éáAä€ÉSÉVÉbÉN ÉåÉMÉÖÉâÅ[" w:eastAsia="Times New Roman" w:hAnsi="í}éáAä€ÉSÉVÉbÉN ÉåÉMÉÖÉâÅ[" w:cs="í}éáAä€ÉSÉVÉbÉN ÉåÉMÉÖÉâÅ["/>
          <w:lang w:val="en-CA" w:eastAsia="zh-CN"/>
        </w:rPr>
        <w:t>（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in form ideas with letters, words and broadcast. Then, get </w:t>
      </w:r>
      <w:r w:rsidRPr="00E50339">
        <w:rPr>
          <w:rFonts w:ascii="Calibri" w:eastAsia="Times New Roman" w:hAnsi="Calibri" w:cs="Times New Roman"/>
          <w:u w:val="single"/>
          <w:lang w:val="en-CA" w:eastAsia="zh-CN"/>
        </w:rPr>
        <w:t>Signal</w:t>
      </w:r>
      <w:r w:rsidRPr="00E50339">
        <w:rPr>
          <w:rFonts w:ascii="Calibri" w:eastAsia="Times New Roman" w:hAnsi="Calibri" w:cs="Times New Roman"/>
          <w:lang w:val="en-CA" w:eastAsia="zh-CN"/>
        </w:rPr>
        <w:t>: the message</w:t>
      </w:r>
    </w:p>
    <w:p w14:paraId="52D5AFF1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-Noise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: the interference that occurs in the transmitting or receiving of </w:t>
      </w:r>
      <w:proofErr w:type="spellStart"/>
      <w:r w:rsidRPr="00E50339">
        <w:rPr>
          <w:rFonts w:ascii="Calibri" w:eastAsia="Times New Roman" w:hAnsi="Calibri" w:cs="Times New Roman"/>
          <w:lang w:val="en-CA" w:eastAsia="zh-CN"/>
        </w:rPr>
        <w:t>signals</w:t>
      </w:r>
      <w:proofErr w:type="gramStart"/>
      <w:r w:rsidRPr="00E50339">
        <w:rPr>
          <w:rFonts w:ascii="Calibri" w:eastAsia="Times New Roman" w:hAnsi="Calibri" w:cs="Times New Roman"/>
          <w:lang w:val="en-CA" w:eastAsia="zh-CN"/>
        </w:rPr>
        <w:t>:</w:t>
      </w:r>
      <w:r w:rsidRPr="00E50339">
        <w:rPr>
          <w:rFonts w:ascii="Calibri" w:eastAsia="Times New Roman" w:hAnsi="Calibri" w:cs="Times New Roman"/>
          <w:i/>
          <w:lang w:val="en-CA" w:eastAsia="zh-CN"/>
        </w:rPr>
        <w:t>External</w:t>
      </w:r>
      <w:proofErr w:type="spellEnd"/>
      <w:proofErr w:type="gramEnd"/>
      <w:r w:rsidRPr="00E50339">
        <w:rPr>
          <w:rFonts w:ascii="Calibri" w:eastAsia="Times New Roman" w:hAnsi="Calibri" w:cs="Times New Roman"/>
          <w:lang w:val="en-CA" w:eastAsia="zh-CN"/>
        </w:rPr>
        <w:t xml:space="preserve"> noise: interference from an environmental source,</w:t>
      </w:r>
      <w:r w:rsidRPr="00E50339">
        <w:rPr>
          <w:rFonts w:ascii="Calibri" w:eastAsia="Times New Roman" w:hAnsi="Calibri" w:cs="Times New Roman"/>
          <w:i/>
          <w:lang w:val="en-CA" w:eastAsia="zh-CN"/>
        </w:rPr>
        <w:t xml:space="preserve"> Internal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 noise: interference from an internal source, </w:t>
      </w:r>
      <w:r w:rsidRPr="00E50339">
        <w:rPr>
          <w:rFonts w:ascii="Calibri" w:eastAsia="Times New Roman" w:hAnsi="Calibri" w:cs="Times New Roman"/>
          <w:i/>
          <w:lang w:val="en-CA" w:eastAsia="zh-CN"/>
        </w:rPr>
        <w:t xml:space="preserve">Physiological </w:t>
      </w:r>
      <w:r w:rsidRPr="00E50339">
        <w:rPr>
          <w:rFonts w:ascii="Calibri" w:eastAsia="Times New Roman" w:hAnsi="Calibri" w:cs="Times New Roman"/>
          <w:lang w:val="en-CA" w:eastAsia="zh-CN"/>
        </w:rPr>
        <w:t xml:space="preserve">noise: Interference from a biological condition or function, </w:t>
      </w:r>
      <w:r w:rsidRPr="00E50339">
        <w:rPr>
          <w:rFonts w:ascii="Calibri" w:eastAsia="Times New Roman" w:hAnsi="Calibri" w:cs="Times New Roman"/>
          <w:i/>
          <w:lang w:val="en-CA" w:eastAsia="zh-CN"/>
        </w:rPr>
        <w:t xml:space="preserve">Psychological </w:t>
      </w:r>
      <w:r w:rsidRPr="00E50339">
        <w:rPr>
          <w:rFonts w:ascii="Calibri" w:eastAsia="Times New Roman" w:hAnsi="Calibri" w:cs="Times New Roman"/>
          <w:lang w:val="en-CA" w:eastAsia="zh-CN"/>
        </w:rPr>
        <w:t>noise: interference from a mental state</w:t>
      </w:r>
    </w:p>
    <w:p w14:paraId="6ACB9C85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-Decoder</w:t>
      </w:r>
    </w:p>
    <w:p w14:paraId="204090B5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-Receiver</w:t>
      </w:r>
      <w:r w:rsidRPr="00E50339">
        <w:rPr>
          <w:rFonts w:ascii="Calibri" w:eastAsia="Times New Roman" w:hAnsi="Calibri" w:cs="Times New Roman"/>
          <w:lang w:val="en-CA" w:eastAsia="zh-CN"/>
        </w:rPr>
        <w:t>: decode signal or figure out what it means (</w:t>
      </w:r>
      <w:r w:rsidRPr="00E50339">
        <w:rPr>
          <w:rFonts w:ascii="Calibri" w:eastAsia="Times New Roman" w:hAnsi="Calibri" w:cs="Times New Roman"/>
          <w:u w:val="single"/>
          <w:lang w:val="en-CA" w:eastAsia="zh-CN"/>
        </w:rPr>
        <w:t>message</w:t>
      </w:r>
      <w:r w:rsidRPr="00E50339">
        <w:rPr>
          <w:rFonts w:ascii="Calibri" w:eastAsia="Times New Roman" w:hAnsi="Calibri" w:cs="Times New Roman"/>
          <w:lang w:val="en-CA" w:eastAsia="zh-CN"/>
        </w:rPr>
        <w:t>)</w:t>
      </w:r>
    </w:p>
    <w:p w14:paraId="67FC22EE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-Destination</w:t>
      </w:r>
      <w:r w:rsidRPr="00E50339">
        <w:rPr>
          <w:rFonts w:ascii="Calibri" w:eastAsia="Times New Roman" w:hAnsi="Calibri" w:cs="Times New Roman"/>
          <w:lang w:val="en-CA" w:eastAsia="zh-CN"/>
        </w:rPr>
        <w:t>: where the message ends up</w:t>
      </w:r>
    </w:p>
    <w:p w14:paraId="4ED4E09F" w14:textId="77777777" w:rsidR="00ED7B14" w:rsidRPr="00E50339" w:rsidRDefault="00ED7B14" w:rsidP="00E50339">
      <w:pPr>
        <w:tabs>
          <w:tab w:val="left" w:pos="9589"/>
        </w:tabs>
        <w:ind w:rightChars="37" w:right="89"/>
        <w:textAlignment w:val="center"/>
        <w:rPr>
          <w:rFonts w:ascii="Calibri" w:eastAsia="Times New Roman" w:hAnsi="Calibri" w:cs="Times New Roman"/>
          <w:lang w:val="en-CA" w:eastAsia="zh-CN"/>
        </w:rPr>
      </w:pPr>
      <w:r w:rsidRPr="00E50339">
        <w:rPr>
          <w:rFonts w:ascii="Calibri" w:eastAsia="Times New Roman" w:hAnsi="Calibri" w:cs="Times New Roman"/>
          <w:u w:val="single"/>
          <w:lang w:val="en-CA" w:eastAsia="zh-CN"/>
        </w:rPr>
        <w:t>-Feedback</w:t>
      </w:r>
      <w:r w:rsidRPr="00E50339">
        <w:rPr>
          <w:rFonts w:ascii="Calibri" w:eastAsia="Times New Roman" w:hAnsi="Calibri" w:cs="Times New Roman"/>
          <w:lang w:val="en-CA" w:eastAsia="zh-CN"/>
        </w:rPr>
        <w:t>: response to a message or activity (language and body language)</w:t>
      </w:r>
    </w:p>
    <w:bookmarkEnd w:id="0"/>
    <w:p w14:paraId="1503B1D0" w14:textId="77777777" w:rsidR="00C97DBA" w:rsidRPr="00857262" w:rsidRDefault="00C97DBA" w:rsidP="00784080">
      <w:pPr>
        <w:tabs>
          <w:tab w:val="left" w:pos="2835"/>
        </w:tabs>
        <w:ind w:rightChars="2814" w:right="6754"/>
        <w:rPr>
          <w:sz w:val="8"/>
          <w:szCs w:val="8"/>
        </w:rPr>
      </w:pPr>
    </w:p>
    <w:sectPr w:rsidR="00C97DBA" w:rsidRPr="00857262" w:rsidSect="00784080">
      <w:pgSz w:w="12240" w:h="15840"/>
      <w:pgMar w:top="1440" w:right="180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í}éáAä€ÉSÉVÉbÉN ÉåÉMÉÖÉâÅ[">
    <w:charset w:val="00"/>
    <w:family w:val="auto"/>
    <w:pitch w:val="variable"/>
    <w:sig w:usb0="00000003" w:usb1="00000000" w:usb2="00000000" w:usb3="00000000" w:csb0="00000001" w:csb1="00000000"/>
  </w:font>
  <w:font w:name="Baoli SC Regular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2229C"/>
    <w:multiLevelType w:val="multilevel"/>
    <w:tmpl w:val="0536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9B46E7"/>
    <w:multiLevelType w:val="multilevel"/>
    <w:tmpl w:val="A6EAEA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162247D2"/>
    <w:multiLevelType w:val="multilevel"/>
    <w:tmpl w:val="E8FC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A96617"/>
    <w:multiLevelType w:val="multilevel"/>
    <w:tmpl w:val="922C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E1649B5"/>
    <w:multiLevelType w:val="multilevel"/>
    <w:tmpl w:val="C060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36A7715"/>
    <w:multiLevelType w:val="multilevel"/>
    <w:tmpl w:val="736C77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448B44EF"/>
    <w:multiLevelType w:val="multilevel"/>
    <w:tmpl w:val="B5C499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4F681FA3"/>
    <w:multiLevelType w:val="multilevel"/>
    <w:tmpl w:val="F4BC7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5EB583D"/>
    <w:multiLevelType w:val="multilevel"/>
    <w:tmpl w:val="CE063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7FF0D68"/>
    <w:multiLevelType w:val="multilevel"/>
    <w:tmpl w:val="27ECE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FB15397"/>
    <w:multiLevelType w:val="multilevel"/>
    <w:tmpl w:val="36943A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699B1D60"/>
    <w:multiLevelType w:val="multilevel"/>
    <w:tmpl w:val="6590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D8E0150"/>
    <w:multiLevelType w:val="multilevel"/>
    <w:tmpl w:val="FACC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9"/>
  </w:num>
  <w:num w:numId="7">
    <w:abstractNumId w:val="2"/>
  </w:num>
  <w:num w:numId="8">
    <w:abstractNumId w:val="8"/>
  </w:num>
  <w:num w:numId="9">
    <w:abstractNumId w:val="11"/>
  </w:num>
  <w:num w:numId="10">
    <w:abstractNumId w:val="0"/>
  </w:num>
  <w:num w:numId="11">
    <w:abstractNumId w:val="12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14"/>
    <w:rsid w:val="000007D1"/>
    <w:rsid w:val="000F3C80"/>
    <w:rsid w:val="00784080"/>
    <w:rsid w:val="00857262"/>
    <w:rsid w:val="00C97DBA"/>
    <w:rsid w:val="00E50339"/>
    <w:rsid w:val="00ED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43FD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7B14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7B14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5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388</Words>
  <Characters>2214</Characters>
  <Application>Microsoft Macintosh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YIJUN</dc:creator>
  <cp:keywords/>
  <dc:description/>
  <cp:lastModifiedBy>LI YIJUN</cp:lastModifiedBy>
  <cp:revision>5</cp:revision>
  <dcterms:created xsi:type="dcterms:W3CDTF">2016-02-08T15:38:00Z</dcterms:created>
  <dcterms:modified xsi:type="dcterms:W3CDTF">2016-02-23T16:58:00Z</dcterms:modified>
</cp:coreProperties>
</file>