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115F1" w14:textId="77777777" w:rsidR="009C144A" w:rsidRPr="00DF3DD0" w:rsidRDefault="00772D2C" w:rsidP="00772D2C">
      <w:pPr>
        <w:jc w:val="center"/>
        <w:rPr>
          <w:rFonts w:ascii="Times New Roman" w:hAnsi="Times New Roman" w:cs="Times New Roman"/>
          <w:b/>
          <w:sz w:val="28"/>
          <w:lang w:val="en-CA"/>
        </w:rPr>
      </w:pPr>
      <w:r w:rsidRPr="00DF3DD0">
        <w:rPr>
          <w:rFonts w:ascii="Times New Roman" w:hAnsi="Times New Roman" w:cs="Times New Roman"/>
          <w:b/>
          <w:sz w:val="28"/>
          <w:lang w:val="en-CA"/>
        </w:rPr>
        <w:t xml:space="preserve">CHM 1311: LAB #3- </w:t>
      </w:r>
      <w:r w:rsidR="003A5386" w:rsidRPr="00DF3DD0">
        <w:rPr>
          <w:rFonts w:ascii="Times New Roman" w:hAnsi="Times New Roman" w:cs="Times New Roman"/>
          <w:b/>
          <w:sz w:val="28"/>
          <w:lang w:val="en-CA"/>
        </w:rPr>
        <w:t xml:space="preserve">CHEMICAL KINETICS </w:t>
      </w:r>
    </w:p>
    <w:p w14:paraId="3063C44D" w14:textId="77777777" w:rsidR="003A5386" w:rsidRDefault="003A5386" w:rsidP="00772D2C">
      <w:pPr>
        <w:jc w:val="center"/>
        <w:rPr>
          <w:b/>
          <w:lang w:val="en-CA"/>
        </w:rPr>
      </w:pPr>
    </w:p>
    <w:p w14:paraId="7E6E7A49" w14:textId="77777777" w:rsidR="003A5386" w:rsidRDefault="003A5386" w:rsidP="00772D2C">
      <w:pPr>
        <w:jc w:val="center"/>
        <w:rPr>
          <w:b/>
          <w:lang w:val="en-CA"/>
        </w:rPr>
      </w:pPr>
    </w:p>
    <w:p w14:paraId="41DB85D5" w14:textId="77777777" w:rsidR="00254882" w:rsidRDefault="003A5386" w:rsidP="003A5386">
      <w:pPr>
        <w:rPr>
          <w:rFonts w:ascii="Times New Roman" w:hAnsi="Times New Roman" w:cs="Times New Roman"/>
          <w:sz w:val="28"/>
          <w:lang w:val="en-CA"/>
        </w:rPr>
      </w:pPr>
      <w:r w:rsidRPr="00DF3DD0">
        <w:rPr>
          <w:rFonts w:ascii="Times New Roman" w:hAnsi="Times New Roman" w:cs="Times New Roman"/>
          <w:b/>
          <w:sz w:val="28"/>
          <w:lang w:val="en-CA"/>
        </w:rPr>
        <w:t xml:space="preserve">INTRODUCTION: </w:t>
      </w:r>
      <w:r w:rsidR="00DF3DD0" w:rsidRPr="00DF3DD0">
        <w:rPr>
          <w:rFonts w:ascii="Times New Roman" w:hAnsi="Times New Roman" w:cs="Times New Roman"/>
          <w:sz w:val="28"/>
          <w:lang w:val="en-CA"/>
        </w:rPr>
        <w:t xml:space="preserve"> In terms of speeds of chemical reactions they can vary a great amount. They can be extremely fast or very slow. A reaction may give you the products you want and chemical kinetics involves the factors that control the rates of reaction and the different ways how reactions occur.  It will further be investigated how the order of the reaction is affected through increasing temperature. This rate is proport</w:t>
      </w:r>
      <w:r w:rsidR="00DF3DD0">
        <w:rPr>
          <w:rFonts w:ascii="Times New Roman" w:hAnsi="Times New Roman" w:cs="Times New Roman"/>
          <w:sz w:val="28"/>
          <w:lang w:val="en-CA"/>
        </w:rPr>
        <w:t>ional to the product of the concentrations of the reactants raised to a certain power</w:t>
      </w:r>
      <w:r w:rsidR="00175217">
        <w:rPr>
          <w:rFonts w:ascii="Times New Roman" w:hAnsi="Times New Roman" w:cs="Times New Roman"/>
          <w:sz w:val="28"/>
          <w:lang w:val="en-CA"/>
        </w:rPr>
        <w:t xml:space="preserve">. </w:t>
      </w:r>
    </w:p>
    <w:p w14:paraId="1122CD07" w14:textId="77777777" w:rsidR="00254882" w:rsidRDefault="00254882" w:rsidP="003A5386">
      <w:pPr>
        <w:rPr>
          <w:rFonts w:ascii="Times New Roman" w:hAnsi="Times New Roman" w:cs="Times New Roman"/>
          <w:sz w:val="28"/>
          <w:lang w:val="en-CA"/>
        </w:rPr>
      </w:pPr>
    </w:p>
    <w:p w14:paraId="6434084A" w14:textId="572AF901" w:rsidR="00254882" w:rsidRDefault="00175217" w:rsidP="003A5386">
      <w:pPr>
        <w:rPr>
          <w:rFonts w:ascii="Times New Roman" w:hAnsi="Times New Roman" w:cs="Times New Roman"/>
          <w:sz w:val="28"/>
          <w:lang w:val="en-CA"/>
        </w:rPr>
      </w:pPr>
      <w:r>
        <w:rPr>
          <w:rFonts w:ascii="Times New Roman" w:hAnsi="Times New Roman" w:cs="Times New Roman"/>
          <w:sz w:val="28"/>
          <w:lang w:val="en-CA"/>
        </w:rPr>
        <w:t>If A+B</w:t>
      </w:r>
      <w:r w:rsidRPr="00175217">
        <w:rPr>
          <w:rFonts w:ascii="Times New Roman" w:hAnsi="Times New Roman" w:cs="Times New Roman"/>
          <w:sz w:val="28"/>
          <w:lang w:val="en-CA"/>
        </w:rPr>
        <w:sym w:font="Wingdings" w:char="F0E0"/>
      </w:r>
      <w:r>
        <w:rPr>
          <w:rFonts w:ascii="Times New Roman" w:hAnsi="Times New Roman" w:cs="Times New Roman"/>
          <w:sz w:val="28"/>
          <w:lang w:val="en-CA"/>
        </w:rPr>
        <w:t>C; then Rate =k [A]</w:t>
      </w:r>
      <w:r>
        <w:rPr>
          <w:rFonts w:ascii="Times New Roman" w:hAnsi="Times New Roman" w:cs="Times New Roman"/>
          <w:sz w:val="28"/>
          <w:vertAlign w:val="superscript"/>
          <w:lang w:val="en-CA"/>
        </w:rPr>
        <w:t>n</w:t>
      </w:r>
      <w:r>
        <w:rPr>
          <w:rFonts w:ascii="Times New Roman" w:hAnsi="Times New Roman" w:cs="Times New Roman"/>
          <w:sz w:val="28"/>
          <w:lang w:val="en-CA"/>
        </w:rPr>
        <w:t>[B]</w:t>
      </w:r>
      <w:r>
        <w:rPr>
          <w:rFonts w:ascii="Times New Roman" w:hAnsi="Times New Roman" w:cs="Times New Roman"/>
          <w:sz w:val="28"/>
          <w:vertAlign w:val="superscript"/>
          <w:lang w:val="en-CA"/>
        </w:rPr>
        <w:t xml:space="preserve">m </w:t>
      </w:r>
      <w:r w:rsidR="00254882">
        <w:rPr>
          <w:rFonts w:ascii="Times New Roman" w:hAnsi="Times New Roman" w:cs="Times New Roman"/>
          <w:sz w:val="28"/>
          <w:lang w:val="en-CA"/>
        </w:rPr>
        <w:t>where k i</w:t>
      </w:r>
      <w:r>
        <w:rPr>
          <w:rFonts w:ascii="Times New Roman" w:hAnsi="Times New Roman" w:cs="Times New Roman"/>
          <w:sz w:val="28"/>
          <w:lang w:val="en-CA"/>
        </w:rPr>
        <w:t>s the rate constant.  For graphical representations of the rate an instantaneous rate can be determined by taking the slope at any point. For the above rate equation “m” and “n” refer to the order of the reaction and the total order is “</w:t>
      </w:r>
      <w:proofErr w:type="spellStart"/>
      <w:r>
        <w:rPr>
          <w:rFonts w:ascii="Times New Roman" w:hAnsi="Times New Roman" w:cs="Times New Roman"/>
          <w:sz w:val="28"/>
          <w:lang w:val="en-CA"/>
        </w:rPr>
        <w:t>m+n</w:t>
      </w:r>
      <w:proofErr w:type="spellEnd"/>
      <w:r>
        <w:rPr>
          <w:rFonts w:ascii="Times New Roman" w:hAnsi="Times New Roman" w:cs="Times New Roman"/>
          <w:sz w:val="28"/>
          <w:lang w:val="en-CA"/>
        </w:rPr>
        <w:t xml:space="preserve">”. </w:t>
      </w:r>
      <w:r w:rsidR="0086554D">
        <w:rPr>
          <w:rFonts w:ascii="Times New Roman" w:hAnsi="Times New Roman" w:cs="Times New Roman"/>
          <w:sz w:val="28"/>
          <w:lang w:val="en-CA"/>
        </w:rPr>
        <w:t>A method to determine the order of the reaction is to measure the absorbance</w:t>
      </w:r>
      <w:r w:rsidR="009123CF">
        <w:rPr>
          <w:rFonts w:ascii="Times New Roman" w:hAnsi="Times New Roman" w:cs="Times New Roman"/>
          <w:sz w:val="28"/>
          <w:lang w:val="en-CA"/>
        </w:rPr>
        <w:t>-</w:t>
      </w:r>
      <w:r w:rsidR="0086554D">
        <w:rPr>
          <w:rFonts w:ascii="Times New Roman" w:hAnsi="Times New Roman" w:cs="Times New Roman"/>
          <w:sz w:val="28"/>
          <w:lang w:val="en-CA"/>
        </w:rPr>
        <w:t xml:space="preserve"> of light in a colored species which allows us to figure out the the change in reaction rate. The change in color seen is a mixture of several reaction intermediates. </w:t>
      </w:r>
    </w:p>
    <w:p w14:paraId="37CE83CA" w14:textId="77777777" w:rsidR="00254882" w:rsidRDefault="00254882" w:rsidP="003A5386">
      <w:pPr>
        <w:rPr>
          <w:rFonts w:ascii="Times New Roman" w:hAnsi="Times New Roman" w:cs="Times New Roman"/>
          <w:sz w:val="28"/>
          <w:lang w:val="en-CA"/>
        </w:rPr>
      </w:pPr>
    </w:p>
    <w:p w14:paraId="50E7E082" w14:textId="067C4B3E" w:rsidR="004667BB" w:rsidRDefault="0086554D" w:rsidP="003A5386">
      <w:pPr>
        <w:rPr>
          <w:rFonts w:ascii="Times New Roman" w:hAnsi="Times New Roman" w:cs="Times New Roman"/>
          <w:sz w:val="28"/>
          <w:lang w:val="en-CA"/>
        </w:rPr>
      </w:pPr>
      <w:r>
        <w:rPr>
          <w:rFonts w:ascii="Times New Roman" w:hAnsi="Times New Roman" w:cs="Times New Roman"/>
          <w:sz w:val="28"/>
          <w:lang w:val="en-CA"/>
        </w:rPr>
        <w:t>In the example of using chromium to get the maximum wavelength at a purple color the rate equation would be:</w:t>
      </w:r>
      <w:r w:rsidR="004667BB">
        <w:rPr>
          <w:rFonts w:ascii="Times New Roman" w:hAnsi="Times New Roman" w:cs="Times New Roman"/>
          <w:sz w:val="28"/>
          <w:lang w:val="en-CA"/>
        </w:rPr>
        <w:t xml:space="preserve">  Rate= -d[Cr(III)]/</w:t>
      </w:r>
      <w:proofErr w:type="spellStart"/>
      <w:r w:rsidR="004667BB">
        <w:rPr>
          <w:rFonts w:ascii="Times New Roman" w:hAnsi="Times New Roman" w:cs="Times New Roman"/>
          <w:sz w:val="28"/>
          <w:lang w:val="en-CA"/>
        </w:rPr>
        <w:t>dt</w:t>
      </w:r>
      <w:proofErr w:type="spellEnd"/>
      <w:r w:rsidR="004667BB">
        <w:rPr>
          <w:rFonts w:ascii="Times New Roman" w:hAnsi="Times New Roman" w:cs="Times New Roman"/>
          <w:sz w:val="28"/>
          <w:lang w:val="en-CA"/>
        </w:rPr>
        <w:t>= d[Cr(III)-EDTA]/</w:t>
      </w:r>
      <w:proofErr w:type="spellStart"/>
      <w:r w:rsidR="004667BB">
        <w:rPr>
          <w:rFonts w:ascii="Times New Roman" w:hAnsi="Times New Roman" w:cs="Times New Roman"/>
          <w:sz w:val="28"/>
          <w:lang w:val="en-CA"/>
        </w:rPr>
        <w:t>dt</w:t>
      </w:r>
      <w:proofErr w:type="spellEnd"/>
      <w:r w:rsidR="004667BB">
        <w:rPr>
          <w:rFonts w:ascii="Times New Roman" w:hAnsi="Times New Roman" w:cs="Times New Roman"/>
          <w:sz w:val="28"/>
          <w:lang w:val="en-CA"/>
        </w:rPr>
        <w:t xml:space="preserve"> = k[Cr(III</w:t>
      </w:r>
      <w:proofErr w:type="gramStart"/>
      <w:r w:rsidR="004667BB">
        <w:rPr>
          <w:rFonts w:ascii="Times New Roman" w:hAnsi="Times New Roman" w:cs="Times New Roman"/>
          <w:sz w:val="28"/>
          <w:lang w:val="en-CA"/>
        </w:rPr>
        <w:t>)]</w:t>
      </w:r>
      <w:r w:rsidR="004667BB">
        <w:rPr>
          <w:rFonts w:ascii="Times New Roman" w:hAnsi="Times New Roman" w:cs="Times New Roman"/>
          <w:sz w:val="28"/>
          <w:vertAlign w:val="superscript"/>
          <w:lang w:val="en-CA"/>
        </w:rPr>
        <w:t>a</w:t>
      </w:r>
      <w:proofErr w:type="gramEnd"/>
      <w:r w:rsidR="004667BB">
        <w:rPr>
          <w:rFonts w:ascii="Times New Roman" w:hAnsi="Times New Roman" w:cs="Times New Roman"/>
          <w:sz w:val="28"/>
          <w:lang w:val="en-CA"/>
        </w:rPr>
        <w:t>[H</w:t>
      </w:r>
      <w:r w:rsidR="004667BB">
        <w:rPr>
          <w:rFonts w:ascii="Times New Roman" w:hAnsi="Times New Roman" w:cs="Times New Roman"/>
          <w:sz w:val="28"/>
          <w:vertAlign w:val="superscript"/>
          <w:lang w:val="en-CA"/>
        </w:rPr>
        <w:t>+</w:t>
      </w:r>
      <w:r w:rsidR="004667BB">
        <w:rPr>
          <w:rFonts w:ascii="Times New Roman" w:hAnsi="Times New Roman" w:cs="Times New Roman"/>
          <w:sz w:val="28"/>
          <w:lang w:val="en-CA"/>
        </w:rPr>
        <w:t>]</w:t>
      </w:r>
      <w:r w:rsidR="004667BB">
        <w:rPr>
          <w:rFonts w:ascii="Times New Roman" w:hAnsi="Times New Roman" w:cs="Times New Roman"/>
          <w:sz w:val="28"/>
          <w:vertAlign w:val="superscript"/>
          <w:lang w:val="en-CA"/>
        </w:rPr>
        <w:t>b</w:t>
      </w:r>
      <w:r w:rsidR="00EA595A">
        <w:rPr>
          <w:rFonts w:ascii="Times New Roman" w:hAnsi="Times New Roman" w:cs="Times New Roman"/>
          <w:sz w:val="28"/>
          <w:lang w:val="en-CA"/>
        </w:rPr>
        <w:t>. This analysis relates to spectrophotometry which is the study of the interaction of electromagnetic radiation with matter. Specifically, “absorbance” and “transmittance” will be looked at. Transmittance is defined by the equation of: T= I/I</w:t>
      </w:r>
      <w:r w:rsidR="00EA595A">
        <w:rPr>
          <w:rFonts w:ascii="Times New Roman" w:hAnsi="Times New Roman" w:cs="Times New Roman"/>
          <w:sz w:val="28"/>
          <w:vertAlign w:val="subscript"/>
          <w:lang w:val="en-CA"/>
        </w:rPr>
        <w:t>o</w:t>
      </w:r>
      <w:r w:rsidR="00EA595A">
        <w:rPr>
          <w:rFonts w:ascii="Times New Roman" w:hAnsi="Times New Roman" w:cs="Times New Roman"/>
          <w:sz w:val="28"/>
          <w:lang w:val="en-CA"/>
        </w:rPr>
        <w:t xml:space="preserve">. </w:t>
      </w:r>
      <w:r w:rsidR="002C64C6">
        <w:rPr>
          <w:rFonts w:ascii="Times New Roman" w:hAnsi="Times New Roman" w:cs="Times New Roman"/>
          <w:sz w:val="28"/>
          <w:lang w:val="en-CA"/>
        </w:rPr>
        <w:t xml:space="preserve">T represents transmittance, I </w:t>
      </w:r>
      <w:proofErr w:type="gramStart"/>
      <w:r w:rsidR="002C64C6">
        <w:rPr>
          <w:rFonts w:ascii="Times New Roman" w:hAnsi="Times New Roman" w:cs="Times New Roman"/>
          <w:sz w:val="28"/>
          <w:lang w:val="en-CA"/>
        </w:rPr>
        <w:t>represents</w:t>
      </w:r>
      <w:proofErr w:type="gramEnd"/>
      <w:r w:rsidR="002C64C6">
        <w:rPr>
          <w:rFonts w:ascii="Times New Roman" w:hAnsi="Times New Roman" w:cs="Times New Roman"/>
          <w:sz w:val="28"/>
          <w:lang w:val="en-CA"/>
        </w:rPr>
        <w:t xml:space="preserve"> intensity of light after passing through median, and </w:t>
      </w:r>
      <w:r w:rsidR="002C64C6" w:rsidRPr="002C64C6">
        <w:rPr>
          <w:rFonts w:ascii="Times New Roman" w:hAnsi="Times New Roman" w:cs="Times New Roman"/>
          <w:sz w:val="28"/>
          <w:lang w:val="en-CA"/>
        </w:rPr>
        <w:t>I</w:t>
      </w:r>
      <w:r w:rsidR="002C64C6">
        <w:rPr>
          <w:rFonts w:ascii="Times New Roman" w:hAnsi="Times New Roman" w:cs="Times New Roman"/>
          <w:sz w:val="28"/>
          <w:vertAlign w:val="subscript"/>
          <w:lang w:val="en-CA"/>
        </w:rPr>
        <w:t>o</w:t>
      </w:r>
      <w:r w:rsidR="002C64C6">
        <w:rPr>
          <w:rFonts w:ascii="Times New Roman" w:hAnsi="Times New Roman" w:cs="Times New Roman"/>
          <w:sz w:val="28"/>
          <w:lang w:val="en-CA"/>
        </w:rPr>
        <w:t xml:space="preserve"> is intensity of light before it passes through the median. </w:t>
      </w:r>
      <w:r w:rsidR="00EA595A" w:rsidRPr="002C64C6">
        <w:rPr>
          <w:rFonts w:ascii="Times New Roman" w:hAnsi="Times New Roman" w:cs="Times New Roman"/>
          <w:sz w:val="28"/>
          <w:lang w:val="en-CA"/>
        </w:rPr>
        <w:t>The</w:t>
      </w:r>
      <w:r w:rsidR="00EA595A">
        <w:rPr>
          <w:rFonts w:ascii="Times New Roman" w:hAnsi="Times New Roman" w:cs="Times New Roman"/>
          <w:sz w:val="28"/>
          <w:lang w:val="en-CA"/>
        </w:rPr>
        <w:t xml:space="preserve"> pe</w:t>
      </w:r>
      <w:r w:rsidR="00254882">
        <w:rPr>
          <w:rFonts w:ascii="Times New Roman" w:hAnsi="Times New Roman" w:cs="Times New Roman"/>
          <w:sz w:val="28"/>
          <w:lang w:val="en-CA"/>
        </w:rPr>
        <w:t>rcent transmittance can be calcul</w:t>
      </w:r>
      <w:r w:rsidR="00F2480F">
        <w:rPr>
          <w:rFonts w:ascii="Times New Roman" w:hAnsi="Times New Roman" w:cs="Times New Roman"/>
          <w:sz w:val="28"/>
          <w:lang w:val="en-CA"/>
        </w:rPr>
        <w:t xml:space="preserve">ated by using the equation: </w:t>
      </w:r>
      <w:r w:rsidR="00254882">
        <w:rPr>
          <w:rFonts w:ascii="Times New Roman" w:hAnsi="Times New Roman" w:cs="Times New Roman"/>
          <w:sz w:val="28"/>
          <w:lang w:val="en-CA"/>
        </w:rPr>
        <w:t>%T=T x100%. Absorbance is calculated using: A=-</w:t>
      </w:r>
      <w:proofErr w:type="spellStart"/>
      <w:r w:rsidR="00254882">
        <w:rPr>
          <w:rFonts w:ascii="Times New Roman" w:hAnsi="Times New Roman" w:cs="Times New Roman"/>
          <w:sz w:val="28"/>
          <w:lang w:val="en-CA"/>
        </w:rPr>
        <w:t>logT</w:t>
      </w:r>
      <w:proofErr w:type="spellEnd"/>
      <w:r w:rsidR="00254882">
        <w:rPr>
          <w:rFonts w:ascii="Times New Roman" w:hAnsi="Times New Roman" w:cs="Times New Roman"/>
          <w:sz w:val="28"/>
          <w:lang w:val="en-CA"/>
        </w:rPr>
        <w:t>= -log(I/I</w:t>
      </w:r>
      <w:r w:rsidR="00254882">
        <w:rPr>
          <w:rFonts w:ascii="Times New Roman" w:hAnsi="Times New Roman" w:cs="Times New Roman"/>
          <w:sz w:val="28"/>
          <w:vertAlign w:val="subscript"/>
          <w:lang w:val="en-CA"/>
        </w:rPr>
        <w:t>o</w:t>
      </w:r>
      <w:r w:rsidR="00254882">
        <w:rPr>
          <w:rFonts w:ascii="Times New Roman" w:hAnsi="Times New Roman" w:cs="Times New Roman"/>
          <w:sz w:val="28"/>
          <w:lang w:val="en-CA"/>
        </w:rPr>
        <w:t>).</w:t>
      </w:r>
      <w:r w:rsidR="006319C0">
        <w:rPr>
          <w:rFonts w:ascii="Times New Roman" w:hAnsi="Times New Roman" w:cs="Times New Roman"/>
          <w:sz w:val="28"/>
          <w:lang w:val="en-CA"/>
        </w:rPr>
        <w:t xml:space="preserve"> T is seen to be the transmittance and</w:t>
      </w:r>
      <w:r w:rsidR="00F2480F">
        <w:rPr>
          <w:rFonts w:ascii="Times New Roman" w:hAnsi="Times New Roman" w:cs="Times New Roman"/>
          <w:sz w:val="28"/>
          <w:lang w:val="en-CA"/>
        </w:rPr>
        <w:t xml:space="preserve"> not the percent transmittance, and A refers to absorbance.</w:t>
      </w:r>
    </w:p>
    <w:p w14:paraId="1942C52A" w14:textId="77777777" w:rsidR="006319C0" w:rsidRDefault="006319C0" w:rsidP="003A5386">
      <w:pPr>
        <w:rPr>
          <w:rFonts w:ascii="Times New Roman" w:hAnsi="Times New Roman" w:cs="Times New Roman"/>
          <w:sz w:val="28"/>
          <w:lang w:val="en-CA"/>
        </w:rPr>
      </w:pPr>
    </w:p>
    <w:p w14:paraId="62F39F2D" w14:textId="4F9740DE" w:rsidR="006319C0" w:rsidRDefault="006319C0" w:rsidP="003A5386">
      <w:pPr>
        <w:rPr>
          <w:rFonts w:ascii="Times New Roman" w:hAnsi="Times New Roman" w:cs="Times New Roman"/>
          <w:sz w:val="28"/>
          <w:lang w:val="en-CA"/>
        </w:rPr>
      </w:pPr>
      <w:r>
        <w:rPr>
          <w:rFonts w:ascii="Times New Roman" w:hAnsi="Times New Roman" w:cs="Times New Roman"/>
          <w:sz w:val="28"/>
          <w:lang w:val="en-CA"/>
        </w:rPr>
        <w:t>Spectrophotometry is an analytical tool that can be used to determine the concentration of dilute solutions as long as there is a species present that absorbs large quantities of light at a particular wavelength. The relationship between absorbance and concentration is seen to be called the “Beer-Lambert law”</w:t>
      </w:r>
    </w:p>
    <w:p w14:paraId="03810B91" w14:textId="37C06CA9" w:rsidR="006319C0" w:rsidRDefault="006319C0" w:rsidP="003A5386">
      <w:pPr>
        <w:rPr>
          <w:rFonts w:ascii="Times New Roman" w:eastAsiaTheme="minorEastAsia" w:hAnsi="Times New Roman" w:cs="Times New Roman"/>
          <w:sz w:val="28"/>
          <w:lang w:val="en-CA"/>
        </w:rPr>
      </w:pPr>
      <w:r>
        <w:rPr>
          <w:rFonts w:ascii="Times New Roman" w:hAnsi="Times New Roman" w:cs="Times New Roman"/>
          <w:sz w:val="28"/>
          <w:lang w:val="en-CA"/>
        </w:rPr>
        <w:t>A=</w:t>
      </w:r>
      <m:oMath>
        <m:r>
          <w:rPr>
            <w:rFonts w:ascii="Cambria Math" w:hAnsi="Cambria Math" w:cs="Times New Roman"/>
            <w:sz w:val="28"/>
            <w:lang w:val="en-CA"/>
          </w:rPr>
          <m:t>ε</m:t>
        </m:r>
      </m:oMath>
      <w:r w:rsidR="0051360D">
        <w:rPr>
          <w:rFonts w:ascii="Times New Roman" w:eastAsiaTheme="minorEastAsia" w:hAnsi="Times New Roman" w:cs="Times New Roman"/>
          <w:sz w:val="28"/>
          <w:lang w:val="en-CA"/>
        </w:rPr>
        <w:t xml:space="preserve">bc. Where </w:t>
      </w:r>
      <m:oMath>
        <m:r>
          <w:rPr>
            <w:rFonts w:ascii="Cambria Math" w:hAnsi="Cambria Math" w:cs="Times New Roman"/>
            <w:sz w:val="28"/>
            <w:lang w:val="en-CA"/>
          </w:rPr>
          <m:t xml:space="preserve">ε </m:t>
        </m:r>
      </m:oMath>
      <w:r w:rsidR="0051360D">
        <w:rPr>
          <w:rFonts w:ascii="Times New Roman" w:eastAsiaTheme="minorEastAsia" w:hAnsi="Times New Roman" w:cs="Times New Roman"/>
          <w:sz w:val="28"/>
          <w:lang w:val="en-CA"/>
        </w:rPr>
        <w:t>represents molar absorpitivity coefficient, b represents the path length, and c represents the concentration of the absorbing species in the solution.</w:t>
      </w:r>
    </w:p>
    <w:p w14:paraId="6C1565DC" w14:textId="77777777" w:rsidR="0051360D" w:rsidRDefault="0051360D" w:rsidP="003A5386">
      <w:pPr>
        <w:rPr>
          <w:rFonts w:ascii="Times New Roman" w:eastAsiaTheme="minorEastAsia" w:hAnsi="Times New Roman" w:cs="Times New Roman"/>
          <w:sz w:val="28"/>
          <w:lang w:val="en-CA"/>
        </w:rPr>
      </w:pPr>
    </w:p>
    <w:p w14:paraId="269F8EAE" w14:textId="635CEF40" w:rsidR="009123CF" w:rsidRDefault="009123CF"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When the chromium is heated to 100 degrees Celsius this gives us the value of absorbance at an infinite time. This represents the complete absence of Cr(III). </w:t>
      </w:r>
      <w:r>
        <w:rPr>
          <w:rFonts w:ascii="Times New Roman" w:eastAsiaTheme="minorEastAsia" w:hAnsi="Times New Roman" w:cs="Times New Roman"/>
          <w:sz w:val="28"/>
          <w:lang w:val="en-CA"/>
        </w:rPr>
        <w:lastRenderedPageBreak/>
        <w:t xml:space="preserve">Gives us the equation of: </w:t>
      </w:r>
      <w:proofErr w:type="spell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Cr</w:t>
      </w:r>
      <w:proofErr w:type="spellEnd"/>
      <w:r>
        <w:rPr>
          <w:rFonts w:ascii="Times New Roman" w:eastAsiaTheme="minorEastAsia" w:hAnsi="Times New Roman" w:cs="Times New Roman"/>
          <w:sz w:val="28"/>
          <w:vertAlign w:val="subscript"/>
          <w:lang w:val="en-CA"/>
        </w:rPr>
        <w:t>(III)</w:t>
      </w:r>
      <w:r>
        <w:rPr>
          <w:rFonts w:ascii="Times New Roman" w:eastAsiaTheme="minorEastAsia" w:hAnsi="Times New Roman" w:cs="Times New Roman"/>
          <w:sz w:val="28"/>
          <w:lang w:val="en-CA"/>
        </w:rPr>
        <w:t xml:space="preserve"> = </w:t>
      </w:r>
      <w:proofErr w:type="spell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infinity</w:t>
      </w:r>
      <w:proofErr w:type="spellEnd"/>
      <w:r>
        <w:rPr>
          <w:rFonts w:ascii="Times New Roman" w:eastAsiaTheme="minorEastAsia" w:hAnsi="Times New Roman" w:cs="Times New Roman"/>
          <w:sz w:val="28"/>
          <w:vertAlign w:val="subscript"/>
          <w:lang w:val="en-CA"/>
        </w:rPr>
        <w:t xml:space="preserve"> </w:t>
      </w:r>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 xml:space="preserve">t </w:t>
      </w:r>
      <w:r>
        <w:rPr>
          <w:rFonts w:ascii="Times New Roman" w:eastAsiaTheme="minorEastAsia" w:hAnsi="Times New Roman" w:cs="Times New Roman"/>
          <w:sz w:val="28"/>
          <w:lang w:val="en-CA"/>
        </w:rPr>
        <w:t xml:space="preserve">where </w:t>
      </w:r>
      <w:proofErr w:type="gram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t</w:t>
      </w:r>
      <w:proofErr w:type="gramEnd"/>
      <w:r>
        <w:rPr>
          <w:rFonts w:ascii="Times New Roman" w:eastAsiaTheme="minorEastAsia" w:hAnsi="Times New Roman" w:cs="Times New Roman"/>
          <w:sz w:val="28"/>
          <w:lang w:val="en-CA"/>
        </w:rPr>
        <w:t xml:space="preserve"> is the absorbance at time=zero. </w:t>
      </w:r>
    </w:p>
    <w:p w14:paraId="5BB900B4" w14:textId="77777777" w:rsidR="009123CF" w:rsidRDefault="009123CF" w:rsidP="003A5386">
      <w:pPr>
        <w:rPr>
          <w:rFonts w:ascii="Times New Roman" w:eastAsiaTheme="minorEastAsia" w:hAnsi="Times New Roman" w:cs="Times New Roman"/>
          <w:sz w:val="28"/>
          <w:lang w:val="en-CA"/>
        </w:rPr>
      </w:pPr>
    </w:p>
    <w:p w14:paraId="7F535FBC" w14:textId="4352082B" w:rsidR="009123CF" w:rsidRDefault="00B445F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In terms of graphical representations; if </w:t>
      </w:r>
      <w:proofErr w:type="spell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Cr</w:t>
      </w:r>
      <w:proofErr w:type="spellEnd"/>
      <w:r>
        <w:rPr>
          <w:rFonts w:ascii="Times New Roman" w:eastAsiaTheme="minorEastAsia" w:hAnsi="Times New Roman" w:cs="Times New Roman"/>
          <w:sz w:val="28"/>
          <w:vertAlign w:val="subscript"/>
          <w:lang w:val="en-CA"/>
        </w:rPr>
        <w:t xml:space="preserve">(III) </w:t>
      </w:r>
      <w:r>
        <w:rPr>
          <w:rFonts w:ascii="Times New Roman" w:eastAsiaTheme="minorEastAsia" w:hAnsi="Times New Roman" w:cs="Times New Roman"/>
          <w:sz w:val="28"/>
          <w:lang w:val="en-CA"/>
        </w:rPr>
        <w:t>is plotted as a function of time the partial order can be determined. On this graph the instantaneous rate can be determined by taking the slope of the tangent. As long as the concentration of the H</w:t>
      </w:r>
      <w:r>
        <w:rPr>
          <w:rFonts w:ascii="Times New Roman" w:eastAsiaTheme="minorEastAsia" w:hAnsi="Times New Roman" w:cs="Times New Roman"/>
          <w:sz w:val="28"/>
          <w:vertAlign w:val="superscript"/>
          <w:lang w:val="en-CA"/>
        </w:rPr>
        <w:t xml:space="preserve">+ </w:t>
      </w:r>
      <w:r>
        <w:rPr>
          <w:rFonts w:ascii="Times New Roman" w:eastAsiaTheme="minorEastAsia" w:hAnsi="Times New Roman" w:cs="Times New Roman"/>
          <w:sz w:val="28"/>
          <w:lang w:val="en-CA"/>
        </w:rPr>
        <w:t xml:space="preserve">ion is maintained constant pseudo first-order kinetics can be observed meaning it turns out that the rate is directly proportional to [Cr(III)] </w:t>
      </w:r>
    </w:p>
    <w:p w14:paraId="725CE8A9" w14:textId="77777777" w:rsidR="00B445F3" w:rsidRDefault="00B445F3" w:rsidP="003A5386">
      <w:pPr>
        <w:rPr>
          <w:rFonts w:ascii="Times New Roman" w:eastAsiaTheme="minorEastAsia" w:hAnsi="Times New Roman" w:cs="Times New Roman"/>
          <w:sz w:val="28"/>
          <w:lang w:val="en-CA"/>
        </w:rPr>
      </w:pPr>
    </w:p>
    <w:p w14:paraId="3D1020A7" w14:textId="518B3FF7" w:rsidR="00B445F3" w:rsidRDefault="00B445F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Another equation that can be used is the Log Rate:</w:t>
      </w:r>
    </w:p>
    <w:p w14:paraId="2EC18800" w14:textId="72E4AFDD" w:rsidR="00B445F3" w:rsidRDefault="00B445F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Log Rate= a log[Cr(III)] + </w:t>
      </w:r>
      <w:proofErr w:type="spellStart"/>
      <w:r>
        <w:rPr>
          <w:rFonts w:ascii="Times New Roman" w:eastAsiaTheme="minorEastAsia" w:hAnsi="Times New Roman" w:cs="Times New Roman"/>
          <w:sz w:val="28"/>
          <w:lang w:val="en-CA"/>
        </w:rPr>
        <w:t>logk</w:t>
      </w:r>
      <w:proofErr w:type="spellEnd"/>
      <w:r w:rsidR="002C64C6">
        <w:rPr>
          <w:rFonts w:ascii="Times New Roman" w:eastAsiaTheme="minorEastAsia" w:hAnsi="Times New Roman" w:cs="Times New Roman"/>
          <w:sz w:val="28"/>
          <w:lang w:val="en-CA"/>
        </w:rPr>
        <w:t>. This can be used to view pseudo first order kinetics. Since we are using absorbance to represent concentration; rate of change of absorbance of Cr(III) gives us instantaneous rate</w:t>
      </w:r>
    </w:p>
    <w:p w14:paraId="7156A243" w14:textId="77777777" w:rsidR="00B445F3" w:rsidRPr="00B445F3" w:rsidRDefault="00B445F3" w:rsidP="003A5386">
      <w:pPr>
        <w:rPr>
          <w:rFonts w:ascii="Times New Roman" w:eastAsiaTheme="minorEastAsia" w:hAnsi="Times New Roman" w:cs="Times New Roman"/>
          <w:sz w:val="28"/>
          <w:lang w:val="en-CA"/>
        </w:rPr>
      </w:pPr>
    </w:p>
    <w:p w14:paraId="78A06A2C" w14:textId="514231EA" w:rsidR="00B17BF6" w:rsidRPr="00F2480F" w:rsidRDefault="00F2480F"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Peer Reviewed Source: </w:t>
      </w:r>
      <w:r>
        <w:rPr>
          <w:rFonts w:ascii="Times New Roman" w:eastAsiaTheme="minorEastAsia" w:hAnsi="Times New Roman" w:cs="Times New Roman"/>
          <w:sz w:val="28"/>
          <w:vertAlign w:val="superscript"/>
          <w:lang w:val="en-CA"/>
        </w:rPr>
        <w:t>1</w:t>
      </w:r>
      <w:r>
        <w:rPr>
          <w:rFonts w:ascii="Times New Roman" w:eastAsiaTheme="minorEastAsia" w:hAnsi="Times New Roman" w:cs="Times New Roman"/>
          <w:sz w:val="28"/>
          <w:lang w:val="en-CA"/>
        </w:rPr>
        <w:t xml:space="preserve">Ham, R.C., </w:t>
      </w:r>
      <w:proofErr w:type="spellStart"/>
      <w:r>
        <w:rPr>
          <w:rFonts w:ascii="Times New Roman" w:eastAsiaTheme="minorEastAsia" w:hAnsi="Times New Roman" w:cs="Times New Roman"/>
          <w:sz w:val="28"/>
          <w:lang w:val="en-CA"/>
        </w:rPr>
        <w:t>J.Am.Chem.Soc</w:t>
      </w:r>
      <w:proofErr w:type="spellEnd"/>
      <w:r>
        <w:rPr>
          <w:rFonts w:ascii="Times New Roman" w:eastAsiaTheme="minorEastAsia" w:hAnsi="Times New Roman" w:cs="Times New Roman"/>
          <w:sz w:val="28"/>
          <w:lang w:val="en-CA"/>
        </w:rPr>
        <w:t>., 75,5670(1953)</w:t>
      </w:r>
    </w:p>
    <w:p w14:paraId="3D161EE8" w14:textId="77777777" w:rsidR="00B17BF6" w:rsidRDefault="00B17BF6" w:rsidP="003A5386">
      <w:pPr>
        <w:rPr>
          <w:rFonts w:ascii="Times New Roman" w:eastAsiaTheme="minorEastAsia" w:hAnsi="Times New Roman" w:cs="Times New Roman"/>
          <w:sz w:val="28"/>
          <w:lang w:val="en-CA"/>
        </w:rPr>
      </w:pPr>
    </w:p>
    <w:p w14:paraId="14AC8D1D" w14:textId="77777777" w:rsidR="00B17BF6" w:rsidRPr="00B17BF6" w:rsidRDefault="00B17BF6" w:rsidP="003A5386">
      <w:pPr>
        <w:rPr>
          <w:rFonts w:ascii="Times New Roman" w:eastAsiaTheme="minorEastAsia" w:hAnsi="Times New Roman" w:cs="Times New Roman"/>
          <w:b/>
          <w:sz w:val="28"/>
          <w:lang w:val="en-CA"/>
        </w:rPr>
      </w:pPr>
    </w:p>
    <w:p w14:paraId="3AAE5B6A" w14:textId="739D3023" w:rsidR="00B17BF6" w:rsidRDefault="00B17BF6" w:rsidP="003A5386">
      <w:pPr>
        <w:rPr>
          <w:rFonts w:ascii="Times New Roman" w:eastAsiaTheme="minorEastAsia" w:hAnsi="Times New Roman" w:cs="Times New Roman"/>
          <w:sz w:val="28"/>
          <w:lang w:val="en-CA"/>
        </w:rPr>
      </w:pPr>
      <w:r w:rsidRPr="00B17BF6">
        <w:rPr>
          <w:rFonts w:ascii="Times New Roman" w:eastAsiaTheme="minorEastAsia" w:hAnsi="Times New Roman" w:cs="Times New Roman"/>
          <w:b/>
          <w:sz w:val="28"/>
          <w:lang w:val="en-CA"/>
        </w:rPr>
        <w:t xml:space="preserve">PROCEDURE: </w:t>
      </w:r>
      <w:r>
        <w:rPr>
          <w:rFonts w:ascii="Times New Roman" w:eastAsiaTheme="minorEastAsia" w:hAnsi="Times New Roman" w:cs="Times New Roman"/>
          <w:b/>
          <w:sz w:val="28"/>
          <w:lang w:val="en-CA"/>
        </w:rPr>
        <w:t xml:space="preserve"> </w:t>
      </w:r>
      <w:r w:rsidR="00F2480F">
        <w:rPr>
          <w:rFonts w:ascii="Times New Roman" w:eastAsiaTheme="minorEastAsia" w:hAnsi="Times New Roman" w:cs="Times New Roman"/>
          <w:sz w:val="28"/>
          <w:lang w:val="en-CA"/>
        </w:rPr>
        <w:t xml:space="preserve">Refer to pages 49-54 in Experiment 3 of “What in the World ISN’T Chemistry, </w:t>
      </w:r>
      <w:proofErr w:type="spellStart"/>
      <w:r w:rsidR="00F2480F">
        <w:rPr>
          <w:rFonts w:ascii="Times New Roman" w:eastAsiaTheme="minorEastAsia" w:hAnsi="Times New Roman" w:cs="Times New Roman"/>
          <w:sz w:val="28"/>
          <w:lang w:val="en-CA"/>
        </w:rPr>
        <w:t>Rashmi</w:t>
      </w:r>
      <w:proofErr w:type="spellEnd"/>
      <w:r w:rsidR="00F2480F">
        <w:rPr>
          <w:rFonts w:ascii="Times New Roman" w:eastAsiaTheme="minorEastAsia" w:hAnsi="Times New Roman" w:cs="Times New Roman"/>
          <w:sz w:val="28"/>
          <w:lang w:val="en-CA"/>
        </w:rPr>
        <w:t xml:space="preserve"> </w:t>
      </w:r>
      <w:proofErr w:type="spellStart"/>
      <w:r w:rsidR="00F2480F">
        <w:rPr>
          <w:rFonts w:ascii="Times New Roman" w:eastAsiaTheme="minorEastAsia" w:hAnsi="Times New Roman" w:cs="Times New Roman"/>
          <w:sz w:val="28"/>
          <w:lang w:val="en-CA"/>
        </w:rPr>
        <w:t>Venkateswaran</w:t>
      </w:r>
      <w:proofErr w:type="spellEnd"/>
      <w:r w:rsidR="00F2480F">
        <w:rPr>
          <w:rFonts w:ascii="Times New Roman" w:eastAsiaTheme="minorEastAsia" w:hAnsi="Times New Roman" w:cs="Times New Roman"/>
          <w:sz w:val="28"/>
          <w:lang w:val="en-CA"/>
        </w:rPr>
        <w:t>, 2000</w:t>
      </w:r>
    </w:p>
    <w:p w14:paraId="704CA7DF" w14:textId="77777777" w:rsidR="00F2480F" w:rsidRDefault="00F2480F" w:rsidP="003A5386">
      <w:pPr>
        <w:rPr>
          <w:rFonts w:ascii="Times New Roman" w:eastAsiaTheme="minorEastAsia" w:hAnsi="Times New Roman" w:cs="Times New Roman"/>
          <w:sz w:val="28"/>
          <w:lang w:val="en-CA"/>
        </w:rPr>
      </w:pPr>
    </w:p>
    <w:p w14:paraId="47D10B46" w14:textId="584914E4" w:rsidR="00F2480F" w:rsidRDefault="00F2480F" w:rsidP="003A5386">
      <w:pPr>
        <w:rPr>
          <w:rFonts w:ascii="Times New Roman" w:eastAsiaTheme="minorEastAsia" w:hAnsi="Times New Roman" w:cs="Times New Roman"/>
          <w:b/>
          <w:sz w:val="28"/>
          <w:lang w:val="en-CA"/>
        </w:rPr>
      </w:pPr>
      <w:r w:rsidRPr="00F2480F">
        <w:rPr>
          <w:rFonts w:ascii="Times New Roman" w:eastAsiaTheme="minorEastAsia" w:hAnsi="Times New Roman" w:cs="Times New Roman"/>
          <w:b/>
          <w:sz w:val="28"/>
          <w:lang w:val="en-CA"/>
        </w:rPr>
        <w:t>DATA AND OBSERVATIONS/RESULTS:</w:t>
      </w:r>
    </w:p>
    <w:p w14:paraId="163F9A94" w14:textId="77777777" w:rsidR="004101CE" w:rsidRDefault="004101CE" w:rsidP="003A5386">
      <w:pPr>
        <w:rPr>
          <w:rFonts w:ascii="Times New Roman" w:eastAsiaTheme="minorEastAsia" w:hAnsi="Times New Roman" w:cs="Times New Roman"/>
          <w:b/>
          <w:sz w:val="28"/>
          <w:lang w:val="en-CA"/>
        </w:rPr>
      </w:pPr>
    </w:p>
    <w:p w14:paraId="2119DE55" w14:textId="3F14E042" w:rsidR="004101CE" w:rsidRDefault="0072018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 Table 1- </w:t>
      </w:r>
      <w:r w:rsidR="004101CE">
        <w:rPr>
          <w:rFonts w:ascii="Times New Roman" w:eastAsiaTheme="minorEastAsia" w:hAnsi="Times New Roman" w:cs="Times New Roman"/>
          <w:sz w:val="28"/>
          <w:lang w:val="en-CA"/>
        </w:rPr>
        <w:t xml:space="preserve">Statistics of Transmittance in Calibration of the Lab Quest: </w:t>
      </w:r>
    </w:p>
    <w:p w14:paraId="5E268C16" w14:textId="77777777" w:rsidR="006E78A6" w:rsidRDefault="006E78A6" w:rsidP="003A5386">
      <w:pPr>
        <w:rPr>
          <w:rFonts w:ascii="Times New Roman" w:eastAsiaTheme="minorEastAsia" w:hAnsi="Times New Roman" w:cs="Times New Roman"/>
          <w:sz w:val="28"/>
          <w:lang w:val="en-CA"/>
        </w:rPr>
      </w:pPr>
    </w:p>
    <w:tbl>
      <w:tblPr>
        <w:tblStyle w:val="TableGrid"/>
        <w:tblW w:w="0" w:type="auto"/>
        <w:tblLook w:val="04A0" w:firstRow="1" w:lastRow="0" w:firstColumn="1" w:lastColumn="0" w:noHBand="0" w:noVBand="1"/>
      </w:tblPr>
      <w:tblGrid>
        <w:gridCol w:w="4675"/>
        <w:gridCol w:w="4675"/>
      </w:tblGrid>
      <w:tr w:rsidR="004101CE" w14:paraId="09D78E60" w14:textId="77777777" w:rsidTr="004101CE">
        <w:tc>
          <w:tcPr>
            <w:tcW w:w="4675" w:type="dxa"/>
          </w:tcPr>
          <w:p w14:paraId="4E3254B1" w14:textId="3C785ECA" w:rsidR="004101CE" w:rsidRDefault="004101CE"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Minimum </w:t>
            </w:r>
            <w:r w:rsidR="006E78A6">
              <w:rPr>
                <w:rFonts w:ascii="Times New Roman" w:eastAsiaTheme="minorEastAsia" w:hAnsi="Times New Roman" w:cs="Times New Roman"/>
                <w:sz w:val="28"/>
                <w:lang w:val="en-CA"/>
              </w:rPr>
              <w:t xml:space="preserve">Transmission Percentage </w:t>
            </w:r>
          </w:p>
        </w:tc>
        <w:tc>
          <w:tcPr>
            <w:tcW w:w="4675" w:type="dxa"/>
          </w:tcPr>
          <w:p w14:paraId="7BE7E20A" w14:textId="70D93F86"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3.251% at 39.60 nm</w:t>
            </w:r>
          </w:p>
        </w:tc>
      </w:tr>
      <w:tr w:rsidR="004101CE" w14:paraId="2EE5518A" w14:textId="77777777" w:rsidTr="004101CE">
        <w:tc>
          <w:tcPr>
            <w:tcW w:w="4675" w:type="dxa"/>
          </w:tcPr>
          <w:p w14:paraId="2D7DAC5A" w14:textId="07D90E0C"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Maximum Transmission Percentage</w:t>
            </w:r>
          </w:p>
        </w:tc>
        <w:tc>
          <w:tcPr>
            <w:tcW w:w="4675" w:type="dxa"/>
          </w:tcPr>
          <w:p w14:paraId="4949CA5E" w14:textId="2CFCA4F9"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19.922% at 613.90 nm</w:t>
            </w:r>
          </w:p>
        </w:tc>
      </w:tr>
      <w:tr w:rsidR="004101CE" w14:paraId="44729C53" w14:textId="77777777" w:rsidTr="004101CE">
        <w:tc>
          <w:tcPr>
            <w:tcW w:w="4675" w:type="dxa"/>
          </w:tcPr>
          <w:p w14:paraId="2E75E95C" w14:textId="7351AA4A"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Mean</w:t>
            </w:r>
          </w:p>
        </w:tc>
        <w:tc>
          <w:tcPr>
            <w:tcW w:w="4675" w:type="dxa"/>
          </w:tcPr>
          <w:p w14:paraId="7C863A2C" w14:textId="1EFEBDD0"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7.526 nm</w:t>
            </w:r>
          </w:p>
        </w:tc>
      </w:tr>
      <w:tr w:rsidR="004101CE" w14:paraId="4156ECF5" w14:textId="77777777" w:rsidTr="004101CE">
        <w:tc>
          <w:tcPr>
            <w:tcW w:w="4675" w:type="dxa"/>
          </w:tcPr>
          <w:p w14:paraId="7BE3FD2E" w14:textId="2DC4A1D1"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Standard deviation</w:t>
            </w:r>
          </w:p>
        </w:tc>
        <w:tc>
          <w:tcPr>
            <w:tcW w:w="4675" w:type="dxa"/>
          </w:tcPr>
          <w:p w14:paraId="7474D687" w14:textId="4C15799F"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4.5197 nm</w:t>
            </w:r>
          </w:p>
        </w:tc>
      </w:tr>
      <w:tr w:rsidR="004101CE" w14:paraId="43E95A78" w14:textId="77777777" w:rsidTr="006E78A6">
        <w:trPr>
          <w:trHeight w:val="367"/>
        </w:trPr>
        <w:tc>
          <w:tcPr>
            <w:tcW w:w="4675" w:type="dxa"/>
          </w:tcPr>
          <w:p w14:paraId="3ECD4CD8" w14:textId="6EE7ABAA"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Samples</w:t>
            </w:r>
          </w:p>
        </w:tc>
        <w:tc>
          <w:tcPr>
            <w:tcW w:w="4675" w:type="dxa"/>
          </w:tcPr>
          <w:p w14:paraId="6509CC23" w14:textId="48B18FF8"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160 nm</w:t>
            </w:r>
          </w:p>
        </w:tc>
      </w:tr>
      <w:tr w:rsidR="004101CE" w14:paraId="58AAB8F9" w14:textId="77777777" w:rsidTr="006E78A6">
        <w:trPr>
          <w:trHeight w:val="367"/>
        </w:trPr>
        <w:tc>
          <w:tcPr>
            <w:tcW w:w="4675" w:type="dxa"/>
          </w:tcPr>
          <w:p w14:paraId="6A407BD1" w14:textId="43BE8103"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∆y</w:t>
            </w:r>
          </w:p>
        </w:tc>
        <w:tc>
          <w:tcPr>
            <w:tcW w:w="4675" w:type="dxa"/>
          </w:tcPr>
          <w:p w14:paraId="46DAF30B" w14:textId="7E6839F6"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16.671 nm</w:t>
            </w:r>
          </w:p>
        </w:tc>
      </w:tr>
      <w:tr w:rsidR="004101CE" w14:paraId="05165846" w14:textId="77777777" w:rsidTr="006E78A6">
        <w:trPr>
          <w:trHeight w:val="283"/>
        </w:trPr>
        <w:tc>
          <w:tcPr>
            <w:tcW w:w="4675" w:type="dxa"/>
          </w:tcPr>
          <w:p w14:paraId="28870957" w14:textId="7F848574"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Wavelength</w:t>
            </w:r>
          </w:p>
        </w:tc>
        <w:tc>
          <w:tcPr>
            <w:tcW w:w="4675" w:type="dxa"/>
          </w:tcPr>
          <w:p w14:paraId="5F7E231F" w14:textId="1A00B358" w:rsidR="004101CE"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612.40 nm</w:t>
            </w:r>
          </w:p>
        </w:tc>
      </w:tr>
    </w:tbl>
    <w:p w14:paraId="2262AB41" w14:textId="77777777" w:rsidR="004101CE" w:rsidRPr="004101CE" w:rsidRDefault="004101CE" w:rsidP="003A5386">
      <w:pPr>
        <w:rPr>
          <w:rFonts w:ascii="Times New Roman" w:eastAsiaTheme="minorEastAsia" w:hAnsi="Times New Roman" w:cs="Times New Roman"/>
          <w:sz w:val="28"/>
          <w:lang w:val="en-CA"/>
        </w:rPr>
      </w:pPr>
    </w:p>
    <w:p w14:paraId="4630FFAD" w14:textId="1EEC296F" w:rsidR="009123CF" w:rsidRDefault="0072018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Table 2- </w:t>
      </w:r>
      <w:r w:rsidR="006E78A6">
        <w:rPr>
          <w:rFonts w:ascii="Times New Roman" w:eastAsiaTheme="minorEastAsia" w:hAnsi="Times New Roman" w:cs="Times New Roman"/>
          <w:sz w:val="28"/>
          <w:lang w:val="en-CA"/>
        </w:rPr>
        <w:t>Transmittance in the presence of the 4.0 pH EDTA complex</w:t>
      </w:r>
    </w:p>
    <w:tbl>
      <w:tblPr>
        <w:tblStyle w:val="TableGrid"/>
        <w:tblW w:w="0" w:type="auto"/>
        <w:tblInd w:w="988" w:type="dxa"/>
        <w:tblLook w:val="04A0" w:firstRow="1" w:lastRow="0" w:firstColumn="1" w:lastColumn="0" w:noHBand="0" w:noVBand="1"/>
      </w:tblPr>
      <w:tblGrid>
        <w:gridCol w:w="3687"/>
        <w:gridCol w:w="1983"/>
      </w:tblGrid>
      <w:tr w:rsidR="006E78A6" w14:paraId="3FE8E5A5" w14:textId="77777777" w:rsidTr="006E78A6">
        <w:tc>
          <w:tcPr>
            <w:tcW w:w="3687" w:type="dxa"/>
          </w:tcPr>
          <w:p w14:paraId="1ABBE596" w14:textId="0AFFD076"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pH</w:t>
            </w:r>
          </w:p>
        </w:tc>
        <w:tc>
          <w:tcPr>
            <w:tcW w:w="1983" w:type="dxa"/>
          </w:tcPr>
          <w:p w14:paraId="35635CB9" w14:textId="12ECFD83"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4.0</w:t>
            </w:r>
          </w:p>
        </w:tc>
      </w:tr>
      <w:tr w:rsidR="006E78A6" w14:paraId="05D1621A" w14:textId="77777777" w:rsidTr="006E78A6">
        <w:tc>
          <w:tcPr>
            <w:tcW w:w="3687" w:type="dxa"/>
          </w:tcPr>
          <w:p w14:paraId="64BECCDF" w14:textId="28C6385F"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Overall Volume</w:t>
            </w:r>
          </w:p>
        </w:tc>
        <w:tc>
          <w:tcPr>
            <w:tcW w:w="1983" w:type="dxa"/>
          </w:tcPr>
          <w:p w14:paraId="06C6705D" w14:textId="576D6DAD"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10.2 mL</w:t>
            </w:r>
          </w:p>
        </w:tc>
      </w:tr>
      <w:tr w:rsidR="006E78A6" w14:paraId="4D8F3C0E" w14:textId="77777777" w:rsidTr="006E78A6">
        <w:trPr>
          <w:trHeight w:val="283"/>
        </w:trPr>
        <w:tc>
          <w:tcPr>
            <w:tcW w:w="3687" w:type="dxa"/>
          </w:tcPr>
          <w:p w14:paraId="4CAD2968" w14:textId="1C156589"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%T at 40 min</w:t>
            </w:r>
          </w:p>
        </w:tc>
        <w:tc>
          <w:tcPr>
            <w:tcW w:w="1983" w:type="dxa"/>
          </w:tcPr>
          <w:p w14:paraId="2A1A49D5" w14:textId="7BE4EA85"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76.223%</w:t>
            </w:r>
          </w:p>
        </w:tc>
      </w:tr>
    </w:tbl>
    <w:p w14:paraId="7AEF76AF" w14:textId="77777777" w:rsidR="00FF729C" w:rsidRDefault="00FF729C" w:rsidP="003A5386">
      <w:pPr>
        <w:rPr>
          <w:rFonts w:ascii="Times New Roman" w:eastAsiaTheme="minorEastAsia" w:hAnsi="Times New Roman" w:cs="Times New Roman"/>
          <w:sz w:val="28"/>
          <w:lang w:val="en-CA"/>
        </w:rPr>
      </w:pPr>
    </w:p>
    <w:p w14:paraId="46799789" w14:textId="77777777" w:rsidR="006E78A6" w:rsidRDefault="006E78A6" w:rsidP="003A5386">
      <w:pPr>
        <w:rPr>
          <w:rFonts w:ascii="Times New Roman" w:eastAsiaTheme="minorEastAsia" w:hAnsi="Times New Roman" w:cs="Times New Roman"/>
          <w:sz w:val="28"/>
          <w:lang w:val="en-CA"/>
        </w:rPr>
      </w:pPr>
    </w:p>
    <w:p w14:paraId="60CD62B7" w14:textId="77777777" w:rsidR="009123CF" w:rsidRDefault="009123CF" w:rsidP="003A5386">
      <w:pPr>
        <w:rPr>
          <w:rFonts w:ascii="Times New Roman" w:eastAsiaTheme="minorEastAsia" w:hAnsi="Times New Roman" w:cs="Times New Roman"/>
          <w:sz w:val="28"/>
          <w:lang w:val="en-CA"/>
        </w:rPr>
      </w:pPr>
    </w:p>
    <w:p w14:paraId="425102A3" w14:textId="64FE4404" w:rsidR="009123CF" w:rsidRDefault="0072018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Table 3- </w:t>
      </w:r>
      <w:r w:rsidR="006E78A6">
        <w:rPr>
          <w:rFonts w:ascii="Times New Roman" w:eastAsiaTheme="minorEastAsia" w:hAnsi="Times New Roman" w:cs="Times New Roman"/>
          <w:sz w:val="28"/>
          <w:lang w:val="en-CA"/>
        </w:rPr>
        <w:t>Transmittance in the presence of the 4.5 pH EDTA complex</w:t>
      </w:r>
    </w:p>
    <w:p w14:paraId="41B73CC2" w14:textId="77777777" w:rsidR="006E78A6" w:rsidRDefault="006E78A6" w:rsidP="003A5386">
      <w:pPr>
        <w:rPr>
          <w:rFonts w:ascii="Times New Roman" w:eastAsiaTheme="minorEastAsia" w:hAnsi="Times New Roman" w:cs="Times New Roman"/>
          <w:sz w:val="28"/>
          <w:lang w:val="en-CA"/>
        </w:rPr>
      </w:pPr>
    </w:p>
    <w:tbl>
      <w:tblPr>
        <w:tblStyle w:val="TableGrid"/>
        <w:tblW w:w="0" w:type="auto"/>
        <w:tblInd w:w="1096" w:type="dxa"/>
        <w:tblLook w:val="04A0" w:firstRow="1" w:lastRow="0" w:firstColumn="1" w:lastColumn="0" w:noHBand="0" w:noVBand="1"/>
      </w:tblPr>
      <w:tblGrid>
        <w:gridCol w:w="3579"/>
        <w:gridCol w:w="2442"/>
      </w:tblGrid>
      <w:tr w:rsidR="006E78A6" w14:paraId="3B2C33CA" w14:textId="77777777" w:rsidTr="006E78A6">
        <w:tc>
          <w:tcPr>
            <w:tcW w:w="3579" w:type="dxa"/>
          </w:tcPr>
          <w:p w14:paraId="0F113CCC" w14:textId="0E07CF56"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pH</w:t>
            </w:r>
          </w:p>
        </w:tc>
        <w:tc>
          <w:tcPr>
            <w:tcW w:w="2442" w:type="dxa"/>
          </w:tcPr>
          <w:p w14:paraId="2356273E" w14:textId="5CA9D04F"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4.5</w:t>
            </w:r>
          </w:p>
        </w:tc>
      </w:tr>
      <w:tr w:rsidR="006E78A6" w14:paraId="23FF25CD" w14:textId="77777777" w:rsidTr="006E78A6">
        <w:tc>
          <w:tcPr>
            <w:tcW w:w="3579" w:type="dxa"/>
          </w:tcPr>
          <w:p w14:paraId="29CBA40D" w14:textId="79A95E22"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Overall volume </w:t>
            </w:r>
          </w:p>
        </w:tc>
        <w:tc>
          <w:tcPr>
            <w:tcW w:w="2442" w:type="dxa"/>
          </w:tcPr>
          <w:p w14:paraId="04614E22" w14:textId="718D2CB8"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10.2 mL</w:t>
            </w:r>
          </w:p>
        </w:tc>
      </w:tr>
      <w:tr w:rsidR="006E78A6" w14:paraId="5D1F1F7C" w14:textId="77777777" w:rsidTr="006E78A6">
        <w:trPr>
          <w:trHeight w:val="284"/>
        </w:trPr>
        <w:tc>
          <w:tcPr>
            <w:tcW w:w="3579" w:type="dxa"/>
          </w:tcPr>
          <w:p w14:paraId="0E59ECD6" w14:textId="4FF97E1D"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T at 40 min</w:t>
            </w:r>
          </w:p>
        </w:tc>
        <w:tc>
          <w:tcPr>
            <w:tcW w:w="2442" w:type="dxa"/>
          </w:tcPr>
          <w:p w14:paraId="2ADF8C89" w14:textId="3167EE56" w:rsidR="006E78A6" w:rsidRDefault="006E78A6"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73.726 %</w:t>
            </w:r>
          </w:p>
        </w:tc>
      </w:tr>
    </w:tbl>
    <w:p w14:paraId="1805E189" w14:textId="77777777" w:rsidR="006E78A6" w:rsidRDefault="006E78A6" w:rsidP="003A5386">
      <w:pPr>
        <w:rPr>
          <w:rFonts w:ascii="Times New Roman" w:eastAsiaTheme="minorEastAsia" w:hAnsi="Times New Roman" w:cs="Times New Roman"/>
          <w:sz w:val="28"/>
          <w:lang w:val="en-CA"/>
        </w:rPr>
      </w:pPr>
    </w:p>
    <w:p w14:paraId="5E18A92E" w14:textId="77777777" w:rsidR="009123CF" w:rsidRDefault="009123CF" w:rsidP="003A5386">
      <w:pPr>
        <w:rPr>
          <w:rFonts w:ascii="Times New Roman" w:eastAsiaTheme="minorEastAsia" w:hAnsi="Times New Roman" w:cs="Times New Roman"/>
          <w:sz w:val="28"/>
          <w:lang w:val="en-CA"/>
        </w:rPr>
      </w:pPr>
    </w:p>
    <w:p w14:paraId="731F2A11" w14:textId="09842C3E" w:rsidR="009123CF" w:rsidRDefault="0072018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 Table 4- </w:t>
      </w:r>
      <w:r w:rsidR="006E78A6">
        <w:rPr>
          <w:rFonts w:ascii="Times New Roman" w:eastAsiaTheme="minorEastAsia" w:hAnsi="Times New Roman" w:cs="Times New Roman"/>
          <w:sz w:val="28"/>
          <w:lang w:val="en-CA"/>
        </w:rPr>
        <w:t xml:space="preserve">Transmittance in the presence of the 5.0 pH EDTA complex </w:t>
      </w:r>
    </w:p>
    <w:p w14:paraId="599A02E6" w14:textId="77777777" w:rsidR="006E78A6" w:rsidRDefault="006E78A6" w:rsidP="003A5386">
      <w:pPr>
        <w:rPr>
          <w:rFonts w:ascii="Times New Roman" w:eastAsiaTheme="minorEastAsia" w:hAnsi="Times New Roman" w:cs="Times New Roman"/>
          <w:sz w:val="28"/>
          <w:lang w:val="en-CA"/>
        </w:rPr>
      </w:pPr>
    </w:p>
    <w:tbl>
      <w:tblPr>
        <w:tblStyle w:val="TableGrid"/>
        <w:tblW w:w="0" w:type="auto"/>
        <w:tblInd w:w="1696" w:type="dxa"/>
        <w:tblLook w:val="04A0" w:firstRow="1" w:lastRow="0" w:firstColumn="1" w:lastColumn="0" w:noHBand="0" w:noVBand="1"/>
      </w:tblPr>
      <w:tblGrid>
        <w:gridCol w:w="2979"/>
        <w:gridCol w:w="1557"/>
      </w:tblGrid>
      <w:tr w:rsidR="00883B24" w14:paraId="39AC5F7E" w14:textId="77777777" w:rsidTr="00883B24">
        <w:tc>
          <w:tcPr>
            <w:tcW w:w="2979" w:type="dxa"/>
          </w:tcPr>
          <w:p w14:paraId="4A8DAE82" w14:textId="01ED563A" w:rsidR="00883B24" w:rsidRDefault="00883B24"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pH</w:t>
            </w:r>
          </w:p>
        </w:tc>
        <w:tc>
          <w:tcPr>
            <w:tcW w:w="1557" w:type="dxa"/>
          </w:tcPr>
          <w:p w14:paraId="386C9C13" w14:textId="0911A3E6" w:rsidR="00883B24" w:rsidRDefault="00883B24"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5.0</w:t>
            </w:r>
          </w:p>
        </w:tc>
      </w:tr>
      <w:tr w:rsidR="00883B24" w14:paraId="4024A757" w14:textId="77777777" w:rsidTr="00883B24">
        <w:tc>
          <w:tcPr>
            <w:tcW w:w="2979" w:type="dxa"/>
          </w:tcPr>
          <w:p w14:paraId="24D82F67" w14:textId="04C96436" w:rsidR="00883B24" w:rsidRDefault="00883B24"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Overall volume</w:t>
            </w:r>
          </w:p>
        </w:tc>
        <w:tc>
          <w:tcPr>
            <w:tcW w:w="1557" w:type="dxa"/>
          </w:tcPr>
          <w:p w14:paraId="149F58F7" w14:textId="3D1611D2" w:rsidR="00883B24" w:rsidRDefault="00883B24"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10.1 mL</w:t>
            </w:r>
          </w:p>
        </w:tc>
      </w:tr>
      <w:tr w:rsidR="00883B24" w14:paraId="4A282A58" w14:textId="77777777" w:rsidTr="00883B24">
        <w:tc>
          <w:tcPr>
            <w:tcW w:w="2979" w:type="dxa"/>
          </w:tcPr>
          <w:p w14:paraId="59348381" w14:textId="12B6884D" w:rsidR="00883B24" w:rsidRDefault="00883B24"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%T at 34 minutes </w:t>
            </w:r>
          </w:p>
        </w:tc>
        <w:tc>
          <w:tcPr>
            <w:tcW w:w="1557" w:type="dxa"/>
          </w:tcPr>
          <w:p w14:paraId="4EA5CFF8" w14:textId="7F97AAD7" w:rsidR="00883B24" w:rsidRDefault="00883B24"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50.167%</w:t>
            </w:r>
          </w:p>
        </w:tc>
      </w:tr>
    </w:tbl>
    <w:p w14:paraId="5FD23845" w14:textId="5CC5CBC3" w:rsidR="00813B23" w:rsidRDefault="00813B23" w:rsidP="003A5386">
      <w:pPr>
        <w:rPr>
          <w:rFonts w:ascii="Times New Roman" w:eastAsiaTheme="minorEastAsia" w:hAnsi="Times New Roman" w:cs="Times New Roman"/>
          <w:sz w:val="28"/>
          <w:lang w:val="en-CA"/>
        </w:rPr>
      </w:pPr>
    </w:p>
    <w:p w14:paraId="3BDC3F90" w14:textId="77777777" w:rsidR="00720183" w:rsidRDefault="00720183" w:rsidP="003A5386">
      <w:pPr>
        <w:rPr>
          <w:rFonts w:ascii="Times New Roman" w:eastAsiaTheme="minorEastAsia" w:hAnsi="Times New Roman" w:cs="Times New Roman"/>
          <w:sz w:val="28"/>
          <w:lang w:val="en-CA"/>
        </w:rPr>
      </w:pPr>
    </w:p>
    <w:p w14:paraId="42D372C4" w14:textId="5EC4B1C5" w:rsidR="00720183" w:rsidRDefault="0072018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Table 5- Qualitative Observations</w:t>
      </w:r>
    </w:p>
    <w:p w14:paraId="44E6A13E" w14:textId="77777777" w:rsidR="00720183" w:rsidRDefault="00720183" w:rsidP="003A5386">
      <w:pPr>
        <w:rPr>
          <w:rFonts w:ascii="Times New Roman" w:eastAsiaTheme="minorEastAsia" w:hAnsi="Times New Roman" w:cs="Times New Roman"/>
          <w:sz w:val="28"/>
          <w:lang w:val="en-CA"/>
        </w:rPr>
      </w:pPr>
    </w:p>
    <w:tbl>
      <w:tblPr>
        <w:tblStyle w:val="TableGrid"/>
        <w:tblW w:w="0" w:type="auto"/>
        <w:tblLook w:val="04A0" w:firstRow="1" w:lastRow="0" w:firstColumn="1" w:lastColumn="0" w:noHBand="0" w:noVBand="1"/>
      </w:tblPr>
      <w:tblGrid>
        <w:gridCol w:w="4675"/>
        <w:gridCol w:w="4675"/>
      </w:tblGrid>
      <w:tr w:rsidR="00720183" w14:paraId="18EBCB56" w14:textId="77777777" w:rsidTr="00720183">
        <w:tc>
          <w:tcPr>
            <w:tcW w:w="4675" w:type="dxa"/>
          </w:tcPr>
          <w:p w14:paraId="3ED58145" w14:textId="3AE4C223" w:rsidR="00720183" w:rsidRDefault="0072018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Trial #</w:t>
            </w:r>
          </w:p>
        </w:tc>
        <w:tc>
          <w:tcPr>
            <w:tcW w:w="4675" w:type="dxa"/>
          </w:tcPr>
          <w:p w14:paraId="1FCD1001" w14:textId="74F87DF2" w:rsidR="00720183" w:rsidRDefault="0072018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Observations</w:t>
            </w:r>
          </w:p>
        </w:tc>
      </w:tr>
      <w:tr w:rsidR="00720183" w14:paraId="41EC8F70" w14:textId="77777777" w:rsidTr="00720183">
        <w:tc>
          <w:tcPr>
            <w:tcW w:w="4675" w:type="dxa"/>
          </w:tcPr>
          <w:p w14:paraId="28E454F8" w14:textId="3999C08F" w:rsidR="00720183" w:rsidRDefault="0072018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Trial 1 with 4.0 pH EDTA</w:t>
            </w:r>
          </w:p>
        </w:tc>
        <w:tc>
          <w:tcPr>
            <w:tcW w:w="4675" w:type="dxa"/>
          </w:tcPr>
          <w:p w14:paraId="0BD6258B" w14:textId="77777777" w:rsidR="00720183" w:rsidRDefault="00720183" w:rsidP="00720183">
            <w:pPr>
              <w:pStyle w:val="ListParagraph"/>
              <w:numPr>
                <w:ilvl w:val="0"/>
                <w:numId w:val="3"/>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Rapidly turns dark purple when heated</w:t>
            </w:r>
          </w:p>
          <w:p w14:paraId="718A86DB" w14:textId="77777777" w:rsidR="00720183" w:rsidRDefault="00720183" w:rsidP="00720183">
            <w:pPr>
              <w:pStyle w:val="ListParagraph"/>
              <w:numPr>
                <w:ilvl w:val="0"/>
                <w:numId w:val="3"/>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In cuvette: slightly purple translucent liquid</w:t>
            </w:r>
          </w:p>
          <w:p w14:paraId="5A9C86CF" w14:textId="5218DAB4" w:rsidR="00720183" w:rsidRPr="00720183" w:rsidRDefault="00720183" w:rsidP="00720183">
            <w:pPr>
              <w:pStyle w:val="ListParagraph"/>
              <w:numPr>
                <w:ilvl w:val="0"/>
                <w:numId w:val="3"/>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After 42 minutes: big decrease in percent transmittance showing a long, steep decrease in the graph </w:t>
            </w:r>
          </w:p>
        </w:tc>
      </w:tr>
      <w:tr w:rsidR="00720183" w14:paraId="0EC3D34A" w14:textId="77777777" w:rsidTr="00720183">
        <w:tc>
          <w:tcPr>
            <w:tcW w:w="4675" w:type="dxa"/>
          </w:tcPr>
          <w:p w14:paraId="2B47862B" w14:textId="6A647F16" w:rsidR="00720183" w:rsidRDefault="00720183"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Trial 2 with 4.5 pH EDTA</w:t>
            </w:r>
          </w:p>
        </w:tc>
        <w:tc>
          <w:tcPr>
            <w:tcW w:w="4675" w:type="dxa"/>
          </w:tcPr>
          <w:p w14:paraId="2A7C9913" w14:textId="77777777" w:rsidR="00720183" w:rsidRDefault="00720183" w:rsidP="00720183">
            <w:pPr>
              <w:pStyle w:val="ListParagraph"/>
              <w:numPr>
                <w:ilvl w:val="0"/>
                <w:numId w:val="3"/>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Translucent liquid, slightly purple in cuvette</w:t>
            </w:r>
          </w:p>
          <w:p w14:paraId="3F517643" w14:textId="77777777" w:rsidR="00720183" w:rsidRDefault="00720183" w:rsidP="00720183">
            <w:pPr>
              <w:pStyle w:val="ListParagraph"/>
              <w:numPr>
                <w:ilvl w:val="0"/>
                <w:numId w:val="3"/>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Solution turns into </w:t>
            </w:r>
            <w:r w:rsidR="00E65E64">
              <w:rPr>
                <w:rFonts w:ascii="Times New Roman" w:eastAsiaTheme="minorEastAsia" w:hAnsi="Times New Roman" w:cs="Times New Roman"/>
                <w:sz w:val="28"/>
                <w:lang w:val="en-CA"/>
              </w:rPr>
              <w:t xml:space="preserve">dark transparent purple color after heating </w:t>
            </w:r>
          </w:p>
          <w:p w14:paraId="71F2E839" w14:textId="73B19827" w:rsidR="00E65E64" w:rsidRPr="00720183" w:rsidRDefault="00E65E64" w:rsidP="00720183">
            <w:pPr>
              <w:pStyle w:val="ListParagraph"/>
              <w:numPr>
                <w:ilvl w:val="0"/>
                <w:numId w:val="3"/>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After 40 minutes: %T decreases </w:t>
            </w:r>
          </w:p>
        </w:tc>
      </w:tr>
      <w:tr w:rsidR="00720183" w14:paraId="6F4EF32A" w14:textId="77777777" w:rsidTr="00720183">
        <w:tc>
          <w:tcPr>
            <w:tcW w:w="4675" w:type="dxa"/>
          </w:tcPr>
          <w:p w14:paraId="098D65AC" w14:textId="3BADE71C" w:rsidR="00720183" w:rsidRDefault="00E65E64" w:rsidP="003A5386">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Trial 3 with 5.0</w:t>
            </w:r>
            <w:r w:rsidR="00720183">
              <w:rPr>
                <w:rFonts w:ascii="Times New Roman" w:eastAsiaTheme="minorEastAsia" w:hAnsi="Times New Roman" w:cs="Times New Roman"/>
                <w:sz w:val="28"/>
                <w:lang w:val="en-CA"/>
              </w:rPr>
              <w:t xml:space="preserve"> pH EDTA</w:t>
            </w:r>
          </w:p>
        </w:tc>
        <w:tc>
          <w:tcPr>
            <w:tcW w:w="4675" w:type="dxa"/>
          </w:tcPr>
          <w:p w14:paraId="6CAC21F3" w14:textId="77777777" w:rsidR="00720183" w:rsidRDefault="00E65E64" w:rsidP="00E65E64">
            <w:pPr>
              <w:pStyle w:val="ListParagraph"/>
              <w:numPr>
                <w:ilvl w:val="0"/>
                <w:numId w:val="3"/>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Solution in test tube slightly purple transparent liquid </w:t>
            </w:r>
          </w:p>
          <w:p w14:paraId="46FFC5E2" w14:textId="77777777" w:rsidR="00E65E64" w:rsidRDefault="00E65E64" w:rsidP="00E65E64">
            <w:pPr>
              <w:pStyle w:val="ListParagraph"/>
              <w:numPr>
                <w:ilvl w:val="0"/>
                <w:numId w:val="3"/>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In cuvette: slightly purple transparent liquid </w:t>
            </w:r>
          </w:p>
          <w:p w14:paraId="10823C46" w14:textId="324D055A" w:rsidR="00E65E64" w:rsidRPr="00E65E64" w:rsidRDefault="00E65E64" w:rsidP="00E65E64">
            <w:pPr>
              <w:pStyle w:val="ListParagraph"/>
              <w:numPr>
                <w:ilvl w:val="0"/>
                <w:numId w:val="3"/>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After heating: test tube contains dark transparent purple </w:t>
            </w:r>
          </w:p>
        </w:tc>
      </w:tr>
    </w:tbl>
    <w:p w14:paraId="0B7F5414" w14:textId="5D573CA7" w:rsidR="00720183" w:rsidRDefault="00720183" w:rsidP="003A5386">
      <w:pPr>
        <w:rPr>
          <w:rFonts w:ascii="Times New Roman" w:eastAsiaTheme="minorEastAsia" w:hAnsi="Times New Roman" w:cs="Times New Roman"/>
          <w:sz w:val="28"/>
          <w:lang w:val="en-CA"/>
        </w:rPr>
      </w:pPr>
    </w:p>
    <w:p w14:paraId="4FA90498" w14:textId="77777777" w:rsidR="00FF729C" w:rsidRDefault="00FF729C" w:rsidP="003A5386">
      <w:pPr>
        <w:rPr>
          <w:rFonts w:ascii="Times New Roman" w:eastAsiaTheme="minorEastAsia" w:hAnsi="Times New Roman" w:cs="Times New Roman"/>
          <w:sz w:val="28"/>
          <w:lang w:val="en-CA"/>
        </w:rPr>
      </w:pPr>
    </w:p>
    <w:p w14:paraId="22222026" w14:textId="7496AB19" w:rsidR="00FF729C" w:rsidRDefault="00FF729C" w:rsidP="003A5386">
      <w:pPr>
        <w:rPr>
          <w:rFonts w:ascii="Times New Roman" w:eastAsiaTheme="minorEastAsia" w:hAnsi="Times New Roman" w:cs="Times New Roman"/>
          <w:sz w:val="28"/>
          <w:lang w:val="en-CA"/>
        </w:rPr>
      </w:pPr>
    </w:p>
    <w:p w14:paraId="6F22B5D1" w14:textId="7FEC9979" w:rsidR="008914BE" w:rsidRDefault="00312ABA" w:rsidP="003A5386">
      <w:pPr>
        <w:rPr>
          <w:rFonts w:ascii="Times New Roman" w:eastAsiaTheme="minorEastAsia" w:hAnsi="Times New Roman" w:cs="Times New Roman"/>
          <w:sz w:val="28"/>
          <w:lang w:val="en-CA"/>
        </w:rPr>
      </w:pPr>
      <w:r>
        <w:rPr>
          <w:rFonts w:ascii="Times New Roman" w:eastAsiaTheme="minorEastAsia" w:hAnsi="Times New Roman" w:cs="Times New Roman"/>
          <w:noProof/>
          <w:sz w:val="28"/>
        </w:rPr>
        <mc:AlternateContent>
          <mc:Choice Requires="wps">
            <w:drawing>
              <wp:anchor distT="0" distB="0" distL="114300" distR="114300" simplePos="0" relativeHeight="251659264" behindDoc="0" locked="0" layoutInCell="1" allowOverlap="1" wp14:anchorId="2B0776A8" wp14:editId="72349AAD">
                <wp:simplePos x="0" y="0"/>
                <wp:positionH relativeFrom="column">
                  <wp:posOffset>50800</wp:posOffset>
                </wp:positionH>
                <wp:positionV relativeFrom="paragraph">
                  <wp:posOffset>4914900</wp:posOffset>
                </wp:positionV>
                <wp:extent cx="6058535" cy="1600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6058535" cy="1600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1B2C17" w14:textId="36BACA78" w:rsidR="003E40B6" w:rsidRPr="00312ABA" w:rsidRDefault="003E40B6">
                            <w:pPr>
                              <w:rPr>
                                <w:rFonts w:ascii="Times New Roman" w:hAnsi="Times New Roman" w:cs="Times New Roman"/>
                                <w:sz w:val="28"/>
                                <w:szCs w:val="28"/>
                                <w:lang w:val="en-CA"/>
                              </w:rPr>
                            </w:pPr>
                            <w:r w:rsidRPr="00312ABA">
                              <w:rPr>
                                <w:rFonts w:ascii="Times New Roman" w:hAnsi="Times New Roman" w:cs="Times New Roman"/>
                                <w:sz w:val="28"/>
                                <w:szCs w:val="28"/>
                                <w:lang w:val="en-CA"/>
                              </w:rPr>
                              <w:t>The above plot of the absorbance of Chromium (III) as a function of</w:t>
                            </w:r>
                            <w:r w:rsidR="00312ABA">
                              <w:rPr>
                                <w:rFonts w:ascii="Times New Roman" w:hAnsi="Times New Roman" w:cs="Times New Roman"/>
                                <w:sz w:val="28"/>
                                <w:szCs w:val="28"/>
                                <w:lang w:val="en-CA"/>
                              </w:rPr>
                              <w:t xml:space="preserve"> time is seen to be linear. Since </w:t>
                            </w:r>
                            <w:r w:rsidR="00744BCA">
                              <w:rPr>
                                <w:rFonts w:ascii="Times New Roman" w:hAnsi="Times New Roman" w:cs="Times New Roman"/>
                                <w:sz w:val="28"/>
                                <w:szCs w:val="28"/>
                                <w:lang w:val="en-CA"/>
                              </w:rPr>
                              <w:t>it is linear that means that this is a first order reaction. As well as since rate of reaction is a derivative of the order of reaction; can be assumed that the rate of reaction will be a constant for the linear ordered reactions.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0776A8" id="_x0000_t202" coordsize="21600,21600" o:spt="202" path="m0,0l0,21600,21600,21600,21600,0xe">
                <v:stroke joinstyle="miter"/>
                <v:path gradientshapeok="t" o:connecttype="rect"/>
              </v:shapetype>
              <v:shape id="Text_x0020_Box_x0020_4" o:spid="_x0000_s1026" type="#_x0000_t202" style="position:absolute;margin-left:4pt;margin-top:387pt;width:477.05pt;height:12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" filled="f" stroked="f">
                <v:textbox>
                  <w:txbxContent>
                    <w:p w14:paraId="0E1B2C17" w14:textId="36BACA78" w:rsidR="003E40B6" w:rsidRPr="00312ABA" w:rsidRDefault="003E40B6">
                      <w:pPr>
                        <w:rPr>
                          <w:rFonts w:ascii="Times New Roman" w:hAnsi="Times New Roman" w:cs="Times New Roman"/>
                          <w:sz w:val="28"/>
                          <w:szCs w:val="28"/>
                          <w:lang w:val="en-CA"/>
                        </w:rPr>
                      </w:pPr>
                      <w:r w:rsidRPr="00312ABA">
                        <w:rPr>
                          <w:rFonts w:ascii="Times New Roman" w:hAnsi="Times New Roman" w:cs="Times New Roman"/>
                          <w:sz w:val="28"/>
                          <w:szCs w:val="28"/>
                          <w:lang w:val="en-CA"/>
                        </w:rPr>
                        <w:t>The above plot of the absorbance of Chromium (III) as a function of</w:t>
                      </w:r>
                      <w:r w:rsidR="00312ABA">
                        <w:rPr>
                          <w:rFonts w:ascii="Times New Roman" w:hAnsi="Times New Roman" w:cs="Times New Roman"/>
                          <w:sz w:val="28"/>
                          <w:szCs w:val="28"/>
                          <w:lang w:val="en-CA"/>
                        </w:rPr>
                        <w:t xml:space="preserve"> time is seen to be linear. Since </w:t>
                      </w:r>
                      <w:r w:rsidR="00744BCA">
                        <w:rPr>
                          <w:rFonts w:ascii="Times New Roman" w:hAnsi="Times New Roman" w:cs="Times New Roman"/>
                          <w:sz w:val="28"/>
                          <w:szCs w:val="28"/>
                          <w:lang w:val="en-CA"/>
                        </w:rPr>
                        <w:t>it is linear that means that this is a first order reaction. As well as since rate of reaction is a derivative of the order of reaction; can be assumed that the rate of reaction will be a constant for the linear ordered reactions.</w:t>
                      </w:r>
                    </w:p>
                  </w:txbxContent>
                </v:textbox>
                <w10:wrap type="square"/>
              </v:shape>
            </w:pict>
          </mc:Fallback>
        </mc:AlternateContent>
      </w:r>
      <w:r>
        <w:rPr>
          <w:rFonts w:ascii="Times New Roman" w:eastAsiaTheme="minorEastAsia" w:hAnsi="Times New Roman" w:cs="Times New Roman"/>
          <w:noProof/>
          <w:sz w:val="28"/>
        </w:rPr>
        <w:drawing>
          <wp:inline distT="0" distB="0" distL="0" distR="0" wp14:anchorId="6DF75CA3" wp14:editId="01E330B7">
            <wp:extent cx="6299346" cy="4688840"/>
            <wp:effectExtent l="0" t="0" r="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5-11-05 at 9.18.08 PM.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00986" cy="4690061"/>
                    </a:xfrm>
                    <a:prstGeom prst="rect">
                      <a:avLst/>
                    </a:prstGeom>
                  </pic:spPr>
                </pic:pic>
              </a:graphicData>
            </a:graphic>
          </wp:inline>
        </w:drawing>
      </w:r>
    </w:p>
    <w:p w14:paraId="2B26D3B4" w14:textId="5C16E65E" w:rsidR="006F723C" w:rsidRDefault="006F723C" w:rsidP="003A5386">
      <w:pPr>
        <w:rPr>
          <w:rFonts w:ascii="Times New Roman" w:eastAsiaTheme="minorEastAsia" w:hAnsi="Times New Roman" w:cs="Times New Roman"/>
          <w:sz w:val="28"/>
          <w:lang w:val="en-CA"/>
        </w:rPr>
      </w:pPr>
    </w:p>
    <w:p w14:paraId="1B2DD949" w14:textId="77777777" w:rsidR="00883B24" w:rsidRDefault="00883B24" w:rsidP="003A5386">
      <w:pPr>
        <w:rPr>
          <w:rFonts w:ascii="Times New Roman" w:eastAsiaTheme="minorEastAsia" w:hAnsi="Times New Roman" w:cs="Times New Roman"/>
          <w:sz w:val="28"/>
          <w:lang w:val="en-CA"/>
        </w:rPr>
      </w:pPr>
    </w:p>
    <w:p w14:paraId="48F59192" w14:textId="77777777" w:rsidR="00883B24" w:rsidRDefault="00883B24" w:rsidP="003A5386">
      <w:pPr>
        <w:rPr>
          <w:rFonts w:ascii="Times New Roman" w:eastAsiaTheme="minorEastAsia" w:hAnsi="Times New Roman" w:cs="Times New Roman"/>
          <w:sz w:val="28"/>
          <w:lang w:val="en-CA"/>
        </w:rPr>
      </w:pPr>
    </w:p>
    <w:p w14:paraId="571759EE" w14:textId="485CC81B" w:rsidR="00744BCA" w:rsidRDefault="007B6A46" w:rsidP="003A5386">
      <w:pPr>
        <w:rPr>
          <w:rFonts w:ascii="Times New Roman" w:eastAsiaTheme="minorEastAsia" w:hAnsi="Times New Roman" w:cs="Times New Roman"/>
          <w:sz w:val="28"/>
          <w:lang w:val="en-CA"/>
        </w:rPr>
      </w:pPr>
      <w:r>
        <w:rPr>
          <w:rFonts w:ascii="Times New Roman" w:eastAsiaTheme="minorEastAsia" w:hAnsi="Times New Roman" w:cs="Times New Roman"/>
          <w:noProof/>
          <w:sz w:val="28"/>
        </w:rPr>
        <w:drawing>
          <wp:inline distT="0" distB="0" distL="0" distR="0" wp14:anchorId="2A7592E5" wp14:editId="7E0880EB">
            <wp:extent cx="5943600" cy="44437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5-11-05 at 9.51.56 PM.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4443730"/>
                    </a:xfrm>
                    <a:prstGeom prst="rect">
                      <a:avLst/>
                    </a:prstGeom>
                  </pic:spPr>
                </pic:pic>
              </a:graphicData>
            </a:graphic>
          </wp:inline>
        </w:drawing>
      </w:r>
    </w:p>
    <w:p w14:paraId="35E1E690" w14:textId="77777777" w:rsidR="00744BCA" w:rsidRDefault="00744BCA" w:rsidP="003A5386">
      <w:pPr>
        <w:rPr>
          <w:rFonts w:ascii="Times New Roman" w:eastAsiaTheme="minorEastAsia" w:hAnsi="Times New Roman" w:cs="Times New Roman"/>
          <w:sz w:val="28"/>
          <w:lang w:val="en-CA"/>
        </w:rPr>
      </w:pPr>
    </w:p>
    <w:p w14:paraId="3656F9C1" w14:textId="77777777" w:rsidR="00744BCA" w:rsidRDefault="00744BCA" w:rsidP="003A5386">
      <w:pPr>
        <w:rPr>
          <w:rFonts w:ascii="Times New Roman" w:eastAsiaTheme="minorEastAsia" w:hAnsi="Times New Roman" w:cs="Times New Roman"/>
          <w:sz w:val="28"/>
          <w:lang w:val="en-CA"/>
        </w:rPr>
      </w:pPr>
    </w:p>
    <w:p w14:paraId="41B839FA" w14:textId="77777777" w:rsidR="00744BCA" w:rsidRDefault="00744BCA" w:rsidP="003A5386">
      <w:pPr>
        <w:rPr>
          <w:rFonts w:ascii="Times New Roman" w:eastAsiaTheme="minorEastAsia" w:hAnsi="Times New Roman" w:cs="Times New Roman"/>
          <w:sz w:val="28"/>
          <w:lang w:val="en-CA"/>
        </w:rPr>
      </w:pPr>
    </w:p>
    <w:p w14:paraId="6910EFBA" w14:textId="32FBD77B" w:rsidR="00744BCA" w:rsidRPr="00DE57FD" w:rsidRDefault="00DE57FD" w:rsidP="00DE57FD">
      <w:pPr>
        <w:pStyle w:val="ListParagraph"/>
        <w:numPr>
          <w:ilvl w:val="0"/>
          <w:numId w:val="2"/>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The graph of log </w:t>
      </w:r>
      <w:proofErr w:type="spell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Cr</w:t>
      </w:r>
      <w:proofErr w:type="spellEnd"/>
      <w:r>
        <w:rPr>
          <w:rFonts w:ascii="Times New Roman" w:eastAsiaTheme="minorEastAsia" w:hAnsi="Times New Roman" w:cs="Times New Roman"/>
          <w:sz w:val="28"/>
          <w:vertAlign w:val="subscript"/>
          <w:lang w:val="en-CA"/>
        </w:rPr>
        <w:t>(III)</w:t>
      </w:r>
      <w:r>
        <w:rPr>
          <w:rFonts w:ascii="Times New Roman" w:eastAsiaTheme="minorEastAsia" w:hAnsi="Times New Roman" w:cs="Times New Roman"/>
          <w:sz w:val="28"/>
          <w:lang w:val="en-CA"/>
        </w:rPr>
        <w:t xml:space="preserve"> is indeed linear just like in the graph above. This tells us that </w:t>
      </w:r>
      <w:r w:rsidR="00364793">
        <w:rPr>
          <w:rFonts w:ascii="Times New Roman" w:eastAsiaTheme="minorEastAsia" w:hAnsi="Times New Roman" w:cs="Times New Roman"/>
          <w:sz w:val="28"/>
          <w:lang w:val="en-CA"/>
        </w:rPr>
        <w:t xml:space="preserve">the reaction is demonstrating pseudo first order behaviour. Meaning that the reaction is technically second order but can be approximated to be first order under special circumstances </w:t>
      </w:r>
    </w:p>
    <w:p w14:paraId="49C9AC1B" w14:textId="77777777" w:rsidR="00744BCA" w:rsidRDefault="00744BCA" w:rsidP="003A5386">
      <w:pPr>
        <w:rPr>
          <w:rFonts w:ascii="Times New Roman" w:eastAsiaTheme="minorEastAsia" w:hAnsi="Times New Roman" w:cs="Times New Roman"/>
          <w:sz w:val="28"/>
          <w:lang w:val="en-CA"/>
        </w:rPr>
      </w:pPr>
    </w:p>
    <w:p w14:paraId="02865CB5" w14:textId="77777777" w:rsidR="00364793" w:rsidRDefault="00364793" w:rsidP="003A5386">
      <w:pPr>
        <w:rPr>
          <w:rFonts w:ascii="Times New Roman" w:eastAsiaTheme="minorEastAsia" w:hAnsi="Times New Roman" w:cs="Times New Roman"/>
          <w:sz w:val="28"/>
          <w:lang w:val="en-CA"/>
        </w:rPr>
      </w:pPr>
    </w:p>
    <w:p w14:paraId="779F491E" w14:textId="7D3527A9" w:rsidR="00364793" w:rsidRDefault="00CF36DA" w:rsidP="00364793">
      <w:pPr>
        <w:pStyle w:val="ListParagraph"/>
        <w:numPr>
          <w:ilvl w:val="0"/>
          <w:numId w:val="2"/>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The derivative graph of the absorbance of </w:t>
      </w:r>
      <w:proofErr w:type="spellStart"/>
      <w:r>
        <w:rPr>
          <w:rFonts w:ascii="Times New Roman" w:eastAsiaTheme="minorEastAsia" w:hAnsi="Times New Roman" w:cs="Times New Roman"/>
          <w:sz w:val="28"/>
          <w:lang w:val="en-CA"/>
        </w:rPr>
        <w:t>Chrominum</w:t>
      </w:r>
      <w:proofErr w:type="spellEnd"/>
      <w:r>
        <w:rPr>
          <w:rFonts w:ascii="Times New Roman" w:eastAsiaTheme="minorEastAsia" w:hAnsi="Times New Roman" w:cs="Times New Roman"/>
          <w:sz w:val="28"/>
          <w:lang w:val="en-CA"/>
        </w:rPr>
        <w:t xml:space="preserve"> (III) shows the rate of change at any given point in the Run, table below shows the </w:t>
      </w:r>
      <w:r w:rsidR="00ED2F47">
        <w:rPr>
          <w:rFonts w:ascii="Times New Roman" w:eastAsiaTheme="minorEastAsia" w:hAnsi="Times New Roman" w:cs="Times New Roman"/>
          <w:sz w:val="28"/>
          <w:lang w:val="en-CA"/>
        </w:rPr>
        <w:t>rate of change at the specific data points on the graphs:</w:t>
      </w:r>
    </w:p>
    <w:p w14:paraId="33CA914E" w14:textId="77777777" w:rsidR="00ED2F47" w:rsidRDefault="00ED2F47" w:rsidP="00ED2F47">
      <w:pPr>
        <w:rPr>
          <w:rFonts w:ascii="Times New Roman" w:eastAsiaTheme="minorEastAsia" w:hAnsi="Times New Roman" w:cs="Times New Roman"/>
          <w:sz w:val="28"/>
          <w:lang w:val="en-CA"/>
        </w:rPr>
      </w:pPr>
    </w:p>
    <w:p w14:paraId="05A54B11" w14:textId="77777777" w:rsidR="009A5510" w:rsidRDefault="009A5510" w:rsidP="00ED2F47">
      <w:pPr>
        <w:rPr>
          <w:rFonts w:ascii="Times New Roman" w:eastAsiaTheme="minorEastAsia" w:hAnsi="Times New Roman" w:cs="Times New Roman"/>
          <w:sz w:val="28"/>
          <w:lang w:val="en-CA"/>
        </w:rPr>
      </w:pPr>
    </w:p>
    <w:p w14:paraId="313D8387" w14:textId="77777777" w:rsidR="009A5510" w:rsidRDefault="009A5510" w:rsidP="00ED2F47">
      <w:pPr>
        <w:rPr>
          <w:rFonts w:ascii="Times New Roman" w:eastAsiaTheme="minorEastAsia" w:hAnsi="Times New Roman" w:cs="Times New Roman"/>
          <w:sz w:val="28"/>
          <w:lang w:val="en-CA"/>
        </w:rPr>
      </w:pPr>
    </w:p>
    <w:p w14:paraId="1FEB8CEE" w14:textId="77777777" w:rsidR="009A5510" w:rsidRDefault="009A5510" w:rsidP="00ED2F47">
      <w:pPr>
        <w:rPr>
          <w:rFonts w:ascii="Times New Roman" w:eastAsiaTheme="minorEastAsia" w:hAnsi="Times New Roman" w:cs="Times New Roman"/>
          <w:sz w:val="28"/>
          <w:lang w:val="en-CA"/>
        </w:rPr>
      </w:pPr>
    </w:p>
    <w:p w14:paraId="2A8A4836" w14:textId="77777777" w:rsidR="009A5510" w:rsidRDefault="009A5510" w:rsidP="00ED2F47">
      <w:pPr>
        <w:rPr>
          <w:rFonts w:ascii="Times New Roman" w:eastAsiaTheme="minorEastAsia" w:hAnsi="Times New Roman" w:cs="Times New Roman"/>
          <w:sz w:val="28"/>
          <w:lang w:val="en-CA"/>
        </w:rPr>
      </w:pPr>
    </w:p>
    <w:p w14:paraId="1601153A" w14:textId="77777777" w:rsidR="009A5510" w:rsidRDefault="009A5510" w:rsidP="00ED2F47">
      <w:pPr>
        <w:rPr>
          <w:rFonts w:ascii="Times New Roman" w:eastAsiaTheme="minorEastAsia" w:hAnsi="Times New Roman" w:cs="Times New Roman"/>
          <w:sz w:val="28"/>
          <w:lang w:val="en-CA"/>
        </w:rPr>
      </w:pPr>
    </w:p>
    <w:p w14:paraId="2D60C33E" w14:textId="67883B33" w:rsidR="00ED2F47" w:rsidRDefault="00ED2F47" w:rsidP="00ED2F47">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Rate of change of Absorbance of Cr(III) at pH 4.0</w:t>
      </w:r>
    </w:p>
    <w:p w14:paraId="76F61476" w14:textId="77777777" w:rsidR="00ED2F47" w:rsidRPr="00ED2F47" w:rsidRDefault="00ED2F47" w:rsidP="00ED2F47">
      <w:pPr>
        <w:rPr>
          <w:rFonts w:ascii="Times New Roman" w:eastAsiaTheme="minorEastAsia" w:hAnsi="Times New Roman" w:cs="Times New Roman"/>
          <w:sz w:val="28"/>
          <w:lang w:val="en-CA"/>
        </w:rPr>
      </w:pPr>
    </w:p>
    <w:p w14:paraId="176D4812" w14:textId="7FF2F570" w:rsidR="00744BCA" w:rsidRDefault="009A5510" w:rsidP="003A5386">
      <w:pPr>
        <w:rPr>
          <w:rFonts w:ascii="Times New Roman" w:eastAsiaTheme="minorEastAsia" w:hAnsi="Times New Roman" w:cs="Times New Roman"/>
          <w:sz w:val="28"/>
          <w:lang w:val="en-CA"/>
        </w:rPr>
      </w:pPr>
      <w:r>
        <w:rPr>
          <w:rFonts w:ascii="Times New Roman" w:eastAsiaTheme="minorEastAsia" w:hAnsi="Times New Roman" w:cs="Times New Roman"/>
          <w:noProof/>
          <w:sz w:val="28"/>
        </w:rPr>
        <w:drawing>
          <wp:inline distT="0" distB="0" distL="0" distR="0" wp14:anchorId="26BED894" wp14:editId="5FCA2A6B">
            <wp:extent cx="4880754" cy="39395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5-11-05 at 11.12.48 P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81520" cy="3940158"/>
                    </a:xfrm>
                    <a:prstGeom prst="rect">
                      <a:avLst/>
                    </a:prstGeom>
                  </pic:spPr>
                </pic:pic>
              </a:graphicData>
            </a:graphic>
          </wp:inline>
        </w:drawing>
      </w:r>
    </w:p>
    <w:p w14:paraId="5672876C" w14:textId="77777777" w:rsidR="00744BCA" w:rsidRDefault="00744BCA" w:rsidP="003A5386">
      <w:pPr>
        <w:rPr>
          <w:rFonts w:ascii="Times New Roman" w:eastAsiaTheme="minorEastAsia" w:hAnsi="Times New Roman" w:cs="Times New Roman"/>
          <w:sz w:val="28"/>
          <w:lang w:val="en-CA"/>
        </w:rPr>
      </w:pPr>
    </w:p>
    <w:p w14:paraId="02C20C82" w14:textId="77777777" w:rsidR="00744BCA" w:rsidRDefault="00744BCA" w:rsidP="003A5386">
      <w:pPr>
        <w:rPr>
          <w:rFonts w:ascii="Times New Roman" w:eastAsiaTheme="minorEastAsia" w:hAnsi="Times New Roman" w:cs="Times New Roman"/>
          <w:sz w:val="28"/>
          <w:lang w:val="en-CA"/>
        </w:rPr>
      </w:pPr>
    </w:p>
    <w:p w14:paraId="69669BA2" w14:textId="6CED6B28" w:rsidR="00744BCA" w:rsidRDefault="009A5510" w:rsidP="003A5386">
      <w:pPr>
        <w:rPr>
          <w:rFonts w:ascii="Times New Roman" w:eastAsiaTheme="minorEastAsia" w:hAnsi="Times New Roman" w:cs="Times New Roman"/>
          <w:sz w:val="28"/>
          <w:lang w:val="en-CA"/>
        </w:rPr>
      </w:pPr>
      <w:r w:rsidRPr="009A5510">
        <w:rPr>
          <w:rFonts w:ascii="Times New Roman" w:eastAsiaTheme="minorEastAsia" w:hAnsi="Times New Roman" w:cs="Times New Roman"/>
          <w:sz w:val="28"/>
          <w:lang w:val="en-CA"/>
        </w:rPr>
        <w:sym w:font="Wingdings" w:char="F0E0"/>
      </w:r>
      <w:r>
        <w:rPr>
          <w:rFonts w:ascii="Times New Roman" w:eastAsiaTheme="minorEastAsia" w:hAnsi="Times New Roman" w:cs="Times New Roman"/>
          <w:sz w:val="28"/>
          <w:lang w:val="en-CA"/>
        </w:rPr>
        <w:t xml:space="preserve"> highlighted part shows the rate of change as the negative derivative of the absorbance of Chromium(III) for pH 4.0 at a time of time (f) shown in the column</w:t>
      </w:r>
    </w:p>
    <w:p w14:paraId="206D8FD7" w14:textId="77777777" w:rsidR="00744BCA" w:rsidRDefault="00744BCA" w:rsidP="003A5386">
      <w:pPr>
        <w:rPr>
          <w:rFonts w:ascii="Times New Roman" w:eastAsiaTheme="minorEastAsia" w:hAnsi="Times New Roman" w:cs="Times New Roman"/>
          <w:sz w:val="28"/>
          <w:lang w:val="en-CA"/>
        </w:rPr>
      </w:pPr>
    </w:p>
    <w:p w14:paraId="6760A47B" w14:textId="77777777" w:rsidR="009A5510" w:rsidRDefault="009A5510" w:rsidP="003A5386">
      <w:pPr>
        <w:rPr>
          <w:rFonts w:ascii="Times New Roman" w:eastAsiaTheme="minorEastAsia" w:hAnsi="Times New Roman" w:cs="Times New Roman"/>
          <w:sz w:val="28"/>
          <w:lang w:val="en-CA"/>
        </w:rPr>
      </w:pPr>
    </w:p>
    <w:p w14:paraId="01930224" w14:textId="63004532" w:rsidR="009A5510" w:rsidRDefault="009A5510" w:rsidP="003A5386">
      <w:pPr>
        <w:rPr>
          <w:rFonts w:ascii="Times New Roman" w:eastAsiaTheme="minorEastAsia" w:hAnsi="Times New Roman" w:cs="Times New Roman"/>
          <w:sz w:val="28"/>
          <w:lang w:val="en-CA"/>
        </w:rPr>
      </w:pPr>
      <w:r>
        <w:rPr>
          <w:rFonts w:ascii="Times New Roman" w:eastAsiaTheme="minorEastAsia" w:hAnsi="Times New Roman" w:cs="Times New Roman"/>
          <w:noProof/>
          <w:sz w:val="28"/>
        </w:rPr>
        <w:drawing>
          <wp:inline distT="0" distB="0" distL="0" distR="0" wp14:anchorId="1C6B8B9F" wp14:editId="044105CE">
            <wp:extent cx="5146212" cy="3774440"/>
            <wp:effectExtent l="0" t="0" r="10160" b="10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5-11-05 at 11.15.08 PM.png"/>
                    <pic:cNvPicPr/>
                  </pic:nvPicPr>
                  <pic:blipFill>
                    <a:blip r:embed="rId8">
                      <a:extLst>
                        <a:ext uri="{28A0092B-C50C-407E-A947-70E740481C1C}">
                          <a14:useLocalDpi xmlns:a14="http://schemas.microsoft.com/office/drawing/2010/main" val="0"/>
                        </a:ext>
                      </a:extLst>
                    </a:blip>
                    <a:stretch>
                      <a:fillRect/>
                    </a:stretch>
                  </pic:blipFill>
                  <pic:spPr>
                    <a:xfrm>
                      <a:off x="0" y="0"/>
                      <a:ext cx="5158734" cy="3783624"/>
                    </a:xfrm>
                    <a:prstGeom prst="rect">
                      <a:avLst/>
                    </a:prstGeom>
                  </pic:spPr>
                </pic:pic>
              </a:graphicData>
            </a:graphic>
          </wp:inline>
        </w:drawing>
      </w:r>
    </w:p>
    <w:p w14:paraId="2633EA7F" w14:textId="77777777" w:rsidR="00744BCA" w:rsidRDefault="00744BCA" w:rsidP="003A5386">
      <w:pPr>
        <w:rPr>
          <w:rFonts w:ascii="Times New Roman" w:eastAsiaTheme="minorEastAsia" w:hAnsi="Times New Roman" w:cs="Times New Roman"/>
          <w:sz w:val="28"/>
          <w:lang w:val="en-CA"/>
        </w:rPr>
      </w:pPr>
    </w:p>
    <w:p w14:paraId="4D8866D5" w14:textId="6B34D68A" w:rsidR="009A5510" w:rsidRDefault="009A5510" w:rsidP="003A5386">
      <w:pPr>
        <w:rPr>
          <w:rFonts w:ascii="Times New Roman" w:eastAsiaTheme="minorEastAsia" w:hAnsi="Times New Roman" w:cs="Times New Roman"/>
          <w:sz w:val="28"/>
          <w:lang w:val="en-CA"/>
        </w:rPr>
      </w:pPr>
      <w:r w:rsidRPr="009A5510">
        <w:rPr>
          <w:rFonts w:ascii="Times New Roman" w:eastAsiaTheme="minorEastAsia" w:hAnsi="Times New Roman" w:cs="Times New Roman"/>
          <w:sz w:val="28"/>
          <w:lang w:val="en-CA"/>
        </w:rPr>
        <w:sym w:font="Wingdings" w:char="F0E0"/>
      </w:r>
      <w:r>
        <w:rPr>
          <w:rFonts w:ascii="Times New Roman" w:eastAsiaTheme="minorEastAsia" w:hAnsi="Times New Roman" w:cs="Times New Roman"/>
          <w:sz w:val="28"/>
          <w:lang w:val="en-CA"/>
        </w:rPr>
        <w:t xml:space="preserve"> Rate of absorbance for pH 4.5 with same conditions as listed above </w:t>
      </w:r>
    </w:p>
    <w:p w14:paraId="42135AEC" w14:textId="77777777" w:rsidR="0075457E" w:rsidRDefault="0075457E" w:rsidP="003A5386">
      <w:pPr>
        <w:rPr>
          <w:rFonts w:ascii="Times New Roman" w:eastAsiaTheme="minorEastAsia" w:hAnsi="Times New Roman" w:cs="Times New Roman"/>
          <w:sz w:val="28"/>
          <w:lang w:val="en-CA"/>
        </w:rPr>
      </w:pPr>
    </w:p>
    <w:p w14:paraId="7B93F628" w14:textId="124AF614" w:rsidR="0075457E" w:rsidRDefault="0075457E" w:rsidP="003A5386">
      <w:pPr>
        <w:rPr>
          <w:rFonts w:ascii="Times New Roman" w:eastAsiaTheme="minorEastAsia" w:hAnsi="Times New Roman" w:cs="Times New Roman"/>
          <w:sz w:val="28"/>
          <w:lang w:val="en-CA"/>
        </w:rPr>
      </w:pPr>
      <w:r>
        <w:rPr>
          <w:rFonts w:ascii="Times New Roman" w:eastAsiaTheme="minorEastAsia" w:hAnsi="Times New Roman" w:cs="Times New Roman"/>
          <w:noProof/>
          <w:sz w:val="28"/>
        </w:rPr>
        <w:drawing>
          <wp:inline distT="0" distB="0" distL="0" distR="0" wp14:anchorId="60CF055A" wp14:editId="6A81EA82">
            <wp:extent cx="4966335" cy="3414395"/>
            <wp:effectExtent l="0" t="0" r="1206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5-11-05 at 11.18.03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72956" cy="3418947"/>
                    </a:xfrm>
                    <a:prstGeom prst="rect">
                      <a:avLst/>
                    </a:prstGeom>
                  </pic:spPr>
                </pic:pic>
              </a:graphicData>
            </a:graphic>
          </wp:inline>
        </w:drawing>
      </w:r>
    </w:p>
    <w:p w14:paraId="2A78EB76" w14:textId="77777777" w:rsidR="009A5510" w:rsidRDefault="009A5510" w:rsidP="003A5386">
      <w:pPr>
        <w:rPr>
          <w:rFonts w:ascii="Times New Roman" w:eastAsiaTheme="minorEastAsia" w:hAnsi="Times New Roman" w:cs="Times New Roman"/>
          <w:sz w:val="28"/>
          <w:lang w:val="en-CA"/>
        </w:rPr>
      </w:pPr>
    </w:p>
    <w:p w14:paraId="6EB13583" w14:textId="4A0E9338" w:rsidR="009A5510" w:rsidRDefault="0075457E" w:rsidP="003A5386">
      <w:pPr>
        <w:rPr>
          <w:rFonts w:ascii="Times New Roman" w:eastAsiaTheme="minorEastAsia" w:hAnsi="Times New Roman" w:cs="Times New Roman"/>
          <w:sz w:val="28"/>
          <w:lang w:val="en-CA"/>
        </w:rPr>
      </w:pPr>
      <w:r w:rsidRPr="0075457E">
        <w:rPr>
          <w:rFonts w:ascii="Times New Roman" w:eastAsiaTheme="minorEastAsia" w:hAnsi="Times New Roman" w:cs="Times New Roman"/>
          <w:sz w:val="28"/>
          <w:lang w:val="en-CA"/>
        </w:rPr>
        <w:sym w:font="Wingdings" w:char="F0E0"/>
      </w:r>
      <w:r>
        <w:rPr>
          <w:rFonts w:ascii="Times New Roman" w:eastAsiaTheme="minorEastAsia" w:hAnsi="Times New Roman" w:cs="Times New Roman"/>
          <w:sz w:val="28"/>
          <w:lang w:val="en-CA"/>
        </w:rPr>
        <w:t xml:space="preserve"> Rate of absorbance for pH 5.0 with the same conditions as listed above </w:t>
      </w:r>
    </w:p>
    <w:p w14:paraId="1F5EDC33" w14:textId="77777777" w:rsidR="009A5510" w:rsidRDefault="009A5510" w:rsidP="003A5386">
      <w:pPr>
        <w:rPr>
          <w:rFonts w:ascii="Times New Roman" w:eastAsiaTheme="minorEastAsia" w:hAnsi="Times New Roman" w:cs="Times New Roman"/>
          <w:sz w:val="28"/>
          <w:lang w:val="en-CA"/>
        </w:rPr>
      </w:pPr>
    </w:p>
    <w:p w14:paraId="19D62D4C" w14:textId="77777777" w:rsidR="007513F7" w:rsidRDefault="007513F7" w:rsidP="003A5386">
      <w:pPr>
        <w:rPr>
          <w:rFonts w:ascii="Times New Roman" w:eastAsiaTheme="minorEastAsia" w:hAnsi="Times New Roman" w:cs="Times New Roman"/>
          <w:sz w:val="28"/>
          <w:lang w:val="en-CA"/>
        </w:rPr>
      </w:pPr>
    </w:p>
    <w:p w14:paraId="48948C2F" w14:textId="78090A67" w:rsidR="007513F7" w:rsidRDefault="00D76DF1" w:rsidP="003A5386">
      <w:pPr>
        <w:rPr>
          <w:rFonts w:ascii="Times New Roman" w:eastAsiaTheme="minorEastAsia" w:hAnsi="Times New Roman" w:cs="Times New Roman"/>
          <w:sz w:val="28"/>
          <w:lang w:val="en-CA"/>
        </w:rPr>
      </w:pPr>
      <w:r>
        <w:rPr>
          <w:rFonts w:ascii="Times New Roman" w:eastAsiaTheme="minorEastAsia" w:hAnsi="Times New Roman" w:cs="Times New Roman"/>
          <w:noProof/>
          <w:sz w:val="28"/>
        </w:rPr>
        <w:drawing>
          <wp:inline distT="0" distB="0" distL="0" distR="0" wp14:anchorId="0DE119B7" wp14:editId="7C359ABA">
            <wp:extent cx="5080635" cy="38430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5-11-05 at 11.37.55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84347" cy="3845853"/>
                    </a:xfrm>
                    <a:prstGeom prst="rect">
                      <a:avLst/>
                    </a:prstGeom>
                  </pic:spPr>
                </pic:pic>
              </a:graphicData>
            </a:graphic>
          </wp:inline>
        </w:drawing>
      </w:r>
    </w:p>
    <w:p w14:paraId="30B7D73D" w14:textId="77777777" w:rsidR="00744BCA" w:rsidRDefault="00744BCA" w:rsidP="003A5386">
      <w:pPr>
        <w:rPr>
          <w:rFonts w:ascii="Times New Roman" w:eastAsiaTheme="minorEastAsia" w:hAnsi="Times New Roman" w:cs="Times New Roman"/>
          <w:sz w:val="28"/>
          <w:lang w:val="en-CA"/>
        </w:rPr>
      </w:pPr>
    </w:p>
    <w:p w14:paraId="5DCF3B7C" w14:textId="58991FFB" w:rsidR="00D76DF1" w:rsidRPr="00D76DF1" w:rsidRDefault="00D76DF1" w:rsidP="00D76DF1">
      <w:pPr>
        <w:pStyle w:val="ListParagraph"/>
        <w:numPr>
          <w:ilvl w:val="0"/>
          <w:numId w:val="2"/>
        </w:num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Can be seen that the partial orders of the above graph are </w:t>
      </w:r>
      <w:r w:rsidR="00151B2D">
        <w:rPr>
          <w:rFonts w:ascii="Times New Roman" w:eastAsiaTheme="minorEastAsia" w:hAnsi="Times New Roman" w:cs="Times New Roman"/>
          <w:sz w:val="28"/>
          <w:lang w:val="en-CA"/>
        </w:rPr>
        <w:t>the slopes with respect to the Cr(III) ions. A linear fit can be made for the curve to estimate a steady partial order for a range of values extremely close to each other. For Run 1 (pH 4.0) the partial order is 25.98; the partial order for Un 2 (4.5) is 13.18, and the partial order for Run 3 (pH 5.0) is 2.873. These values are not the same and are not expected to be the same because the absorbance of chromium (III) differs for all three pH’s especially with the slopes and y intercepts and so when the negative derivative of absorbance is found it will give us steeper rates of changes than others, and this steepness is still expressed and differed w</w:t>
      </w:r>
      <w:r w:rsidR="00720183">
        <w:rPr>
          <w:rFonts w:ascii="Times New Roman" w:eastAsiaTheme="minorEastAsia" w:hAnsi="Times New Roman" w:cs="Times New Roman"/>
          <w:sz w:val="28"/>
          <w:lang w:val="en-CA"/>
        </w:rPr>
        <w:t>hen the logs of them are taken.</w:t>
      </w:r>
    </w:p>
    <w:p w14:paraId="17C9157B" w14:textId="77777777" w:rsidR="00744BCA" w:rsidRDefault="00744BCA" w:rsidP="003A5386">
      <w:pPr>
        <w:rPr>
          <w:rFonts w:ascii="Times New Roman" w:eastAsiaTheme="minorEastAsia" w:hAnsi="Times New Roman" w:cs="Times New Roman"/>
          <w:sz w:val="28"/>
          <w:lang w:val="en-CA"/>
        </w:rPr>
      </w:pPr>
    </w:p>
    <w:p w14:paraId="68D02BAC" w14:textId="77777777" w:rsidR="00151B2D" w:rsidRDefault="00151B2D" w:rsidP="003A5386">
      <w:pPr>
        <w:rPr>
          <w:rFonts w:ascii="Times New Roman" w:eastAsiaTheme="minorEastAsia" w:hAnsi="Times New Roman" w:cs="Times New Roman"/>
          <w:sz w:val="28"/>
          <w:lang w:val="en-CA"/>
        </w:rPr>
      </w:pPr>
    </w:p>
    <w:p w14:paraId="15285AD3" w14:textId="77777777" w:rsidR="00151B2D" w:rsidRDefault="00151B2D" w:rsidP="003A5386">
      <w:pPr>
        <w:rPr>
          <w:rFonts w:ascii="Times New Roman" w:eastAsiaTheme="minorEastAsia" w:hAnsi="Times New Roman" w:cs="Times New Roman"/>
          <w:sz w:val="28"/>
          <w:lang w:val="en-CA"/>
        </w:rPr>
      </w:pPr>
    </w:p>
    <w:p w14:paraId="4831155D" w14:textId="77777777" w:rsidR="00151B2D" w:rsidRDefault="00151B2D" w:rsidP="003A5386">
      <w:pPr>
        <w:rPr>
          <w:rFonts w:ascii="Times New Roman" w:eastAsiaTheme="minorEastAsia" w:hAnsi="Times New Roman" w:cs="Times New Roman"/>
          <w:sz w:val="28"/>
          <w:lang w:val="en-CA"/>
        </w:rPr>
      </w:pPr>
    </w:p>
    <w:p w14:paraId="1E0D59EB" w14:textId="77777777" w:rsidR="00151B2D" w:rsidRDefault="00151B2D" w:rsidP="003A5386">
      <w:pPr>
        <w:rPr>
          <w:rFonts w:ascii="Times New Roman" w:eastAsiaTheme="minorEastAsia" w:hAnsi="Times New Roman" w:cs="Times New Roman"/>
          <w:sz w:val="28"/>
          <w:lang w:val="en-CA"/>
        </w:rPr>
      </w:pPr>
    </w:p>
    <w:p w14:paraId="013F4AA4" w14:textId="77777777" w:rsidR="00151B2D" w:rsidRDefault="00151B2D" w:rsidP="003A5386">
      <w:pPr>
        <w:rPr>
          <w:rFonts w:ascii="Times New Roman" w:eastAsiaTheme="minorEastAsia" w:hAnsi="Times New Roman" w:cs="Times New Roman"/>
          <w:sz w:val="28"/>
          <w:lang w:val="en-CA"/>
        </w:rPr>
      </w:pPr>
    </w:p>
    <w:p w14:paraId="741F26E1" w14:textId="77777777" w:rsidR="00151B2D" w:rsidRDefault="00151B2D" w:rsidP="003A5386">
      <w:pPr>
        <w:rPr>
          <w:rFonts w:ascii="Times New Roman" w:eastAsiaTheme="minorEastAsia" w:hAnsi="Times New Roman" w:cs="Times New Roman"/>
          <w:sz w:val="28"/>
          <w:lang w:val="en-CA"/>
        </w:rPr>
      </w:pPr>
    </w:p>
    <w:p w14:paraId="1849CCC1" w14:textId="77777777" w:rsidR="00744BCA" w:rsidRDefault="00744BCA" w:rsidP="003A5386">
      <w:pPr>
        <w:rPr>
          <w:rFonts w:ascii="Times New Roman" w:eastAsiaTheme="minorEastAsia" w:hAnsi="Times New Roman" w:cs="Times New Roman"/>
          <w:sz w:val="28"/>
          <w:lang w:val="en-CA"/>
        </w:rPr>
      </w:pPr>
    </w:p>
    <w:p w14:paraId="00210556" w14:textId="662E2F7E" w:rsidR="00E65E64" w:rsidRPr="00E65E64" w:rsidRDefault="00E65E64" w:rsidP="00E65E64">
      <w:pPr>
        <w:pStyle w:val="ListParagraph"/>
        <w:rPr>
          <w:rFonts w:ascii="Times New Roman" w:eastAsiaTheme="minorEastAsia" w:hAnsi="Times New Roman" w:cs="Times New Roman"/>
          <w:b/>
          <w:sz w:val="28"/>
          <w:lang w:val="en-CA"/>
        </w:rPr>
      </w:pPr>
      <w:r w:rsidRPr="00E65E64">
        <w:rPr>
          <w:rFonts w:ascii="Times New Roman" w:eastAsiaTheme="minorEastAsia" w:hAnsi="Times New Roman" w:cs="Times New Roman"/>
          <w:b/>
          <w:sz w:val="28"/>
          <w:lang w:val="en-CA"/>
        </w:rPr>
        <w:t xml:space="preserve">CALCULATIONS: </w:t>
      </w:r>
    </w:p>
    <w:p w14:paraId="0DD66CAB" w14:textId="77777777" w:rsidR="00E65E64" w:rsidRDefault="00E65E64" w:rsidP="00E65E64">
      <w:pPr>
        <w:pStyle w:val="ListParagraph"/>
        <w:rPr>
          <w:rFonts w:ascii="Times New Roman" w:eastAsiaTheme="minorEastAsia" w:hAnsi="Times New Roman" w:cs="Times New Roman"/>
          <w:sz w:val="28"/>
          <w:lang w:val="en-CA"/>
        </w:rPr>
      </w:pPr>
    </w:p>
    <w:p w14:paraId="14E0DECD" w14:textId="7681552C" w:rsidR="00E65E64" w:rsidRPr="00813880" w:rsidRDefault="00E65E64" w:rsidP="00813880">
      <w:pPr>
        <w:pStyle w:val="ListParagraph"/>
        <w:numPr>
          <w:ilvl w:val="0"/>
          <w:numId w:val="5"/>
        </w:numPr>
        <w:rPr>
          <w:rFonts w:ascii="Times New Roman" w:eastAsiaTheme="minorEastAsia" w:hAnsi="Times New Roman" w:cs="Times New Roman"/>
          <w:sz w:val="28"/>
          <w:vertAlign w:val="subscript"/>
          <w:lang w:val="en-CA"/>
        </w:rPr>
      </w:pPr>
      <w:proofErr w:type="spellStart"/>
      <w:r w:rsidRPr="00813880">
        <w:rPr>
          <w:rFonts w:ascii="Times New Roman" w:eastAsiaTheme="minorEastAsia" w:hAnsi="Times New Roman" w:cs="Times New Roman"/>
          <w:sz w:val="28"/>
          <w:lang w:val="en-CA"/>
        </w:rPr>
        <w:t>A</w:t>
      </w:r>
      <w:r w:rsidRPr="00813880">
        <w:rPr>
          <w:rFonts w:ascii="Times New Roman" w:eastAsiaTheme="minorEastAsia" w:hAnsi="Times New Roman" w:cs="Times New Roman"/>
          <w:sz w:val="28"/>
          <w:vertAlign w:val="subscript"/>
          <w:lang w:val="en-CA"/>
        </w:rPr>
        <w:t>Cr</w:t>
      </w:r>
      <w:proofErr w:type="spellEnd"/>
      <w:r w:rsidRPr="00813880">
        <w:rPr>
          <w:rFonts w:ascii="Times New Roman" w:eastAsiaTheme="minorEastAsia" w:hAnsi="Times New Roman" w:cs="Times New Roman"/>
          <w:sz w:val="28"/>
          <w:vertAlign w:val="subscript"/>
          <w:lang w:val="en-CA"/>
        </w:rPr>
        <w:t xml:space="preserve">(III)= </w:t>
      </w:r>
      <w:proofErr w:type="spellStart"/>
      <w:r w:rsidRPr="00813880">
        <w:rPr>
          <w:rFonts w:ascii="Times New Roman" w:eastAsiaTheme="minorEastAsia" w:hAnsi="Times New Roman" w:cs="Times New Roman"/>
          <w:sz w:val="28"/>
          <w:lang w:val="en-CA"/>
        </w:rPr>
        <w:t>A</w:t>
      </w:r>
      <w:r w:rsidRPr="00813880">
        <w:rPr>
          <w:rFonts w:ascii="Times New Roman" w:eastAsiaTheme="minorEastAsia" w:hAnsi="Times New Roman" w:cs="Times New Roman"/>
          <w:sz w:val="28"/>
          <w:vertAlign w:val="subscript"/>
          <w:lang w:val="en-CA"/>
        </w:rPr>
        <w:t>infinity</w:t>
      </w:r>
      <w:proofErr w:type="spellEnd"/>
      <w:r w:rsidRPr="00813880">
        <w:rPr>
          <w:rFonts w:ascii="Times New Roman" w:eastAsiaTheme="minorEastAsia" w:hAnsi="Times New Roman" w:cs="Times New Roman"/>
          <w:sz w:val="28"/>
          <w:lang w:val="en-CA"/>
        </w:rPr>
        <w:t>-A</w:t>
      </w:r>
      <w:r w:rsidRPr="00813880">
        <w:rPr>
          <w:rFonts w:ascii="Times New Roman" w:eastAsiaTheme="minorEastAsia" w:hAnsi="Times New Roman" w:cs="Times New Roman"/>
          <w:sz w:val="28"/>
          <w:vertAlign w:val="subscript"/>
          <w:lang w:val="en-CA"/>
        </w:rPr>
        <w:t>t</w:t>
      </w:r>
    </w:p>
    <w:p w14:paraId="4D3E82F6" w14:textId="77777777" w:rsidR="00813880" w:rsidRDefault="00813880" w:rsidP="00E65E64">
      <w:pPr>
        <w:pStyle w:val="ListParagraph"/>
        <w:rPr>
          <w:rFonts w:ascii="Times New Roman" w:eastAsiaTheme="minorEastAsia" w:hAnsi="Times New Roman" w:cs="Times New Roman"/>
          <w:sz w:val="28"/>
          <w:vertAlign w:val="subscript"/>
          <w:lang w:val="en-CA"/>
        </w:rPr>
      </w:pPr>
    </w:p>
    <w:p w14:paraId="589D8448" w14:textId="6BA77BD2" w:rsidR="005279A7" w:rsidRDefault="00813880" w:rsidP="005279A7">
      <w:pPr>
        <w:pStyle w:val="ListParagraph"/>
        <w:rPr>
          <w:rFonts w:ascii="Times New Roman" w:eastAsiaTheme="minorEastAsia" w:hAnsi="Times New Roman" w:cs="Times New Roman"/>
          <w:sz w:val="28"/>
          <w:lang w:val="en-CA"/>
        </w:rPr>
      </w:pPr>
      <w:proofErr w:type="spellStart"/>
      <w:r>
        <w:rPr>
          <w:rFonts w:ascii="Times New Roman" w:eastAsiaTheme="minorEastAsia" w:hAnsi="Times New Roman" w:cs="Times New Roman"/>
          <w:sz w:val="28"/>
          <w:lang w:val="en-CA"/>
        </w:rPr>
        <w:t>A</w:t>
      </w:r>
      <w:r w:rsidR="005279A7">
        <w:rPr>
          <w:rFonts w:ascii="Times New Roman" w:eastAsiaTheme="minorEastAsia" w:hAnsi="Times New Roman" w:cs="Times New Roman"/>
          <w:sz w:val="28"/>
          <w:vertAlign w:val="subscript"/>
          <w:lang w:val="en-CA"/>
        </w:rPr>
        <w:t>infinity</w:t>
      </w:r>
      <w:proofErr w:type="spellEnd"/>
      <w:r w:rsidR="005279A7">
        <w:rPr>
          <w:rFonts w:ascii="Times New Roman" w:eastAsiaTheme="minorEastAsia" w:hAnsi="Times New Roman" w:cs="Times New Roman"/>
          <w:sz w:val="28"/>
          <w:lang w:val="en-CA"/>
        </w:rPr>
        <w:t xml:space="preserve">= final data point </w:t>
      </w:r>
    </w:p>
    <w:p w14:paraId="134609F9" w14:textId="77B77BC0" w:rsidR="005279A7" w:rsidRDefault="005279A7" w:rsidP="005279A7">
      <w:pPr>
        <w:pStyle w:val="ListParagraph"/>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Trial 1:</w:t>
      </w:r>
    </w:p>
    <w:p w14:paraId="00F9517B" w14:textId="751BE30A" w:rsidR="005279A7" w:rsidRDefault="005279A7" w:rsidP="005279A7">
      <w:pPr>
        <w:pStyle w:val="ListParagraph"/>
        <w:rPr>
          <w:rFonts w:ascii="Times New Roman" w:eastAsiaTheme="minorEastAsia" w:hAnsi="Times New Roman" w:cs="Times New Roman"/>
          <w:sz w:val="28"/>
          <w:lang w:val="en-CA"/>
        </w:rPr>
      </w:pPr>
      <w:proofErr w:type="spell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infinity</w:t>
      </w:r>
      <w:proofErr w:type="spellEnd"/>
      <w:r>
        <w:rPr>
          <w:rFonts w:ascii="Times New Roman" w:eastAsiaTheme="minorEastAsia" w:hAnsi="Times New Roman" w:cs="Times New Roman"/>
          <w:sz w:val="28"/>
          <w:lang w:val="en-CA"/>
        </w:rPr>
        <w:t xml:space="preserve"> =1.2107 nm </w:t>
      </w:r>
    </w:p>
    <w:p w14:paraId="760A789F" w14:textId="351E1F62" w:rsidR="005279A7" w:rsidRDefault="005279A7" w:rsidP="005279A7">
      <w:pPr>
        <w:pStyle w:val="ListParagraph"/>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Trial 2: </w:t>
      </w:r>
    </w:p>
    <w:p w14:paraId="5BBB2242" w14:textId="6D65802F" w:rsidR="005279A7" w:rsidRDefault="005279A7" w:rsidP="005279A7">
      <w:pPr>
        <w:pStyle w:val="ListParagraph"/>
        <w:rPr>
          <w:rFonts w:ascii="Times New Roman" w:eastAsiaTheme="minorEastAsia" w:hAnsi="Times New Roman" w:cs="Times New Roman"/>
          <w:sz w:val="28"/>
          <w:lang w:val="en-CA"/>
        </w:rPr>
      </w:pPr>
      <w:proofErr w:type="spell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infinity</w:t>
      </w:r>
      <w:proofErr w:type="spellEnd"/>
      <w:r>
        <w:rPr>
          <w:rFonts w:ascii="Times New Roman" w:eastAsiaTheme="minorEastAsia" w:hAnsi="Times New Roman" w:cs="Times New Roman"/>
          <w:sz w:val="28"/>
          <w:lang w:val="en-CA"/>
        </w:rPr>
        <w:t xml:space="preserve"> =0.92698 nm</w:t>
      </w:r>
    </w:p>
    <w:p w14:paraId="7D70D9EE" w14:textId="3F8EF067" w:rsidR="005279A7" w:rsidRDefault="005279A7" w:rsidP="005279A7">
      <w:pPr>
        <w:pStyle w:val="ListParagraph"/>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Trial 3:</w:t>
      </w:r>
    </w:p>
    <w:p w14:paraId="69F38DAC" w14:textId="00A69A08" w:rsidR="005279A7" w:rsidRDefault="005279A7" w:rsidP="005279A7">
      <w:pPr>
        <w:pStyle w:val="ListParagraph"/>
        <w:rPr>
          <w:rFonts w:ascii="Times New Roman" w:eastAsiaTheme="minorEastAsia" w:hAnsi="Times New Roman" w:cs="Times New Roman"/>
          <w:sz w:val="28"/>
          <w:lang w:val="en-CA"/>
        </w:rPr>
      </w:pPr>
      <w:proofErr w:type="spell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infinity</w:t>
      </w:r>
      <w:proofErr w:type="spellEnd"/>
      <w:r>
        <w:rPr>
          <w:rFonts w:ascii="Times New Roman" w:eastAsiaTheme="minorEastAsia" w:hAnsi="Times New Roman" w:cs="Times New Roman"/>
          <w:sz w:val="28"/>
          <w:lang w:val="en-CA"/>
        </w:rPr>
        <w:t xml:space="preserve"> = 1.929 nm</w:t>
      </w:r>
    </w:p>
    <w:p w14:paraId="12C73E1D" w14:textId="77777777" w:rsidR="005279A7" w:rsidRDefault="005279A7" w:rsidP="005279A7">
      <w:pPr>
        <w:pStyle w:val="ListParagraph"/>
        <w:rPr>
          <w:rFonts w:ascii="Times New Roman" w:eastAsiaTheme="minorEastAsia" w:hAnsi="Times New Roman" w:cs="Times New Roman"/>
          <w:sz w:val="28"/>
          <w:lang w:val="en-CA"/>
        </w:rPr>
      </w:pPr>
    </w:p>
    <w:p w14:paraId="79D2D355" w14:textId="3A4F3ED1" w:rsidR="005279A7" w:rsidRPr="005279A7" w:rsidRDefault="005279A7" w:rsidP="005279A7">
      <w:pPr>
        <w:pStyle w:val="ListParagraph"/>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Calculated Values of </w:t>
      </w:r>
      <w:proofErr w:type="spell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Cr</w:t>
      </w:r>
      <w:proofErr w:type="spellEnd"/>
      <w:r>
        <w:rPr>
          <w:rFonts w:ascii="Times New Roman" w:eastAsiaTheme="minorEastAsia" w:hAnsi="Times New Roman" w:cs="Times New Roman"/>
          <w:sz w:val="28"/>
          <w:vertAlign w:val="subscript"/>
          <w:lang w:val="en-CA"/>
        </w:rPr>
        <w:t xml:space="preserve">(III) </w:t>
      </w:r>
      <w:r>
        <w:rPr>
          <w:rFonts w:ascii="Times New Roman" w:eastAsiaTheme="minorEastAsia" w:hAnsi="Times New Roman" w:cs="Times New Roman"/>
          <w:sz w:val="28"/>
          <w:lang w:val="en-CA"/>
        </w:rPr>
        <w:t>for Trial 1; pH 4.0</w:t>
      </w:r>
    </w:p>
    <w:p w14:paraId="126FE0ED" w14:textId="77777777" w:rsidR="005279A7" w:rsidRDefault="005279A7" w:rsidP="005279A7">
      <w:pPr>
        <w:pStyle w:val="ListParagraph"/>
        <w:rPr>
          <w:rFonts w:ascii="Times New Roman" w:eastAsiaTheme="minorEastAsia" w:hAnsi="Times New Roman" w:cs="Times New Roman"/>
          <w:sz w:val="28"/>
          <w:lang w:val="en-CA"/>
        </w:rPr>
      </w:pPr>
    </w:p>
    <w:tbl>
      <w:tblPr>
        <w:tblStyle w:val="TableGrid"/>
        <w:tblW w:w="0" w:type="auto"/>
        <w:tblInd w:w="720" w:type="dxa"/>
        <w:tblLook w:val="04A0" w:firstRow="1" w:lastRow="0" w:firstColumn="1" w:lastColumn="0" w:noHBand="0" w:noVBand="1"/>
      </w:tblPr>
      <w:tblGrid>
        <w:gridCol w:w="4292"/>
        <w:gridCol w:w="4338"/>
      </w:tblGrid>
      <w:tr w:rsidR="00C476DF" w14:paraId="65D08689" w14:textId="77777777" w:rsidTr="005279A7">
        <w:tc>
          <w:tcPr>
            <w:tcW w:w="4675" w:type="dxa"/>
          </w:tcPr>
          <w:p w14:paraId="2DCD3AED" w14:textId="0D29A57B"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Time (f)</w:t>
            </w:r>
          </w:p>
        </w:tc>
        <w:tc>
          <w:tcPr>
            <w:tcW w:w="4675" w:type="dxa"/>
          </w:tcPr>
          <w:p w14:paraId="355A5736" w14:textId="288C62BD" w:rsidR="00A961E4" w:rsidRPr="00A961E4" w:rsidRDefault="005279A7" w:rsidP="005279A7">
            <w:pPr>
              <w:pStyle w:val="ListParagraph"/>
              <w:ind w:left="0"/>
              <w:rPr>
                <w:rFonts w:ascii="Times New Roman" w:eastAsiaTheme="minorEastAsia" w:hAnsi="Times New Roman" w:cs="Times New Roman"/>
                <w:sz w:val="28"/>
                <w:lang w:val="en-CA"/>
              </w:rPr>
            </w:pPr>
            <w:proofErr w:type="spell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Cr</w:t>
            </w:r>
            <w:proofErr w:type="spellEnd"/>
            <w:r>
              <w:rPr>
                <w:rFonts w:ascii="Times New Roman" w:eastAsiaTheme="minorEastAsia" w:hAnsi="Times New Roman" w:cs="Times New Roman"/>
                <w:sz w:val="28"/>
                <w:vertAlign w:val="subscript"/>
                <w:lang w:val="en-CA"/>
              </w:rPr>
              <w:t>(III)</w:t>
            </w:r>
            <w:r>
              <w:rPr>
                <w:rFonts w:ascii="Times New Roman" w:eastAsiaTheme="minorEastAsia" w:hAnsi="Times New Roman" w:cs="Times New Roman"/>
                <w:sz w:val="28"/>
                <w:lang w:val="en-CA"/>
              </w:rPr>
              <w:t xml:space="preserve">; </w:t>
            </w:r>
            <w:proofErr w:type="spellStart"/>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infinity</w:t>
            </w:r>
            <w:proofErr w:type="spellEnd"/>
            <w:r>
              <w:rPr>
                <w:rFonts w:ascii="Times New Roman" w:eastAsiaTheme="minorEastAsia" w:hAnsi="Times New Roman" w:cs="Times New Roman"/>
                <w:sz w:val="28"/>
                <w:lang w:val="en-CA"/>
              </w:rPr>
              <w:t>-A</w:t>
            </w:r>
            <w:r>
              <w:rPr>
                <w:rFonts w:ascii="Times New Roman" w:eastAsiaTheme="minorEastAsia" w:hAnsi="Times New Roman" w:cs="Times New Roman"/>
                <w:sz w:val="28"/>
                <w:vertAlign w:val="subscript"/>
                <w:lang w:val="en-CA"/>
              </w:rPr>
              <w:t>t</w:t>
            </w:r>
            <w:r w:rsidR="00A961E4">
              <w:rPr>
                <w:rFonts w:ascii="Times New Roman" w:eastAsiaTheme="minorEastAsia" w:hAnsi="Times New Roman" w:cs="Times New Roman"/>
                <w:sz w:val="28"/>
                <w:vertAlign w:val="subscript"/>
                <w:lang w:val="en-CA"/>
              </w:rPr>
              <w:t xml:space="preserve"> </w:t>
            </w:r>
            <w:r w:rsidR="00A961E4">
              <w:rPr>
                <w:rFonts w:ascii="Times New Roman" w:eastAsiaTheme="minorEastAsia" w:hAnsi="Times New Roman" w:cs="Times New Roman"/>
                <w:sz w:val="28"/>
                <w:lang w:val="en-CA"/>
              </w:rPr>
              <w:t>(nm)</w:t>
            </w:r>
          </w:p>
        </w:tc>
      </w:tr>
      <w:tr w:rsidR="00C476DF" w14:paraId="7CDDA1DD" w14:textId="77777777" w:rsidTr="005279A7">
        <w:tc>
          <w:tcPr>
            <w:tcW w:w="4675" w:type="dxa"/>
          </w:tcPr>
          <w:p w14:paraId="0BC62065" w14:textId="4287732D"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2</w:t>
            </w:r>
          </w:p>
        </w:tc>
        <w:tc>
          <w:tcPr>
            <w:tcW w:w="4675" w:type="dxa"/>
          </w:tcPr>
          <w:p w14:paraId="4AD58860" w14:textId="0C486909"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w:t>
            </w:r>
            <w:r w:rsidR="00C476DF">
              <w:rPr>
                <w:rFonts w:ascii="Times New Roman" w:eastAsiaTheme="minorEastAsia" w:hAnsi="Times New Roman" w:cs="Times New Roman"/>
                <w:sz w:val="28"/>
                <w:lang w:val="en-CA"/>
              </w:rPr>
              <w:t xml:space="preserve">- 0.017235 = </w:t>
            </w:r>
            <w:r w:rsidR="0071057F" w:rsidRPr="00A961E4">
              <w:rPr>
                <w:rFonts w:ascii="Times New Roman" w:eastAsiaTheme="minorEastAsia" w:hAnsi="Times New Roman" w:cs="Times New Roman"/>
                <w:b/>
                <w:sz w:val="28"/>
                <w:lang w:val="en-CA"/>
              </w:rPr>
              <w:t>1.1934</w:t>
            </w:r>
          </w:p>
        </w:tc>
      </w:tr>
      <w:tr w:rsidR="00C476DF" w14:paraId="48B18378" w14:textId="77777777" w:rsidTr="005279A7">
        <w:tc>
          <w:tcPr>
            <w:tcW w:w="4675" w:type="dxa"/>
          </w:tcPr>
          <w:p w14:paraId="5D979711" w14:textId="615A5332"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4</w:t>
            </w:r>
          </w:p>
        </w:tc>
        <w:tc>
          <w:tcPr>
            <w:tcW w:w="4675" w:type="dxa"/>
          </w:tcPr>
          <w:p w14:paraId="1B8B43B7" w14:textId="50F23737"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1.2107- 0.073281</w:t>
            </w:r>
            <w:r w:rsidR="0071057F">
              <w:rPr>
                <w:rFonts w:ascii="Times New Roman" w:eastAsiaTheme="minorEastAsia" w:hAnsi="Times New Roman" w:cs="Times New Roman"/>
                <w:sz w:val="28"/>
                <w:lang w:val="en-CA"/>
              </w:rPr>
              <w:t xml:space="preserve"> = </w:t>
            </w:r>
            <w:r w:rsidR="0071057F" w:rsidRPr="00A961E4">
              <w:rPr>
                <w:rFonts w:ascii="Times New Roman" w:eastAsiaTheme="minorEastAsia" w:hAnsi="Times New Roman" w:cs="Times New Roman"/>
                <w:b/>
                <w:sz w:val="28"/>
                <w:lang w:val="en-CA"/>
              </w:rPr>
              <w:t>1.1374</w:t>
            </w:r>
          </w:p>
        </w:tc>
      </w:tr>
      <w:tr w:rsidR="00C476DF" w14:paraId="154B4840" w14:textId="77777777" w:rsidTr="005279A7">
        <w:tc>
          <w:tcPr>
            <w:tcW w:w="4675" w:type="dxa"/>
          </w:tcPr>
          <w:p w14:paraId="5D0D7114" w14:textId="61369ACD"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6</w:t>
            </w:r>
          </w:p>
        </w:tc>
        <w:tc>
          <w:tcPr>
            <w:tcW w:w="4675" w:type="dxa"/>
          </w:tcPr>
          <w:p w14:paraId="67B7E7FA" w14:textId="773D149D"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1.2107- 0.073457</w:t>
            </w:r>
            <w:r w:rsidR="0071057F">
              <w:rPr>
                <w:rFonts w:ascii="Times New Roman" w:eastAsiaTheme="minorEastAsia" w:hAnsi="Times New Roman" w:cs="Times New Roman"/>
                <w:sz w:val="28"/>
                <w:lang w:val="en-CA"/>
              </w:rPr>
              <w:t xml:space="preserve"> = </w:t>
            </w:r>
            <w:r w:rsidR="0071057F" w:rsidRPr="00A961E4">
              <w:rPr>
                <w:rFonts w:ascii="Times New Roman" w:eastAsiaTheme="minorEastAsia" w:hAnsi="Times New Roman" w:cs="Times New Roman"/>
                <w:b/>
                <w:sz w:val="28"/>
                <w:lang w:val="en-CA"/>
              </w:rPr>
              <w:t>1.1372</w:t>
            </w:r>
          </w:p>
        </w:tc>
      </w:tr>
      <w:tr w:rsidR="00C476DF" w14:paraId="49A10FF7" w14:textId="77777777" w:rsidTr="005279A7">
        <w:tc>
          <w:tcPr>
            <w:tcW w:w="4675" w:type="dxa"/>
          </w:tcPr>
          <w:p w14:paraId="041F7E58" w14:textId="06DD8B0F"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8</w:t>
            </w:r>
          </w:p>
        </w:tc>
        <w:tc>
          <w:tcPr>
            <w:tcW w:w="4675" w:type="dxa"/>
          </w:tcPr>
          <w:p w14:paraId="473EA732" w14:textId="7D4CD0DB"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1.2107-0.074981</w:t>
            </w:r>
            <w:r w:rsidR="0071057F">
              <w:rPr>
                <w:rFonts w:ascii="Times New Roman" w:eastAsiaTheme="minorEastAsia" w:hAnsi="Times New Roman" w:cs="Times New Roman"/>
                <w:sz w:val="28"/>
                <w:lang w:val="en-CA"/>
              </w:rPr>
              <w:t xml:space="preserve"> = </w:t>
            </w:r>
            <w:r w:rsidR="0071057F" w:rsidRPr="00A961E4">
              <w:rPr>
                <w:rFonts w:ascii="Times New Roman" w:eastAsiaTheme="minorEastAsia" w:hAnsi="Times New Roman" w:cs="Times New Roman"/>
                <w:b/>
                <w:sz w:val="28"/>
                <w:lang w:val="en-CA"/>
              </w:rPr>
              <w:t>1.1359</w:t>
            </w:r>
          </w:p>
        </w:tc>
      </w:tr>
      <w:tr w:rsidR="00C476DF" w14:paraId="511045B3" w14:textId="77777777" w:rsidTr="005279A7">
        <w:tc>
          <w:tcPr>
            <w:tcW w:w="4675" w:type="dxa"/>
          </w:tcPr>
          <w:p w14:paraId="42EE58A9" w14:textId="7C2C7717"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10</w:t>
            </w:r>
          </w:p>
        </w:tc>
        <w:tc>
          <w:tcPr>
            <w:tcW w:w="4675" w:type="dxa"/>
          </w:tcPr>
          <w:p w14:paraId="4CCC34BE" w14:textId="06F54B49"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1.2107 - 0.07660</w:t>
            </w:r>
            <w:r w:rsidR="0071057F">
              <w:rPr>
                <w:rFonts w:ascii="Times New Roman" w:eastAsiaTheme="minorEastAsia" w:hAnsi="Times New Roman" w:cs="Times New Roman"/>
                <w:sz w:val="28"/>
                <w:lang w:val="en-CA"/>
              </w:rPr>
              <w:t xml:space="preserve"> = </w:t>
            </w:r>
            <w:r w:rsidR="0071057F" w:rsidRPr="00A961E4">
              <w:rPr>
                <w:rFonts w:ascii="Times New Roman" w:eastAsiaTheme="minorEastAsia" w:hAnsi="Times New Roman" w:cs="Times New Roman"/>
                <w:b/>
                <w:sz w:val="28"/>
                <w:lang w:val="en-CA"/>
              </w:rPr>
              <w:t>1.1341</w:t>
            </w:r>
          </w:p>
        </w:tc>
      </w:tr>
      <w:tr w:rsidR="00C476DF" w14:paraId="3787FE24" w14:textId="77777777" w:rsidTr="005279A7">
        <w:tc>
          <w:tcPr>
            <w:tcW w:w="4675" w:type="dxa"/>
          </w:tcPr>
          <w:p w14:paraId="784EB459" w14:textId="50E1B9D8"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w:t>
            </w:r>
          </w:p>
        </w:tc>
        <w:tc>
          <w:tcPr>
            <w:tcW w:w="4675" w:type="dxa"/>
          </w:tcPr>
          <w:p w14:paraId="7E69AFBE" w14:textId="380534B8"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1.2107 - 0.078504</w:t>
            </w:r>
            <w:r w:rsidR="0071057F">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1.1322</w:t>
            </w:r>
          </w:p>
        </w:tc>
      </w:tr>
      <w:tr w:rsidR="00C476DF" w14:paraId="036C4CA8" w14:textId="77777777" w:rsidTr="005279A7">
        <w:tc>
          <w:tcPr>
            <w:tcW w:w="4675" w:type="dxa"/>
          </w:tcPr>
          <w:p w14:paraId="772D7721" w14:textId="7EA3837C"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14</w:t>
            </w:r>
          </w:p>
        </w:tc>
        <w:tc>
          <w:tcPr>
            <w:tcW w:w="4675" w:type="dxa"/>
          </w:tcPr>
          <w:p w14:paraId="264014D7" w14:textId="3AC45135"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1.2107 - 0.079526</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1.1312</w:t>
            </w:r>
          </w:p>
        </w:tc>
      </w:tr>
      <w:tr w:rsidR="00C476DF" w14:paraId="1FEF2043" w14:textId="77777777" w:rsidTr="00C476DF">
        <w:trPr>
          <w:trHeight w:val="353"/>
        </w:trPr>
        <w:tc>
          <w:tcPr>
            <w:tcW w:w="4675" w:type="dxa"/>
          </w:tcPr>
          <w:p w14:paraId="6CC5869F" w14:textId="61F81B17"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16</w:t>
            </w:r>
          </w:p>
        </w:tc>
        <w:tc>
          <w:tcPr>
            <w:tcW w:w="4675" w:type="dxa"/>
          </w:tcPr>
          <w:p w14:paraId="70CA6770" w14:textId="186C3A58"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1.2107 - </w:t>
            </w:r>
            <w:r w:rsidRPr="00C476DF">
              <w:rPr>
                <w:rFonts w:ascii="Times New Roman" w:eastAsiaTheme="minorEastAsia" w:hAnsi="Times New Roman" w:cs="Times New Roman"/>
                <w:sz w:val="28"/>
                <w:lang w:val="en-CA"/>
              </w:rPr>
              <w:t>0.082345</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1.1284</w:t>
            </w:r>
          </w:p>
        </w:tc>
      </w:tr>
      <w:tr w:rsidR="00C476DF" w14:paraId="597BB3D1" w14:textId="77777777" w:rsidTr="00A961E4">
        <w:trPr>
          <w:trHeight w:val="381"/>
        </w:trPr>
        <w:tc>
          <w:tcPr>
            <w:tcW w:w="4675" w:type="dxa"/>
          </w:tcPr>
          <w:p w14:paraId="33B56576" w14:textId="063422B1"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18</w:t>
            </w:r>
          </w:p>
        </w:tc>
        <w:tc>
          <w:tcPr>
            <w:tcW w:w="4675" w:type="dxa"/>
          </w:tcPr>
          <w:p w14:paraId="51021F68" w14:textId="0B06FE84"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1.2107 - </w:t>
            </w:r>
            <w:r w:rsidRPr="00C476DF">
              <w:rPr>
                <w:rFonts w:ascii="Times New Roman" w:eastAsiaTheme="minorEastAsia" w:hAnsi="Times New Roman" w:cs="Times New Roman"/>
                <w:sz w:val="28"/>
                <w:lang w:val="en-CA"/>
              </w:rPr>
              <w:t>0.08491</w:t>
            </w:r>
            <w:r>
              <w:rPr>
                <w:rFonts w:ascii="Times New Roman" w:eastAsiaTheme="minorEastAsia" w:hAnsi="Times New Roman" w:cs="Times New Roman"/>
                <w:sz w:val="28"/>
                <w:lang w:val="en-CA"/>
              </w:rPr>
              <w:t>0</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1.1258</w:t>
            </w:r>
          </w:p>
        </w:tc>
      </w:tr>
      <w:tr w:rsidR="00C476DF" w14:paraId="1AF5F407" w14:textId="77777777" w:rsidTr="005279A7">
        <w:tc>
          <w:tcPr>
            <w:tcW w:w="4675" w:type="dxa"/>
          </w:tcPr>
          <w:p w14:paraId="79AE4D5C" w14:textId="192391E8"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20</w:t>
            </w:r>
          </w:p>
        </w:tc>
        <w:tc>
          <w:tcPr>
            <w:tcW w:w="4675" w:type="dxa"/>
          </w:tcPr>
          <w:p w14:paraId="2EDACCF7" w14:textId="265EB870"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1.2107 - </w:t>
            </w:r>
            <w:r w:rsidRPr="00C476DF">
              <w:rPr>
                <w:rFonts w:ascii="Times New Roman" w:eastAsiaTheme="minorEastAsia" w:hAnsi="Times New Roman" w:cs="Times New Roman"/>
                <w:sz w:val="28"/>
                <w:lang w:val="en-CA"/>
              </w:rPr>
              <w:t>0.086935</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1.1238</w:t>
            </w:r>
          </w:p>
        </w:tc>
      </w:tr>
      <w:tr w:rsidR="00C476DF" w14:paraId="1F3BFC73" w14:textId="77777777" w:rsidTr="005279A7">
        <w:tc>
          <w:tcPr>
            <w:tcW w:w="4675" w:type="dxa"/>
          </w:tcPr>
          <w:p w14:paraId="689F7147" w14:textId="04A12E34"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22</w:t>
            </w:r>
          </w:p>
        </w:tc>
        <w:tc>
          <w:tcPr>
            <w:tcW w:w="4675" w:type="dxa"/>
          </w:tcPr>
          <w:p w14:paraId="47C9AE99" w14:textId="1AD67A28"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1.2107 - 0.090268</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1.1204</w:t>
            </w:r>
          </w:p>
        </w:tc>
      </w:tr>
      <w:tr w:rsidR="00C476DF" w14:paraId="15797C14" w14:textId="77777777" w:rsidTr="005279A7">
        <w:tc>
          <w:tcPr>
            <w:tcW w:w="4675" w:type="dxa"/>
          </w:tcPr>
          <w:p w14:paraId="5B508B96" w14:textId="367627DB"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24</w:t>
            </w:r>
          </w:p>
        </w:tc>
        <w:tc>
          <w:tcPr>
            <w:tcW w:w="4675" w:type="dxa"/>
          </w:tcPr>
          <w:p w14:paraId="3C07E218" w14:textId="3118FF5D"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1.2107 - 0.093164</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1.1175</w:t>
            </w:r>
          </w:p>
        </w:tc>
      </w:tr>
      <w:tr w:rsidR="00C476DF" w14:paraId="6FA4C5DB" w14:textId="77777777" w:rsidTr="005279A7">
        <w:tc>
          <w:tcPr>
            <w:tcW w:w="4675" w:type="dxa"/>
          </w:tcPr>
          <w:p w14:paraId="7099B812" w14:textId="6DE3C16A"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26</w:t>
            </w:r>
          </w:p>
        </w:tc>
        <w:tc>
          <w:tcPr>
            <w:tcW w:w="4675" w:type="dxa"/>
          </w:tcPr>
          <w:p w14:paraId="54377C34" w14:textId="27095A6B"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1.2107 - 0.095615</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1.1151</w:t>
            </w:r>
          </w:p>
        </w:tc>
      </w:tr>
      <w:tr w:rsidR="00C476DF" w14:paraId="3EA8206F" w14:textId="77777777" w:rsidTr="005279A7">
        <w:tc>
          <w:tcPr>
            <w:tcW w:w="4675" w:type="dxa"/>
          </w:tcPr>
          <w:p w14:paraId="1F476323" w14:textId="557FFCF0"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28</w:t>
            </w:r>
          </w:p>
        </w:tc>
        <w:tc>
          <w:tcPr>
            <w:tcW w:w="4675" w:type="dxa"/>
          </w:tcPr>
          <w:p w14:paraId="10B303DE" w14:textId="2CB4A83B"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1.2107 - 0.098858</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1.1118</w:t>
            </w:r>
          </w:p>
        </w:tc>
      </w:tr>
      <w:tr w:rsidR="00C476DF" w14:paraId="4C82E610" w14:textId="77777777" w:rsidTr="005279A7">
        <w:tc>
          <w:tcPr>
            <w:tcW w:w="4675" w:type="dxa"/>
          </w:tcPr>
          <w:p w14:paraId="52F1126C" w14:textId="2A175FBA"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30</w:t>
            </w:r>
          </w:p>
        </w:tc>
        <w:tc>
          <w:tcPr>
            <w:tcW w:w="4675" w:type="dxa"/>
          </w:tcPr>
          <w:p w14:paraId="055C99BF" w14:textId="29A6A26C"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1.2107 - 0.102160</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1.1085</w:t>
            </w:r>
          </w:p>
        </w:tc>
      </w:tr>
      <w:tr w:rsidR="00C476DF" w14:paraId="41DFE60D" w14:textId="77777777" w:rsidTr="005279A7">
        <w:tc>
          <w:tcPr>
            <w:tcW w:w="4675" w:type="dxa"/>
          </w:tcPr>
          <w:p w14:paraId="54C0DE0F" w14:textId="5DC0228F"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32</w:t>
            </w:r>
          </w:p>
        </w:tc>
        <w:tc>
          <w:tcPr>
            <w:tcW w:w="4675" w:type="dxa"/>
          </w:tcPr>
          <w:p w14:paraId="0613D505" w14:textId="78B1CB8B"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1.2107 - 0.104823</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1.1059</w:t>
            </w:r>
          </w:p>
        </w:tc>
      </w:tr>
      <w:tr w:rsidR="00C476DF" w14:paraId="08DE3920" w14:textId="77777777" w:rsidTr="00A961E4">
        <w:trPr>
          <w:trHeight w:val="353"/>
        </w:trPr>
        <w:tc>
          <w:tcPr>
            <w:tcW w:w="4675" w:type="dxa"/>
          </w:tcPr>
          <w:p w14:paraId="45895445" w14:textId="2EFAA66F"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34</w:t>
            </w:r>
          </w:p>
        </w:tc>
        <w:tc>
          <w:tcPr>
            <w:tcW w:w="4675" w:type="dxa"/>
          </w:tcPr>
          <w:p w14:paraId="4072A2D9" w14:textId="57DA8A2E"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1.2107 - 0.108397</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1.1023</w:t>
            </w:r>
          </w:p>
        </w:tc>
      </w:tr>
      <w:tr w:rsidR="00C476DF" w14:paraId="7858982C" w14:textId="77777777" w:rsidTr="005279A7">
        <w:tc>
          <w:tcPr>
            <w:tcW w:w="4675" w:type="dxa"/>
          </w:tcPr>
          <w:p w14:paraId="50422F61" w14:textId="60CFCC09" w:rsidR="005279A7" w:rsidRDefault="005279A7"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36</w:t>
            </w:r>
          </w:p>
        </w:tc>
        <w:tc>
          <w:tcPr>
            <w:tcW w:w="4675" w:type="dxa"/>
          </w:tcPr>
          <w:p w14:paraId="16208344" w14:textId="75F3FC1F" w:rsidR="005279A7" w:rsidRDefault="00C476DF" w:rsidP="005279A7">
            <w:pPr>
              <w:pStyle w:val="ListParagraph"/>
              <w:ind w:left="0"/>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1.2107 - 0.111697</w:t>
            </w:r>
            <w:r w:rsidR="00A961E4">
              <w:rPr>
                <w:rFonts w:ascii="Times New Roman" w:eastAsiaTheme="minorEastAsia" w:hAnsi="Times New Roman" w:cs="Times New Roman"/>
                <w:sz w:val="28"/>
                <w:lang w:val="en-CA"/>
              </w:rPr>
              <w:t xml:space="preserve"> = </w:t>
            </w:r>
            <w:r w:rsidR="00A961E4" w:rsidRPr="00A961E4">
              <w:rPr>
                <w:rFonts w:ascii="Times New Roman" w:eastAsiaTheme="minorEastAsia" w:hAnsi="Times New Roman" w:cs="Times New Roman"/>
                <w:b/>
                <w:sz w:val="28"/>
                <w:lang w:val="en-CA"/>
              </w:rPr>
              <w:t>1.0990</w:t>
            </w:r>
          </w:p>
        </w:tc>
      </w:tr>
    </w:tbl>
    <w:p w14:paraId="6914AA87" w14:textId="77777777" w:rsidR="005279A7" w:rsidRPr="005279A7" w:rsidRDefault="005279A7" w:rsidP="005279A7">
      <w:pPr>
        <w:pStyle w:val="ListParagraph"/>
        <w:rPr>
          <w:rFonts w:ascii="Times New Roman" w:eastAsiaTheme="minorEastAsia" w:hAnsi="Times New Roman" w:cs="Times New Roman"/>
          <w:sz w:val="28"/>
          <w:lang w:val="en-CA"/>
        </w:rPr>
      </w:pPr>
    </w:p>
    <w:p w14:paraId="761386FB" w14:textId="77777777" w:rsidR="00E65E64" w:rsidRDefault="00E65E64" w:rsidP="00E65E64">
      <w:pPr>
        <w:pStyle w:val="ListParagraph"/>
        <w:rPr>
          <w:rFonts w:ascii="Times New Roman" w:eastAsiaTheme="minorEastAsia" w:hAnsi="Times New Roman" w:cs="Times New Roman"/>
          <w:sz w:val="28"/>
          <w:lang w:val="en-CA"/>
        </w:rPr>
      </w:pPr>
    </w:p>
    <w:p w14:paraId="2C1C234E" w14:textId="71038F74" w:rsidR="00A961E4" w:rsidRDefault="00A961E4" w:rsidP="00E65E64">
      <w:pPr>
        <w:pStyle w:val="ListParagraph"/>
        <w:rPr>
          <w:rFonts w:ascii="Times New Roman" w:eastAsiaTheme="minorEastAsia" w:hAnsi="Times New Roman" w:cs="Times New Roman"/>
          <w:sz w:val="28"/>
          <w:lang w:val="en-CA"/>
        </w:rPr>
      </w:pPr>
      <w:r w:rsidRPr="00A961E4">
        <w:rPr>
          <w:rFonts w:ascii="Times New Roman" w:eastAsiaTheme="minorEastAsia" w:hAnsi="Times New Roman" w:cs="Times New Roman"/>
          <w:sz w:val="28"/>
          <w:lang w:val="en-CA"/>
        </w:rPr>
        <w:sym w:font="Wingdings" w:char="F0E0"/>
      </w:r>
      <w:r>
        <w:rPr>
          <w:rFonts w:ascii="Times New Roman" w:eastAsiaTheme="minorEastAsia" w:hAnsi="Times New Roman" w:cs="Times New Roman"/>
          <w:sz w:val="28"/>
          <w:lang w:val="en-CA"/>
        </w:rPr>
        <w:t xml:space="preserve"> Calculations only shown for Trial 1 because done the exact same way for Trials 2 and 3</w:t>
      </w:r>
    </w:p>
    <w:p w14:paraId="605D293A" w14:textId="77777777" w:rsidR="00A961E4" w:rsidRDefault="00A961E4" w:rsidP="00E65E64">
      <w:pPr>
        <w:pStyle w:val="ListParagraph"/>
        <w:rPr>
          <w:rFonts w:ascii="Times New Roman" w:eastAsiaTheme="minorEastAsia" w:hAnsi="Times New Roman" w:cs="Times New Roman"/>
          <w:sz w:val="28"/>
          <w:lang w:val="en-CA"/>
        </w:rPr>
      </w:pPr>
    </w:p>
    <w:p w14:paraId="798C41B5" w14:textId="14CE08B0" w:rsidR="00FF729C" w:rsidRDefault="00FF729C" w:rsidP="00FF729C">
      <w:pPr>
        <w:rPr>
          <w:rFonts w:ascii="Times New Roman" w:eastAsiaTheme="minorEastAsia" w:hAnsi="Times New Roman" w:cs="Times New Roman"/>
          <w:sz w:val="28"/>
          <w:lang w:val="en-CA"/>
        </w:rPr>
      </w:pPr>
    </w:p>
    <w:p w14:paraId="3FA8F9F9" w14:textId="508A9E79" w:rsidR="0091508F" w:rsidRDefault="0091508F" w:rsidP="00FF729C">
      <w:pPr>
        <w:rPr>
          <w:rFonts w:ascii="Times New Roman" w:eastAsiaTheme="minorEastAsia" w:hAnsi="Times New Roman" w:cs="Times New Roman"/>
          <w:b/>
          <w:sz w:val="28"/>
          <w:lang w:val="en-CA"/>
        </w:rPr>
      </w:pPr>
      <w:r w:rsidRPr="0091508F">
        <w:rPr>
          <w:rFonts w:ascii="Times New Roman" w:eastAsiaTheme="minorEastAsia" w:hAnsi="Times New Roman" w:cs="Times New Roman"/>
          <w:b/>
          <w:sz w:val="28"/>
          <w:lang w:val="en-CA"/>
        </w:rPr>
        <w:t xml:space="preserve">DISCUSSION: </w:t>
      </w:r>
    </w:p>
    <w:p w14:paraId="70EE59B3" w14:textId="77777777" w:rsidR="0091508F" w:rsidRDefault="0091508F" w:rsidP="00FF729C">
      <w:pPr>
        <w:rPr>
          <w:rFonts w:ascii="Times New Roman" w:eastAsiaTheme="minorEastAsia" w:hAnsi="Times New Roman" w:cs="Times New Roman"/>
          <w:b/>
          <w:sz w:val="28"/>
          <w:lang w:val="en-CA"/>
        </w:rPr>
      </w:pPr>
    </w:p>
    <w:p w14:paraId="02F42EC1" w14:textId="5A5E220A" w:rsidR="0091508F" w:rsidRPr="008F7F43" w:rsidRDefault="0091508F" w:rsidP="0091508F">
      <w:pPr>
        <w:pStyle w:val="ListParagraph"/>
        <w:numPr>
          <w:ilvl w:val="0"/>
          <w:numId w:val="6"/>
        </w:numPr>
        <w:rPr>
          <w:rFonts w:ascii="Times New Roman" w:eastAsiaTheme="minorEastAsia" w:hAnsi="Times New Roman" w:cs="Times New Roman"/>
          <w:b/>
          <w:sz w:val="28"/>
          <w:lang w:val="en-CA"/>
        </w:rPr>
      </w:pPr>
      <w:r>
        <w:rPr>
          <w:rFonts w:ascii="Times New Roman" w:eastAsiaTheme="minorEastAsia" w:hAnsi="Times New Roman" w:cs="Times New Roman"/>
          <w:sz w:val="28"/>
          <w:lang w:val="en-CA"/>
        </w:rPr>
        <w:t xml:space="preserve">Sources of error in this experiment include: That the drops of the Cr(III) had not been added to the EDTA at exactly t=0, there could have been a delayed reaction time. This could have affected the results by </w:t>
      </w:r>
      <w:r w:rsidR="00507FF1">
        <w:rPr>
          <w:rFonts w:ascii="Times New Roman" w:eastAsiaTheme="minorEastAsia" w:hAnsi="Times New Roman" w:cs="Times New Roman"/>
          <w:sz w:val="28"/>
          <w:lang w:val="en-CA"/>
        </w:rPr>
        <w:t xml:space="preserve">making the y intercept on the graph 0, and then it would have resulted in a steady spike up before it levels itself out in the pattern it is suppose to be at (ex. Linear for the </w:t>
      </w:r>
      <w:r w:rsidR="008F7F43">
        <w:rPr>
          <w:rFonts w:ascii="Times New Roman" w:eastAsiaTheme="minorEastAsia" w:hAnsi="Times New Roman" w:cs="Times New Roman"/>
          <w:sz w:val="28"/>
          <w:lang w:val="en-CA"/>
        </w:rPr>
        <w:t>absorbance</w:t>
      </w:r>
      <w:r w:rsidR="00507FF1">
        <w:rPr>
          <w:rFonts w:ascii="Times New Roman" w:eastAsiaTheme="minorEastAsia" w:hAnsi="Times New Roman" w:cs="Times New Roman"/>
          <w:sz w:val="28"/>
          <w:lang w:val="en-CA"/>
        </w:rPr>
        <w:t xml:space="preserve"> of chromium (III) vs. time). </w:t>
      </w:r>
      <w:r w:rsidR="00555039">
        <w:rPr>
          <w:rFonts w:ascii="Times New Roman" w:eastAsiaTheme="minorEastAsia" w:hAnsi="Times New Roman" w:cs="Times New Roman"/>
          <w:sz w:val="28"/>
          <w:lang w:val="en-CA"/>
        </w:rPr>
        <w:t xml:space="preserve">If the first example of absorbance vs. time is taken into account as an example a delayed reaction time would have showed what the absorbance was suppose to be 2 or so seconds ago; or how long the delay was which does not provide an accurate representation of what the absorbance is at that actual time. Another source of error could be that too many drops of chromium nitrate were added into the EDTA. </w:t>
      </w:r>
      <w:r w:rsidR="008F7F43">
        <w:rPr>
          <w:rFonts w:ascii="Times New Roman" w:eastAsiaTheme="minorEastAsia" w:hAnsi="Times New Roman" w:cs="Times New Roman"/>
          <w:sz w:val="28"/>
          <w:lang w:val="en-CA"/>
        </w:rPr>
        <w:t xml:space="preserve">More chromium nitrate would cause the complex to turn into a darker purple color which would mean a higher value of absorbance. Besides absorbance it would also affect reaction rate because recall the equation is                         rate = k[A]^m[B]^n and o a higher concentration would result in higher rate even if the order of the reactions were to remain the same </w:t>
      </w:r>
    </w:p>
    <w:p w14:paraId="684CC095" w14:textId="77777777" w:rsidR="008F7F43" w:rsidRDefault="008F7F43" w:rsidP="008F7F43">
      <w:pPr>
        <w:pStyle w:val="ListParagraph"/>
        <w:rPr>
          <w:rFonts w:ascii="Times New Roman" w:eastAsiaTheme="minorEastAsia" w:hAnsi="Times New Roman" w:cs="Times New Roman"/>
          <w:sz w:val="28"/>
          <w:lang w:val="en-CA"/>
        </w:rPr>
      </w:pPr>
    </w:p>
    <w:p w14:paraId="638503FF" w14:textId="63501588" w:rsidR="008F7F43" w:rsidRPr="00DB4D24" w:rsidRDefault="008F7F43" w:rsidP="008F7F43">
      <w:pPr>
        <w:pStyle w:val="ListParagraph"/>
        <w:numPr>
          <w:ilvl w:val="0"/>
          <w:numId w:val="6"/>
        </w:numPr>
        <w:rPr>
          <w:rFonts w:ascii="Times New Roman" w:eastAsiaTheme="minorEastAsia" w:hAnsi="Times New Roman" w:cs="Times New Roman"/>
          <w:b/>
          <w:sz w:val="28"/>
          <w:lang w:val="en-CA"/>
        </w:rPr>
      </w:pPr>
      <w:r>
        <w:rPr>
          <w:rFonts w:ascii="Times New Roman" w:eastAsiaTheme="minorEastAsia" w:hAnsi="Times New Roman" w:cs="Times New Roman"/>
          <w:sz w:val="28"/>
          <w:lang w:val="en-CA"/>
        </w:rPr>
        <w:t xml:space="preserve">Volume and temperature measurements in this experiment are extremely important. Temperature because </w:t>
      </w:r>
      <w:r w:rsidR="00196915">
        <w:rPr>
          <w:rFonts w:ascii="Times New Roman" w:eastAsiaTheme="minorEastAsia" w:hAnsi="Times New Roman" w:cs="Times New Roman"/>
          <w:sz w:val="28"/>
          <w:lang w:val="en-CA"/>
        </w:rPr>
        <w:t xml:space="preserve">as the solution is placed in the water bath for 10 minutes or so it ensures that all the chromium (III) ions are absorbed completely into the solution. Without this step the absorbance at infinite time would not be calculated and the partial order with respect the chromium(III) would not be able to be calculated. </w:t>
      </w:r>
      <w:r w:rsidR="004660B8">
        <w:rPr>
          <w:rFonts w:ascii="Times New Roman" w:eastAsiaTheme="minorEastAsia" w:hAnsi="Times New Roman" w:cs="Times New Roman"/>
          <w:sz w:val="28"/>
          <w:lang w:val="en-CA"/>
        </w:rPr>
        <w:t>Volume is important as well because since the rate law equation is concentration depended; concentration is also volume depended. If the same amount of chromium nitrate is added to EDTA into 2 different trials of the experiment but in one you have an excess volume of EDTA and in another you do not have enough the concentration will be greater in the one with</w:t>
      </w:r>
      <w:r w:rsidR="00DB4D24">
        <w:rPr>
          <w:rFonts w:ascii="Times New Roman" w:eastAsiaTheme="minorEastAsia" w:hAnsi="Times New Roman" w:cs="Times New Roman"/>
          <w:sz w:val="28"/>
          <w:lang w:val="en-CA"/>
        </w:rPr>
        <w:t xml:space="preserve"> the less volume and thus a higher concentration results in a higher reaction rate. </w:t>
      </w:r>
      <w:r w:rsidR="0036034C">
        <w:rPr>
          <w:rFonts w:ascii="Times New Roman" w:eastAsiaTheme="minorEastAsia" w:hAnsi="Times New Roman" w:cs="Times New Roman"/>
          <w:sz w:val="28"/>
          <w:lang w:val="en-CA"/>
        </w:rPr>
        <w:t xml:space="preserve">In the Beer Lambert </w:t>
      </w:r>
      <w:proofErr w:type="gramStart"/>
      <w:r w:rsidR="0036034C">
        <w:rPr>
          <w:rFonts w:ascii="Times New Roman" w:eastAsiaTheme="minorEastAsia" w:hAnsi="Times New Roman" w:cs="Times New Roman"/>
          <w:sz w:val="28"/>
          <w:lang w:val="en-CA"/>
        </w:rPr>
        <w:t>Law</w:t>
      </w:r>
      <w:proofErr w:type="gramEnd"/>
      <w:r w:rsidR="0036034C">
        <w:rPr>
          <w:rFonts w:ascii="Times New Roman" w:eastAsiaTheme="minorEastAsia" w:hAnsi="Times New Roman" w:cs="Times New Roman"/>
          <w:sz w:val="28"/>
          <w:lang w:val="en-CA"/>
        </w:rPr>
        <w:t xml:space="preserve"> it is stated that A is directly proportional to c, and so that means A is directly proportional to n/v making it inversely proportional to V </w:t>
      </w:r>
    </w:p>
    <w:p w14:paraId="07E75E36" w14:textId="77777777" w:rsidR="00DB4D24" w:rsidRPr="00DB4D24" w:rsidRDefault="00DB4D24" w:rsidP="00DB4D24">
      <w:pPr>
        <w:rPr>
          <w:rFonts w:ascii="Times New Roman" w:eastAsiaTheme="minorEastAsia" w:hAnsi="Times New Roman" w:cs="Times New Roman"/>
          <w:b/>
          <w:sz w:val="28"/>
          <w:lang w:val="en-CA"/>
        </w:rPr>
      </w:pPr>
    </w:p>
    <w:p w14:paraId="0464C61C" w14:textId="30AE9C15" w:rsidR="00DB4D24" w:rsidRPr="00562481" w:rsidRDefault="00DB4D24" w:rsidP="008F7F43">
      <w:pPr>
        <w:pStyle w:val="ListParagraph"/>
        <w:numPr>
          <w:ilvl w:val="0"/>
          <w:numId w:val="6"/>
        </w:numPr>
        <w:rPr>
          <w:rFonts w:ascii="Times New Roman" w:eastAsiaTheme="minorEastAsia" w:hAnsi="Times New Roman" w:cs="Times New Roman"/>
          <w:b/>
          <w:sz w:val="28"/>
          <w:lang w:val="en-CA"/>
        </w:rPr>
      </w:pPr>
      <w:r>
        <w:rPr>
          <w:rFonts w:ascii="Times New Roman" w:eastAsiaTheme="minorEastAsia" w:hAnsi="Times New Roman" w:cs="Times New Roman"/>
          <w:sz w:val="28"/>
          <w:lang w:val="en-CA"/>
        </w:rPr>
        <w:t xml:space="preserve">Felt that data was fairly reproducible because the graphs seemed to be reasonable of the type of behaviour being observed. For example, in the first Absorbance of Cr(III) vs. time graph it was suspected to be linear because the concentration was not changing so the chromium was then being absorbed at the same rate through the reaction. </w:t>
      </w:r>
      <w:r w:rsidR="0036034C">
        <w:rPr>
          <w:rFonts w:ascii="Times New Roman" w:eastAsiaTheme="minorEastAsia" w:hAnsi="Times New Roman" w:cs="Times New Roman"/>
          <w:sz w:val="28"/>
          <w:lang w:val="en-CA"/>
        </w:rPr>
        <w:t>The second graph</w:t>
      </w:r>
      <w:r w:rsidR="00E76BDF">
        <w:rPr>
          <w:rFonts w:ascii="Times New Roman" w:eastAsiaTheme="minorEastAsia" w:hAnsi="Times New Roman" w:cs="Times New Roman"/>
          <w:sz w:val="28"/>
          <w:lang w:val="en-CA"/>
        </w:rPr>
        <w:t xml:space="preserve"> of log of absorbance vs. time</w:t>
      </w:r>
      <w:r w:rsidR="0036034C">
        <w:rPr>
          <w:rFonts w:ascii="Times New Roman" w:eastAsiaTheme="minorEastAsia" w:hAnsi="Times New Roman" w:cs="Times New Roman"/>
          <w:sz w:val="28"/>
          <w:lang w:val="en-CA"/>
        </w:rPr>
        <w:t xml:space="preserve"> also seems reasonable because since since the slope of the linear absorbance</w:t>
      </w:r>
      <w:r w:rsidR="00E76BDF">
        <w:rPr>
          <w:rFonts w:ascii="Times New Roman" w:eastAsiaTheme="minorEastAsia" w:hAnsi="Times New Roman" w:cs="Times New Roman"/>
          <w:sz w:val="28"/>
          <w:lang w:val="en-CA"/>
        </w:rPr>
        <w:t xml:space="preserve"> is extremely shallow when the log of it taken that section of the log function will </w:t>
      </w:r>
      <w:r w:rsidR="00134897">
        <w:rPr>
          <w:rFonts w:ascii="Times New Roman" w:eastAsiaTheme="minorEastAsia" w:hAnsi="Times New Roman" w:cs="Times New Roman"/>
          <w:sz w:val="28"/>
          <w:lang w:val="en-CA"/>
        </w:rPr>
        <w:t>behave</w:t>
      </w:r>
      <w:r w:rsidR="00E76BDF">
        <w:rPr>
          <w:rFonts w:ascii="Times New Roman" w:eastAsiaTheme="minorEastAsia" w:hAnsi="Times New Roman" w:cs="Times New Roman"/>
          <w:sz w:val="28"/>
          <w:lang w:val="en-CA"/>
        </w:rPr>
        <w:t xml:space="preserve"> linearly </w:t>
      </w:r>
      <w:r w:rsidR="00562481">
        <w:rPr>
          <w:rFonts w:ascii="Times New Roman" w:eastAsiaTheme="minorEastAsia" w:hAnsi="Times New Roman" w:cs="Times New Roman"/>
          <w:sz w:val="28"/>
          <w:lang w:val="en-CA"/>
        </w:rPr>
        <w:t xml:space="preserve">as well because it is so stretched out. As well as when the rate function is graphed it is seen to spike up and then stay at a constant for the rest of the time which is reasonable because it is the derivative function of absorbance which is linear meaning that it must be a constant </w:t>
      </w:r>
    </w:p>
    <w:p w14:paraId="31A9ED55" w14:textId="77777777" w:rsidR="00562481" w:rsidRPr="00562481" w:rsidRDefault="00562481" w:rsidP="00562481">
      <w:pPr>
        <w:rPr>
          <w:rFonts w:ascii="Times New Roman" w:eastAsiaTheme="minorEastAsia" w:hAnsi="Times New Roman" w:cs="Times New Roman"/>
          <w:b/>
          <w:sz w:val="28"/>
          <w:lang w:val="en-CA"/>
        </w:rPr>
      </w:pPr>
    </w:p>
    <w:p w14:paraId="775BB4B6" w14:textId="2C2FB257" w:rsidR="00562481" w:rsidRPr="008807C2" w:rsidRDefault="00562481" w:rsidP="00140F42">
      <w:pPr>
        <w:pStyle w:val="ListParagraph"/>
        <w:numPr>
          <w:ilvl w:val="0"/>
          <w:numId w:val="6"/>
        </w:numPr>
        <w:rPr>
          <w:rFonts w:ascii="Times New Roman" w:eastAsiaTheme="minorEastAsia" w:hAnsi="Times New Roman" w:cs="Times New Roman"/>
          <w:b/>
          <w:sz w:val="28"/>
          <w:lang w:val="en-CA"/>
        </w:rPr>
      </w:pPr>
      <w:r w:rsidRPr="008807C2">
        <w:rPr>
          <w:rFonts w:ascii="Times New Roman" w:eastAsiaTheme="minorEastAsia" w:hAnsi="Times New Roman" w:cs="Times New Roman"/>
          <w:sz w:val="28"/>
          <w:lang w:val="en-CA"/>
        </w:rPr>
        <w:t>The partial order with respect to the hydrogen</w:t>
      </w:r>
      <w:r w:rsidR="008807C2" w:rsidRPr="008807C2">
        <w:rPr>
          <w:rFonts w:ascii="Times New Roman" w:eastAsiaTheme="minorEastAsia" w:hAnsi="Times New Roman" w:cs="Times New Roman"/>
          <w:sz w:val="28"/>
          <w:lang w:val="en-CA"/>
        </w:rPr>
        <w:t xml:space="preserve"> ion c</w:t>
      </w:r>
      <w:r w:rsidR="008807C2">
        <w:rPr>
          <w:rFonts w:ascii="Times New Roman" w:eastAsiaTheme="minorEastAsia" w:hAnsi="Times New Roman" w:cs="Times New Roman"/>
          <w:sz w:val="28"/>
          <w:lang w:val="en-CA"/>
        </w:rPr>
        <w:t>an be predicted to be zero</w:t>
      </w:r>
      <w:r w:rsidRPr="008807C2">
        <w:rPr>
          <w:rFonts w:ascii="Times New Roman" w:eastAsiaTheme="minorEastAsia" w:hAnsi="Times New Roman" w:cs="Times New Roman"/>
          <w:sz w:val="28"/>
          <w:lang w:val="en-CA"/>
        </w:rPr>
        <w:t>.</w:t>
      </w:r>
      <w:r w:rsidR="00134897">
        <w:rPr>
          <w:rFonts w:ascii="Times New Roman" w:eastAsiaTheme="minorEastAsia" w:hAnsi="Times New Roman" w:cs="Times New Roman"/>
          <w:sz w:val="28"/>
          <w:lang w:val="en-CA"/>
        </w:rPr>
        <w:t xml:space="preserve"> This is because in order for pseudo first order kinetics to be observed within the reaction and absorbance of chromium the pH must be kept as a constant in respect to the partial order of the chromium(III) ion. It can be seen that pH is independent to the concentration of chromium (III) and the only time it is being affected in the experiment is with the addition of the acidic chromium nitrate at the beginning, but besides that the pH is remaining relatively fixed because the acidity of the EDTA is higher to which a few drops of chromium nitrate will not affect it that much compared to where there is no chromium present before so adding the few drops will introduce a whole other reactant into the rate law</w:t>
      </w:r>
    </w:p>
    <w:p w14:paraId="01280530" w14:textId="77777777" w:rsidR="00562481" w:rsidRDefault="00562481" w:rsidP="00562481">
      <w:pPr>
        <w:rPr>
          <w:rFonts w:ascii="Times New Roman" w:eastAsiaTheme="minorEastAsia" w:hAnsi="Times New Roman" w:cs="Times New Roman"/>
          <w:b/>
          <w:sz w:val="28"/>
          <w:lang w:val="en-CA"/>
        </w:rPr>
      </w:pPr>
    </w:p>
    <w:p w14:paraId="099E51CC" w14:textId="5B4ABC21" w:rsidR="00562481" w:rsidRDefault="00562481" w:rsidP="00562481">
      <w:pPr>
        <w:rPr>
          <w:rFonts w:ascii="Times New Roman" w:eastAsiaTheme="minorEastAsia" w:hAnsi="Times New Roman" w:cs="Times New Roman"/>
          <w:sz w:val="28"/>
          <w:lang w:val="en-CA"/>
        </w:rPr>
      </w:pPr>
      <w:r>
        <w:rPr>
          <w:rFonts w:ascii="Times New Roman" w:eastAsiaTheme="minorEastAsia" w:hAnsi="Times New Roman" w:cs="Times New Roman"/>
          <w:b/>
          <w:sz w:val="28"/>
          <w:lang w:val="en-CA"/>
        </w:rPr>
        <w:t xml:space="preserve">Further discussion </w:t>
      </w:r>
      <w:r w:rsidRPr="00562481">
        <w:rPr>
          <w:rFonts w:ascii="Times New Roman" w:eastAsiaTheme="minorEastAsia" w:hAnsi="Times New Roman" w:cs="Times New Roman"/>
          <w:b/>
          <w:sz w:val="28"/>
          <w:lang w:val="en-CA"/>
        </w:rPr>
        <w:sym w:font="Wingdings" w:char="F0E0"/>
      </w:r>
      <w:r>
        <w:rPr>
          <w:rFonts w:ascii="Times New Roman" w:eastAsiaTheme="minorEastAsia" w:hAnsi="Times New Roman" w:cs="Times New Roman"/>
          <w:b/>
          <w:sz w:val="28"/>
          <w:lang w:val="en-CA"/>
        </w:rPr>
        <w:t xml:space="preserve"> </w:t>
      </w:r>
      <w:r w:rsidR="00D9327C">
        <w:rPr>
          <w:rFonts w:ascii="Times New Roman" w:eastAsiaTheme="minorEastAsia" w:hAnsi="Times New Roman" w:cs="Times New Roman"/>
          <w:sz w:val="28"/>
          <w:lang w:val="en-CA"/>
        </w:rPr>
        <w:t>Another point to be addressed is that for the different runs the higher the pH the higher the percent transmittance turned out to be. This is because since a higher pH means that the hydrogen ion concentration is not as great the follo</w:t>
      </w:r>
      <w:r w:rsidR="007148E7">
        <w:rPr>
          <w:rFonts w:ascii="Times New Roman" w:eastAsiaTheme="minorEastAsia" w:hAnsi="Times New Roman" w:cs="Times New Roman"/>
          <w:sz w:val="28"/>
          <w:lang w:val="en-CA"/>
        </w:rPr>
        <w:t>w</w:t>
      </w:r>
      <w:r w:rsidR="00D9327C">
        <w:rPr>
          <w:rFonts w:ascii="Times New Roman" w:eastAsiaTheme="minorEastAsia" w:hAnsi="Times New Roman" w:cs="Times New Roman"/>
          <w:sz w:val="28"/>
          <w:lang w:val="en-CA"/>
        </w:rPr>
        <w:t>ing equation of T=I/I</w:t>
      </w:r>
      <w:r w:rsidR="00D9327C">
        <w:rPr>
          <w:rFonts w:ascii="Times New Roman" w:eastAsiaTheme="minorEastAsia" w:hAnsi="Times New Roman" w:cs="Times New Roman"/>
          <w:sz w:val="28"/>
          <w:vertAlign w:val="subscript"/>
          <w:lang w:val="en-CA"/>
        </w:rPr>
        <w:t>o</w:t>
      </w:r>
      <w:r w:rsidR="007148E7">
        <w:rPr>
          <w:rFonts w:ascii="Times New Roman" w:eastAsiaTheme="minorEastAsia" w:hAnsi="Times New Roman" w:cs="Times New Roman"/>
          <w:sz w:val="28"/>
          <w:lang w:val="en-CA"/>
        </w:rPr>
        <w:t xml:space="preserve"> can be seen. Higher pH means that intensity of light after it passes through a median divided by intensity before it passes through the median is higher at a higher </w:t>
      </w:r>
      <w:proofErr w:type="spellStart"/>
      <w:r w:rsidR="007148E7">
        <w:rPr>
          <w:rFonts w:ascii="Times New Roman" w:eastAsiaTheme="minorEastAsia" w:hAnsi="Times New Roman" w:cs="Times New Roman"/>
          <w:sz w:val="28"/>
          <w:lang w:val="en-CA"/>
        </w:rPr>
        <w:t>pH.</w:t>
      </w:r>
      <w:proofErr w:type="spellEnd"/>
      <w:r w:rsidR="007148E7">
        <w:rPr>
          <w:rFonts w:ascii="Times New Roman" w:eastAsiaTheme="minorEastAsia" w:hAnsi="Times New Roman" w:cs="Times New Roman"/>
          <w:sz w:val="28"/>
          <w:lang w:val="en-CA"/>
        </w:rPr>
        <w:t xml:space="preserve"> This could be because at a higher pH there are less chromium ions present that help make the solution acidic as well as more chromium ions make she solution darker. Further more a higher transmittance= higher transmittance percentage </w:t>
      </w:r>
    </w:p>
    <w:p w14:paraId="68CB5362" w14:textId="77777777" w:rsidR="007148E7" w:rsidRDefault="007148E7" w:rsidP="00562481">
      <w:pPr>
        <w:rPr>
          <w:rFonts w:ascii="Times New Roman" w:eastAsiaTheme="minorEastAsia" w:hAnsi="Times New Roman" w:cs="Times New Roman"/>
          <w:sz w:val="28"/>
          <w:lang w:val="en-CA"/>
        </w:rPr>
      </w:pPr>
    </w:p>
    <w:p w14:paraId="5D201C8C" w14:textId="23DEEEC7" w:rsidR="007148E7" w:rsidRDefault="007148E7" w:rsidP="00562481">
      <w:pPr>
        <w:rPr>
          <w:rFonts w:ascii="Times New Roman" w:eastAsiaTheme="minorEastAsia" w:hAnsi="Times New Roman" w:cs="Times New Roman"/>
          <w:sz w:val="28"/>
          <w:lang w:val="en-CA"/>
        </w:rPr>
      </w:pPr>
      <w:r>
        <w:rPr>
          <w:rFonts w:ascii="Times New Roman" w:eastAsiaTheme="minorEastAsia" w:hAnsi="Times New Roman" w:cs="Times New Roman"/>
          <w:b/>
          <w:sz w:val="28"/>
          <w:lang w:val="en-CA"/>
        </w:rPr>
        <w:t xml:space="preserve">CONCLUSION: </w:t>
      </w:r>
      <w:r>
        <w:rPr>
          <w:rFonts w:ascii="Times New Roman" w:eastAsiaTheme="minorEastAsia" w:hAnsi="Times New Roman" w:cs="Times New Roman"/>
          <w:sz w:val="28"/>
          <w:lang w:val="en-CA"/>
        </w:rPr>
        <w:t>Can be concluded</w:t>
      </w:r>
      <w:r w:rsidR="002D12B8">
        <w:rPr>
          <w:rFonts w:ascii="Times New Roman" w:eastAsiaTheme="minorEastAsia" w:hAnsi="Times New Roman" w:cs="Times New Roman"/>
          <w:sz w:val="28"/>
          <w:lang w:val="en-CA"/>
        </w:rPr>
        <w:t xml:space="preserve"> that the partial orders of Chromium in each of the three runs are: 25.98 in Run 1 for pH 4.0, 13.18 in Run 2 for pH 4.5, and </w:t>
      </w:r>
      <w:r w:rsidR="005C5744">
        <w:rPr>
          <w:rFonts w:ascii="Times New Roman" w:eastAsiaTheme="minorEastAsia" w:hAnsi="Times New Roman" w:cs="Times New Roman"/>
          <w:sz w:val="28"/>
          <w:lang w:val="en-CA"/>
        </w:rPr>
        <w:t xml:space="preserve">2.873 in Run 3 for pH 5.0. It can be concluded that the partial order of the chromium ion can be determined by finding the slope of the overall linear fit of the log A Cr(III) vs. log rate graph. As well as it can be concluded that the percent transmittance increases as pH increases </w:t>
      </w:r>
    </w:p>
    <w:p w14:paraId="3A7B07C2" w14:textId="77777777" w:rsidR="005C5744" w:rsidRDefault="005C5744" w:rsidP="00562481">
      <w:pPr>
        <w:rPr>
          <w:rFonts w:ascii="Times New Roman" w:eastAsiaTheme="minorEastAsia" w:hAnsi="Times New Roman" w:cs="Times New Roman"/>
          <w:sz w:val="28"/>
          <w:lang w:val="en-CA"/>
        </w:rPr>
      </w:pPr>
    </w:p>
    <w:p w14:paraId="1CE5718C" w14:textId="77777777" w:rsidR="005C5744" w:rsidRDefault="005C5744" w:rsidP="00562481">
      <w:pPr>
        <w:rPr>
          <w:rFonts w:ascii="Times New Roman" w:eastAsiaTheme="minorEastAsia" w:hAnsi="Times New Roman" w:cs="Times New Roman"/>
          <w:sz w:val="28"/>
          <w:lang w:val="en-CA"/>
        </w:rPr>
      </w:pPr>
    </w:p>
    <w:p w14:paraId="2941DA0F" w14:textId="77777777" w:rsidR="005C5744" w:rsidRDefault="005C5744" w:rsidP="00562481">
      <w:pPr>
        <w:rPr>
          <w:rFonts w:ascii="Times New Roman" w:eastAsiaTheme="minorEastAsia" w:hAnsi="Times New Roman" w:cs="Times New Roman"/>
          <w:sz w:val="28"/>
          <w:lang w:val="en-CA"/>
        </w:rPr>
      </w:pPr>
    </w:p>
    <w:p w14:paraId="5E572EE4" w14:textId="77777777" w:rsidR="005C5744" w:rsidRDefault="005C5744" w:rsidP="00562481">
      <w:pPr>
        <w:rPr>
          <w:rFonts w:ascii="Times New Roman" w:eastAsiaTheme="minorEastAsia" w:hAnsi="Times New Roman" w:cs="Times New Roman"/>
          <w:sz w:val="28"/>
          <w:lang w:val="en-CA"/>
        </w:rPr>
      </w:pPr>
    </w:p>
    <w:p w14:paraId="04B6C733" w14:textId="77777777" w:rsidR="005C5744" w:rsidRDefault="005C5744" w:rsidP="00562481">
      <w:pPr>
        <w:rPr>
          <w:rFonts w:ascii="Times New Roman" w:eastAsiaTheme="minorEastAsia" w:hAnsi="Times New Roman" w:cs="Times New Roman"/>
          <w:sz w:val="28"/>
          <w:lang w:val="en-CA"/>
        </w:rPr>
      </w:pPr>
    </w:p>
    <w:p w14:paraId="7304B342" w14:textId="165DF2F9" w:rsidR="005C5744" w:rsidRDefault="005C5744" w:rsidP="00562481">
      <w:pPr>
        <w:rPr>
          <w:rFonts w:ascii="Times New Roman" w:eastAsiaTheme="minorEastAsia" w:hAnsi="Times New Roman" w:cs="Times New Roman"/>
          <w:b/>
          <w:sz w:val="28"/>
          <w:lang w:val="en-CA"/>
        </w:rPr>
      </w:pPr>
      <w:r w:rsidRPr="005C5744">
        <w:rPr>
          <w:rFonts w:ascii="Times New Roman" w:eastAsiaTheme="minorEastAsia" w:hAnsi="Times New Roman" w:cs="Times New Roman"/>
          <w:b/>
          <w:sz w:val="28"/>
          <w:lang w:val="en-CA"/>
        </w:rPr>
        <w:t xml:space="preserve">WORKS CITED: </w:t>
      </w:r>
    </w:p>
    <w:p w14:paraId="2D3F0802" w14:textId="77777777" w:rsidR="005C5744" w:rsidRDefault="005C5744" w:rsidP="00562481">
      <w:pPr>
        <w:rPr>
          <w:rFonts w:ascii="Times New Roman" w:eastAsiaTheme="minorEastAsia" w:hAnsi="Times New Roman" w:cs="Times New Roman"/>
          <w:b/>
          <w:sz w:val="28"/>
          <w:lang w:val="en-CA"/>
        </w:rPr>
      </w:pPr>
    </w:p>
    <w:p w14:paraId="66230E7D" w14:textId="6BC7EC9D" w:rsidR="005C5744" w:rsidRDefault="005C5744" w:rsidP="00562481">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Fabien, I., &amp; Lente, G. (2010). Light induced multistep redox reactions: The diode- array spectrophotometer as a </w:t>
      </w:r>
      <w:proofErr w:type="spellStart"/>
      <w:r>
        <w:rPr>
          <w:rFonts w:ascii="Times New Roman" w:eastAsiaTheme="minorEastAsia" w:hAnsi="Times New Roman" w:cs="Times New Roman"/>
          <w:sz w:val="28"/>
          <w:lang w:val="en-CA"/>
        </w:rPr>
        <w:t>photoreactor</w:t>
      </w:r>
      <w:proofErr w:type="spellEnd"/>
      <w:r>
        <w:rPr>
          <w:rFonts w:ascii="Times New Roman" w:eastAsiaTheme="minorEastAsia" w:hAnsi="Times New Roman" w:cs="Times New Roman"/>
          <w:sz w:val="28"/>
          <w:lang w:val="en-CA"/>
        </w:rPr>
        <w:t xml:space="preserve">. </w:t>
      </w:r>
      <w:r>
        <w:rPr>
          <w:rFonts w:ascii="Times New Roman" w:eastAsiaTheme="minorEastAsia" w:hAnsi="Times New Roman" w:cs="Times New Roman"/>
          <w:i/>
          <w:sz w:val="28"/>
          <w:lang w:val="en-CA"/>
        </w:rPr>
        <w:t xml:space="preserve">Pure &amp; Applied Chemistry, 82, </w:t>
      </w:r>
      <w:r w:rsidRPr="005C5744">
        <w:rPr>
          <w:rFonts w:ascii="Times New Roman" w:eastAsiaTheme="minorEastAsia" w:hAnsi="Times New Roman" w:cs="Times New Roman"/>
          <w:sz w:val="28"/>
          <w:lang w:val="en-CA"/>
        </w:rPr>
        <w:t>195-1973</w:t>
      </w:r>
      <w:r>
        <w:rPr>
          <w:rFonts w:ascii="Times New Roman" w:eastAsiaTheme="minorEastAsia" w:hAnsi="Times New Roman" w:cs="Times New Roman"/>
          <w:sz w:val="28"/>
          <w:lang w:val="en-CA"/>
        </w:rPr>
        <w:t>. doi:10.1351/PAC-CON-09-11-16</w:t>
      </w:r>
    </w:p>
    <w:p w14:paraId="68B11037" w14:textId="77777777" w:rsidR="005C5744" w:rsidRDefault="005C5744" w:rsidP="00562481">
      <w:pPr>
        <w:rPr>
          <w:rFonts w:ascii="Times New Roman" w:eastAsiaTheme="minorEastAsia" w:hAnsi="Times New Roman" w:cs="Times New Roman"/>
          <w:sz w:val="28"/>
          <w:lang w:val="en-CA"/>
        </w:rPr>
      </w:pPr>
    </w:p>
    <w:p w14:paraId="6FCD2CAE" w14:textId="5E939DC1" w:rsidR="005C5744" w:rsidRDefault="005C5744" w:rsidP="00562481">
      <w:pPr>
        <w:rPr>
          <w:rFonts w:ascii="Times New Roman" w:eastAsiaTheme="minorEastAsia" w:hAnsi="Times New Roman" w:cs="Times New Roman"/>
          <w:sz w:val="28"/>
          <w:lang w:val="en-CA"/>
        </w:rPr>
      </w:pPr>
      <w:r>
        <w:rPr>
          <w:rFonts w:ascii="Times New Roman" w:eastAsiaTheme="minorEastAsia" w:hAnsi="Times New Roman" w:cs="Times New Roman"/>
          <w:sz w:val="28"/>
          <w:lang w:val="en-CA"/>
        </w:rPr>
        <w:t xml:space="preserve">Silberberg, M., </w:t>
      </w:r>
      <w:proofErr w:type="spellStart"/>
      <w:r>
        <w:rPr>
          <w:rFonts w:ascii="Times New Roman" w:eastAsiaTheme="minorEastAsia" w:hAnsi="Times New Roman" w:cs="Times New Roman"/>
          <w:sz w:val="28"/>
          <w:lang w:val="en-CA"/>
        </w:rPr>
        <w:t>Lavieri</w:t>
      </w:r>
      <w:proofErr w:type="spellEnd"/>
      <w:r>
        <w:rPr>
          <w:rFonts w:ascii="Times New Roman" w:eastAsiaTheme="minorEastAsia" w:hAnsi="Times New Roman" w:cs="Times New Roman"/>
          <w:sz w:val="28"/>
          <w:lang w:val="en-CA"/>
        </w:rPr>
        <w:t xml:space="preserve">, S., &amp; </w:t>
      </w:r>
      <w:proofErr w:type="spellStart"/>
      <w:r>
        <w:rPr>
          <w:rFonts w:ascii="Times New Roman" w:eastAsiaTheme="minorEastAsia" w:hAnsi="Times New Roman" w:cs="Times New Roman"/>
          <w:sz w:val="28"/>
          <w:lang w:val="en-CA"/>
        </w:rPr>
        <w:t>Venkateswaran</w:t>
      </w:r>
      <w:proofErr w:type="spellEnd"/>
      <w:r>
        <w:rPr>
          <w:rFonts w:ascii="Times New Roman" w:eastAsiaTheme="minorEastAsia" w:hAnsi="Times New Roman" w:cs="Times New Roman"/>
          <w:sz w:val="28"/>
          <w:lang w:val="en-CA"/>
        </w:rPr>
        <w:t xml:space="preserve">, R. (2013). Chapter 5: Thermochemistry: Energy Flow and Chemical Change. In </w:t>
      </w:r>
      <w:r w:rsidRPr="005C5744">
        <w:rPr>
          <w:rFonts w:ascii="Times New Roman" w:eastAsiaTheme="minorEastAsia" w:hAnsi="Times New Roman" w:cs="Times New Roman"/>
          <w:i/>
          <w:sz w:val="28"/>
          <w:lang w:val="en-CA"/>
        </w:rPr>
        <w:t xml:space="preserve">Chemistry: The Molecular Nature of Matter and Change </w:t>
      </w:r>
      <w:r>
        <w:rPr>
          <w:rFonts w:ascii="Times New Roman" w:eastAsiaTheme="minorEastAsia" w:hAnsi="Times New Roman" w:cs="Times New Roman"/>
          <w:sz w:val="28"/>
          <w:lang w:val="en-CA"/>
        </w:rPr>
        <w:t>(p.202). McGraw-Hill Ryerson Limited</w:t>
      </w:r>
    </w:p>
    <w:p w14:paraId="5DFD6EE1" w14:textId="77777777" w:rsidR="005C5744" w:rsidRDefault="005C5744" w:rsidP="00562481">
      <w:pPr>
        <w:rPr>
          <w:rFonts w:ascii="Times New Roman" w:eastAsiaTheme="minorEastAsia" w:hAnsi="Times New Roman" w:cs="Times New Roman"/>
          <w:sz w:val="28"/>
          <w:lang w:val="en-CA"/>
        </w:rPr>
      </w:pPr>
    </w:p>
    <w:p w14:paraId="6017E428" w14:textId="70333D82" w:rsidR="005C5744" w:rsidRDefault="005C5744" w:rsidP="00562481">
      <w:pPr>
        <w:rPr>
          <w:rFonts w:ascii="Times New Roman" w:eastAsiaTheme="minorEastAsia" w:hAnsi="Times New Roman" w:cs="Times New Roman"/>
          <w:b/>
          <w:sz w:val="28"/>
          <w:lang w:val="en-CA"/>
        </w:rPr>
      </w:pPr>
      <w:r w:rsidRPr="005C5744">
        <w:rPr>
          <w:rFonts w:ascii="Times New Roman" w:eastAsiaTheme="minorEastAsia" w:hAnsi="Times New Roman" w:cs="Times New Roman"/>
          <w:b/>
          <w:sz w:val="28"/>
          <w:lang w:val="en-CA"/>
        </w:rPr>
        <w:t xml:space="preserve">RAW DATA: </w:t>
      </w:r>
    </w:p>
    <w:p w14:paraId="5D8B577C" w14:textId="77777777" w:rsidR="00264C8D" w:rsidRDefault="00264C8D" w:rsidP="00562481">
      <w:pPr>
        <w:rPr>
          <w:rFonts w:ascii="Times New Roman" w:eastAsiaTheme="minorEastAsia" w:hAnsi="Times New Roman" w:cs="Times New Roman"/>
          <w:b/>
          <w:sz w:val="28"/>
          <w:lang w:val="en-CA"/>
        </w:rPr>
      </w:pPr>
    </w:p>
    <w:p w14:paraId="3FABFCD6" w14:textId="38FB947E" w:rsidR="00264C8D" w:rsidRDefault="00B727F6" w:rsidP="00264C8D">
      <w:pPr>
        <w:tabs>
          <w:tab w:val="left" w:pos="900"/>
        </w:tabs>
        <w:rPr>
          <w:rFonts w:ascii="Times New Roman" w:eastAsiaTheme="minorEastAsia" w:hAnsi="Times New Roman" w:cs="Times New Roman"/>
          <w:b/>
          <w:sz w:val="28"/>
          <w:lang w:val="en-CA"/>
        </w:rPr>
      </w:pPr>
      <w:bookmarkStart w:id="0" w:name="_GoBack"/>
      <w:r>
        <w:rPr>
          <w:rFonts w:ascii="Times New Roman" w:eastAsiaTheme="minorEastAsia" w:hAnsi="Times New Roman" w:cs="Times New Roman"/>
          <w:b/>
          <w:noProof/>
          <w:sz w:val="28"/>
        </w:rPr>
        <w:drawing>
          <wp:inline distT="0" distB="0" distL="0" distR="0" wp14:anchorId="267C7E1E" wp14:editId="0AC5E815">
            <wp:extent cx="6603527" cy="3952240"/>
            <wp:effectExtent l="0" t="0" r="635"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5-11-07 at 6.35.43 P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09608" cy="3955880"/>
                    </a:xfrm>
                    <a:prstGeom prst="rect">
                      <a:avLst/>
                    </a:prstGeom>
                  </pic:spPr>
                </pic:pic>
              </a:graphicData>
            </a:graphic>
          </wp:inline>
        </w:drawing>
      </w:r>
      <w:bookmarkEnd w:id="0"/>
    </w:p>
    <w:p w14:paraId="440F71BD" w14:textId="77777777" w:rsidR="00264C8D" w:rsidRDefault="00264C8D" w:rsidP="00562481">
      <w:pPr>
        <w:rPr>
          <w:rFonts w:ascii="Times New Roman" w:eastAsiaTheme="minorEastAsia" w:hAnsi="Times New Roman" w:cs="Times New Roman"/>
          <w:b/>
          <w:sz w:val="28"/>
          <w:lang w:val="en-CA"/>
        </w:rPr>
      </w:pPr>
    </w:p>
    <w:p w14:paraId="1F8B2AE4" w14:textId="77777777" w:rsidR="00264C8D" w:rsidRDefault="00264C8D" w:rsidP="00562481">
      <w:pPr>
        <w:rPr>
          <w:rFonts w:ascii="Times New Roman" w:eastAsiaTheme="minorEastAsia" w:hAnsi="Times New Roman" w:cs="Times New Roman"/>
          <w:b/>
          <w:sz w:val="28"/>
          <w:lang w:val="en-CA"/>
        </w:rPr>
      </w:pPr>
    </w:p>
    <w:p w14:paraId="38F92E64" w14:textId="77777777" w:rsidR="00264C8D" w:rsidRDefault="00264C8D" w:rsidP="00562481">
      <w:pPr>
        <w:rPr>
          <w:rFonts w:ascii="Times New Roman" w:eastAsiaTheme="minorEastAsia" w:hAnsi="Times New Roman" w:cs="Times New Roman"/>
          <w:b/>
          <w:sz w:val="28"/>
          <w:lang w:val="en-CA"/>
        </w:rPr>
      </w:pPr>
    </w:p>
    <w:p w14:paraId="4A7589B2" w14:textId="77777777" w:rsidR="00264C8D" w:rsidRDefault="00264C8D" w:rsidP="00562481">
      <w:pPr>
        <w:rPr>
          <w:rFonts w:ascii="Times New Roman" w:eastAsiaTheme="minorEastAsia" w:hAnsi="Times New Roman" w:cs="Times New Roman"/>
          <w:b/>
          <w:sz w:val="28"/>
          <w:lang w:val="en-CA"/>
        </w:rPr>
      </w:pPr>
    </w:p>
    <w:p w14:paraId="1A304390" w14:textId="77777777" w:rsidR="00264C8D" w:rsidRDefault="00264C8D" w:rsidP="00562481">
      <w:pPr>
        <w:rPr>
          <w:rFonts w:ascii="Times New Roman" w:eastAsiaTheme="minorEastAsia" w:hAnsi="Times New Roman" w:cs="Times New Roman"/>
          <w:b/>
          <w:sz w:val="28"/>
          <w:lang w:val="en-CA"/>
        </w:rPr>
      </w:pPr>
    </w:p>
    <w:p w14:paraId="489CB33E" w14:textId="77777777" w:rsidR="00264C8D" w:rsidRDefault="00264C8D" w:rsidP="00562481">
      <w:pPr>
        <w:rPr>
          <w:rFonts w:ascii="Times New Roman" w:eastAsiaTheme="minorEastAsia" w:hAnsi="Times New Roman" w:cs="Times New Roman"/>
          <w:b/>
          <w:sz w:val="28"/>
          <w:lang w:val="en-CA"/>
        </w:rPr>
      </w:pPr>
    </w:p>
    <w:p w14:paraId="0CB5C421" w14:textId="64B38658" w:rsidR="00264C8D" w:rsidRDefault="00B727F6" w:rsidP="00562481">
      <w:pPr>
        <w:rPr>
          <w:rFonts w:ascii="Times New Roman" w:eastAsiaTheme="minorEastAsia" w:hAnsi="Times New Roman" w:cs="Times New Roman"/>
          <w:b/>
          <w:sz w:val="28"/>
          <w:lang w:val="en-CA"/>
        </w:rPr>
      </w:pPr>
      <w:r>
        <w:rPr>
          <w:rFonts w:ascii="Times New Roman" w:eastAsiaTheme="minorEastAsia" w:hAnsi="Times New Roman" w:cs="Times New Roman"/>
          <w:b/>
          <w:noProof/>
          <w:sz w:val="28"/>
        </w:rPr>
        <mc:AlternateContent>
          <mc:Choice Requires="wps">
            <w:drawing>
              <wp:anchor distT="0" distB="0" distL="114300" distR="114300" simplePos="0" relativeHeight="251660288" behindDoc="0" locked="0" layoutInCell="1" allowOverlap="1" wp14:anchorId="5635DA33" wp14:editId="5D29B25B">
                <wp:simplePos x="0" y="0"/>
                <wp:positionH relativeFrom="column">
                  <wp:posOffset>4509135</wp:posOffset>
                </wp:positionH>
                <wp:positionV relativeFrom="paragraph">
                  <wp:posOffset>1602740</wp:posOffset>
                </wp:positionV>
                <wp:extent cx="1485900" cy="10287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1485900" cy="1028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A4457B7" w14:textId="1CFCF1C4" w:rsidR="00B727F6" w:rsidRPr="00B727F6" w:rsidRDefault="00B727F6">
                            <w:pPr>
                              <w:rPr>
                                <w:b/>
                                <w:lang w:val="en-CA"/>
                              </w:rPr>
                            </w:pPr>
                            <w:r w:rsidRPr="00B727F6">
                              <w:rPr>
                                <w:b/>
                                <w:lang w:val="en-CA"/>
                              </w:rPr>
                              <w:sym w:font="Wingdings" w:char="F0DF"/>
                            </w:r>
                            <w:r w:rsidRPr="00B727F6">
                              <w:rPr>
                                <w:b/>
                                <w:lang w:val="en-CA"/>
                              </w:rPr>
                              <w:t xml:space="preserve"> TABLE TO THE LEFT IS FOR THE CALIBRATION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35DA33" id="_x0000_t202" coordsize="21600,21600" o:spt="202" path="m0,0l0,21600,21600,21600,21600,0xe">
                <v:stroke joinstyle="miter"/>
                <v:path gradientshapeok="t" o:connecttype="rect"/>
              </v:shapetype>
              <v:shape id="Text_x0020_Box_x0020_5" o:spid="_x0000_s1027" type="#_x0000_t202" style="position:absolute;margin-left:355.05pt;margin-top:126.2pt;width:117pt;height:8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" filled="f" stroked="f">
                <v:textbox>
                  <w:txbxContent>
                    <w:p w14:paraId="1A4457B7" w14:textId="1CFCF1C4" w:rsidR="00B727F6" w:rsidRPr="00B727F6" w:rsidRDefault="00B727F6">
                      <w:pPr>
                        <w:rPr>
                          <w:b/>
                          <w:lang w:val="en-CA"/>
                        </w:rPr>
                      </w:pPr>
                      <w:r w:rsidRPr="00B727F6">
                        <w:rPr>
                          <w:b/>
                          <w:lang w:val="en-CA"/>
                        </w:rPr>
                        <w:sym w:font="Wingdings" w:char="F0DF"/>
                      </w:r>
                      <w:r w:rsidRPr="00B727F6">
                        <w:rPr>
                          <w:b/>
                          <w:lang w:val="en-CA"/>
                        </w:rPr>
                        <w:t xml:space="preserve"> TABLE TO THE LEFT IS FOR THE CALIBRATION </w:t>
                      </w:r>
                    </w:p>
                  </w:txbxContent>
                </v:textbox>
                <w10:wrap type="square"/>
              </v:shape>
            </w:pict>
          </mc:Fallback>
        </mc:AlternateContent>
      </w:r>
      <w:r>
        <w:rPr>
          <w:rFonts w:ascii="Times New Roman" w:eastAsiaTheme="minorEastAsia" w:hAnsi="Times New Roman" w:cs="Times New Roman"/>
          <w:b/>
          <w:noProof/>
          <w:sz w:val="28"/>
        </w:rPr>
        <w:drawing>
          <wp:inline distT="0" distB="0" distL="0" distR="0" wp14:anchorId="609D0B7D" wp14:editId="6BFFF16E">
            <wp:extent cx="3480435" cy="324913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5-11-07 at 6.38.25 PM.png"/>
                    <pic:cNvPicPr/>
                  </pic:nvPicPr>
                  <pic:blipFill>
                    <a:blip r:embed="rId12">
                      <a:extLst>
                        <a:ext uri="{28A0092B-C50C-407E-A947-70E740481C1C}">
                          <a14:useLocalDpi xmlns:a14="http://schemas.microsoft.com/office/drawing/2010/main" val="0"/>
                        </a:ext>
                      </a:extLst>
                    </a:blip>
                    <a:stretch>
                      <a:fillRect/>
                    </a:stretch>
                  </pic:blipFill>
                  <pic:spPr>
                    <a:xfrm>
                      <a:off x="0" y="0"/>
                      <a:ext cx="3539803" cy="3304552"/>
                    </a:xfrm>
                    <a:prstGeom prst="rect">
                      <a:avLst/>
                    </a:prstGeom>
                  </pic:spPr>
                </pic:pic>
              </a:graphicData>
            </a:graphic>
          </wp:inline>
        </w:drawing>
      </w:r>
    </w:p>
    <w:p w14:paraId="3431D80B" w14:textId="77777777" w:rsidR="00264C8D" w:rsidRDefault="00264C8D" w:rsidP="00562481">
      <w:pPr>
        <w:rPr>
          <w:rFonts w:ascii="Times New Roman" w:eastAsiaTheme="minorEastAsia" w:hAnsi="Times New Roman" w:cs="Times New Roman"/>
          <w:b/>
          <w:sz w:val="28"/>
          <w:lang w:val="en-CA"/>
        </w:rPr>
      </w:pPr>
    </w:p>
    <w:p w14:paraId="7739DE5B" w14:textId="77777777" w:rsidR="00264C8D" w:rsidRDefault="00264C8D" w:rsidP="00562481">
      <w:pPr>
        <w:rPr>
          <w:rFonts w:ascii="Times New Roman" w:eastAsiaTheme="minorEastAsia" w:hAnsi="Times New Roman" w:cs="Times New Roman"/>
          <w:b/>
          <w:sz w:val="28"/>
          <w:lang w:val="en-CA"/>
        </w:rPr>
      </w:pPr>
    </w:p>
    <w:p w14:paraId="5F362598" w14:textId="77777777" w:rsidR="00264C8D" w:rsidRDefault="00264C8D" w:rsidP="00562481">
      <w:pPr>
        <w:rPr>
          <w:rFonts w:ascii="Times New Roman" w:eastAsiaTheme="minorEastAsia" w:hAnsi="Times New Roman" w:cs="Times New Roman"/>
          <w:b/>
          <w:sz w:val="28"/>
          <w:lang w:val="en-CA"/>
        </w:rPr>
      </w:pPr>
    </w:p>
    <w:p w14:paraId="3B4D25D7" w14:textId="363FB9C3" w:rsidR="00264C8D" w:rsidRDefault="00264C8D" w:rsidP="00562481">
      <w:pPr>
        <w:rPr>
          <w:rFonts w:ascii="Times New Roman" w:eastAsiaTheme="minorEastAsia" w:hAnsi="Times New Roman" w:cs="Times New Roman"/>
          <w:b/>
          <w:sz w:val="28"/>
          <w:lang w:val="en-CA"/>
        </w:rPr>
      </w:pPr>
      <w:r>
        <w:rPr>
          <w:rFonts w:ascii="Times New Roman" w:eastAsiaTheme="minorEastAsia" w:hAnsi="Times New Roman" w:cs="Times New Roman"/>
          <w:b/>
          <w:sz w:val="28"/>
          <w:lang w:val="en-CA"/>
        </w:rPr>
        <w:t>Run 1</w:t>
      </w:r>
      <w:r w:rsidRPr="00264C8D">
        <w:rPr>
          <w:rFonts w:ascii="Times New Roman" w:eastAsiaTheme="minorEastAsia" w:hAnsi="Times New Roman" w:cs="Times New Roman"/>
          <w:b/>
          <w:sz w:val="28"/>
          <w:lang w:val="en-CA"/>
        </w:rPr>
        <w:sym w:font="Wingdings" w:char="F0E0"/>
      </w:r>
      <w:r>
        <w:rPr>
          <w:rFonts w:ascii="Times New Roman" w:eastAsiaTheme="minorEastAsia" w:hAnsi="Times New Roman" w:cs="Times New Roman"/>
          <w:b/>
          <w:sz w:val="28"/>
          <w:lang w:val="en-CA"/>
        </w:rPr>
        <w:t xml:space="preserve"> pH 4.0</w:t>
      </w:r>
    </w:p>
    <w:p w14:paraId="0908EB83" w14:textId="49099525" w:rsidR="00264C8D" w:rsidRDefault="00264C8D" w:rsidP="00562481">
      <w:pPr>
        <w:rPr>
          <w:rFonts w:ascii="Times New Roman" w:eastAsiaTheme="minorEastAsia" w:hAnsi="Times New Roman" w:cs="Times New Roman"/>
          <w:b/>
          <w:sz w:val="28"/>
          <w:lang w:val="en-CA"/>
        </w:rPr>
      </w:pPr>
      <w:r>
        <w:rPr>
          <w:rFonts w:ascii="Times New Roman" w:eastAsiaTheme="minorEastAsia" w:hAnsi="Times New Roman" w:cs="Times New Roman"/>
          <w:b/>
          <w:sz w:val="28"/>
          <w:lang w:val="en-CA"/>
        </w:rPr>
        <w:t xml:space="preserve">Run 2 </w:t>
      </w:r>
      <w:r w:rsidRPr="00264C8D">
        <w:rPr>
          <w:rFonts w:ascii="Times New Roman" w:eastAsiaTheme="minorEastAsia" w:hAnsi="Times New Roman" w:cs="Times New Roman"/>
          <w:b/>
          <w:sz w:val="28"/>
          <w:lang w:val="en-CA"/>
        </w:rPr>
        <w:sym w:font="Wingdings" w:char="F0E0"/>
      </w:r>
      <w:r>
        <w:rPr>
          <w:rFonts w:ascii="Times New Roman" w:eastAsiaTheme="minorEastAsia" w:hAnsi="Times New Roman" w:cs="Times New Roman"/>
          <w:b/>
          <w:sz w:val="28"/>
          <w:lang w:val="en-CA"/>
        </w:rPr>
        <w:t xml:space="preserve"> pH 4.5</w:t>
      </w:r>
    </w:p>
    <w:p w14:paraId="78CB8FBF" w14:textId="147019A3" w:rsidR="005C5744" w:rsidRDefault="00264C8D" w:rsidP="00562481">
      <w:pPr>
        <w:rPr>
          <w:rFonts w:ascii="Times New Roman" w:eastAsiaTheme="minorEastAsia" w:hAnsi="Times New Roman" w:cs="Times New Roman"/>
          <w:b/>
          <w:sz w:val="28"/>
          <w:lang w:val="en-CA"/>
        </w:rPr>
      </w:pPr>
      <w:r>
        <w:rPr>
          <w:rFonts w:ascii="Times New Roman" w:eastAsiaTheme="minorEastAsia" w:hAnsi="Times New Roman" w:cs="Times New Roman"/>
          <w:b/>
          <w:sz w:val="28"/>
          <w:lang w:val="en-CA"/>
        </w:rPr>
        <w:t xml:space="preserve">Run 3 </w:t>
      </w:r>
      <w:r w:rsidRPr="00264C8D">
        <w:rPr>
          <w:rFonts w:ascii="Times New Roman" w:eastAsiaTheme="minorEastAsia" w:hAnsi="Times New Roman" w:cs="Times New Roman"/>
          <w:b/>
          <w:sz w:val="28"/>
          <w:lang w:val="en-CA"/>
        </w:rPr>
        <w:sym w:font="Wingdings" w:char="F0E0"/>
      </w:r>
      <w:r>
        <w:rPr>
          <w:rFonts w:ascii="Times New Roman" w:eastAsiaTheme="minorEastAsia" w:hAnsi="Times New Roman" w:cs="Times New Roman"/>
          <w:b/>
          <w:sz w:val="28"/>
          <w:lang w:val="en-CA"/>
        </w:rPr>
        <w:t xml:space="preserve"> pH 5.0</w:t>
      </w:r>
    </w:p>
    <w:p w14:paraId="34568567" w14:textId="795C2C1F" w:rsidR="005C5744" w:rsidRPr="005C5744" w:rsidRDefault="00264C8D" w:rsidP="00562481">
      <w:pPr>
        <w:rPr>
          <w:rFonts w:ascii="Times New Roman" w:eastAsiaTheme="minorEastAsia" w:hAnsi="Times New Roman" w:cs="Times New Roman"/>
          <w:b/>
          <w:sz w:val="28"/>
          <w:lang w:val="en-CA"/>
        </w:rPr>
      </w:pPr>
      <w:r>
        <w:rPr>
          <w:rFonts w:ascii="Times New Roman" w:eastAsiaTheme="minorEastAsia" w:hAnsi="Times New Roman" w:cs="Times New Roman"/>
          <w:b/>
          <w:noProof/>
          <w:sz w:val="28"/>
        </w:rPr>
        <w:drawing>
          <wp:inline distT="0" distB="0" distL="0" distR="0" wp14:anchorId="0F51FCF1" wp14:editId="660D8D1B">
            <wp:extent cx="6557645" cy="3561479"/>
            <wp:effectExtent l="0" t="0" r="0" b="0"/>
            <wp:docPr id="1" name="Picture 1" descr="../../../Desktop/Screen%20Shot%202015-11-03%20at%208.45.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5-11-03%20at%208.45.35%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71318" cy="3568905"/>
                    </a:xfrm>
                    <a:prstGeom prst="rect">
                      <a:avLst/>
                    </a:prstGeom>
                    <a:noFill/>
                    <a:ln>
                      <a:noFill/>
                    </a:ln>
                  </pic:spPr>
                </pic:pic>
              </a:graphicData>
            </a:graphic>
          </wp:inline>
        </w:drawing>
      </w:r>
    </w:p>
    <w:sectPr w:rsidR="005C5744" w:rsidRPr="005C5744" w:rsidSect="006C16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04D9E"/>
    <w:multiLevelType w:val="hybridMultilevel"/>
    <w:tmpl w:val="6CB84D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606A9A"/>
    <w:multiLevelType w:val="hybridMultilevel"/>
    <w:tmpl w:val="25D00D02"/>
    <w:lvl w:ilvl="0" w:tplc="E00850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64E3196"/>
    <w:multiLevelType w:val="hybridMultilevel"/>
    <w:tmpl w:val="2262591C"/>
    <w:lvl w:ilvl="0" w:tplc="1B40E462">
      <w:start w:val="7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AC484B"/>
    <w:multiLevelType w:val="hybridMultilevel"/>
    <w:tmpl w:val="C6006784"/>
    <w:lvl w:ilvl="0" w:tplc="ACF010A4">
      <w:start w:val="1"/>
      <w:numFmt w:val="decimal"/>
      <w:lvlText w:val="%1."/>
      <w:lvlJc w:val="left"/>
      <w:pPr>
        <w:ind w:left="720" w:hanging="360"/>
      </w:pPr>
      <w:rPr>
        <w:rFonts w:hint="default"/>
        <w:b/>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3137DD"/>
    <w:multiLevelType w:val="hybridMultilevel"/>
    <w:tmpl w:val="294CBA18"/>
    <w:lvl w:ilvl="0" w:tplc="3822BF0E">
      <w:start w:val="5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137823"/>
    <w:multiLevelType w:val="hybridMultilevel"/>
    <w:tmpl w:val="C8505CF6"/>
    <w:lvl w:ilvl="0" w:tplc="1B5E642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D2C"/>
    <w:rsid w:val="00132CFB"/>
    <w:rsid w:val="00134897"/>
    <w:rsid w:val="00151B2D"/>
    <w:rsid w:val="00175217"/>
    <w:rsid w:val="00196915"/>
    <w:rsid w:val="00197BA9"/>
    <w:rsid w:val="00254882"/>
    <w:rsid w:val="00264C8D"/>
    <w:rsid w:val="002B0AAB"/>
    <w:rsid w:val="002C64C6"/>
    <w:rsid w:val="002D12B8"/>
    <w:rsid w:val="00312ABA"/>
    <w:rsid w:val="003260FC"/>
    <w:rsid w:val="0036034C"/>
    <w:rsid w:val="00364793"/>
    <w:rsid w:val="003A5386"/>
    <w:rsid w:val="003E40B6"/>
    <w:rsid w:val="004101CE"/>
    <w:rsid w:val="004660B8"/>
    <w:rsid w:val="004667BB"/>
    <w:rsid w:val="00507FF1"/>
    <w:rsid w:val="0051360D"/>
    <w:rsid w:val="005279A7"/>
    <w:rsid w:val="00537BFD"/>
    <w:rsid w:val="00555039"/>
    <w:rsid w:val="00562481"/>
    <w:rsid w:val="005C5744"/>
    <w:rsid w:val="006319C0"/>
    <w:rsid w:val="006C1626"/>
    <w:rsid w:val="006E78A6"/>
    <w:rsid w:val="006F723C"/>
    <w:rsid w:val="0071057F"/>
    <w:rsid w:val="007148E7"/>
    <w:rsid w:val="00720183"/>
    <w:rsid w:val="007279DD"/>
    <w:rsid w:val="00744BCA"/>
    <w:rsid w:val="007513F7"/>
    <w:rsid w:val="0075457E"/>
    <w:rsid w:val="00772D2C"/>
    <w:rsid w:val="007B6A46"/>
    <w:rsid w:val="007F0CE4"/>
    <w:rsid w:val="00813880"/>
    <w:rsid w:val="00813B23"/>
    <w:rsid w:val="0086554D"/>
    <w:rsid w:val="008807C2"/>
    <w:rsid w:val="00883B24"/>
    <w:rsid w:val="008914BE"/>
    <w:rsid w:val="008F7F43"/>
    <w:rsid w:val="009123CF"/>
    <w:rsid w:val="0091508F"/>
    <w:rsid w:val="009A5510"/>
    <w:rsid w:val="009C144A"/>
    <w:rsid w:val="00A961E4"/>
    <w:rsid w:val="00AD5128"/>
    <w:rsid w:val="00B17BF6"/>
    <w:rsid w:val="00B445F3"/>
    <w:rsid w:val="00B727F6"/>
    <w:rsid w:val="00C476DF"/>
    <w:rsid w:val="00CE0940"/>
    <w:rsid w:val="00CF36DA"/>
    <w:rsid w:val="00D76DF1"/>
    <w:rsid w:val="00D9327C"/>
    <w:rsid w:val="00DB4D24"/>
    <w:rsid w:val="00DE57FD"/>
    <w:rsid w:val="00DF3DD0"/>
    <w:rsid w:val="00E65E64"/>
    <w:rsid w:val="00E76BDF"/>
    <w:rsid w:val="00EA595A"/>
    <w:rsid w:val="00ED2F47"/>
    <w:rsid w:val="00EE066E"/>
    <w:rsid w:val="00F2480F"/>
    <w:rsid w:val="00F4365A"/>
    <w:rsid w:val="00F47102"/>
    <w:rsid w:val="00FF7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1738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19C0"/>
    <w:rPr>
      <w:color w:val="808080"/>
    </w:rPr>
  </w:style>
  <w:style w:type="table" w:styleId="TableGrid">
    <w:name w:val="Table Grid"/>
    <w:basedOn w:val="TableNormal"/>
    <w:uiPriority w:val="39"/>
    <w:rsid w:val="004101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F72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1910</Words>
  <Characters>10892</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alhasan</dc:creator>
  <cp:keywords/>
  <dc:description/>
  <cp:lastModifiedBy>rayan alhasan</cp:lastModifiedBy>
  <cp:revision>2</cp:revision>
  <dcterms:created xsi:type="dcterms:W3CDTF">2015-11-07T23:41:00Z</dcterms:created>
  <dcterms:modified xsi:type="dcterms:W3CDTF">2015-11-07T23:41:00Z</dcterms:modified>
</cp:coreProperties>
</file>