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34" w:rsidRPr="00FA5F7C" w:rsidRDefault="00704234" w:rsidP="00704234">
      <w:pPr>
        <w:pStyle w:val="Heading1"/>
        <w:rPr>
          <w:rFonts w:ascii="Verdana" w:hAnsi="Verdana"/>
          <w:sz w:val="24"/>
        </w:rPr>
      </w:pPr>
      <w:r w:rsidRPr="00FA5F7C">
        <w:rPr>
          <w:rFonts w:ascii="Verdana" w:hAnsi="Verdana"/>
          <w:sz w:val="24"/>
        </w:rPr>
        <w:t>Chapter 5 – Sensation and Perception</w:t>
      </w:r>
    </w:p>
    <w:p w:rsidR="00704234" w:rsidRPr="00FA5F7C" w:rsidRDefault="00704234" w:rsidP="00704234">
      <w:pPr>
        <w:rPr>
          <w:rFonts w:ascii="Verdana" w:hAnsi="Verdana"/>
        </w:rPr>
      </w:pPr>
    </w:p>
    <w:p w:rsidR="00704234" w:rsidRDefault="00704234" w:rsidP="00704234">
      <w:pPr>
        <w:numPr>
          <w:ilvl w:val="0"/>
          <w:numId w:val="1"/>
        </w:numPr>
        <w:rPr>
          <w:rFonts w:ascii="Verdana" w:hAnsi="Verdana"/>
        </w:rPr>
      </w:pPr>
      <w:r w:rsidRPr="00FA5F7C">
        <w:rPr>
          <w:rFonts w:ascii="Verdana" w:hAnsi="Verdana"/>
          <w:b/>
          <w:highlight w:val="cyan"/>
        </w:rPr>
        <w:t>Sensation</w:t>
      </w:r>
      <w:r w:rsidRPr="00FA5F7C">
        <w:rPr>
          <w:rFonts w:ascii="Verdana" w:hAnsi="Verdana"/>
        </w:rPr>
        <w:t xml:space="preserve"> – </w:t>
      </w:r>
      <w:r w:rsidRPr="00FA5F7C">
        <w:rPr>
          <w:rFonts w:ascii="Verdana" w:hAnsi="Verdana"/>
          <w:highlight w:val="yellow"/>
        </w:rPr>
        <w:t>the stimulus-detection process by which our sense organs respond to and translate environmental stimuli into nerve impulses that are sent to the brain</w:t>
      </w:r>
    </w:p>
    <w:p w:rsidR="00704234" w:rsidRPr="00FA5F7C" w:rsidRDefault="00704234" w:rsidP="00704234">
      <w:pPr>
        <w:ind w:left="720"/>
        <w:rPr>
          <w:rFonts w:ascii="Verdana" w:hAnsi="Verdana"/>
        </w:rPr>
      </w:pPr>
    </w:p>
    <w:p w:rsidR="00704234" w:rsidRDefault="00704234" w:rsidP="00704234">
      <w:pPr>
        <w:numPr>
          <w:ilvl w:val="0"/>
          <w:numId w:val="1"/>
        </w:numPr>
        <w:rPr>
          <w:rFonts w:ascii="Verdana" w:hAnsi="Verdana"/>
        </w:rPr>
      </w:pPr>
      <w:r w:rsidRPr="00FA5F7C">
        <w:rPr>
          <w:rFonts w:ascii="Verdana" w:hAnsi="Verdana"/>
          <w:b/>
          <w:highlight w:val="cyan"/>
        </w:rPr>
        <w:t>Perception</w:t>
      </w:r>
      <w:r w:rsidRPr="00FA5F7C">
        <w:rPr>
          <w:rFonts w:ascii="Verdana" w:hAnsi="Verdana"/>
        </w:rPr>
        <w:t xml:space="preserve"> – </w:t>
      </w:r>
      <w:r w:rsidRPr="00FA5F7C">
        <w:rPr>
          <w:rFonts w:ascii="Verdana" w:hAnsi="Verdana"/>
          <w:highlight w:val="yellow"/>
        </w:rPr>
        <w:t>active process of organizing the stimulus input and giving it meaning</w:t>
      </w:r>
    </w:p>
    <w:p w:rsidR="00704234" w:rsidRDefault="00704234" w:rsidP="00704234">
      <w:pPr>
        <w:rPr>
          <w:rFonts w:ascii="Verdana" w:hAnsi="Verdana"/>
        </w:rPr>
      </w:pPr>
    </w:p>
    <w:p w:rsidR="00704234" w:rsidRPr="00FA5F7C" w:rsidRDefault="00704234" w:rsidP="00704234">
      <w:pPr>
        <w:numPr>
          <w:ilvl w:val="0"/>
          <w:numId w:val="1"/>
        </w:numPr>
        <w:rPr>
          <w:rFonts w:ascii="Verdana" w:hAnsi="Verdana"/>
          <w:b/>
        </w:rPr>
      </w:pPr>
      <w:r w:rsidRPr="00FA5F7C">
        <w:rPr>
          <w:rFonts w:ascii="Verdana" w:hAnsi="Verdana"/>
          <w:b/>
          <w:highlight w:val="cyan"/>
        </w:rPr>
        <w:t>Synesthesia</w:t>
      </w:r>
      <w:r w:rsidRPr="00FA5F7C">
        <w:rPr>
          <w:rFonts w:ascii="Verdana" w:hAnsi="Verdana"/>
          <w:b/>
        </w:rPr>
        <w:t xml:space="preserve"> </w:t>
      </w:r>
      <w:r>
        <w:rPr>
          <w:rFonts w:ascii="Verdana" w:hAnsi="Verdana"/>
        </w:rPr>
        <w:t xml:space="preserve">– </w:t>
      </w:r>
      <w:r w:rsidRPr="00FA5F7C">
        <w:rPr>
          <w:rFonts w:ascii="Verdana" w:hAnsi="Verdana"/>
          <w:highlight w:val="yellow"/>
        </w:rPr>
        <w:t>rare and mysterious condition were the senses are essentially mixed; activity in one part of the brain evokes Reponses in another part dedicated to another sensory modality</w:t>
      </w:r>
      <w:r>
        <w:rPr>
          <w:rFonts w:ascii="Verdana" w:hAnsi="Verdana"/>
        </w:rPr>
        <w:t xml:space="preserve"> – experience sound rather than colour, mixed shit. Women experience more than men. </w:t>
      </w:r>
    </w:p>
    <w:p w:rsidR="00704234" w:rsidRDefault="00704234" w:rsidP="00704234">
      <w:pPr>
        <w:rPr>
          <w:rFonts w:ascii="Verdana" w:hAnsi="Verdana"/>
          <w:b/>
        </w:rPr>
      </w:pPr>
      <w:bookmarkStart w:id="0" w:name="_GoBack"/>
      <w:bookmarkEnd w:id="0"/>
    </w:p>
    <w:p w:rsidR="00704234" w:rsidRPr="00FA5F7C" w:rsidRDefault="00704234" w:rsidP="00704234">
      <w:pPr>
        <w:numPr>
          <w:ilvl w:val="0"/>
          <w:numId w:val="1"/>
        </w:numPr>
        <w:rPr>
          <w:rFonts w:ascii="Verdana" w:hAnsi="Verdana"/>
          <w:b/>
        </w:rPr>
      </w:pPr>
      <w:r w:rsidRPr="00FA5F7C">
        <w:rPr>
          <w:rFonts w:ascii="Verdana" w:hAnsi="Verdana"/>
          <w:b/>
          <w:highlight w:val="cyan"/>
        </w:rPr>
        <w:t>Feature Detectors:</w:t>
      </w:r>
      <w:r>
        <w:rPr>
          <w:rFonts w:ascii="Verdana" w:hAnsi="Verdana"/>
          <w:b/>
        </w:rPr>
        <w:t xml:space="preserve"> </w:t>
      </w:r>
      <w:r>
        <w:rPr>
          <w:rFonts w:ascii="Verdana" w:hAnsi="Verdana"/>
          <w:highlight w:val="yellow"/>
        </w:rPr>
        <w:t>sp</w:t>
      </w:r>
      <w:r w:rsidRPr="00FA5F7C">
        <w:rPr>
          <w:rFonts w:ascii="Verdana" w:hAnsi="Verdana"/>
          <w:highlight w:val="yellow"/>
        </w:rPr>
        <w:t>ecialized neurons that break down and analyze specific features of stimuli</w:t>
      </w:r>
    </w:p>
    <w:p w:rsidR="00704234" w:rsidRDefault="00704234" w:rsidP="00704234">
      <w:pPr>
        <w:rPr>
          <w:rFonts w:ascii="Verdana" w:hAnsi="Verdana"/>
          <w:b/>
        </w:rPr>
      </w:pPr>
    </w:p>
    <w:p w:rsidR="00704234" w:rsidRPr="00992919" w:rsidRDefault="00704234" w:rsidP="00704234">
      <w:pPr>
        <w:numPr>
          <w:ilvl w:val="0"/>
          <w:numId w:val="1"/>
        </w:numPr>
        <w:rPr>
          <w:rFonts w:ascii="Verdana" w:hAnsi="Verdana"/>
          <w:b/>
        </w:rPr>
      </w:pPr>
      <w:r w:rsidRPr="00FA5F7C">
        <w:rPr>
          <w:rFonts w:ascii="Verdana" w:hAnsi="Verdana"/>
          <w:b/>
          <w:highlight w:val="cyan"/>
        </w:rPr>
        <w:t>Transduction:</w:t>
      </w:r>
      <w:r>
        <w:rPr>
          <w:rFonts w:ascii="Verdana" w:hAnsi="Verdana"/>
          <w:b/>
        </w:rPr>
        <w:t xml:space="preserve"> </w:t>
      </w:r>
      <w:r w:rsidRPr="00FA5F7C">
        <w:rPr>
          <w:rFonts w:ascii="Verdana" w:hAnsi="Verdana"/>
          <w:highlight w:val="yellow"/>
        </w:rPr>
        <w:t>Sensory receptors</w:t>
      </w:r>
      <w:r>
        <w:rPr>
          <w:rFonts w:ascii="Verdana" w:hAnsi="Verdana"/>
          <w:highlight w:val="yellow"/>
        </w:rPr>
        <w:t xml:space="preserve"> (characteristics of stimulus)</w:t>
      </w:r>
      <w:r w:rsidRPr="00FA5F7C">
        <w:rPr>
          <w:rFonts w:ascii="Verdana" w:hAnsi="Verdana"/>
          <w:highlight w:val="yellow"/>
        </w:rPr>
        <w:t xml:space="preserve"> must translate info in nerve impulses</w:t>
      </w:r>
      <w:r>
        <w:rPr>
          <w:rFonts w:ascii="Verdana" w:hAnsi="Verdana"/>
        </w:rPr>
        <w:t xml:space="preserve"> </w:t>
      </w:r>
    </w:p>
    <w:p w:rsidR="00704234" w:rsidRDefault="00704234" w:rsidP="00704234">
      <w:pPr>
        <w:rPr>
          <w:rFonts w:ascii="Verdana" w:hAnsi="Verdana"/>
          <w:b/>
        </w:rPr>
      </w:pPr>
    </w:p>
    <w:p w:rsidR="00704234" w:rsidRPr="00992919" w:rsidRDefault="00704234" w:rsidP="00704234">
      <w:pPr>
        <w:numPr>
          <w:ilvl w:val="0"/>
          <w:numId w:val="1"/>
        </w:numPr>
        <w:rPr>
          <w:rFonts w:ascii="Verdana" w:hAnsi="Verdana"/>
          <w:b/>
        </w:rPr>
      </w:pPr>
      <w:r>
        <w:rPr>
          <w:rFonts w:ascii="Verdana" w:hAnsi="Verdana"/>
        </w:rPr>
        <w:t>Stimulus “pieces” are reconstructed into neural representation that is compared with previously stored information</w:t>
      </w:r>
    </w:p>
    <w:p w:rsidR="00704234" w:rsidRDefault="00704234" w:rsidP="00704234">
      <w:pPr>
        <w:rPr>
          <w:rFonts w:ascii="Verdana" w:hAnsi="Verdana"/>
          <w:b/>
        </w:rPr>
      </w:pPr>
    </w:p>
    <w:p w:rsidR="00704234" w:rsidRPr="00992919" w:rsidRDefault="00704234" w:rsidP="00704234">
      <w:pPr>
        <w:numPr>
          <w:ilvl w:val="0"/>
          <w:numId w:val="1"/>
        </w:numPr>
        <w:rPr>
          <w:rFonts w:ascii="Verdana" w:hAnsi="Verdana"/>
          <w:b/>
        </w:rPr>
      </w:pPr>
      <w:r>
        <w:rPr>
          <w:rFonts w:ascii="Verdana" w:hAnsi="Verdana"/>
        </w:rPr>
        <w:t>Matching of new stimulus with internal storehouse of knowledge allows us to recognize the stimulus and give it meaning</w:t>
      </w:r>
    </w:p>
    <w:p w:rsidR="00704234" w:rsidRDefault="00704234" w:rsidP="00704234">
      <w:pPr>
        <w:rPr>
          <w:rFonts w:ascii="Verdana" w:hAnsi="Verdana"/>
          <w:b/>
        </w:rPr>
      </w:pPr>
    </w:p>
    <w:p w:rsidR="00704234" w:rsidRPr="006A56E5" w:rsidRDefault="00704234" w:rsidP="00704234">
      <w:pPr>
        <w:numPr>
          <w:ilvl w:val="0"/>
          <w:numId w:val="1"/>
        </w:numPr>
        <w:rPr>
          <w:rFonts w:ascii="Verdana" w:hAnsi="Verdana"/>
          <w:b/>
        </w:rPr>
      </w:pPr>
      <w:r>
        <w:rPr>
          <w:rFonts w:ascii="Verdana" w:hAnsi="Verdana"/>
        </w:rPr>
        <w:t>Sensory and perceptual processes proceed from the reception and translation of physical energies into nerve impulses to the active process by which the brain receives the nerve impulses, organizes and confers meaning to them and constructs a perceptual experience. *</w:t>
      </w:r>
      <w:proofErr w:type="gramStart"/>
      <w:r>
        <w:rPr>
          <w:rFonts w:ascii="Verdana" w:hAnsi="Verdana"/>
        </w:rPr>
        <w:t>process</w:t>
      </w:r>
      <w:proofErr w:type="gramEnd"/>
    </w:p>
    <w:p w:rsidR="00704234" w:rsidRDefault="00704234" w:rsidP="00704234">
      <w:pPr>
        <w:rPr>
          <w:rFonts w:ascii="Verdana" w:hAnsi="Verdana"/>
          <w:b/>
        </w:rPr>
      </w:pPr>
    </w:p>
    <w:p w:rsidR="00704234" w:rsidRPr="006A56E5" w:rsidRDefault="00704234" w:rsidP="00704234">
      <w:pPr>
        <w:numPr>
          <w:ilvl w:val="0"/>
          <w:numId w:val="17"/>
        </w:numPr>
        <w:rPr>
          <w:rFonts w:ascii="Verdana" w:hAnsi="Verdana"/>
        </w:rPr>
      </w:pPr>
      <w:r w:rsidRPr="006A56E5">
        <w:rPr>
          <w:rFonts w:ascii="Verdana" w:hAnsi="Verdana"/>
        </w:rPr>
        <w:t>Receptors receive stimuli</w:t>
      </w:r>
      <w:r>
        <w:rPr>
          <w:rFonts w:ascii="Verdana" w:hAnsi="Verdana"/>
        </w:rPr>
        <w:t xml:space="preserve"> </w:t>
      </w:r>
    </w:p>
    <w:p w:rsidR="00704234" w:rsidRPr="006A56E5" w:rsidRDefault="00704234" w:rsidP="00704234">
      <w:pPr>
        <w:rPr>
          <w:rFonts w:ascii="Verdana" w:hAnsi="Verdana"/>
        </w:rPr>
      </w:pPr>
    </w:p>
    <w:p w:rsidR="00704234" w:rsidRPr="006A56E5" w:rsidRDefault="00704234" w:rsidP="00704234">
      <w:pPr>
        <w:numPr>
          <w:ilvl w:val="0"/>
          <w:numId w:val="17"/>
        </w:numPr>
        <w:rPr>
          <w:rFonts w:ascii="Verdana" w:hAnsi="Verdana"/>
        </w:rPr>
      </w:pPr>
      <w:r w:rsidRPr="006A56E5">
        <w:rPr>
          <w:rFonts w:ascii="Verdana" w:hAnsi="Verdana"/>
        </w:rPr>
        <w:t>Receptors translate into nerve impulses</w:t>
      </w:r>
      <w:r>
        <w:rPr>
          <w:rFonts w:ascii="Verdana" w:hAnsi="Verdana"/>
        </w:rPr>
        <w:t xml:space="preserve"> (transduction)</w:t>
      </w:r>
    </w:p>
    <w:p w:rsidR="00704234" w:rsidRPr="006A56E5" w:rsidRDefault="00704234" w:rsidP="00704234">
      <w:pPr>
        <w:rPr>
          <w:rFonts w:ascii="Verdana" w:hAnsi="Verdana"/>
        </w:rPr>
      </w:pPr>
    </w:p>
    <w:p w:rsidR="00704234" w:rsidRPr="006A56E5" w:rsidRDefault="00704234" w:rsidP="00704234">
      <w:pPr>
        <w:numPr>
          <w:ilvl w:val="0"/>
          <w:numId w:val="17"/>
        </w:numPr>
        <w:rPr>
          <w:rFonts w:ascii="Verdana" w:hAnsi="Verdana"/>
        </w:rPr>
      </w:pPr>
      <w:r w:rsidRPr="006A56E5">
        <w:rPr>
          <w:rFonts w:ascii="Verdana" w:hAnsi="Verdana"/>
        </w:rPr>
        <w:t xml:space="preserve">Feature Detectors </w:t>
      </w:r>
      <w:r>
        <w:rPr>
          <w:rFonts w:ascii="Verdana" w:hAnsi="Verdana"/>
        </w:rPr>
        <w:t xml:space="preserve"> (break down + analyze)</w:t>
      </w:r>
    </w:p>
    <w:p w:rsidR="00704234" w:rsidRPr="006A56E5" w:rsidRDefault="00704234" w:rsidP="00704234">
      <w:pPr>
        <w:rPr>
          <w:rFonts w:ascii="Verdana" w:hAnsi="Verdana"/>
        </w:rPr>
      </w:pPr>
    </w:p>
    <w:p w:rsidR="00704234" w:rsidRDefault="00704234" w:rsidP="00704234">
      <w:pPr>
        <w:numPr>
          <w:ilvl w:val="0"/>
          <w:numId w:val="17"/>
        </w:numPr>
        <w:rPr>
          <w:rFonts w:ascii="Verdana" w:hAnsi="Verdana"/>
        </w:rPr>
      </w:pPr>
      <w:r w:rsidRPr="006A56E5">
        <w:rPr>
          <w:rFonts w:ascii="Verdana" w:hAnsi="Verdana"/>
        </w:rPr>
        <w:t>Reconstructed into neural representation</w:t>
      </w:r>
    </w:p>
    <w:p w:rsidR="00704234" w:rsidRDefault="00704234" w:rsidP="00704234">
      <w:pPr>
        <w:rPr>
          <w:rFonts w:ascii="Verdana" w:hAnsi="Verdana"/>
        </w:rPr>
      </w:pPr>
    </w:p>
    <w:p w:rsidR="00704234" w:rsidRDefault="00704234" w:rsidP="00704234">
      <w:pPr>
        <w:numPr>
          <w:ilvl w:val="0"/>
          <w:numId w:val="17"/>
        </w:numPr>
        <w:rPr>
          <w:rFonts w:ascii="Verdana" w:hAnsi="Verdana"/>
        </w:rPr>
      </w:pPr>
      <w:r>
        <w:rPr>
          <w:rFonts w:ascii="Verdana" w:hAnsi="Verdana"/>
        </w:rPr>
        <w:t>Neural representation is compared with previously stored info in the brain</w:t>
      </w:r>
    </w:p>
    <w:p w:rsidR="00704234" w:rsidRDefault="00704234" w:rsidP="00704234">
      <w:pPr>
        <w:rPr>
          <w:rFonts w:ascii="Verdana" w:hAnsi="Verdana"/>
        </w:rPr>
      </w:pPr>
    </w:p>
    <w:p w:rsidR="00704234" w:rsidRDefault="00704234" w:rsidP="00704234">
      <w:pPr>
        <w:numPr>
          <w:ilvl w:val="0"/>
          <w:numId w:val="17"/>
        </w:numPr>
        <w:rPr>
          <w:rFonts w:ascii="Verdana" w:hAnsi="Verdana"/>
        </w:rPr>
      </w:pPr>
      <w:r>
        <w:rPr>
          <w:rFonts w:ascii="Verdana" w:hAnsi="Verdana"/>
        </w:rPr>
        <w:lastRenderedPageBreak/>
        <w:t>If there’s a match, it interprets it and represents it as stimuli</w:t>
      </w:r>
    </w:p>
    <w:p w:rsidR="00704234" w:rsidRDefault="00704234" w:rsidP="00704234">
      <w:pPr>
        <w:rPr>
          <w:rFonts w:ascii="Verdana" w:hAnsi="Verdana"/>
        </w:rPr>
      </w:pPr>
    </w:p>
    <w:p w:rsidR="00704234" w:rsidRPr="006A56E5" w:rsidRDefault="00704234" w:rsidP="00704234">
      <w:pPr>
        <w:numPr>
          <w:ilvl w:val="0"/>
          <w:numId w:val="17"/>
        </w:numPr>
        <w:rPr>
          <w:rFonts w:ascii="Verdana" w:hAnsi="Verdana"/>
        </w:rPr>
      </w:pPr>
      <w:r>
        <w:rPr>
          <w:rFonts w:ascii="Verdana" w:hAnsi="Verdana"/>
        </w:rPr>
        <w:t xml:space="preserve">PERCEPTION (recognizing the stimuli) </w:t>
      </w:r>
    </w:p>
    <w:p w:rsidR="00704234" w:rsidRPr="00FA5F7C" w:rsidRDefault="00704234" w:rsidP="00704234">
      <w:pPr>
        <w:rPr>
          <w:rFonts w:ascii="Verdana" w:hAnsi="Verdana"/>
        </w:rPr>
      </w:pPr>
    </w:p>
    <w:p w:rsidR="00704234" w:rsidRPr="007D1F2E" w:rsidRDefault="00704234" w:rsidP="00704234">
      <w:pPr>
        <w:rPr>
          <w:rFonts w:ascii="Verdana" w:hAnsi="Verdana"/>
          <w:b/>
          <w:u w:val="single"/>
        </w:rPr>
      </w:pPr>
      <w:r w:rsidRPr="007D1F2E">
        <w:rPr>
          <w:rFonts w:ascii="Verdana" w:hAnsi="Verdana"/>
          <w:b/>
          <w:highlight w:val="green"/>
          <w:u w:val="single"/>
        </w:rPr>
        <w:t>Sensory Processes</w:t>
      </w:r>
    </w:p>
    <w:p w:rsidR="00704234" w:rsidRDefault="00704234" w:rsidP="00704234">
      <w:pPr>
        <w:rPr>
          <w:rFonts w:ascii="Verdana" w:hAnsi="Verdana"/>
          <w:u w:val="single"/>
        </w:rPr>
      </w:pPr>
    </w:p>
    <w:p w:rsidR="00704234" w:rsidRPr="00992919" w:rsidRDefault="00704234" w:rsidP="00704234">
      <w:pPr>
        <w:rPr>
          <w:rFonts w:ascii="Verdana" w:hAnsi="Verdana"/>
          <w:b/>
        </w:rPr>
      </w:pPr>
      <w:r w:rsidRPr="00992919">
        <w:rPr>
          <w:rFonts w:ascii="Verdana" w:hAnsi="Verdana"/>
          <w:b/>
          <w:highlight w:val="cyan"/>
        </w:rPr>
        <w:t>Five Human Senses:</w:t>
      </w:r>
    </w:p>
    <w:p w:rsidR="00704234" w:rsidRDefault="00704234" w:rsidP="00704234">
      <w:pPr>
        <w:pStyle w:val="ListParagraph"/>
        <w:numPr>
          <w:ilvl w:val="0"/>
          <w:numId w:val="14"/>
        </w:numPr>
        <w:rPr>
          <w:rFonts w:ascii="Verdana" w:hAnsi="Verdana"/>
        </w:rPr>
      </w:pPr>
      <w:r>
        <w:rPr>
          <w:rFonts w:ascii="Verdana" w:hAnsi="Verdana"/>
        </w:rPr>
        <w:t>Vision</w:t>
      </w:r>
    </w:p>
    <w:p w:rsidR="00704234" w:rsidRDefault="00704234" w:rsidP="00704234">
      <w:pPr>
        <w:pStyle w:val="ListParagraph"/>
        <w:numPr>
          <w:ilvl w:val="0"/>
          <w:numId w:val="14"/>
        </w:numPr>
        <w:rPr>
          <w:rFonts w:ascii="Verdana" w:hAnsi="Verdana"/>
        </w:rPr>
      </w:pPr>
      <w:r>
        <w:rPr>
          <w:rFonts w:ascii="Verdana" w:hAnsi="Verdana"/>
        </w:rPr>
        <w:t>Audition (hearing)</w:t>
      </w:r>
    </w:p>
    <w:p w:rsidR="00704234" w:rsidRDefault="00704234" w:rsidP="00704234">
      <w:pPr>
        <w:pStyle w:val="ListParagraph"/>
        <w:numPr>
          <w:ilvl w:val="0"/>
          <w:numId w:val="14"/>
        </w:numPr>
        <w:rPr>
          <w:rFonts w:ascii="Verdana" w:hAnsi="Verdana"/>
        </w:rPr>
      </w:pPr>
      <w:r>
        <w:rPr>
          <w:rFonts w:ascii="Verdana" w:hAnsi="Verdana"/>
        </w:rPr>
        <w:t>Touch</w:t>
      </w:r>
    </w:p>
    <w:p w:rsidR="00704234" w:rsidRDefault="00704234" w:rsidP="00704234">
      <w:pPr>
        <w:pStyle w:val="ListParagraph"/>
        <w:numPr>
          <w:ilvl w:val="0"/>
          <w:numId w:val="14"/>
        </w:numPr>
        <w:rPr>
          <w:rFonts w:ascii="Verdana" w:hAnsi="Verdana"/>
        </w:rPr>
      </w:pPr>
      <w:r>
        <w:rPr>
          <w:rFonts w:ascii="Verdana" w:hAnsi="Verdana"/>
        </w:rPr>
        <w:t>Gustation (taste)</w:t>
      </w:r>
    </w:p>
    <w:p w:rsidR="00704234" w:rsidRDefault="00704234" w:rsidP="00704234">
      <w:pPr>
        <w:pStyle w:val="ListParagraph"/>
        <w:numPr>
          <w:ilvl w:val="0"/>
          <w:numId w:val="14"/>
        </w:numPr>
        <w:rPr>
          <w:rFonts w:ascii="Verdana" w:hAnsi="Verdana"/>
        </w:rPr>
      </w:pPr>
      <w:r>
        <w:rPr>
          <w:rFonts w:ascii="Verdana" w:hAnsi="Verdana"/>
        </w:rPr>
        <w:t>Olfaction (smell)</w:t>
      </w:r>
    </w:p>
    <w:p w:rsidR="00704234" w:rsidRDefault="00704234" w:rsidP="00704234">
      <w:pPr>
        <w:pStyle w:val="ListParagraph"/>
        <w:numPr>
          <w:ilvl w:val="0"/>
          <w:numId w:val="13"/>
        </w:numPr>
        <w:rPr>
          <w:rFonts w:ascii="Verdana" w:hAnsi="Verdana"/>
        </w:rPr>
      </w:pPr>
      <w:r>
        <w:rPr>
          <w:rFonts w:ascii="Verdana" w:hAnsi="Verdana"/>
        </w:rPr>
        <w:t>Also senses that provide info about balance and body position. Sense of touch can be subdivided into separate senses of pressure, pain and temperature.</w:t>
      </w:r>
    </w:p>
    <w:p w:rsidR="00704234" w:rsidRDefault="00704234" w:rsidP="00704234">
      <w:pPr>
        <w:pStyle w:val="ListParagraph"/>
        <w:rPr>
          <w:rFonts w:ascii="Verdana" w:hAnsi="Verdana"/>
        </w:rPr>
      </w:pPr>
    </w:p>
    <w:p w:rsidR="00704234" w:rsidRDefault="00704234" w:rsidP="00704234">
      <w:pPr>
        <w:pStyle w:val="ListParagraph"/>
        <w:numPr>
          <w:ilvl w:val="0"/>
          <w:numId w:val="13"/>
        </w:numPr>
        <w:rPr>
          <w:rFonts w:ascii="Verdana" w:hAnsi="Verdana"/>
        </w:rPr>
      </w:pPr>
      <w:r w:rsidRPr="00992919">
        <w:rPr>
          <w:rFonts w:ascii="Verdana" w:hAnsi="Verdana"/>
          <w:b/>
          <w:highlight w:val="cyan"/>
        </w:rPr>
        <w:t>Psychophysics:</w:t>
      </w:r>
      <w:r>
        <w:rPr>
          <w:rFonts w:ascii="Verdana" w:hAnsi="Verdana"/>
        </w:rPr>
        <w:t xml:space="preserve"> studies relations between physical characteristics of stimuli and sensory capabilities; concerned with two types of sensitivity:</w:t>
      </w:r>
    </w:p>
    <w:p w:rsidR="00704234" w:rsidRPr="001C7288" w:rsidRDefault="00704234" w:rsidP="00704234">
      <w:pPr>
        <w:rPr>
          <w:rFonts w:ascii="Verdana" w:hAnsi="Verdana"/>
        </w:rPr>
      </w:pPr>
      <w:r w:rsidRPr="001C7288">
        <w:rPr>
          <w:rFonts w:ascii="Verdana" w:hAnsi="Verdana"/>
          <w:u w:val="single"/>
        </w:rPr>
        <w:t>Absolute limits of sensitivity</w:t>
      </w:r>
      <w:r w:rsidRPr="001C7288">
        <w:rPr>
          <w:rFonts w:ascii="Verdana" w:hAnsi="Verdana"/>
        </w:rPr>
        <w:t xml:space="preserve"> (how sensitive we are to the stimuli, e.g. softest sound) &amp; </w:t>
      </w:r>
      <w:r w:rsidRPr="001C7288">
        <w:rPr>
          <w:rFonts w:ascii="Verdana" w:hAnsi="Verdana"/>
          <w:u w:val="single"/>
        </w:rPr>
        <w:t>Differences between Stimuli</w:t>
      </w:r>
      <w:r>
        <w:rPr>
          <w:rFonts w:ascii="Verdana" w:hAnsi="Verdana"/>
          <w:u w:val="single"/>
        </w:rPr>
        <w:t xml:space="preserve"> </w:t>
      </w:r>
      <w:r w:rsidRPr="001C7288">
        <w:rPr>
          <w:rFonts w:ascii="Verdana" w:hAnsi="Verdana"/>
        </w:rPr>
        <w:t>(smallest diff in brightness we can find)</w:t>
      </w:r>
      <w:r>
        <w:rPr>
          <w:rFonts w:ascii="Verdana" w:hAnsi="Verdana"/>
        </w:rPr>
        <w:t xml:space="preserve"> </w:t>
      </w:r>
    </w:p>
    <w:p w:rsidR="00704234" w:rsidRPr="00992919" w:rsidRDefault="00704234" w:rsidP="00704234">
      <w:pPr>
        <w:pStyle w:val="ListParagraph"/>
        <w:rPr>
          <w:rFonts w:ascii="Verdana" w:hAnsi="Verdana"/>
        </w:rPr>
      </w:pPr>
    </w:p>
    <w:p w:rsidR="00704234" w:rsidRDefault="00704234" w:rsidP="00704234">
      <w:pPr>
        <w:numPr>
          <w:ilvl w:val="0"/>
          <w:numId w:val="2"/>
        </w:numPr>
        <w:rPr>
          <w:rFonts w:ascii="Verdana" w:hAnsi="Verdana"/>
        </w:rPr>
      </w:pPr>
      <w:r w:rsidRPr="00992919">
        <w:rPr>
          <w:rFonts w:ascii="Verdana" w:hAnsi="Verdana"/>
          <w:b/>
          <w:highlight w:val="cyan"/>
        </w:rPr>
        <w:t>Stimulus detection</w:t>
      </w:r>
      <w:r w:rsidRPr="00FA5F7C">
        <w:rPr>
          <w:rFonts w:ascii="Verdana" w:hAnsi="Verdana"/>
        </w:rPr>
        <w:t xml:space="preserve"> – </w:t>
      </w:r>
      <w:r>
        <w:rPr>
          <w:rFonts w:ascii="Verdana" w:hAnsi="Verdana"/>
        </w:rPr>
        <w:t>ABSOLUTE THRESHOLD</w:t>
      </w:r>
      <w:r w:rsidRPr="00FA5F7C">
        <w:rPr>
          <w:rFonts w:ascii="Verdana" w:hAnsi="Verdana"/>
        </w:rPr>
        <w:t xml:space="preserve"> designated as the lowest intensity at which a stimulus can be detected 50% of the time</w:t>
      </w:r>
      <w:r>
        <w:rPr>
          <w:rFonts w:ascii="Verdana" w:hAnsi="Verdana"/>
        </w:rPr>
        <w:t xml:space="preserve">. Lower absolute threshold = greater sensitivity. </w:t>
      </w:r>
    </w:p>
    <w:p w:rsidR="00704234" w:rsidRPr="00FA5F7C" w:rsidRDefault="00704234" w:rsidP="00704234">
      <w:pPr>
        <w:ind w:left="720"/>
        <w:rPr>
          <w:rFonts w:ascii="Verdana" w:hAnsi="Verdana"/>
        </w:rPr>
      </w:pPr>
    </w:p>
    <w:p w:rsidR="00704234" w:rsidRPr="00FA5F7C" w:rsidRDefault="00704234" w:rsidP="00704234">
      <w:pPr>
        <w:numPr>
          <w:ilvl w:val="0"/>
          <w:numId w:val="2"/>
        </w:numPr>
        <w:rPr>
          <w:rFonts w:ascii="Verdana" w:hAnsi="Verdana"/>
        </w:rPr>
      </w:pPr>
      <w:r w:rsidRPr="00992919">
        <w:rPr>
          <w:rFonts w:ascii="Verdana" w:hAnsi="Verdana"/>
          <w:b/>
          <w:highlight w:val="cyan"/>
        </w:rPr>
        <w:t>Signal detection theory</w:t>
      </w:r>
      <w:r w:rsidRPr="00FA5F7C">
        <w:rPr>
          <w:rFonts w:ascii="Verdana" w:hAnsi="Verdana"/>
        </w:rPr>
        <w:t xml:space="preserve"> – </w:t>
      </w:r>
      <w:r>
        <w:rPr>
          <w:rFonts w:ascii="Verdana" w:hAnsi="Verdana"/>
        </w:rPr>
        <w:t xml:space="preserve">Concerned with factors that influence sensory judgments. Can change depending on fatigue, expectation etc. People’s apparent sensitivity can fluctuate. Concept of fixed absolute threshold is inaccurate because there is no single point on intensity scale that separate nondetection from detection of a stimulus. No fixed absolute threshold, but instead decision criterion. </w:t>
      </w:r>
    </w:p>
    <w:p w:rsidR="00704234" w:rsidRPr="00FA5F7C" w:rsidRDefault="00704234" w:rsidP="00704234">
      <w:pPr>
        <w:numPr>
          <w:ilvl w:val="1"/>
          <w:numId w:val="2"/>
        </w:numPr>
        <w:rPr>
          <w:rFonts w:ascii="Verdana" w:hAnsi="Verdana"/>
        </w:rPr>
      </w:pPr>
      <w:r w:rsidRPr="002B6954">
        <w:rPr>
          <w:rFonts w:ascii="Verdana" w:hAnsi="Verdana"/>
          <w:b/>
          <w:highlight w:val="green"/>
        </w:rPr>
        <w:t>Decision criterion</w:t>
      </w:r>
      <w:r w:rsidRPr="00FA5F7C">
        <w:rPr>
          <w:rFonts w:ascii="Verdana" w:hAnsi="Verdana"/>
        </w:rPr>
        <w:t xml:space="preserve"> – standard of how certain a person must be that a stimulus is present before they will say they detect it</w:t>
      </w:r>
      <w:r>
        <w:rPr>
          <w:rFonts w:ascii="Verdana" w:hAnsi="Verdana"/>
        </w:rPr>
        <w:t>; people set their own</w:t>
      </w:r>
    </w:p>
    <w:p w:rsidR="00704234" w:rsidRPr="00FA5F7C" w:rsidRDefault="00704234" w:rsidP="00704234">
      <w:pPr>
        <w:numPr>
          <w:ilvl w:val="1"/>
          <w:numId w:val="2"/>
        </w:numPr>
        <w:rPr>
          <w:rFonts w:ascii="Verdana" w:hAnsi="Verdana"/>
        </w:rPr>
      </w:pPr>
      <w:r w:rsidRPr="00FA5F7C">
        <w:rPr>
          <w:rFonts w:ascii="Verdana" w:hAnsi="Verdana"/>
        </w:rPr>
        <w:t>Increased rewards for noticing stimuli often results in lower detection thresholds</w:t>
      </w:r>
    </w:p>
    <w:p w:rsidR="00704234" w:rsidRDefault="00704234" w:rsidP="00704234">
      <w:pPr>
        <w:numPr>
          <w:ilvl w:val="1"/>
          <w:numId w:val="2"/>
        </w:numPr>
        <w:rPr>
          <w:rFonts w:ascii="Verdana" w:hAnsi="Verdana"/>
        </w:rPr>
      </w:pPr>
      <w:r w:rsidRPr="00FA5F7C">
        <w:rPr>
          <w:rFonts w:ascii="Verdana" w:hAnsi="Verdana"/>
        </w:rPr>
        <w:t>Increased danger/punishment for noticing stimuli often raises detection threshold</w:t>
      </w:r>
    </w:p>
    <w:p w:rsidR="00704234" w:rsidRPr="00167AF1" w:rsidRDefault="00704234" w:rsidP="00704234">
      <w:pPr>
        <w:numPr>
          <w:ilvl w:val="0"/>
          <w:numId w:val="2"/>
        </w:numPr>
        <w:rPr>
          <w:rFonts w:ascii="Verdana" w:hAnsi="Verdana"/>
        </w:rPr>
      </w:pPr>
      <w:r>
        <w:rPr>
          <w:rFonts w:ascii="Verdana" w:hAnsi="Verdana"/>
          <w:b/>
        </w:rPr>
        <w:t>Subliminal Stimulus</w:t>
      </w:r>
      <w:r>
        <w:rPr>
          <w:rFonts w:ascii="Verdana" w:hAnsi="Verdana"/>
        </w:rPr>
        <w:t xml:space="preserve"> – stimulus that is so weak or brief that it can be received by the senses but we don’t know were consciously receiving it because </w:t>
      </w:r>
      <w:proofErr w:type="gramStart"/>
      <w:r>
        <w:rPr>
          <w:rFonts w:ascii="Verdana" w:hAnsi="Verdana"/>
        </w:rPr>
        <w:t>its</w:t>
      </w:r>
      <w:proofErr w:type="gramEnd"/>
      <w:r>
        <w:rPr>
          <w:rFonts w:ascii="Verdana" w:hAnsi="Verdana"/>
        </w:rPr>
        <w:t xml:space="preserve"> below the absolute threshold. It has effects on our attitudes (stronger) or behaviour without us knowing. Effects may be due to placebo effects.</w:t>
      </w:r>
    </w:p>
    <w:p w:rsidR="00704234" w:rsidRPr="00FA5F7C" w:rsidRDefault="00704234" w:rsidP="00704234">
      <w:pPr>
        <w:ind w:left="1440"/>
        <w:rPr>
          <w:rFonts w:ascii="Verdana" w:hAnsi="Verdana"/>
        </w:rPr>
      </w:pPr>
    </w:p>
    <w:p w:rsidR="00704234" w:rsidRPr="00FA5F7C" w:rsidRDefault="00704234" w:rsidP="00704234">
      <w:pPr>
        <w:numPr>
          <w:ilvl w:val="0"/>
          <w:numId w:val="2"/>
        </w:numPr>
        <w:rPr>
          <w:rFonts w:ascii="Verdana" w:hAnsi="Verdana"/>
        </w:rPr>
      </w:pPr>
      <w:r w:rsidRPr="002B6954">
        <w:rPr>
          <w:rFonts w:ascii="Verdana" w:hAnsi="Verdana"/>
          <w:b/>
          <w:highlight w:val="cyan"/>
        </w:rPr>
        <w:t>Difference threshold –</w:t>
      </w:r>
      <w:r w:rsidRPr="00FA5F7C">
        <w:rPr>
          <w:rFonts w:ascii="Verdana" w:hAnsi="Verdana"/>
        </w:rPr>
        <w:t xml:space="preserve"> smallest difference between two stimuli that can be perceived 50% of the time (just noticeable difference – jnd)</w:t>
      </w:r>
    </w:p>
    <w:p w:rsidR="00704234" w:rsidRPr="00FA5F7C" w:rsidRDefault="00704234" w:rsidP="00704234">
      <w:pPr>
        <w:numPr>
          <w:ilvl w:val="1"/>
          <w:numId w:val="2"/>
        </w:numPr>
        <w:rPr>
          <w:rFonts w:ascii="Verdana" w:hAnsi="Verdana"/>
        </w:rPr>
      </w:pPr>
      <w:r w:rsidRPr="002B6954">
        <w:rPr>
          <w:rFonts w:ascii="Verdana" w:hAnsi="Verdana"/>
          <w:b/>
          <w:highlight w:val="green"/>
        </w:rPr>
        <w:t>Weber’s Law</w:t>
      </w:r>
      <w:r w:rsidRPr="00FA5F7C">
        <w:rPr>
          <w:rFonts w:ascii="Verdana" w:hAnsi="Verdana"/>
        </w:rPr>
        <w:t xml:space="preserve"> – to perceive a difference between two stimuli, one </w:t>
      </w:r>
      <w:r>
        <w:rPr>
          <w:rFonts w:ascii="Verdana" w:hAnsi="Verdana"/>
        </w:rPr>
        <w:t xml:space="preserve">must differ by a constant ratio. Says difference threshold is directly proportional to the magnitude of the stimulus of the comparison expressed as a Weber Fraction. </w:t>
      </w:r>
    </w:p>
    <w:p w:rsidR="00704234" w:rsidRPr="00FA5F7C" w:rsidRDefault="00704234" w:rsidP="00704234">
      <w:pPr>
        <w:numPr>
          <w:ilvl w:val="2"/>
          <w:numId w:val="2"/>
        </w:numPr>
        <w:rPr>
          <w:rFonts w:ascii="Verdana" w:hAnsi="Verdana"/>
        </w:rPr>
      </w:pPr>
      <w:r w:rsidRPr="00FA5F7C">
        <w:rPr>
          <w:rFonts w:ascii="Verdana" w:hAnsi="Verdana"/>
        </w:rPr>
        <w:t>Value for weights = 1/50, therefore if 50 lbs. is lifted, increased weight will only be detected at 51 lbs.</w:t>
      </w:r>
    </w:p>
    <w:p w:rsidR="00704234" w:rsidRPr="00FA5F7C" w:rsidRDefault="00704234" w:rsidP="00704234">
      <w:pPr>
        <w:numPr>
          <w:ilvl w:val="2"/>
          <w:numId w:val="2"/>
        </w:numPr>
        <w:rPr>
          <w:rFonts w:ascii="Verdana" w:hAnsi="Verdana"/>
        </w:rPr>
      </w:pPr>
      <w:r w:rsidRPr="00FA5F7C">
        <w:rPr>
          <w:rFonts w:ascii="Verdana" w:hAnsi="Verdana"/>
        </w:rPr>
        <w:t>Smaller fraction = higher sensitivity</w:t>
      </w:r>
    </w:p>
    <w:p w:rsidR="00704234" w:rsidRPr="00FA5F7C" w:rsidRDefault="00704234" w:rsidP="00704234">
      <w:pPr>
        <w:numPr>
          <w:ilvl w:val="2"/>
          <w:numId w:val="2"/>
        </w:numPr>
        <w:rPr>
          <w:rFonts w:ascii="Verdana" w:hAnsi="Verdana"/>
        </w:rPr>
      </w:pPr>
      <w:r w:rsidRPr="00FA5F7C">
        <w:rPr>
          <w:rFonts w:ascii="Verdana" w:hAnsi="Verdana"/>
        </w:rPr>
        <w:t>Doesn’t apply to extremely high or low stimulation intensities</w:t>
      </w:r>
      <w:r>
        <w:rPr>
          <w:rFonts w:ascii="Verdana" w:hAnsi="Verdana"/>
        </w:rPr>
        <w:t xml:space="preserve"> cause it breaks down</w:t>
      </w:r>
    </w:p>
    <w:p w:rsidR="00704234" w:rsidRPr="00FA5F7C" w:rsidRDefault="00704234" w:rsidP="00704234">
      <w:pPr>
        <w:numPr>
          <w:ilvl w:val="0"/>
          <w:numId w:val="2"/>
        </w:numPr>
        <w:rPr>
          <w:rFonts w:ascii="Verdana" w:hAnsi="Verdana"/>
        </w:rPr>
      </w:pPr>
      <w:r w:rsidRPr="002B6954">
        <w:rPr>
          <w:rFonts w:ascii="Verdana" w:hAnsi="Verdana"/>
          <w:b/>
          <w:highlight w:val="green"/>
        </w:rPr>
        <w:t>Sensory adaptation</w:t>
      </w:r>
      <w:r w:rsidRPr="00FA5F7C">
        <w:rPr>
          <w:rFonts w:ascii="Verdana" w:hAnsi="Verdana"/>
        </w:rPr>
        <w:t xml:space="preserve"> – the diminishing sensitivity to an unchanging stimulus</w:t>
      </w:r>
    </w:p>
    <w:p w:rsidR="00704234" w:rsidRPr="00FA5F7C" w:rsidRDefault="00704234" w:rsidP="00704234">
      <w:pPr>
        <w:numPr>
          <w:ilvl w:val="1"/>
          <w:numId w:val="2"/>
        </w:numPr>
        <w:rPr>
          <w:rFonts w:ascii="Verdana" w:hAnsi="Verdana"/>
        </w:rPr>
      </w:pPr>
      <w:r w:rsidRPr="00FA5F7C">
        <w:rPr>
          <w:rFonts w:ascii="Verdana" w:hAnsi="Verdana"/>
        </w:rPr>
        <w:t>Perception of stimuli will decrease if constantly present</w:t>
      </w:r>
    </w:p>
    <w:p w:rsidR="00704234" w:rsidRPr="00FA5F7C" w:rsidRDefault="00704234" w:rsidP="00704234">
      <w:pPr>
        <w:rPr>
          <w:rFonts w:ascii="Verdana" w:hAnsi="Verdana"/>
        </w:rPr>
      </w:pPr>
    </w:p>
    <w:p w:rsidR="00704234" w:rsidRPr="00FA5F7C" w:rsidRDefault="00704234" w:rsidP="00704234">
      <w:pPr>
        <w:rPr>
          <w:rFonts w:ascii="Verdana" w:hAnsi="Verdana"/>
          <w:b/>
        </w:rPr>
      </w:pPr>
      <w:r w:rsidRPr="00FA5F7C">
        <w:rPr>
          <w:rFonts w:ascii="Verdana" w:hAnsi="Verdana"/>
          <w:b/>
          <w:u w:val="single"/>
        </w:rPr>
        <w:t>The Sensory Systems</w:t>
      </w:r>
    </w:p>
    <w:p w:rsidR="00704234" w:rsidRPr="00FA5F7C" w:rsidRDefault="00704234" w:rsidP="00704234">
      <w:pPr>
        <w:rPr>
          <w:rFonts w:ascii="Verdana" w:hAnsi="Verdana"/>
        </w:rPr>
      </w:pPr>
    </w:p>
    <w:p w:rsidR="00704234" w:rsidRPr="002B6954" w:rsidRDefault="00704234" w:rsidP="00704234">
      <w:pPr>
        <w:rPr>
          <w:rFonts w:ascii="Verdana" w:hAnsi="Verdana"/>
          <w:b/>
        </w:rPr>
      </w:pPr>
      <w:r w:rsidRPr="002B6954">
        <w:rPr>
          <w:rFonts w:ascii="Verdana" w:hAnsi="Verdana"/>
          <w:b/>
          <w:highlight w:val="lightGray"/>
          <w:u w:val="single"/>
        </w:rPr>
        <w:t>Vision</w:t>
      </w:r>
    </w:p>
    <w:p w:rsidR="00704234" w:rsidRPr="006A56E5" w:rsidRDefault="00704234" w:rsidP="00704234">
      <w:pPr>
        <w:numPr>
          <w:ilvl w:val="0"/>
          <w:numId w:val="3"/>
        </w:numPr>
        <w:rPr>
          <w:rFonts w:ascii="Verdana" w:hAnsi="Verdana"/>
          <w:b/>
          <w:highlight w:val="cyan"/>
        </w:rPr>
      </w:pPr>
      <w:r w:rsidRPr="006A56E5">
        <w:rPr>
          <w:rFonts w:ascii="Verdana" w:hAnsi="Verdana"/>
          <w:b/>
          <w:highlight w:val="cyan"/>
        </w:rPr>
        <w:t>The Human Eye</w:t>
      </w:r>
    </w:p>
    <w:p w:rsidR="00704234" w:rsidRPr="002B6954" w:rsidRDefault="00704234" w:rsidP="00704234">
      <w:pPr>
        <w:numPr>
          <w:ilvl w:val="1"/>
          <w:numId w:val="3"/>
        </w:numPr>
        <w:rPr>
          <w:rFonts w:ascii="Verdana" w:hAnsi="Verdana"/>
          <w:highlight w:val="yellow"/>
        </w:rPr>
      </w:pPr>
      <w:r w:rsidRPr="002B6954">
        <w:rPr>
          <w:rFonts w:ascii="Verdana" w:hAnsi="Verdana"/>
          <w:highlight w:val="yellow"/>
        </w:rPr>
        <w:t>Light enters eye through</w:t>
      </w:r>
      <w:r w:rsidRPr="00FA5F7C">
        <w:rPr>
          <w:rFonts w:ascii="Verdana" w:hAnsi="Verdana"/>
        </w:rPr>
        <w:t xml:space="preserve"> </w:t>
      </w:r>
      <w:r w:rsidRPr="002B6954">
        <w:rPr>
          <w:rFonts w:ascii="Verdana" w:hAnsi="Verdana"/>
          <w:highlight w:val="green"/>
        </w:rPr>
        <w:t>cornea</w:t>
      </w:r>
      <w:r w:rsidRPr="00FA5F7C">
        <w:rPr>
          <w:rFonts w:ascii="Verdana" w:hAnsi="Verdana"/>
        </w:rPr>
        <w:t xml:space="preserve"> </w:t>
      </w:r>
      <w:r w:rsidRPr="002B6954">
        <w:rPr>
          <w:rFonts w:ascii="Verdana" w:hAnsi="Verdana"/>
          <w:highlight w:val="yellow"/>
        </w:rPr>
        <w:t>(transparent protective structure)</w:t>
      </w:r>
    </w:p>
    <w:p w:rsidR="00704234" w:rsidRPr="0053111F" w:rsidRDefault="00704234" w:rsidP="00704234">
      <w:pPr>
        <w:numPr>
          <w:ilvl w:val="1"/>
          <w:numId w:val="3"/>
        </w:numPr>
        <w:rPr>
          <w:rFonts w:ascii="Verdana" w:hAnsi="Verdana"/>
          <w:highlight w:val="yellow"/>
        </w:rPr>
      </w:pPr>
      <w:r w:rsidRPr="002B6954">
        <w:rPr>
          <w:rFonts w:ascii="Verdana" w:hAnsi="Verdana"/>
          <w:highlight w:val="green"/>
        </w:rPr>
        <w:t>Pupil</w:t>
      </w:r>
      <w:r w:rsidRPr="00FA5F7C">
        <w:rPr>
          <w:rFonts w:ascii="Verdana" w:hAnsi="Verdana"/>
        </w:rPr>
        <w:t xml:space="preserve"> – </w:t>
      </w:r>
      <w:r w:rsidRPr="0053111F">
        <w:rPr>
          <w:rFonts w:ascii="Verdana" w:hAnsi="Verdana"/>
          <w:highlight w:val="yellow"/>
        </w:rPr>
        <w:t>adjustable opening that dilates or constricts to control amount of light entering</w:t>
      </w:r>
    </w:p>
    <w:p w:rsidR="00704234" w:rsidRPr="00FA5F7C" w:rsidRDefault="00704234" w:rsidP="00704234">
      <w:pPr>
        <w:numPr>
          <w:ilvl w:val="1"/>
          <w:numId w:val="3"/>
        </w:numPr>
        <w:rPr>
          <w:rFonts w:ascii="Verdana" w:hAnsi="Verdana"/>
        </w:rPr>
      </w:pPr>
      <w:r w:rsidRPr="002B6954">
        <w:rPr>
          <w:rFonts w:ascii="Verdana" w:hAnsi="Verdana"/>
          <w:highlight w:val="green"/>
        </w:rPr>
        <w:t>Iris</w:t>
      </w:r>
      <w:r w:rsidRPr="00FA5F7C">
        <w:rPr>
          <w:rFonts w:ascii="Verdana" w:hAnsi="Verdana"/>
        </w:rPr>
        <w:t xml:space="preserve"> – </w:t>
      </w:r>
      <w:r w:rsidRPr="0053111F">
        <w:rPr>
          <w:rFonts w:ascii="Verdana" w:hAnsi="Verdana"/>
          <w:highlight w:val="yellow"/>
        </w:rPr>
        <w:t>controls the pupil</w:t>
      </w:r>
    </w:p>
    <w:p w:rsidR="00704234" w:rsidRPr="00FA5F7C" w:rsidRDefault="00704234" w:rsidP="00704234">
      <w:pPr>
        <w:numPr>
          <w:ilvl w:val="1"/>
          <w:numId w:val="3"/>
        </w:numPr>
        <w:rPr>
          <w:rFonts w:ascii="Verdana" w:hAnsi="Verdana"/>
        </w:rPr>
      </w:pPr>
      <w:r w:rsidRPr="002B6954">
        <w:rPr>
          <w:rFonts w:ascii="Verdana" w:hAnsi="Verdana"/>
          <w:highlight w:val="green"/>
        </w:rPr>
        <w:t>Lens</w:t>
      </w:r>
      <w:r w:rsidRPr="00FA5F7C">
        <w:rPr>
          <w:rFonts w:ascii="Verdana" w:hAnsi="Verdana"/>
        </w:rPr>
        <w:t xml:space="preserve"> – </w:t>
      </w:r>
      <w:r w:rsidRPr="0053111F">
        <w:rPr>
          <w:rFonts w:ascii="Verdana" w:hAnsi="Verdana"/>
          <w:highlight w:val="yellow"/>
        </w:rPr>
        <w:t>elastic structure that becomes thinner to focus on distant objects and thicker to focus on nearby objects</w:t>
      </w:r>
    </w:p>
    <w:p w:rsidR="00704234" w:rsidRPr="00FA5F7C" w:rsidRDefault="00704234" w:rsidP="00704234">
      <w:pPr>
        <w:numPr>
          <w:ilvl w:val="2"/>
          <w:numId w:val="3"/>
        </w:numPr>
        <w:rPr>
          <w:rFonts w:ascii="Verdana" w:hAnsi="Verdana"/>
        </w:rPr>
      </w:pPr>
      <w:r w:rsidRPr="00FA5F7C">
        <w:rPr>
          <w:rFonts w:ascii="Verdana" w:hAnsi="Verdana"/>
        </w:rPr>
        <w:t>Image flipped and reversed onto retina</w:t>
      </w:r>
    </w:p>
    <w:p w:rsidR="00704234" w:rsidRPr="00FA5F7C" w:rsidRDefault="00704234" w:rsidP="00704234">
      <w:pPr>
        <w:numPr>
          <w:ilvl w:val="2"/>
          <w:numId w:val="3"/>
        </w:numPr>
        <w:rPr>
          <w:rFonts w:ascii="Verdana" w:hAnsi="Verdana"/>
        </w:rPr>
      </w:pPr>
      <w:r w:rsidRPr="00FA5F7C">
        <w:rPr>
          <w:rFonts w:ascii="Verdana" w:hAnsi="Verdana"/>
        </w:rPr>
        <w:t>Ability to see clearly depends on lens’ ability to focus image onto retina</w:t>
      </w:r>
    </w:p>
    <w:p w:rsidR="00704234" w:rsidRPr="00FA5F7C" w:rsidRDefault="00704234" w:rsidP="00704234">
      <w:pPr>
        <w:numPr>
          <w:ilvl w:val="3"/>
          <w:numId w:val="3"/>
        </w:numPr>
        <w:rPr>
          <w:rFonts w:ascii="Verdana" w:hAnsi="Verdana"/>
        </w:rPr>
      </w:pPr>
      <w:r w:rsidRPr="0053111F">
        <w:rPr>
          <w:rFonts w:ascii="Verdana" w:hAnsi="Verdana"/>
          <w:b/>
          <w:highlight w:val="green"/>
        </w:rPr>
        <w:t>Myopia (nearsightedness</w:t>
      </w:r>
      <w:r w:rsidRPr="00FA5F7C">
        <w:rPr>
          <w:rFonts w:ascii="Verdana" w:hAnsi="Verdana"/>
        </w:rPr>
        <w:t>) – lens f</w:t>
      </w:r>
      <w:r>
        <w:rPr>
          <w:rFonts w:ascii="Verdana" w:hAnsi="Verdana"/>
        </w:rPr>
        <w:t xml:space="preserve">ocuses image in front of retina, resulting in blurred far objects </w:t>
      </w:r>
      <w:r w:rsidRPr="00250F6C">
        <w:rPr>
          <w:rFonts w:ascii="Verdana" w:hAnsi="Verdana"/>
          <w:b/>
        </w:rPr>
        <w:t>(</w:t>
      </w:r>
      <w:r w:rsidRPr="00440111">
        <w:rPr>
          <w:rFonts w:ascii="Verdana" w:hAnsi="Verdana"/>
          <w:b/>
          <w:color w:val="FF0000"/>
        </w:rPr>
        <w:t>SAHIRA = THICK = MY)</w:t>
      </w:r>
    </w:p>
    <w:p w:rsidR="00704234" w:rsidRPr="00FA5F7C" w:rsidRDefault="00704234" w:rsidP="00704234">
      <w:pPr>
        <w:numPr>
          <w:ilvl w:val="3"/>
          <w:numId w:val="3"/>
        </w:numPr>
        <w:rPr>
          <w:rFonts w:ascii="Verdana" w:hAnsi="Verdana"/>
        </w:rPr>
      </w:pPr>
      <w:r w:rsidRPr="0053111F">
        <w:rPr>
          <w:rFonts w:ascii="Verdana" w:hAnsi="Verdana"/>
          <w:b/>
          <w:highlight w:val="green"/>
        </w:rPr>
        <w:t>Hyperopia (farsightedness)</w:t>
      </w:r>
      <w:r w:rsidRPr="00FA5F7C">
        <w:rPr>
          <w:rFonts w:ascii="Verdana" w:hAnsi="Verdana"/>
        </w:rPr>
        <w:t xml:space="preserve"> – lens focuses image behind retina</w:t>
      </w:r>
      <w:r>
        <w:rPr>
          <w:rFonts w:ascii="Verdana" w:hAnsi="Verdana"/>
        </w:rPr>
        <w:t xml:space="preserve"> since lens does not thicken enough – Aging causes eyeball to become shorter over time causing this </w:t>
      </w:r>
      <w:r w:rsidRPr="00440111">
        <w:rPr>
          <w:rFonts w:ascii="Verdana" w:hAnsi="Verdana"/>
          <w:b/>
          <w:color w:val="FF0000"/>
        </w:rPr>
        <w:t>(CHELSEA + RHEANE = HYPER = THIN)</w:t>
      </w:r>
    </w:p>
    <w:p w:rsidR="00704234" w:rsidRPr="00250F6C" w:rsidRDefault="00704234" w:rsidP="00704234">
      <w:pPr>
        <w:numPr>
          <w:ilvl w:val="1"/>
          <w:numId w:val="3"/>
        </w:numPr>
        <w:rPr>
          <w:rFonts w:ascii="Verdana" w:hAnsi="Verdana"/>
          <w:b/>
        </w:rPr>
      </w:pPr>
      <w:r w:rsidRPr="00167AF1">
        <w:rPr>
          <w:rFonts w:ascii="Verdana" w:hAnsi="Verdana"/>
          <w:b/>
          <w:highlight w:val="green"/>
        </w:rPr>
        <w:t>Retina</w:t>
      </w:r>
      <w:r w:rsidRPr="00FA5F7C">
        <w:rPr>
          <w:rFonts w:ascii="Verdana" w:hAnsi="Verdana"/>
        </w:rPr>
        <w:t xml:space="preserve"> – multi-layered tissue at rear of </w:t>
      </w:r>
      <w:r>
        <w:rPr>
          <w:rFonts w:ascii="Verdana" w:hAnsi="Verdana"/>
        </w:rPr>
        <w:t>eyeball. Abil</w:t>
      </w:r>
      <w:r w:rsidRPr="00FA5F7C">
        <w:rPr>
          <w:rFonts w:ascii="Verdana" w:hAnsi="Verdana"/>
        </w:rPr>
        <w:t>i</w:t>
      </w:r>
      <w:r>
        <w:rPr>
          <w:rFonts w:ascii="Verdana" w:hAnsi="Verdana"/>
        </w:rPr>
        <w:t xml:space="preserve">ty to see clearly depends on lens’ ability to focus on image directly on retina. Contains specialized sensory neurons and is an extension of the brain. </w:t>
      </w:r>
      <w:r w:rsidRPr="00440111">
        <w:rPr>
          <w:rFonts w:ascii="Verdana" w:hAnsi="Verdana"/>
          <w:b/>
          <w:color w:val="FF0000"/>
        </w:rPr>
        <w:t>(SITTING IN BACK OF THEATRE = DEPEND ON LENS ABILITY TO FOCUS ON IMAGE TO SEE CLEARLY)</w:t>
      </w:r>
    </w:p>
    <w:p w:rsidR="00704234" w:rsidRPr="00FA5F7C" w:rsidRDefault="00704234" w:rsidP="00704234">
      <w:pPr>
        <w:ind w:left="1440"/>
        <w:rPr>
          <w:rFonts w:ascii="Verdana" w:hAnsi="Verdana"/>
        </w:rPr>
      </w:pPr>
    </w:p>
    <w:p w:rsidR="00704234" w:rsidRDefault="00704234" w:rsidP="00704234">
      <w:pPr>
        <w:numPr>
          <w:ilvl w:val="0"/>
          <w:numId w:val="3"/>
        </w:numPr>
        <w:rPr>
          <w:rFonts w:ascii="Verdana" w:hAnsi="Verdana"/>
          <w:b/>
          <w:highlight w:val="cyan"/>
        </w:rPr>
      </w:pPr>
      <w:r w:rsidRPr="0053111F">
        <w:rPr>
          <w:rFonts w:ascii="Verdana" w:hAnsi="Verdana"/>
          <w:b/>
          <w:highlight w:val="cyan"/>
        </w:rPr>
        <w:t>Photoreceptors: Rods and Cones</w:t>
      </w:r>
    </w:p>
    <w:tbl>
      <w:tblPr>
        <w:tblStyle w:val="TableGrid"/>
        <w:tblW w:w="0" w:type="auto"/>
        <w:tblLook w:val="04A0" w:firstRow="1" w:lastRow="0" w:firstColumn="1" w:lastColumn="0" w:noHBand="0" w:noVBand="1"/>
      </w:tblPr>
      <w:tblGrid>
        <w:gridCol w:w="4428"/>
        <w:gridCol w:w="4428"/>
      </w:tblGrid>
      <w:tr w:rsidR="00704234" w:rsidTr="00CB5A81">
        <w:tc>
          <w:tcPr>
            <w:tcW w:w="4428" w:type="dxa"/>
          </w:tcPr>
          <w:p w:rsidR="00704234" w:rsidRDefault="00704234" w:rsidP="00CB5A81">
            <w:pPr>
              <w:jc w:val="center"/>
              <w:rPr>
                <w:b/>
              </w:rPr>
            </w:pPr>
            <w:r w:rsidRPr="004A2F99">
              <w:rPr>
                <w:b/>
                <w:highlight w:val="green"/>
              </w:rPr>
              <w:t>Rods</w:t>
            </w:r>
          </w:p>
          <w:p w:rsidR="00704234" w:rsidRDefault="00704234" w:rsidP="00CB5A81">
            <w:pPr>
              <w:jc w:val="center"/>
              <w:rPr>
                <w:highlight w:val="cyan"/>
              </w:rPr>
            </w:pPr>
          </w:p>
        </w:tc>
        <w:tc>
          <w:tcPr>
            <w:tcW w:w="4428" w:type="dxa"/>
          </w:tcPr>
          <w:p w:rsidR="00704234" w:rsidRDefault="00704234" w:rsidP="00CB5A81">
            <w:pPr>
              <w:jc w:val="center"/>
              <w:rPr>
                <w:b/>
              </w:rPr>
            </w:pPr>
            <w:r w:rsidRPr="004A2F99">
              <w:rPr>
                <w:b/>
                <w:highlight w:val="green"/>
              </w:rPr>
              <w:t>Cones</w:t>
            </w:r>
          </w:p>
          <w:p w:rsidR="00704234" w:rsidRDefault="00704234" w:rsidP="00CB5A81">
            <w:pPr>
              <w:jc w:val="center"/>
              <w:rPr>
                <w:highlight w:val="cyan"/>
              </w:rPr>
            </w:pPr>
          </w:p>
        </w:tc>
      </w:tr>
      <w:tr w:rsidR="00704234" w:rsidTr="00CB5A81">
        <w:tc>
          <w:tcPr>
            <w:tcW w:w="4428" w:type="dxa"/>
          </w:tcPr>
          <w:p w:rsidR="00704234" w:rsidRPr="005E7C10" w:rsidRDefault="00704234" w:rsidP="00CB5A81">
            <w:r>
              <w:t xml:space="preserve">Operate at </w:t>
            </w:r>
            <w:r w:rsidRPr="005E7C10">
              <w:rPr>
                <w:highlight w:val="yellow"/>
              </w:rPr>
              <w:t>low intensity</w:t>
            </w:r>
            <w:r>
              <w:t xml:space="preserve"> </w:t>
            </w:r>
            <w:r>
              <w:sym w:font="Wingdings" w:char="F0E0"/>
            </w:r>
            <w:r>
              <w:t xml:space="preserve"> </w:t>
            </w:r>
            <w:r w:rsidRPr="005E7C10">
              <w:rPr>
                <w:highlight w:val="yellow"/>
              </w:rPr>
              <w:t>sensitive for brightness</w:t>
            </w:r>
            <w:r>
              <w:t xml:space="preserve">. Needs </w:t>
            </w:r>
            <w:r w:rsidRPr="005E7C10">
              <w:rPr>
                <w:highlight w:val="yellow"/>
              </w:rPr>
              <w:t>low levels of lights</w:t>
            </w:r>
            <w:r>
              <w:t xml:space="preserve"> (RODENTS HAVE NIGHT VISON)</w:t>
            </w:r>
          </w:p>
        </w:tc>
        <w:tc>
          <w:tcPr>
            <w:tcW w:w="4428" w:type="dxa"/>
          </w:tcPr>
          <w:p w:rsidR="00704234" w:rsidRPr="005E7C10" w:rsidRDefault="00704234" w:rsidP="00CB5A81">
            <w:pPr>
              <w:rPr>
                <w:highlight w:val="yellow"/>
              </w:rPr>
            </w:pPr>
            <w:r>
              <w:t xml:space="preserve">Operate at </w:t>
            </w:r>
            <w:r w:rsidRPr="005E7C10">
              <w:rPr>
                <w:highlight w:val="yellow"/>
              </w:rPr>
              <w:t>higher intensities</w:t>
            </w:r>
            <w:r>
              <w:t xml:space="preserve"> </w:t>
            </w:r>
            <w:r>
              <w:sym w:font="Wingdings" w:char="F0E0"/>
            </w:r>
            <w:r>
              <w:t xml:space="preserve"> “</w:t>
            </w:r>
            <w:r w:rsidRPr="005E7C10">
              <w:rPr>
                <w:highlight w:val="yellow"/>
              </w:rPr>
              <w:t>insensitive” for brightness</w:t>
            </w:r>
          </w:p>
          <w:p w:rsidR="00704234" w:rsidRDefault="00704234" w:rsidP="00CB5A81">
            <w:pPr>
              <w:rPr>
                <w:highlight w:val="cyan"/>
              </w:rPr>
            </w:pPr>
          </w:p>
        </w:tc>
      </w:tr>
      <w:tr w:rsidR="00704234" w:rsidTr="00CB5A81">
        <w:tc>
          <w:tcPr>
            <w:tcW w:w="4428" w:type="dxa"/>
          </w:tcPr>
          <w:p w:rsidR="00704234" w:rsidRPr="005E7C10" w:rsidRDefault="00704234" w:rsidP="00CB5A81">
            <w:pPr>
              <w:rPr>
                <w:highlight w:val="cyan"/>
              </w:rPr>
            </w:pPr>
            <w:r w:rsidRPr="005E7C10">
              <w:rPr>
                <w:highlight w:val="cyan"/>
              </w:rPr>
              <w:t>None in Fovea (has no rods at all, only cones)</w:t>
            </w:r>
          </w:p>
          <w:p w:rsidR="00704234" w:rsidRPr="004A2F99" w:rsidRDefault="00704234" w:rsidP="00CB5A81">
            <w:pPr>
              <w:pStyle w:val="ListParagraph"/>
              <w:rPr>
                <w:highlight w:val="cyan"/>
              </w:rPr>
            </w:pPr>
          </w:p>
          <w:p w:rsidR="00704234" w:rsidRPr="005E7C10" w:rsidRDefault="00704234" w:rsidP="00CB5A81">
            <w:r w:rsidRPr="005E7C10">
              <w:rPr>
                <w:highlight w:val="cyan"/>
              </w:rPr>
              <w:t>Monochrome –</w:t>
            </w:r>
            <w:r>
              <w:t xml:space="preserve"> gives us BLACK AND WHITE</w:t>
            </w:r>
          </w:p>
        </w:tc>
        <w:tc>
          <w:tcPr>
            <w:tcW w:w="4428" w:type="dxa"/>
          </w:tcPr>
          <w:p w:rsidR="00704234" w:rsidRPr="005E7C10" w:rsidRDefault="00704234" w:rsidP="00CB5A81">
            <w:pPr>
              <w:rPr>
                <w:highlight w:val="cyan"/>
              </w:rPr>
            </w:pPr>
            <w:r w:rsidRPr="005E7C10">
              <w:rPr>
                <w:highlight w:val="cyan"/>
              </w:rPr>
              <w:t>Concentrated in Fovea</w:t>
            </w:r>
          </w:p>
          <w:p w:rsidR="00704234" w:rsidRDefault="00704234" w:rsidP="00CB5A81">
            <w:pPr>
              <w:pStyle w:val="ListParagraph"/>
              <w:rPr>
                <w:highlight w:val="cyan"/>
              </w:rPr>
            </w:pPr>
          </w:p>
          <w:p w:rsidR="00704234" w:rsidRPr="005E7C10" w:rsidRDefault="00704234" w:rsidP="00CB5A81">
            <w:pPr>
              <w:rPr>
                <w:highlight w:val="cyan"/>
              </w:rPr>
            </w:pPr>
            <w:r w:rsidRPr="005E7C10">
              <w:rPr>
                <w:highlight w:val="cyan"/>
              </w:rPr>
              <w:t>FULL COLOUR</w:t>
            </w:r>
          </w:p>
          <w:p w:rsidR="00704234" w:rsidRPr="005E7C10" w:rsidRDefault="00704234" w:rsidP="00CB5A81">
            <w:pPr>
              <w:ind w:left="360"/>
              <w:rPr>
                <w:highlight w:val="cyan"/>
              </w:rPr>
            </w:pPr>
          </w:p>
          <w:p w:rsidR="00704234" w:rsidRDefault="00704234" w:rsidP="00CB5A81">
            <w:pPr>
              <w:rPr>
                <w:highlight w:val="cyan"/>
              </w:rPr>
            </w:pPr>
          </w:p>
        </w:tc>
      </w:tr>
      <w:tr w:rsidR="00704234" w:rsidTr="00CB5A81">
        <w:tc>
          <w:tcPr>
            <w:tcW w:w="4428" w:type="dxa"/>
          </w:tcPr>
          <w:p w:rsidR="00704234" w:rsidRDefault="00704234" w:rsidP="00CB5A81">
            <w:pPr>
              <w:rPr>
                <w:highlight w:val="cyan"/>
              </w:rPr>
            </w:pPr>
            <w:proofErr w:type="gramStart"/>
            <w:r>
              <w:t>outside</w:t>
            </w:r>
            <w:proofErr w:type="gramEnd"/>
            <w:r>
              <w:t xml:space="preserve"> at night to look in the dark you can see a star that disappears and comes back when you look at it again, this is because </w:t>
            </w:r>
            <w:r w:rsidRPr="00A07F44">
              <w:rPr>
                <w:highlight w:val="cyan"/>
                <w:u w:val="single"/>
              </w:rPr>
              <w:t>there’s no rods in the fovea</w:t>
            </w:r>
          </w:p>
        </w:tc>
        <w:tc>
          <w:tcPr>
            <w:tcW w:w="4428" w:type="dxa"/>
          </w:tcPr>
          <w:p w:rsidR="00704234" w:rsidRDefault="00704234" w:rsidP="00CB5A81">
            <w:r>
              <w:t>Give you vision when focused on something</w:t>
            </w:r>
          </w:p>
          <w:p w:rsidR="00704234" w:rsidRDefault="00704234" w:rsidP="00CB5A81">
            <w:r>
              <w:t xml:space="preserve">Cant </w:t>
            </w:r>
            <w:r w:rsidRPr="005E7C10">
              <w:rPr>
                <w:highlight w:val="yellow"/>
              </w:rPr>
              <w:t>give you exactly detailed vision</w:t>
            </w:r>
          </w:p>
          <w:p w:rsidR="00704234" w:rsidRDefault="00704234" w:rsidP="00CB5A81">
            <w:pPr>
              <w:rPr>
                <w:highlight w:val="cyan"/>
              </w:rPr>
            </w:pPr>
          </w:p>
        </w:tc>
      </w:tr>
    </w:tbl>
    <w:p w:rsidR="00704234" w:rsidRPr="0053111F" w:rsidRDefault="00704234" w:rsidP="00704234">
      <w:pPr>
        <w:ind w:left="720"/>
        <w:rPr>
          <w:rFonts w:ascii="Verdana" w:hAnsi="Verdana"/>
          <w:b/>
          <w:highlight w:val="cyan"/>
        </w:rPr>
      </w:pPr>
    </w:p>
    <w:p w:rsidR="00704234" w:rsidRPr="00FA5F7C" w:rsidRDefault="00704234" w:rsidP="00704234">
      <w:pPr>
        <w:numPr>
          <w:ilvl w:val="0"/>
          <w:numId w:val="3"/>
        </w:numPr>
        <w:rPr>
          <w:rFonts w:ascii="Verdana" w:hAnsi="Verdana"/>
        </w:rPr>
      </w:pPr>
      <w:r>
        <w:rPr>
          <w:rFonts w:ascii="Verdana" w:hAnsi="Verdana"/>
        </w:rPr>
        <w:t>About 120 million rods and 6 million cones in human eye</w:t>
      </w:r>
    </w:p>
    <w:p w:rsidR="00704234" w:rsidRPr="00FA5F7C" w:rsidRDefault="00704234" w:rsidP="00704234">
      <w:pPr>
        <w:numPr>
          <w:ilvl w:val="1"/>
          <w:numId w:val="3"/>
        </w:numPr>
        <w:rPr>
          <w:rFonts w:ascii="Verdana" w:hAnsi="Verdana"/>
        </w:rPr>
      </w:pPr>
      <w:r w:rsidRPr="00FA5F7C">
        <w:rPr>
          <w:rFonts w:ascii="Verdana" w:hAnsi="Verdana"/>
        </w:rPr>
        <w:t>Retina covered in light-sensitive receptor cells</w:t>
      </w:r>
    </w:p>
    <w:p w:rsidR="00704234" w:rsidRPr="00FA5F7C" w:rsidRDefault="00704234" w:rsidP="00704234">
      <w:pPr>
        <w:numPr>
          <w:ilvl w:val="1"/>
          <w:numId w:val="3"/>
        </w:numPr>
        <w:rPr>
          <w:rFonts w:ascii="Verdana" w:hAnsi="Verdana"/>
        </w:rPr>
      </w:pPr>
      <w:r w:rsidRPr="00250F6C">
        <w:rPr>
          <w:rFonts w:ascii="Verdana" w:hAnsi="Verdana"/>
          <w:b/>
          <w:highlight w:val="green"/>
        </w:rPr>
        <w:t>Rods</w:t>
      </w:r>
      <w:r w:rsidRPr="00FA5F7C">
        <w:rPr>
          <w:rFonts w:ascii="Verdana" w:hAnsi="Verdana"/>
        </w:rPr>
        <w:t xml:space="preserve"> – black and white receptors</w:t>
      </w:r>
    </w:p>
    <w:p w:rsidR="00704234" w:rsidRDefault="00704234" w:rsidP="00704234">
      <w:pPr>
        <w:numPr>
          <w:ilvl w:val="2"/>
          <w:numId w:val="3"/>
        </w:numPr>
        <w:rPr>
          <w:rFonts w:ascii="Verdana" w:hAnsi="Verdana"/>
        </w:rPr>
      </w:pPr>
      <w:r w:rsidRPr="00FA5F7C">
        <w:rPr>
          <w:rFonts w:ascii="Verdana" w:hAnsi="Verdana"/>
        </w:rPr>
        <w:t>Function best in dim light</w:t>
      </w:r>
    </w:p>
    <w:p w:rsidR="00704234" w:rsidRDefault="00704234" w:rsidP="00704234">
      <w:pPr>
        <w:numPr>
          <w:ilvl w:val="2"/>
          <w:numId w:val="3"/>
        </w:numPr>
        <w:rPr>
          <w:rFonts w:ascii="Verdana" w:hAnsi="Verdana"/>
        </w:rPr>
      </w:pPr>
      <w:r>
        <w:rPr>
          <w:rFonts w:ascii="Verdana" w:hAnsi="Verdana"/>
        </w:rPr>
        <w:t>Periphery of retina contains mainly rods</w:t>
      </w:r>
    </w:p>
    <w:p w:rsidR="00704234" w:rsidRPr="00FA5F7C" w:rsidRDefault="00704234" w:rsidP="00704234">
      <w:pPr>
        <w:numPr>
          <w:ilvl w:val="2"/>
          <w:numId w:val="3"/>
        </w:numPr>
        <w:rPr>
          <w:rFonts w:ascii="Verdana" w:hAnsi="Verdana"/>
        </w:rPr>
      </w:pPr>
      <w:r>
        <w:rPr>
          <w:rFonts w:ascii="Verdana" w:hAnsi="Verdana"/>
        </w:rPr>
        <w:t>About 500 times more sensitive to light than cones</w:t>
      </w:r>
    </w:p>
    <w:p w:rsidR="00704234" w:rsidRPr="00FA5F7C" w:rsidRDefault="00704234" w:rsidP="00704234">
      <w:pPr>
        <w:numPr>
          <w:ilvl w:val="1"/>
          <w:numId w:val="3"/>
        </w:numPr>
        <w:rPr>
          <w:rFonts w:ascii="Verdana" w:hAnsi="Verdana"/>
        </w:rPr>
      </w:pPr>
      <w:r w:rsidRPr="00250F6C">
        <w:rPr>
          <w:rFonts w:ascii="Verdana" w:hAnsi="Verdana"/>
          <w:b/>
          <w:highlight w:val="green"/>
        </w:rPr>
        <w:t>Cones</w:t>
      </w:r>
      <w:r w:rsidRPr="00250F6C">
        <w:rPr>
          <w:rFonts w:ascii="Verdana" w:hAnsi="Verdana"/>
          <w:b/>
        </w:rPr>
        <w:t xml:space="preserve"> </w:t>
      </w:r>
      <w:r w:rsidRPr="00FA5F7C">
        <w:rPr>
          <w:rFonts w:ascii="Verdana" w:hAnsi="Verdana"/>
        </w:rPr>
        <w:t>– color receptors</w:t>
      </w:r>
    </w:p>
    <w:p w:rsidR="00704234" w:rsidRDefault="00704234" w:rsidP="00704234">
      <w:pPr>
        <w:numPr>
          <w:ilvl w:val="2"/>
          <w:numId w:val="3"/>
        </w:numPr>
        <w:rPr>
          <w:rFonts w:ascii="Verdana" w:hAnsi="Verdana"/>
        </w:rPr>
      </w:pPr>
      <w:r w:rsidRPr="00FA5F7C">
        <w:rPr>
          <w:rFonts w:ascii="Verdana" w:hAnsi="Verdana"/>
        </w:rPr>
        <w:t>Function best in bright light</w:t>
      </w:r>
    </w:p>
    <w:p w:rsidR="00704234" w:rsidRPr="00FA5F7C" w:rsidRDefault="00704234" w:rsidP="00704234">
      <w:pPr>
        <w:numPr>
          <w:ilvl w:val="2"/>
          <w:numId w:val="3"/>
        </w:numPr>
        <w:rPr>
          <w:rFonts w:ascii="Verdana" w:hAnsi="Verdana"/>
        </w:rPr>
      </w:pPr>
      <w:r>
        <w:rPr>
          <w:rFonts w:ascii="Verdana" w:hAnsi="Verdana"/>
        </w:rPr>
        <w:t>Small area in center of retina that only has cones while rods are everywhere</w:t>
      </w:r>
    </w:p>
    <w:p w:rsidR="00704234" w:rsidRPr="00FA5F7C" w:rsidRDefault="00704234" w:rsidP="00704234">
      <w:pPr>
        <w:numPr>
          <w:ilvl w:val="1"/>
          <w:numId w:val="3"/>
        </w:numPr>
        <w:rPr>
          <w:rFonts w:ascii="Verdana" w:hAnsi="Verdana"/>
        </w:rPr>
      </w:pPr>
      <w:r w:rsidRPr="00FA5F7C">
        <w:rPr>
          <w:rFonts w:ascii="Verdana" w:hAnsi="Verdana"/>
        </w:rPr>
        <w:t>In humans, rods are everywhere except fovea (direct center of retina)</w:t>
      </w:r>
    </w:p>
    <w:p w:rsidR="00704234" w:rsidRPr="00FA5F7C" w:rsidRDefault="00704234" w:rsidP="00704234">
      <w:pPr>
        <w:numPr>
          <w:ilvl w:val="2"/>
          <w:numId w:val="3"/>
        </w:numPr>
        <w:rPr>
          <w:rFonts w:ascii="Verdana" w:hAnsi="Verdana"/>
        </w:rPr>
      </w:pPr>
      <w:r w:rsidRPr="00FA5F7C">
        <w:rPr>
          <w:rFonts w:ascii="Verdana" w:hAnsi="Verdana"/>
        </w:rPr>
        <w:t>Cones decrease in concentration distant from the fovea</w:t>
      </w:r>
    </w:p>
    <w:p w:rsidR="00704234" w:rsidRPr="00FA5F7C" w:rsidRDefault="00704234" w:rsidP="00704234">
      <w:pPr>
        <w:numPr>
          <w:ilvl w:val="1"/>
          <w:numId w:val="3"/>
        </w:numPr>
        <w:rPr>
          <w:rFonts w:ascii="Verdana" w:hAnsi="Verdana"/>
        </w:rPr>
      </w:pPr>
      <w:r w:rsidRPr="00FA5F7C">
        <w:rPr>
          <w:rFonts w:ascii="Verdana" w:hAnsi="Verdana"/>
        </w:rPr>
        <w:t>Rods and cones send message to brain via two additional layers of cells</w:t>
      </w:r>
      <w:r>
        <w:rPr>
          <w:rFonts w:ascii="Verdana" w:hAnsi="Verdana"/>
        </w:rPr>
        <w:t>:</w:t>
      </w:r>
    </w:p>
    <w:p w:rsidR="00704234" w:rsidRPr="00FA5F7C" w:rsidRDefault="00704234" w:rsidP="00704234">
      <w:pPr>
        <w:numPr>
          <w:ilvl w:val="2"/>
          <w:numId w:val="3"/>
        </w:numPr>
        <w:rPr>
          <w:rFonts w:ascii="Verdana" w:hAnsi="Verdana"/>
        </w:rPr>
      </w:pPr>
      <w:r w:rsidRPr="0053111F">
        <w:rPr>
          <w:rFonts w:ascii="Verdana" w:hAnsi="Verdana"/>
          <w:b/>
          <w:highlight w:val="green"/>
        </w:rPr>
        <w:t>Bipolar cells</w:t>
      </w:r>
      <w:r w:rsidRPr="00FA5F7C">
        <w:rPr>
          <w:rFonts w:ascii="Verdana" w:hAnsi="Verdana"/>
        </w:rPr>
        <w:t xml:space="preserve"> have synaptic connections with rods and cones</w:t>
      </w:r>
      <w:r>
        <w:rPr>
          <w:rFonts w:ascii="Verdana" w:hAnsi="Verdana"/>
        </w:rPr>
        <w:t xml:space="preserve"> </w:t>
      </w:r>
      <w:r w:rsidRPr="00440111">
        <w:rPr>
          <w:rFonts w:ascii="Verdana" w:hAnsi="Verdana"/>
          <w:color w:val="FF0000"/>
        </w:rPr>
        <w:t>(BISEXUALS LIKE BOTH RODS AND CONES)</w:t>
      </w:r>
    </w:p>
    <w:p w:rsidR="00704234" w:rsidRPr="00FA5F7C" w:rsidRDefault="00704234" w:rsidP="00704234">
      <w:pPr>
        <w:numPr>
          <w:ilvl w:val="2"/>
          <w:numId w:val="3"/>
        </w:numPr>
        <w:rPr>
          <w:rFonts w:ascii="Verdana" w:hAnsi="Verdana"/>
        </w:rPr>
      </w:pPr>
      <w:r w:rsidRPr="00FA5F7C">
        <w:rPr>
          <w:rFonts w:ascii="Verdana" w:hAnsi="Verdana"/>
        </w:rPr>
        <w:t xml:space="preserve">Bipolar cells synapse with </w:t>
      </w:r>
      <w:r>
        <w:rPr>
          <w:rFonts w:ascii="Verdana" w:hAnsi="Verdana"/>
          <w:b/>
          <w:highlight w:val="green"/>
        </w:rPr>
        <w:t>G</w:t>
      </w:r>
      <w:r w:rsidRPr="0053111F">
        <w:rPr>
          <w:rFonts w:ascii="Verdana" w:hAnsi="Verdana"/>
          <w:b/>
          <w:highlight w:val="green"/>
        </w:rPr>
        <w:t>anglion cells,</w:t>
      </w:r>
      <w:r w:rsidRPr="00FA5F7C">
        <w:rPr>
          <w:rFonts w:ascii="Verdana" w:hAnsi="Verdana"/>
        </w:rPr>
        <w:t xml:space="preserve"> whose axons form into optic nerve</w:t>
      </w:r>
      <w:r>
        <w:rPr>
          <w:rFonts w:ascii="Verdana" w:hAnsi="Verdana"/>
        </w:rPr>
        <w:t xml:space="preserve"> </w:t>
      </w:r>
      <w:r w:rsidRPr="00440111">
        <w:rPr>
          <w:rFonts w:ascii="Verdana" w:hAnsi="Verdana"/>
          <w:color w:val="FF0000"/>
        </w:rPr>
        <w:t>(GANG COLLECTS AXONS TO COLLECT OPTIC NERVES = gangs collect axons because they have nerve those assholes)</w:t>
      </w:r>
    </w:p>
    <w:p w:rsidR="00704234" w:rsidRPr="00FA5F7C" w:rsidRDefault="00704234" w:rsidP="00704234">
      <w:pPr>
        <w:numPr>
          <w:ilvl w:val="1"/>
          <w:numId w:val="3"/>
        </w:numPr>
        <w:rPr>
          <w:rFonts w:ascii="Verdana" w:hAnsi="Verdana"/>
        </w:rPr>
      </w:pPr>
      <w:r w:rsidRPr="00FA5F7C">
        <w:rPr>
          <w:rFonts w:ascii="Verdana" w:hAnsi="Verdana"/>
        </w:rPr>
        <w:t>Cones in the fovea each have private line to a single bipolar cell (unlike others, which have many rods/cones for each bipolar cell)</w:t>
      </w:r>
      <w:r>
        <w:rPr>
          <w:rFonts w:ascii="Verdana" w:hAnsi="Verdana"/>
        </w:rPr>
        <w:t xml:space="preserve"> </w:t>
      </w:r>
      <w:r>
        <w:rPr>
          <w:rFonts w:ascii="Verdana" w:hAnsi="Verdana"/>
          <w:color w:val="FF0000"/>
        </w:rPr>
        <w:t>*The bi’s like cones more so they fuck in private</w:t>
      </w:r>
    </w:p>
    <w:p w:rsidR="00704234" w:rsidRPr="00FA5F7C" w:rsidRDefault="00704234" w:rsidP="00704234">
      <w:pPr>
        <w:numPr>
          <w:ilvl w:val="2"/>
          <w:numId w:val="3"/>
        </w:numPr>
        <w:rPr>
          <w:rFonts w:ascii="Verdana" w:hAnsi="Verdana"/>
        </w:rPr>
      </w:pPr>
      <w:r w:rsidRPr="0053111F">
        <w:rPr>
          <w:rFonts w:ascii="Verdana" w:hAnsi="Verdana"/>
          <w:b/>
          <w:highlight w:val="green"/>
        </w:rPr>
        <w:t>Visual acuity</w:t>
      </w:r>
      <w:r w:rsidRPr="00FA5F7C">
        <w:rPr>
          <w:rFonts w:ascii="Verdana" w:hAnsi="Verdana"/>
        </w:rPr>
        <w:t xml:space="preserve"> (ability to see fine detail) increases with image directly on fovea</w:t>
      </w:r>
      <w:r>
        <w:rPr>
          <w:rFonts w:ascii="Verdana" w:hAnsi="Verdana"/>
        </w:rPr>
        <w:t xml:space="preserve"> </w:t>
      </w:r>
      <w:r>
        <w:rPr>
          <w:rFonts w:ascii="Verdana" w:hAnsi="Verdana"/>
          <w:color w:val="FF0000"/>
        </w:rPr>
        <w:t>*VISION ACCURATE</w:t>
      </w:r>
    </w:p>
    <w:p w:rsidR="00704234" w:rsidRDefault="00704234" w:rsidP="00704234">
      <w:pPr>
        <w:numPr>
          <w:ilvl w:val="1"/>
          <w:numId w:val="3"/>
        </w:numPr>
        <w:rPr>
          <w:rFonts w:ascii="Verdana" w:hAnsi="Verdana"/>
        </w:rPr>
      </w:pPr>
      <w:r w:rsidRPr="00FA5F7C">
        <w:rPr>
          <w:rFonts w:ascii="Verdana" w:hAnsi="Verdana"/>
        </w:rPr>
        <w:t>Blind spot exists at point where ganglion cells exit to form optic nerve</w:t>
      </w:r>
    </w:p>
    <w:p w:rsidR="00704234" w:rsidRPr="00FA5F7C" w:rsidRDefault="00704234" w:rsidP="00704234">
      <w:pPr>
        <w:numPr>
          <w:ilvl w:val="1"/>
          <w:numId w:val="3"/>
        </w:numPr>
        <w:rPr>
          <w:rFonts w:ascii="Verdana" w:hAnsi="Verdana"/>
        </w:rPr>
      </w:pPr>
      <w:r>
        <w:rPr>
          <w:rFonts w:ascii="Verdana" w:hAnsi="Verdana"/>
        </w:rPr>
        <w:t>Cones that lie in periphery of retina also share bipolar cells</w:t>
      </w:r>
    </w:p>
    <w:p w:rsidR="00704234" w:rsidRPr="00FA5F7C" w:rsidRDefault="00704234" w:rsidP="00704234">
      <w:pPr>
        <w:numPr>
          <w:ilvl w:val="0"/>
          <w:numId w:val="3"/>
        </w:numPr>
        <w:rPr>
          <w:rFonts w:ascii="Verdana" w:hAnsi="Verdana"/>
        </w:rPr>
      </w:pPr>
      <w:r w:rsidRPr="0053111F">
        <w:rPr>
          <w:rFonts w:ascii="Verdana" w:hAnsi="Verdana"/>
          <w:b/>
          <w:highlight w:val="green"/>
        </w:rPr>
        <w:t>Transduction</w:t>
      </w:r>
      <w:r w:rsidRPr="00FA5F7C">
        <w:rPr>
          <w:rFonts w:ascii="Verdana" w:hAnsi="Verdana"/>
        </w:rPr>
        <w:t xml:space="preserve"> - process where characteristics of a stimulus are converted into nerve impulses</w:t>
      </w:r>
    </w:p>
    <w:p w:rsidR="00704234" w:rsidRPr="00FA5F7C" w:rsidRDefault="00704234" w:rsidP="00704234">
      <w:pPr>
        <w:numPr>
          <w:ilvl w:val="1"/>
          <w:numId w:val="3"/>
        </w:numPr>
        <w:rPr>
          <w:rFonts w:ascii="Verdana" w:hAnsi="Verdana"/>
        </w:rPr>
      </w:pPr>
      <w:r w:rsidRPr="00FA5F7C">
        <w:rPr>
          <w:rFonts w:ascii="Verdana" w:hAnsi="Verdana"/>
        </w:rPr>
        <w:t xml:space="preserve">Rods and cones accomplish transduction through </w:t>
      </w:r>
      <w:r w:rsidRPr="000F67A1">
        <w:rPr>
          <w:rFonts w:ascii="Verdana" w:hAnsi="Verdana"/>
          <w:b/>
          <w:highlight w:val="green"/>
        </w:rPr>
        <w:t>photo pigments</w:t>
      </w:r>
      <w:r>
        <w:rPr>
          <w:rFonts w:ascii="Verdana" w:hAnsi="Verdana"/>
          <w:b/>
        </w:rPr>
        <w:t xml:space="preserve"> (</w:t>
      </w:r>
      <w:r>
        <w:rPr>
          <w:rFonts w:ascii="Verdana" w:hAnsi="Verdana"/>
          <w:b/>
          <w:color w:val="FF0000"/>
        </w:rPr>
        <w:t>pigs eat/are protein, when you take their pic they need light and get nervous)</w:t>
      </w:r>
      <w:r>
        <w:rPr>
          <w:rFonts w:ascii="Verdana" w:hAnsi="Verdana"/>
          <w:b/>
        </w:rPr>
        <w:t xml:space="preserve"> </w:t>
      </w:r>
      <w:r>
        <w:rPr>
          <w:rFonts w:ascii="Verdana" w:hAnsi="Verdana"/>
        </w:rPr>
        <w:t>which are protein molecules where rods and cones translate light waves into nerve impulses</w:t>
      </w:r>
    </w:p>
    <w:p w:rsidR="00704234" w:rsidRDefault="00704234" w:rsidP="00704234">
      <w:pPr>
        <w:numPr>
          <w:ilvl w:val="1"/>
          <w:numId w:val="3"/>
        </w:numPr>
        <w:rPr>
          <w:rFonts w:ascii="Verdana" w:hAnsi="Verdana"/>
        </w:rPr>
      </w:pPr>
      <w:r>
        <w:rPr>
          <w:rFonts w:ascii="Verdana" w:hAnsi="Verdana"/>
        </w:rPr>
        <w:t>Absorption of light by</w:t>
      </w:r>
      <w:r w:rsidRPr="00FA5F7C">
        <w:rPr>
          <w:rFonts w:ascii="Verdana" w:hAnsi="Verdana"/>
        </w:rPr>
        <w:t xml:space="preserve"> photo pigments increases release of neurotransmitters</w:t>
      </w:r>
    </w:p>
    <w:p w:rsidR="00704234" w:rsidRPr="00FA5F7C" w:rsidRDefault="00704234" w:rsidP="00704234">
      <w:pPr>
        <w:numPr>
          <w:ilvl w:val="1"/>
          <w:numId w:val="3"/>
        </w:numPr>
        <w:rPr>
          <w:rFonts w:ascii="Verdana" w:hAnsi="Verdana"/>
        </w:rPr>
      </w:pPr>
      <w:r>
        <w:rPr>
          <w:rFonts w:ascii="Verdana" w:hAnsi="Verdana"/>
        </w:rPr>
        <w:t xml:space="preserve">More light absorbed = stronger signal into optic nerve (vision) </w:t>
      </w:r>
      <w:r>
        <w:rPr>
          <w:rFonts w:ascii="Verdana" w:hAnsi="Verdana"/>
          <w:color w:val="FF0000"/>
        </w:rPr>
        <w:t>More light = greater chemical reaction = more vision</w:t>
      </w:r>
    </w:p>
    <w:p w:rsidR="00704234" w:rsidRPr="000F67A1" w:rsidRDefault="00704234" w:rsidP="00704234">
      <w:pPr>
        <w:numPr>
          <w:ilvl w:val="0"/>
          <w:numId w:val="3"/>
        </w:numPr>
        <w:rPr>
          <w:rFonts w:ascii="Verdana" w:hAnsi="Verdana"/>
          <w:b/>
          <w:highlight w:val="cyan"/>
        </w:rPr>
      </w:pPr>
      <w:r w:rsidRPr="000F67A1">
        <w:rPr>
          <w:rFonts w:ascii="Verdana" w:hAnsi="Verdana"/>
          <w:b/>
          <w:highlight w:val="cyan"/>
        </w:rPr>
        <w:t>Brightness Vision and Dark Adaptation</w:t>
      </w:r>
    </w:p>
    <w:p w:rsidR="00704234" w:rsidRPr="000F67A1" w:rsidRDefault="00704234" w:rsidP="00704234">
      <w:pPr>
        <w:ind w:left="720"/>
        <w:rPr>
          <w:rFonts w:ascii="Verdana" w:hAnsi="Verdana"/>
          <w:b/>
        </w:rPr>
      </w:pPr>
      <w:r>
        <w:rPr>
          <w:rFonts w:ascii="Verdana" w:hAnsi="Verdana"/>
          <w:b/>
        </w:rPr>
        <w:t xml:space="preserve">        </w:t>
      </w:r>
      <w:r>
        <w:rPr>
          <w:rFonts w:ascii="Verdana" w:hAnsi="Verdana"/>
        </w:rPr>
        <w:t xml:space="preserve"> Brightness sensitivity of rods and cones depends on wavelength of light. Rods have much ore brightness sensitivity </w:t>
      </w:r>
      <w:r>
        <w:rPr>
          <w:rFonts w:ascii="Verdana" w:hAnsi="Verdana"/>
          <w:b/>
          <w:color w:val="FF0000"/>
        </w:rPr>
        <w:t xml:space="preserve">(rodents more sensitive to light so comeout at night) </w:t>
      </w:r>
      <w:r>
        <w:rPr>
          <w:rFonts w:ascii="Verdana" w:hAnsi="Verdana"/>
        </w:rPr>
        <w:t xml:space="preserve">than cones throughout colour spectrum except at red end, where rods and </w:t>
      </w:r>
      <w:proofErr w:type="gramStart"/>
      <w:r>
        <w:rPr>
          <w:rFonts w:ascii="Verdana" w:hAnsi="Verdana"/>
        </w:rPr>
        <w:t>insensitive .</w:t>
      </w:r>
      <w:proofErr w:type="gramEnd"/>
      <w:r>
        <w:rPr>
          <w:rFonts w:ascii="Verdana" w:hAnsi="Verdana"/>
        </w:rPr>
        <w:t xml:space="preserve"> Cones are most sensitive to low illumination in greenish yellow range of spectrum</w:t>
      </w:r>
    </w:p>
    <w:p w:rsidR="00704234" w:rsidRPr="000F67A1" w:rsidRDefault="00704234" w:rsidP="00704234">
      <w:pPr>
        <w:numPr>
          <w:ilvl w:val="1"/>
          <w:numId w:val="3"/>
        </w:numPr>
        <w:rPr>
          <w:rFonts w:ascii="Verdana" w:hAnsi="Verdana"/>
        </w:rPr>
      </w:pPr>
      <w:r w:rsidRPr="000F67A1">
        <w:rPr>
          <w:rFonts w:ascii="Verdana" w:hAnsi="Verdana"/>
          <w:b/>
          <w:highlight w:val="green"/>
        </w:rPr>
        <w:t>Dark adaptation</w:t>
      </w:r>
      <w:r w:rsidRPr="00FA5F7C">
        <w:rPr>
          <w:rFonts w:ascii="Verdana" w:hAnsi="Verdana"/>
        </w:rPr>
        <w:t xml:space="preserve"> – the progressive improvement in brightness sensitivity that occurs over time in low illumination</w:t>
      </w:r>
      <w:r>
        <w:rPr>
          <w:rFonts w:ascii="Verdana" w:hAnsi="Verdana"/>
        </w:rPr>
        <w:t xml:space="preserve">. After absorbing light, </w:t>
      </w:r>
      <w:proofErr w:type="gramStart"/>
      <w:r>
        <w:rPr>
          <w:rFonts w:ascii="Verdana" w:hAnsi="Verdana"/>
        </w:rPr>
        <w:t>photo receptor</w:t>
      </w:r>
      <w:proofErr w:type="gramEnd"/>
      <w:r>
        <w:rPr>
          <w:rFonts w:ascii="Verdana" w:hAnsi="Verdana"/>
        </w:rPr>
        <w:t xml:space="preserve"> is tired of its pigment molecules for a period of time.</w:t>
      </w:r>
    </w:p>
    <w:p w:rsidR="00704234" w:rsidRPr="00FA5F7C" w:rsidRDefault="00704234" w:rsidP="00704234">
      <w:pPr>
        <w:numPr>
          <w:ilvl w:val="2"/>
          <w:numId w:val="3"/>
        </w:numPr>
        <w:rPr>
          <w:rFonts w:ascii="Verdana" w:hAnsi="Verdana"/>
        </w:rPr>
      </w:pPr>
      <w:r w:rsidRPr="00FA5F7C">
        <w:rPr>
          <w:rFonts w:ascii="Verdana" w:hAnsi="Verdana"/>
        </w:rPr>
        <w:t>Cones adapt completely in 10 minutes</w:t>
      </w:r>
      <w:r>
        <w:rPr>
          <w:rFonts w:ascii="Verdana" w:hAnsi="Verdana"/>
        </w:rPr>
        <w:t xml:space="preserve"> in the dark</w:t>
      </w:r>
    </w:p>
    <w:p w:rsidR="00704234" w:rsidRPr="00FA5F7C" w:rsidRDefault="00704234" w:rsidP="00704234">
      <w:pPr>
        <w:numPr>
          <w:ilvl w:val="2"/>
          <w:numId w:val="3"/>
        </w:numPr>
        <w:rPr>
          <w:rFonts w:ascii="Verdana" w:hAnsi="Verdana"/>
        </w:rPr>
      </w:pPr>
      <w:r w:rsidRPr="00FA5F7C">
        <w:rPr>
          <w:rFonts w:ascii="Verdana" w:hAnsi="Verdana"/>
        </w:rPr>
        <w:t>Rods continue adapting for 30 minutes, allowing extreme sensitivity to light</w:t>
      </w:r>
    </w:p>
    <w:p w:rsidR="00704234" w:rsidRPr="000F67A1" w:rsidRDefault="00704234" w:rsidP="00704234">
      <w:pPr>
        <w:numPr>
          <w:ilvl w:val="0"/>
          <w:numId w:val="3"/>
        </w:numPr>
        <w:rPr>
          <w:rFonts w:ascii="Verdana" w:hAnsi="Verdana"/>
          <w:b/>
          <w:highlight w:val="cyan"/>
        </w:rPr>
      </w:pPr>
      <w:r w:rsidRPr="000F67A1">
        <w:rPr>
          <w:rFonts w:ascii="Verdana" w:hAnsi="Verdana"/>
          <w:b/>
          <w:highlight w:val="cyan"/>
        </w:rPr>
        <w:t>Color vision</w:t>
      </w:r>
    </w:p>
    <w:p w:rsidR="00704234" w:rsidRPr="00FA5F7C" w:rsidRDefault="00704234" w:rsidP="00704234">
      <w:pPr>
        <w:numPr>
          <w:ilvl w:val="1"/>
          <w:numId w:val="3"/>
        </w:numPr>
        <w:rPr>
          <w:rFonts w:ascii="Verdana" w:hAnsi="Verdana"/>
        </w:rPr>
      </w:pPr>
      <w:r w:rsidRPr="000F67A1">
        <w:rPr>
          <w:rFonts w:ascii="Verdana" w:hAnsi="Verdana"/>
          <w:b/>
          <w:highlight w:val="green"/>
        </w:rPr>
        <w:t>Trichromatic theory</w:t>
      </w:r>
      <w:r w:rsidRPr="00FA5F7C">
        <w:rPr>
          <w:rFonts w:ascii="Verdana" w:hAnsi="Verdana"/>
        </w:rPr>
        <w:t xml:space="preserve"> – three types of color receptors in retina (blue, green, red)</w:t>
      </w:r>
    </w:p>
    <w:p w:rsidR="00704234" w:rsidRPr="00FA5F7C" w:rsidRDefault="00704234" w:rsidP="00704234">
      <w:pPr>
        <w:numPr>
          <w:ilvl w:val="2"/>
          <w:numId w:val="3"/>
        </w:numPr>
        <w:rPr>
          <w:rFonts w:ascii="Verdana" w:hAnsi="Verdana"/>
        </w:rPr>
      </w:pPr>
      <w:r w:rsidRPr="00FA5F7C">
        <w:rPr>
          <w:rFonts w:ascii="Verdana" w:hAnsi="Verdana"/>
        </w:rPr>
        <w:t>All colors produced by combination of wavelengths between these three colors</w:t>
      </w:r>
    </w:p>
    <w:p w:rsidR="00704234" w:rsidRPr="00FA5F7C" w:rsidRDefault="00704234" w:rsidP="00704234">
      <w:pPr>
        <w:numPr>
          <w:ilvl w:val="2"/>
          <w:numId w:val="3"/>
        </w:numPr>
        <w:rPr>
          <w:rFonts w:ascii="Verdana" w:hAnsi="Verdana"/>
        </w:rPr>
      </w:pPr>
      <w:r w:rsidRPr="00FA5F7C">
        <w:rPr>
          <w:rFonts w:ascii="Verdana" w:hAnsi="Verdana"/>
        </w:rPr>
        <w:t>Flaws in theory:</w:t>
      </w:r>
    </w:p>
    <w:p w:rsidR="00704234" w:rsidRPr="00FA5F7C" w:rsidRDefault="00704234" w:rsidP="00704234">
      <w:pPr>
        <w:numPr>
          <w:ilvl w:val="3"/>
          <w:numId w:val="3"/>
        </w:numPr>
        <w:rPr>
          <w:rFonts w:ascii="Verdana" w:hAnsi="Verdana"/>
        </w:rPr>
      </w:pPr>
      <w:r w:rsidRPr="00FA5F7C">
        <w:rPr>
          <w:rFonts w:ascii="Verdana" w:hAnsi="Verdana"/>
        </w:rPr>
        <w:t>Yellow produced by red and green, yet people with red-green color blindness can see yellow</w:t>
      </w:r>
    </w:p>
    <w:p w:rsidR="00704234" w:rsidRDefault="00704234" w:rsidP="00704234">
      <w:pPr>
        <w:numPr>
          <w:ilvl w:val="3"/>
          <w:numId w:val="3"/>
        </w:numPr>
        <w:rPr>
          <w:rFonts w:ascii="Verdana" w:hAnsi="Verdana"/>
        </w:rPr>
      </w:pPr>
      <w:r w:rsidRPr="00FA5F7C">
        <w:rPr>
          <w:rFonts w:ascii="Verdana" w:hAnsi="Verdana"/>
        </w:rPr>
        <w:t>Color afterimage (image in different color appears after stimulus shown for a while then withdrawn)</w:t>
      </w:r>
    </w:p>
    <w:p w:rsidR="00704234" w:rsidRPr="00FA5F7C" w:rsidRDefault="00704234" w:rsidP="00704234">
      <w:pPr>
        <w:numPr>
          <w:ilvl w:val="3"/>
          <w:numId w:val="3"/>
        </w:numPr>
        <w:rPr>
          <w:rFonts w:ascii="Verdana" w:hAnsi="Verdana"/>
        </w:rPr>
      </w:pPr>
      <w:r>
        <w:rPr>
          <w:rFonts w:ascii="Verdana" w:hAnsi="Verdana"/>
        </w:rPr>
        <w:t>If all three cones are equally activated, we see pure white</w:t>
      </w:r>
    </w:p>
    <w:p w:rsidR="00704234" w:rsidRPr="00FA5F7C" w:rsidRDefault="00704234" w:rsidP="00704234">
      <w:pPr>
        <w:numPr>
          <w:ilvl w:val="1"/>
          <w:numId w:val="3"/>
        </w:numPr>
        <w:rPr>
          <w:rFonts w:ascii="Verdana" w:hAnsi="Verdana"/>
        </w:rPr>
      </w:pPr>
      <w:r w:rsidRPr="000F67A1">
        <w:rPr>
          <w:rFonts w:ascii="Verdana" w:hAnsi="Verdana"/>
          <w:b/>
          <w:highlight w:val="green"/>
        </w:rPr>
        <w:t>Opponent-process theory –</w:t>
      </w:r>
      <w:r w:rsidRPr="00FA5F7C">
        <w:rPr>
          <w:rFonts w:ascii="Verdana" w:hAnsi="Verdana"/>
        </w:rPr>
        <w:t xml:space="preserve"> three color receptors, each responding to two different wavelengths (red-green, blue-yellow, black-white)</w:t>
      </w:r>
    </w:p>
    <w:p w:rsidR="00704234" w:rsidRPr="00FA5F7C" w:rsidRDefault="00704234" w:rsidP="00704234">
      <w:pPr>
        <w:numPr>
          <w:ilvl w:val="2"/>
          <w:numId w:val="3"/>
        </w:numPr>
        <w:rPr>
          <w:rFonts w:ascii="Verdana" w:hAnsi="Verdana"/>
        </w:rPr>
      </w:pPr>
      <w:r w:rsidRPr="00FA5F7C">
        <w:rPr>
          <w:rFonts w:ascii="Verdana" w:hAnsi="Verdana"/>
        </w:rPr>
        <w:t>Explains color afterimage issue</w:t>
      </w:r>
    </w:p>
    <w:p w:rsidR="00704234" w:rsidRPr="00FA5F7C" w:rsidRDefault="00704234" w:rsidP="00704234">
      <w:pPr>
        <w:numPr>
          <w:ilvl w:val="1"/>
          <w:numId w:val="3"/>
        </w:numPr>
        <w:rPr>
          <w:rFonts w:ascii="Verdana" w:hAnsi="Verdana"/>
        </w:rPr>
      </w:pPr>
      <w:r w:rsidRPr="000F67A1">
        <w:rPr>
          <w:rFonts w:ascii="Verdana" w:hAnsi="Verdana"/>
          <w:b/>
          <w:highlight w:val="green"/>
        </w:rPr>
        <w:t>Dual processes Theory</w:t>
      </w:r>
      <w:r>
        <w:rPr>
          <w:rFonts w:ascii="Verdana" w:hAnsi="Verdana"/>
        </w:rPr>
        <w:t xml:space="preserve"> </w:t>
      </w:r>
      <w:r w:rsidRPr="00FA5F7C">
        <w:rPr>
          <w:rFonts w:ascii="Verdana" w:hAnsi="Verdana"/>
        </w:rPr>
        <w:t>in color transduction</w:t>
      </w:r>
    </w:p>
    <w:p w:rsidR="00704234" w:rsidRPr="00FA5F7C" w:rsidRDefault="00704234" w:rsidP="00704234">
      <w:pPr>
        <w:numPr>
          <w:ilvl w:val="2"/>
          <w:numId w:val="3"/>
        </w:numPr>
        <w:rPr>
          <w:rFonts w:ascii="Verdana" w:hAnsi="Verdana"/>
        </w:rPr>
      </w:pPr>
      <w:r w:rsidRPr="00FA5F7C">
        <w:rPr>
          <w:rFonts w:ascii="Verdana" w:hAnsi="Verdana"/>
        </w:rPr>
        <w:t>Modern dual-process theory combines both theories to account for color transduction process</w:t>
      </w:r>
    </w:p>
    <w:p w:rsidR="00704234" w:rsidRPr="00FA5F7C" w:rsidRDefault="00704234" w:rsidP="00704234">
      <w:pPr>
        <w:numPr>
          <w:ilvl w:val="2"/>
          <w:numId w:val="3"/>
        </w:numPr>
        <w:rPr>
          <w:rFonts w:ascii="Verdana" w:hAnsi="Verdana"/>
        </w:rPr>
      </w:pPr>
      <w:r w:rsidRPr="00FA5F7C">
        <w:rPr>
          <w:rFonts w:ascii="Verdana" w:hAnsi="Verdana"/>
        </w:rPr>
        <w:t>Cones contain one of three different photopigments that are sensitive to blue, green, and red</w:t>
      </w:r>
    </w:p>
    <w:p w:rsidR="00704234" w:rsidRDefault="00704234" w:rsidP="00704234">
      <w:pPr>
        <w:numPr>
          <w:ilvl w:val="3"/>
          <w:numId w:val="3"/>
        </w:numPr>
        <w:rPr>
          <w:rFonts w:ascii="Verdana" w:hAnsi="Verdana"/>
        </w:rPr>
      </w:pPr>
      <w:r w:rsidRPr="00FA5F7C">
        <w:rPr>
          <w:rFonts w:ascii="Verdana" w:hAnsi="Verdana"/>
        </w:rPr>
        <w:t>Different combinations of intensities will produce different colors</w:t>
      </w:r>
    </w:p>
    <w:p w:rsidR="00704234" w:rsidRPr="00FA5F7C" w:rsidRDefault="00704234" w:rsidP="00704234">
      <w:pPr>
        <w:numPr>
          <w:ilvl w:val="3"/>
          <w:numId w:val="3"/>
        </w:numPr>
        <w:rPr>
          <w:rFonts w:ascii="Verdana" w:hAnsi="Verdana"/>
        </w:rPr>
      </w:pPr>
      <w:r>
        <w:rPr>
          <w:rFonts w:ascii="Verdana" w:hAnsi="Verdana"/>
        </w:rPr>
        <w:t>Different ratios of activity produce a pattern of neural activity that corresponds to any hue in spectrum</w:t>
      </w:r>
    </w:p>
    <w:p w:rsidR="00704234" w:rsidRPr="00FA5F7C" w:rsidRDefault="00704234" w:rsidP="00704234">
      <w:pPr>
        <w:numPr>
          <w:ilvl w:val="2"/>
          <w:numId w:val="3"/>
        </w:numPr>
        <w:rPr>
          <w:rFonts w:ascii="Verdana" w:hAnsi="Verdana"/>
        </w:rPr>
      </w:pPr>
      <w:r w:rsidRPr="00FA5F7C">
        <w:rPr>
          <w:rFonts w:ascii="Verdana" w:hAnsi="Verdana"/>
        </w:rPr>
        <w:t>Opponent processes occur, but not in cones</w:t>
      </w:r>
    </w:p>
    <w:p w:rsidR="00704234" w:rsidRPr="00FA5F7C" w:rsidRDefault="00704234" w:rsidP="00704234">
      <w:pPr>
        <w:numPr>
          <w:ilvl w:val="3"/>
          <w:numId w:val="3"/>
        </w:numPr>
        <w:rPr>
          <w:rFonts w:ascii="Verdana" w:hAnsi="Verdana"/>
        </w:rPr>
      </w:pPr>
      <w:r w:rsidRPr="00FA5F7C">
        <w:rPr>
          <w:rFonts w:ascii="Verdana" w:hAnsi="Verdana"/>
        </w:rPr>
        <w:t>Ganglion cells respond in opponent-process by altering firing rate</w:t>
      </w:r>
    </w:p>
    <w:p w:rsidR="00704234" w:rsidRPr="000F67A1" w:rsidRDefault="00704234" w:rsidP="00704234">
      <w:pPr>
        <w:numPr>
          <w:ilvl w:val="1"/>
          <w:numId w:val="3"/>
        </w:numPr>
        <w:rPr>
          <w:rFonts w:ascii="Verdana" w:hAnsi="Verdana"/>
          <w:b/>
          <w:highlight w:val="cyan"/>
        </w:rPr>
      </w:pPr>
      <w:r w:rsidRPr="000F67A1">
        <w:rPr>
          <w:rFonts w:ascii="Verdana" w:hAnsi="Verdana"/>
          <w:b/>
          <w:highlight w:val="cyan"/>
        </w:rPr>
        <w:t>Color-deficient vision</w:t>
      </w:r>
    </w:p>
    <w:p w:rsidR="00704234" w:rsidRPr="00FA5F7C" w:rsidRDefault="00704234" w:rsidP="00704234">
      <w:pPr>
        <w:numPr>
          <w:ilvl w:val="2"/>
          <w:numId w:val="3"/>
        </w:numPr>
        <w:rPr>
          <w:rFonts w:ascii="Verdana" w:hAnsi="Verdana"/>
        </w:rPr>
      </w:pPr>
      <w:r w:rsidRPr="000F67A1">
        <w:rPr>
          <w:rFonts w:ascii="Verdana" w:hAnsi="Verdana"/>
          <w:b/>
          <w:highlight w:val="green"/>
        </w:rPr>
        <w:t>Dichromat</w:t>
      </w:r>
      <w:r w:rsidRPr="000F67A1">
        <w:rPr>
          <w:rFonts w:ascii="Verdana" w:hAnsi="Verdana"/>
          <w:b/>
        </w:rPr>
        <w:t xml:space="preserve"> </w:t>
      </w:r>
      <w:r w:rsidRPr="00FA5F7C">
        <w:rPr>
          <w:rFonts w:ascii="Verdana" w:hAnsi="Verdana"/>
        </w:rPr>
        <w:t>– color blind to only one system (</w:t>
      </w:r>
      <w:r w:rsidRPr="000D6FB0">
        <w:rPr>
          <w:rFonts w:ascii="Verdana" w:hAnsi="Verdana"/>
          <w:highlight w:val="red"/>
        </w:rPr>
        <w:t>red-</w:t>
      </w:r>
      <w:r w:rsidRPr="000D6FB0">
        <w:rPr>
          <w:rFonts w:ascii="Verdana" w:hAnsi="Verdana"/>
          <w:highlight w:val="darkGreen"/>
        </w:rPr>
        <w:t>green</w:t>
      </w:r>
      <w:r w:rsidRPr="00FA5F7C">
        <w:rPr>
          <w:rFonts w:ascii="Verdana" w:hAnsi="Verdana"/>
        </w:rPr>
        <w:t xml:space="preserve"> or </w:t>
      </w:r>
      <w:r w:rsidRPr="000D6FB0">
        <w:rPr>
          <w:rFonts w:ascii="Verdana" w:hAnsi="Verdana"/>
          <w:highlight w:val="yellow"/>
        </w:rPr>
        <w:t>yellow</w:t>
      </w:r>
      <w:r w:rsidRPr="00FA5F7C">
        <w:rPr>
          <w:rFonts w:ascii="Verdana" w:hAnsi="Verdana"/>
        </w:rPr>
        <w:t>-</w:t>
      </w:r>
      <w:r w:rsidRPr="000D6FB0">
        <w:rPr>
          <w:rFonts w:ascii="Verdana" w:hAnsi="Verdana"/>
          <w:highlight w:val="darkCyan"/>
        </w:rPr>
        <w:t>blue</w:t>
      </w:r>
      <w:r w:rsidRPr="00FA5F7C">
        <w:rPr>
          <w:rFonts w:ascii="Verdana" w:hAnsi="Verdana"/>
        </w:rPr>
        <w:t>)</w:t>
      </w:r>
    </w:p>
    <w:p w:rsidR="00704234" w:rsidRDefault="00704234" w:rsidP="00704234">
      <w:pPr>
        <w:numPr>
          <w:ilvl w:val="2"/>
          <w:numId w:val="3"/>
        </w:numPr>
        <w:rPr>
          <w:rFonts w:ascii="Verdana" w:hAnsi="Verdana"/>
        </w:rPr>
      </w:pPr>
      <w:r w:rsidRPr="000F67A1">
        <w:rPr>
          <w:rFonts w:ascii="Verdana" w:hAnsi="Verdana"/>
          <w:b/>
          <w:highlight w:val="green"/>
        </w:rPr>
        <w:t>Monochromat</w:t>
      </w:r>
      <w:r w:rsidRPr="00FA5F7C">
        <w:rPr>
          <w:rFonts w:ascii="Verdana" w:hAnsi="Verdana"/>
        </w:rPr>
        <w:t xml:space="preserve"> – completely colorblind (only sees black-white)</w:t>
      </w:r>
    </w:p>
    <w:p w:rsidR="00704234" w:rsidRPr="000F67A1" w:rsidRDefault="00704234" w:rsidP="00704234">
      <w:pPr>
        <w:numPr>
          <w:ilvl w:val="2"/>
          <w:numId w:val="3"/>
        </w:numPr>
        <w:rPr>
          <w:rFonts w:ascii="Verdana" w:hAnsi="Verdana"/>
          <w:highlight w:val="green"/>
        </w:rPr>
      </w:pPr>
      <w:r>
        <w:rPr>
          <w:rFonts w:ascii="Verdana" w:hAnsi="Verdana"/>
          <w:b/>
        </w:rPr>
        <w:t xml:space="preserve">Humans with normal vision are </w:t>
      </w:r>
      <w:r w:rsidRPr="000F67A1">
        <w:rPr>
          <w:rFonts w:ascii="Verdana" w:hAnsi="Verdana"/>
          <w:b/>
          <w:highlight w:val="green"/>
        </w:rPr>
        <w:t>trichromats</w:t>
      </w:r>
    </w:p>
    <w:p w:rsidR="00704234" w:rsidRPr="00FA5F7C" w:rsidRDefault="00704234" w:rsidP="00704234">
      <w:pPr>
        <w:numPr>
          <w:ilvl w:val="2"/>
          <w:numId w:val="3"/>
        </w:numPr>
        <w:rPr>
          <w:rFonts w:ascii="Verdana" w:hAnsi="Verdana"/>
        </w:rPr>
      </w:pPr>
      <w:r>
        <w:rPr>
          <w:rFonts w:ascii="Verdana" w:hAnsi="Verdana"/>
        </w:rPr>
        <w:t>Deficiency caused by absence of hue sensitive photo pigment in certain cone types</w:t>
      </w:r>
    </w:p>
    <w:p w:rsidR="00704234" w:rsidRPr="000D6FB0" w:rsidRDefault="00704234" w:rsidP="00704234">
      <w:pPr>
        <w:numPr>
          <w:ilvl w:val="0"/>
          <w:numId w:val="3"/>
        </w:numPr>
        <w:rPr>
          <w:rFonts w:ascii="Verdana" w:hAnsi="Verdana"/>
          <w:b/>
          <w:highlight w:val="cyan"/>
        </w:rPr>
      </w:pPr>
      <w:r w:rsidRPr="000D6FB0">
        <w:rPr>
          <w:rFonts w:ascii="Verdana" w:hAnsi="Verdana"/>
          <w:b/>
          <w:highlight w:val="cyan"/>
        </w:rPr>
        <w:t>Analysis and Reconstruction of Visual Scenes</w:t>
      </w:r>
    </w:p>
    <w:p w:rsidR="00704234" w:rsidRPr="000D6FB0" w:rsidRDefault="00704234" w:rsidP="00704234">
      <w:pPr>
        <w:numPr>
          <w:ilvl w:val="1"/>
          <w:numId w:val="3"/>
        </w:numPr>
        <w:rPr>
          <w:rFonts w:ascii="Verdana" w:hAnsi="Verdana"/>
          <w:b/>
          <w:highlight w:val="green"/>
        </w:rPr>
      </w:pPr>
      <w:r w:rsidRPr="000D6FB0">
        <w:rPr>
          <w:rFonts w:ascii="Verdana" w:hAnsi="Verdana"/>
          <w:b/>
          <w:highlight w:val="green"/>
        </w:rPr>
        <w:t>Feature detectors</w:t>
      </w:r>
    </w:p>
    <w:p w:rsidR="00704234" w:rsidRPr="00FA5F7C" w:rsidRDefault="00704234" w:rsidP="00704234">
      <w:pPr>
        <w:numPr>
          <w:ilvl w:val="2"/>
          <w:numId w:val="3"/>
        </w:numPr>
        <w:rPr>
          <w:rFonts w:ascii="Verdana" w:hAnsi="Verdana"/>
        </w:rPr>
      </w:pPr>
      <w:r w:rsidRPr="00FA5F7C">
        <w:rPr>
          <w:rFonts w:ascii="Verdana" w:hAnsi="Verdana"/>
        </w:rPr>
        <w:t>Optic nerve sends nerve impulses to brain (thalamus, then primary visual cortex)</w:t>
      </w:r>
    </w:p>
    <w:p w:rsidR="00704234" w:rsidRPr="00FA5F7C" w:rsidRDefault="00704234" w:rsidP="00704234">
      <w:pPr>
        <w:numPr>
          <w:ilvl w:val="2"/>
          <w:numId w:val="3"/>
        </w:numPr>
        <w:rPr>
          <w:rFonts w:ascii="Verdana" w:hAnsi="Verdana"/>
        </w:rPr>
      </w:pPr>
      <w:r w:rsidRPr="00FA5F7C">
        <w:rPr>
          <w:rFonts w:ascii="Verdana" w:hAnsi="Verdana"/>
        </w:rPr>
        <w:t>Groups of neurons in the cortex are organized to receive and integrate sensory nerve impulses from specific regions of retina</w:t>
      </w:r>
    </w:p>
    <w:p w:rsidR="00704234" w:rsidRPr="00FA5F7C" w:rsidRDefault="00704234" w:rsidP="00704234">
      <w:pPr>
        <w:numPr>
          <w:ilvl w:val="2"/>
          <w:numId w:val="3"/>
        </w:numPr>
        <w:rPr>
          <w:rFonts w:ascii="Verdana" w:hAnsi="Verdana"/>
        </w:rPr>
      </w:pPr>
      <w:r w:rsidRPr="00FA5F7C">
        <w:rPr>
          <w:rFonts w:ascii="Verdana" w:hAnsi="Verdana"/>
        </w:rPr>
        <w:t>Feature detector cells fire selectively to stimuli that have specific characteristics</w:t>
      </w:r>
    </w:p>
    <w:p w:rsidR="00704234" w:rsidRPr="00FA5F7C" w:rsidRDefault="00704234" w:rsidP="00704234">
      <w:pPr>
        <w:numPr>
          <w:ilvl w:val="3"/>
          <w:numId w:val="3"/>
        </w:numPr>
        <w:rPr>
          <w:rFonts w:ascii="Verdana" w:hAnsi="Verdana"/>
        </w:rPr>
      </w:pPr>
      <w:r w:rsidRPr="00FA5F7C">
        <w:rPr>
          <w:rFonts w:ascii="Verdana" w:hAnsi="Verdana"/>
        </w:rPr>
        <w:t>Certain cells fire when horizontal line present, others when other angles present</w:t>
      </w:r>
    </w:p>
    <w:p w:rsidR="00704234" w:rsidRPr="00FA5F7C" w:rsidRDefault="00704234" w:rsidP="00704234">
      <w:pPr>
        <w:numPr>
          <w:ilvl w:val="3"/>
          <w:numId w:val="3"/>
        </w:numPr>
        <w:rPr>
          <w:rFonts w:ascii="Verdana" w:hAnsi="Verdana"/>
        </w:rPr>
      </w:pPr>
      <w:r w:rsidRPr="000D6FB0">
        <w:rPr>
          <w:rFonts w:ascii="Verdana" w:hAnsi="Verdana"/>
          <w:b/>
          <w:highlight w:val="green"/>
        </w:rPr>
        <w:t>Parallel processing</w:t>
      </w:r>
      <w:r w:rsidRPr="00FA5F7C">
        <w:rPr>
          <w:rFonts w:ascii="Verdana" w:hAnsi="Verdana"/>
        </w:rPr>
        <w:t xml:space="preserve"> –</w:t>
      </w:r>
      <w:r>
        <w:rPr>
          <w:rFonts w:ascii="Verdana" w:hAnsi="Verdana"/>
        </w:rPr>
        <w:t>Separate but overlapping molecules within the brain analyze colours, shape, distance and movement</w:t>
      </w:r>
      <w:proofErr w:type="gramStart"/>
      <w:r>
        <w:rPr>
          <w:rFonts w:ascii="Verdana" w:hAnsi="Verdana"/>
        </w:rPr>
        <w:t>;</w:t>
      </w:r>
      <w:proofErr w:type="gramEnd"/>
      <w:r>
        <w:rPr>
          <w:rFonts w:ascii="Verdana" w:hAnsi="Verdana"/>
        </w:rPr>
        <w:t xml:space="preserve"> processing of info and constructing a unified image of its properties. </w:t>
      </w:r>
    </w:p>
    <w:p w:rsidR="00704234" w:rsidRPr="000D6FB0" w:rsidRDefault="00704234" w:rsidP="00704234">
      <w:pPr>
        <w:numPr>
          <w:ilvl w:val="1"/>
          <w:numId w:val="3"/>
        </w:numPr>
        <w:rPr>
          <w:rFonts w:ascii="Verdana" w:hAnsi="Verdana"/>
          <w:b/>
          <w:highlight w:val="green"/>
        </w:rPr>
      </w:pPr>
      <w:r w:rsidRPr="000D6FB0">
        <w:rPr>
          <w:rFonts w:ascii="Verdana" w:hAnsi="Verdana"/>
          <w:b/>
          <w:highlight w:val="green"/>
        </w:rPr>
        <w:t>Visual association processes</w:t>
      </w:r>
    </w:p>
    <w:p w:rsidR="00704234" w:rsidRPr="00FA5F7C" w:rsidRDefault="00704234" w:rsidP="00704234">
      <w:pPr>
        <w:numPr>
          <w:ilvl w:val="2"/>
          <w:numId w:val="3"/>
        </w:numPr>
        <w:rPr>
          <w:rFonts w:ascii="Verdana" w:hAnsi="Verdana"/>
        </w:rPr>
      </w:pPr>
      <w:r w:rsidRPr="00FA5F7C">
        <w:rPr>
          <w:rFonts w:ascii="Verdana" w:hAnsi="Verdana"/>
        </w:rPr>
        <w:t>Information analyzed and reconstructed in primary visual cortex is routed to other regions known as visual association cortex</w:t>
      </w:r>
    </w:p>
    <w:p w:rsidR="00704234" w:rsidRPr="00FA5F7C" w:rsidRDefault="00704234" w:rsidP="00704234">
      <w:pPr>
        <w:rPr>
          <w:rFonts w:ascii="Verdana" w:hAnsi="Verdana"/>
        </w:rPr>
      </w:pPr>
    </w:p>
    <w:p w:rsidR="00704234" w:rsidRPr="000D6FB0" w:rsidRDefault="00704234" w:rsidP="00704234">
      <w:pPr>
        <w:rPr>
          <w:rFonts w:ascii="Verdana" w:hAnsi="Verdana"/>
          <w:b/>
        </w:rPr>
      </w:pPr>
      <w:r w:rsidRPr="000D6FB0">
        <w:rPr>
          <w:rFonts w:ascii="Verdana" w:hAnsi="Verdana"/>
          <w:b/>
          <w:highlight w:val="cyan"/>
          <w:u w:val="single"/>
        </w:rPr>
        <w:t>Audition</w:t>
      </w:r>
    </w:p>
    <w:p w:rsidR="00704234" w:rsidRPr="000D6FB0" w:rsidRDefault="00704234" w:rsidP="00704234">
      <w:pPr>
        <w:numPr>
          <w:ilvl w:val="0"/>
          <w:numId w:val="4"/>
        </w:numPr>
        <w:rPr>
          <w:rFonts w:ascii="Verdana" w:hAnsi="Verdana"/>
        </w:rPr>
      </w:pPr>
      <w:r w:rsidRPr="000D6FB0">
        <w:rPr>
          <w:rFonts w:ascii="Verdana" w:hAnsi="Verdana"/>
          <w:b/>
          <w:highlight w:val="green"/>
        </w:rPr>
        <w:t>Sound:</w:t>
      </w:r>
      <w:r>
        <w:rPr>
          <w:rFonts w:ascii="Verdana" w:hAnsi="Verdana"/>
        </w:rPr>
        <w:t xml:space="preserve"> pressure waves in air, water or another conducting medium</w:t>
      </w:r>
    </w:p>
    <w:p w:rsidR="00704234" w:rsidRPr="00FA5F7C" w:rsidRDefault="00704234" w:rsidP="00704234">
      <w:pPr>
        <w:numPr>
          <w:ilvl w:val="0"/>
          <w:numId w:val="4"/>
        </w:numPr>
        <w:rPr>
          <w:rFonts w:ascii="Verdana" w:hAnsi="Verdana"/>
        </w:rPr>
      </w:pPr>
      <w:r w:rsidRPr="000D6FB0">
        <w:rPr>
          <w:rFonts w:ascii="Verdana" w:hAnsi="Verdana"/>
          <w:b/>
          <w:highlight w:val="green"/>
        </w:rPr>
        <w:t>Frequency</w:t>
      </w:r>
      <w:r w:rsidRPr="00FA5F7C">
        <w:rPr>
          <w:rFonts w:ascii="Verdana" w:hAnsi="Verdana"/>
        </w:rPr>
        <w:t xml:space="preserve"> – number of sound waves or cycles per second (Hz = one cycle per second)</w:t>
      </w:r>
      <w:r>
        <w:rPr>
          <w:rFonts w:ascii="Verdana" w:hAnsi="Verdana"/>
        </w:rPr>
        <w:t>. Sound waves frequency related to the pitch we perceive. Higher the frequency = higher the perceived pitch.</w:t>
      </w:r>
    </w:p>
    <w:p w:rsidR="00704234" w:rsidRDefault="00704234" w:rsidP="00704234">
      <w:pPr>
        <w:numPr>
          <w:ilvl w:val="0"/>
          <w:numId w:val="4"/>
        </w:numPr>
        <w:rPr>
          <w:rFonts w:ascii="Verdana" w:hAnsi="Verdana"/>
        </w:rPr>
      </w:pPr>
      <w:r w:rsidRPr="000D6FB0">
        <w:rPr>
          <w:rFonts w:ascii="Verdana" w:hAnsi="Verdana"/>
          <w:b/>
          <w:highlight w:val="green"/>
        </w:rPr>
        <w:t>Amplitude –</w:t>
      </w:r>
      <w:r w:rsidRPr="00FA5F7C">
        <w:rPr>
          <w:rFonts w:ascii="Verdana" w:hAnsi="Verdana"/>
        </w:rPr>
        <w:t xml:space="preserve"> vertical size of the sound waves (decibels – db)</w:t>
      </w:r>
      <w:r>
        <w:rPr>
          <w:rFonts w:ascii="Verdana" w:hAnsi="Verdana"/>
        </w:rPr>
        <w:t xml:space="preserve">. Amount of compression or expansion of molecules in conducting medium. </w:t>
      </w:r>
    </w:p>
    <w:p w:rsidR="00704234" w:rsidRPr="000D6FB0" w:rsidRDefault="00704234" w:rsidP="00704234">
      <w:pPr>
        <w:pStyle w:val="ListParagraph"/>
        <w:numPr>
          <w:ilvl w:val="0"/>
          <w:numId w:val="13"/>
        </w:numPr>
        <w:rPr>
          <w:rFonts w:ascii="Verdana" w:hAnsi="Verdana"/>
        </w:rPr>
      </w:pPr>
      <w:r w:rsidRPr="000D6FB0">
        <w:rPr>
          <w:rFonts w:ascii="Verdana" w:hAnsi="Verdana"/>
        </w:rPr>
        <w:t>Differences in amplitude are shown in decibels, a measure of physical pressures that occur at eardrum.</w:t>
      </w:r>
    </w:p>
    <w:p w:rsidR="00704234" w:rsidRDefault="00704234" w:rsidP="00704234">
      <w:pPr>
        <w:pStyle w:val="ListParagraph"/>
        <w:numPr>
          <w:ilvl w:val="0"/>
          <w:numId w:val="13"/>
        </w:numPr>
        <w:rPr>
          <w:rFonts w:ascii="Verdana" w:hAnsi="Verdana"/>
        </w:rPr>
      </w:pPr>
      <w:r w:rsidRPr="000D6FB0">
        <w:rPr>
          <w:rFonts w:ascii="Verdana" w:hAnsi="Verdana"/>
        </w:rPr>
        <w:t xml:space="preserve"> Absolute threshold for hearing is 0 db, and each increase of 10 db represents a tenfold in loudness.</w:t>
      </w:r>
    </w:p>
    <w:p w:rsidR="00704234" w:rsidRPr="000D6FB0" w:rsidRDefault="00704234" w:rsidP="00704234">
      <w:pPr>
        <w:pStyle w:val="ListParagraph"/>
        <w:numPr>
          <w:ilvl w:val="0"/>
          <w:numId w:val="13"/>
        </w:numPr>
        <w:rPr>
          <w:rFonts w:ascii="Verdana" w:hAnsi="Verdana"/>
        </w:rPr>
      </w:pPr>
      <w:r>
        <w:rPr>
          <w:rFonts w:ascii="Verdana" w:hAnsi="Verdana"/>
        </w:rPr>
        <w:t>Primary determinant of a sounds perceived loudness</w:t>
      </w:r>
    </w:p>
    <w:p w:rsidR="00704234" w:rsidRPr="00FA5F7C" w:rsidRDefault="00704234" w:rsidP="00704234">
      <w:pPr>
        <w:numPr>
          <w:ilvl w:val="0"/>
          <w:numId w:val="4"/>
        </w:numPr>
        <w:rPr>
          <w:rFonts w:ascii="Verdana" w:hAnsi="Verdana"/>
        </w:rPr>
      </w:pPr>
      <w:r w:rsidRPr="000D6FB0">
        <w:rPr>
          <w:rFonts w:ascii="Verdana" w:hAnsi="Verdana"/>
          <w:b/>
          <w:highlight w:val="green"/>
        </w:rPr>
        <w:t>Transduction system</w:t>
      </w:r>
      <w:r w:rsidRPr="00FA5F7C">
        <w:rPr>
          <w:rFonts w:ascii="Verdana" w:hAnsi="Verdana"/>
        </w:rPr>
        <w:t xml:space="preserve"> of ear is made up of bones, membranes, and tubes</w:t>
      </w:r>
    </w:p>
    <w:p w:rsidR="00704234" w:rsidRPr="00FA5F7C" w:rsidRDefault="00704234" w:rsidP="00704234">
      <w:pPr>
        <w:numPr>
          <w:ilvl w:val="1"/>
          <w:numId w:val="4"/>
        </w:numPr>
        <w:rPr>
          <w:rFonts w:ascii="Verdana" w:hAnsi="Verdana"/>
        </w:rPr>
      </w:pPr>
      <w:r w:rsidRPr="00FA5F7C">
        <w:rPr>
          <w:rFonts w:ascii="Verdana" w:hAnsi="Verdana"/>
        </w:rPr>
        <w:t>Sound waves vibrate eardrum, which vibrates three bones (hammer, anvil, and stirrup)</w:t>
      </w:r>
      <w:r>
        <w:rPr>
          <w:rFonts w:ascii="Verdana" w:hAnsi="Verdana"/>
        </w:rPr>
        <w:t xml:space="preserve"> at speed of 1200 km/h</w:t>
      </w:r>
    </w:p>
    <w:p w:rsidR="00704234" w:rsidRPr="00FA5F7C" w:rsidRDefault="00704234" w:rsidP="00704234">
      <w:pPr>
        <w:numPr>
          <w:ilvl w:val="2"/>
          <w:numId w:val="4"/>
        </w:numPr>
        <w:rPr>
          <w:rFonts w:ascii="Verdana" w:hAnsi="Verdana"/>
        </w:rPr>
      </w:pPr>
      <w:r w:rsidRPr="00FA5F7C">
        <w:rPr>
          <w:rFonts w:ascii="Verdana" w:hAnsi="Verdana"/>
        </w:rPr>
        <w:t>Amplify sound waves more than thirty times</w:t>
      </w:r>
    </w:p>
    <w:p w:rsidR="00704234" w:rsidRPr="00FA5F7C" w:rsidRDefault="00704234" w:rsidP="00704234">
      <w:pPr>
        <w:numPr>
          <w:ilvl w:val="1"/>
          <w:numId w:val="4"/>
        </w:numPr>
        <w:rPr>
          <w:rFonts w:ascii="Verdana" w:hAnsi="Verdana"/>
        </w:rPr>
      </w:pPr>
      <w:r w:rsidRPr="000D6FB0">
        <w:rPr>
          <w:rFonts w:ascii="Verdana" w:hAnsi="Verdana"/>
          <w:b/>
          <w:highlight w:val="green"/>
        </w:rPr>
        <w:t>Cochlea</w:t>
      </w:r>
      <w:r w:rsidRPr="00FA5F7C">
        <w:rPr>
          <w:rFonts w:ascii="Verdana" w:hAnsi="Verdana"/>
        </w:rPr>
        <w:t xml:space="preserve"> – coiled, </w:t>
      </w:r>
      <w:r>
        <w:rPr>
          <w:rFonts w:ascii="Verdana" w:hAnsi="Verdana"/>
        </w:rPr>
        <w:t xml:space="preserve">fluid filled </w:t>
      </w:r>
      <w:r w:rsidRPr="00FA5F7C">
        <w:rPr>
          <w:rFonts w:ascii="Verdana" w:hAnsi="Verdana"/>
        </w:rPr>
        <w:t xml:space="preserve">snail shaped tube that contain </w:t>
      </w:r>
      <w:r w:rsidRPr="000E2A5B">
        <w:rPr>
          <w:rFonts w:ascii="Verdana" w:hAnsi="Verdana"/>
          <w:b/>
          <w:highlight w:val="green"/>
        </w:rPr>
        <w:t>basilar membrane</w:t>
      </w:r>
      <w:r w:rsidRPr="00FA5F7C">
        <w:rPr>
          <w:rFonts w:ascii="Verdana" w:hAnsi="Verdana"/>
        </w:rPr>
        <w:t xml:space="preserve"> (sheet of tissue</w:t>
      </w:r>
      <w:r>
        <w:rPr>
          <w:rFonts w:ascii="Verdana" w:hAnsi="Verdana"/>
        </w:rPr>
        <w:t xml:space="preserve"> that runs length of cochlea</w:t>
      </w:r>
      <w:r w:rsidRPr="00FA5F7C">
        <w:rPr>
          <w:rFonts w:ascii="Verdana" w:hAnsi="Verdana"/>
        </w:rPr>
        <w:t>)</w:t>
      </w:r>
    </w:p>
    <w:p w:rsidR="00704234" w:rsidRPr="00FA5F7C" w:rsidRDefault="00704234" w:rsidP="00704234">
      <w:pPr>
        <w:numPr>
          <w:ilvl w:val="1"/>
          <w:numId w:val="4"/>
        </w:numPr>
        <w:rPr>
          <w:rFonts w:ascii="Verdana" w:hAnsi="Verdana"/>
        </w:rPr>
      </w:pPr>
      <w:r w:rsidRPr="000E2A5B">
        <w:rPr>
          <w:rFonts w:ascii="Verdana" w:hAnsi="Verdana"/>
          <w:b/>
          <w:highlight w:val="green"/>
        </w:rPr>
        <w:t>Organ of Corti</w:t>
      </w:r>
      <w:r w:rsidRPr="00FA5F7C">
        <w:rPr>
          <w:rFonts w:ascii="Verdana" w:hAnsi="Verdana"/>
        </w:rPr>
        <w:t xml:space="preserve"> rests on the basilar membrane</w:t>
      </w:r>
    </w:p>
    <w:p w:rsidR="00704234" w:rsidRPr="00FA5F7C" w:rsidRDefault="00704234" w:rsidP="00704234">
      <w:pPr>
        <w:numPr>
          <w:ilvl w:val="2"/>
          <w:numId w:val="4"/>
        </w:numPr>
        <w:rPr>
          <w:rFonts w:ascii="Verdana" w:hAnsi="Verdana"/>
        </w:rPr>
      </w:pPr>
      <w:r w:rsidRPr="00FA5F7C">
        <w:rPr>
          <w:rFonts w:ascii="Verdana" w:hAnsi="Verdana"/>
        </w:rPr>
        <w:t>Has thousands of tiny hair cells that are actual sound receptors</w:t>
      </w:r>
    </w:p>
    <w:p w:rsidR="00704234" w:rsidRDefault="00704234" w:rsidP="00704234">
      <w:pPr>
        <w:numPr>
          <w:ilvl w:val="2"/>
          <w:numId w:val="4"/>
        </w:numPr>
        <w:rPr>
          <w:rFonts w:ascii="Verdana" w:hAnsi="Verdana"/>
        </w:rPr>
      </w:pPr>
      <w:r w:rsidRPr="00FA5F7C">
        <w:rPr>
          <w:rFonts w:ascii="Verdana" w:hAnsi="Verdana"/>
        </w:rPr>
        <w:t>Sound waves cause waves in liquid, which bend hairs, causing release of neurotransmitters</w:t>
      </w:r>
      <w:r>
        <w:rPr>
          <w:rFonts w:ascii="Verdana" w:hAnsi="Verdana"/>
        </w:rPr>
        <w:t xml:space="preserve"> resulting in nerve impulses sent to the brain</w:t>
      </w:r>
    </w:p>
    <w:p w:rsidR="00704234" w:rsidRDefault="00704234" w:rsidP="00704234">
      <w:pPr>
        <w:numPr>
          <w:ilvl w:val="2"/>
          <w:numId w:val="4"/>
        </w:numPr>
        <w:rPr>
          <w:rFonts w:ascii="Verdana" w:hAnsi="Verdana"/>
        </w:rPr>
      </w:pPr>
      <w:r>
        <w:rPr>
          <w:rFonts w:ascii="Verdana" w:hAnsi="Verdana"/>
        </w:rPr>
        <w:t>High amp waves cause hair cells to bend more and release more neurotransmitter substance, resulting in higher firing in auditory nerve</w:t>
      </w:r>
    </w:p>
    <w:p w:rsidR="00704234" w:rsidRPr="00FA5F7C" w:rsidRDefault="00704234" w:rsidP="00704234">
      <w:pPr>
        <w:numPr>
          <w:ilvl w:val="2"/>
          <w:numId w:val="4"/>
        </w:numPr>
        <w:rPr>
          <w:rFonts w:ascii="Verdana" w:hAnsi="Verdana"/>
        </w:rPr>
      </w:pPr>
      <w:r>
        <w:rPr>
          <w:rFonts w:ascii="Verdana" w:hAnsi="Verdana"/>
        </w:rPr>
        <w:t>Loudness coded in terms of rate of firing in axons of auditory nerve and which specific hair cells are sending messages</w:t>
      </w:r>
    </w:p>
    <w:p w:rsidR="00704234" w:rsidRDefault="00704234" w:rsidP="00704234">
      <w:pPr>
        <w:numPr>
          <w:ilvl w:val="0"/>
          <w:numId w:val="4"/>
        </w:numPr>
        <w:rPr>
          <w:rFonts w:ascii="Verdana" w:hAnsi="Verdana"/>
        </w:rPr>
      </w:pPr>
      <w:r w:rsidRPr="000E2A5B">
        <w:rPr>
          <w:rFonts w:ascii="Verdana" w:hAnsi="Verdana"/>
          <w:b/>
          <w:highlight w:val="green"/>
        </w:rPr>
        <w:t>Sound localization</w:t>
      </w:r>
      <w:r w:rsidRPr="00FA5F7C">
        <w:rPr>
          <w:rFonts w:ascii="Verdana" w:hAnsi="Verdana"/>
        </w:rPr>
        <w:t xml:space="preserve"> – ability to notice location of sound due to timing difference in sound wave reception in ear</w:t>
      </w:r>
    </w:p>
    <w:p w:rsidR="00704234" w:rsidRDefault="00704234" w:rsidP="00704234">
      <w:pPr>
        <w:numPr>
          <w:ilvl w:val="0"/>
          <w:numId w:val="4"/>
        </w:numPr>
        <w:rPr>
          <w:rFonts w:ascii="Verdana" w:hAnsi="Verdana"/>
        </w:rPr>
      </w:pPr>
      <w:r w:rsidRPr="000E2A5B">
        <w:rPr>
          <w:rFonts w:ascii="Verdana" w:hAnsi="Verdana"/>
          <w:b/>
          <w:highlight w:val="green"/>
        </w:rPr>
        <w:t>Frequency Theory:</w:t>
      </w:r>
      <w:r>
        <w:rPr>
          <w:rFonts w:ascii="Verdana" w:hAnsi="Verdana"/>
        </w:rPr>
        <w:t xml:space="preserve"> of pitch perception, nerve impulses sent to brain match frequency of sound.</w:t>
      </w:r>
    </w:p>
    <w:p w:rsidR="00704234" w:rsidRDefault="00704234" w:rsidP="00704234">
      <w:pPr>
        <w:numPr>
          <w:ilvl w:val="0"/>
          <w:numId w:val="4"/>
        </w:numPr>
        <w:rPr>
          <w:rFonts w:ascii="Verdana" w:hAnsi="Verdana"/>
        </w:rPr>
      </w:pPr>
      <w:r w:rsidRPr="000E2A5B">
        <w:rPr>
          <w:rFonts w:ascii="Verdana" w:hAnsi="Verdana"/>
          <w:b/>
          <w:highlight w:val="green"/>
        </w:rPr>
        <w:t>Place theory</w:t>
      </w:r>
      <w:r w:rsidRPr="000E2A5B">
        <w:rPr>
          <w:rFonts w:ascii="Verdana" w:hAnsi="Verdana"/>
          <w:highlight w:val="green"/>
        </w:rPr>
        <w:t>:</w:t>
      </w:r>
      <w:r>
        <w:rPr>
          <w:rFonts w:ascii="Verdana" w:hAnsi="Verdana"/>
        </w:rPr>
        <w:t xml:space="preserve"> of pitch perception, specific point in cochlea where fluid wave peaks and most strongly bends hair cells serves as frequency coding cue</w:t>
      </w:r>
    </w:p>
    <w:p w:rsidR="00704234" w:rsidRDefault="00704234" w:rsidP="00704234">
      <w:pPr>
        <w:numPr>
          <w:ilvl w:val="0"/>
          <w:numId w:val="4"/>
        </w:numPr>
        <w:rPr>
          <w:rFonts w:ascii="Verdana" w:hAnsi="Verdana"/>
        </w:rPr>
      </w:pPr>
      <w:r>
        <w:rPr>
          <w:rFonts w:ascii="Verdana" w:hAnsi="Verdana"/>
          <w:b/>
        </w:rPr>
        <w:t>At low frequencies</w:t>
      </w:r>
      <w:r w:rsidRPr="000E2A5B">
        <w:rPr>
          <w:rFonts w:ascii="Verdana" w:hAnsi="Verdana"/>
        </w:rPr>
        <w:t>:</w:t>
      </w:r>
      <w:r>
        <w:rPr>
          <w:rFonts w:ascii="Verdana" w:hAnsi="Verdana"/>
        </w:rPr>
        <w:t xml:space="preserve"> frequency theory holds true</w:t>
      </w:r>
    </w:p>
    <w:p w:rsidR="00704234" w:rsidRPr="00FA5F7C" w:rsidRDefault="00704234" w:rsidP="00704234">
      <w:pPr>
        <w:numPr>
          <w:ilvl w:val="0"/>
          <w:numId w:val="4"/>
        </w:numPr>
        <w:rPr>
          <w:rFonts w:ascii="Verdana" w:hAnsi="Verdana"/>
        </w:rPr>
      </w:pPr>
      <w:r>
        <w:rPr>
          <w:rFonts w:ascii="Verdana" w:hAnsi="Verdana"/>
          <w:b/>
        </w:rPr>
        <w:t>At high frequencies</w:t>
      </w:r>
      <w:r w:rsidRPr="000E2A5B">
        <w:rPr>
          <w:rFonts w:ascii="Verdana" w:hAnsi="Verdana"/>
        </w:rPr>
        <w:t>:</w:t>
      </w:r>
      <w:r>
        <w:rPr>
          <w:rFonts w:ascii="Verdana" w:hAnsi="Verdana"/>
        </w:rPr>
        <w:t xml:space="preserve"> place theory holds true</w:t>
      </w:r>
    </w:p>
    <w:p w:rsidR="00704234" w:rsidRPr="00FA5F7C" w:rsidRDefault="00704234" w:rsidP="00704234">
      <w:pPr>
        <w:numPr>
          <w:ilvl w:val="0"/>
          <w:numId w:val="4"/>
        </w:numPr>
        <w:rPr>
          <w:rFonts w:ascii="Verdana" w:hAnsi="Verdana"/>
        </w:rPr>
      </w:pPr>
      <w:r w:rsidRPr="00FA5F7C">
        <w:rPr>
          <w:rFonts w:ascii="Verdana" w:hAnsi="Verdana"/>
        </w:rPr>
        <w:t>Two types of hearing loss:</w:t>
      </w:r>
    </w:p>
    <w:p w:rsidR="00704234" w:rsidRPr="00FA5F7C" w:rsidRDefault="00704234" w:rsidP="00704234">
      <w:pPr>
        <w:numPr>
          <w:ilvl w:val="1"/>
          <w:numId w:val="4"/>
        </w:numPr>
        <w:rPr>
          <w:rFonts w:ascii="Verdana" w:hAnsi="Verdana"/>
        </w:rPr>
      </w:pPr>
      <w:r w:rsidRPr="000E2A5B">
        <w:rPr>
          <w:rFonts w:ascii="Verdana" w:hAnsi="Verdana"/>
          <w:b/>
          <w:highlight w:val="green"/>
        </w:rPr>
        <w:t>Conduction deafness</w:t>
      </w:r>
      <w:r w:rsidRPr="00FA5F7C">
        <w:rPr>
          <w:rFonts w:ascii="Verdana" w:hAnsi="Verdana"/>
        </w:rPr>
        <w:t xml:space="preserve"> – problems involving the mechanical system that transmits sound waves to the cochlea</w:t>
      </w:r>
      <w:r>
        <w:rPr>
          <w:rFonts w:ascii="Verdana" w:hAnsi="Verdana"/>
        </w:rPr>
        <w:t>. Use of hearing aid corrects cases.</w:t>
      </w:r>
    </w:p>
    <w:p w:rsidR="00704234" w:rsidRDefault="00704234" w:rsidP="00704234">
      <w:pPr>
        <w:numPr>
          <w:ilvl w:val="1"/>
          <w:numId w:val="4"/>
        </w:numPr>
        <w:rPr>
          <w:rFonts w:ascii="Verdana" w:hAnsi="Verdana"/>
        </w:rPr>
      </w:pPr>
      <w:r w:rsidRPr="000E2A5B">
        <w:rPr>
          <w:rFonts w:ascii="Verdana" w:hAnsi="Verdana"/>
          <w:b/>
          <w:highlight w:val="green"/>
        </w:rPr>
        <w:t>Nerve deafness</w:t>
      </w:r>
      <w:r w:rsidRPr="00FA5F7C">
        <w:rPr>
          <w:rFonts w:ascii="Verdana" w:hAnsi="Verdana"/>
        </w:rPr>
        <w:t xml:space="preserve"> – caused by damaged receptors within the inner ear, or damage to the auditory nerve</w:t>
      </w:r>
      <w:r>
        <w:rPr>
          <w:rFonts w:ascii="Verdana" w:hAnsi="Verdana"/>
        </w:rPr>
        <w:t>, leading cause is loud sounds, aging and disease. Can’t be helped with hearing aid.</w:t>
      </w:r>
    </w:p>
    <w:p w:rsidR="00704234" w:rsidRPr="00FA5F7C" w:rsidRDefault="00704234" w:rsidP="00704234">
      <w:pPr>
        <w:ind w:left="1440"/>
        <w:rPr>
          <w:rFonts w:ascii="Verdana" w:hAnsi="Verdana"/>
        </w:rPr>
      </w:pPr>
    </w:p>
    <w:p w:rsidR="00704234" w:rsidRPr="000E2A5B" w:rsidRDefault="00704234" w:rsidP="00704234">
      <w:pPr>
        <w:rPr>
          <w:rFonts w:ascii="Verdana" w:hAnsi="Verdana"/>
          <w:b/>
        </w:rPr>
      </w:pPr>
      <w:r w:rsidRPr="000E2A5B">
        <w:rPr>
          <w:rFonts w:ascii="Verdana" w:hAnsi="Verdana"/>
          <w:b/>
          <w:highlight w:val="cyan"/>
          <w:u w:val="single"/>
        </w:rPr>
        <w:t>Taste and Smell: The Chemical Senses</w:t>
      </w:r>
    </w:p>
    <w:p w:rsidR="00704234" w:rsidRPr="00FA5F7C" w:rsidRDefault="00704234" w:rsidP="00704234">
      <w:pPr>
        <w:numPr>
          <w:ilvl w:val="0"/>
          <w:numId w:val="5"/>
        </w:numPr>
        <w:rPr>
          <w:rFonts w:ascii="Verdana" w:hAnsi="Verdana"/>
        </w:rPr>
      </w:pPr>
      <w:r w:rsidRPr="000E2A5B">
        <w:rPr>
          <w:rFonts w:ascii="Verdana" w:hAnsi="Verdana"/>
          <w:b/>
          <w:highlight w:val="green"/>
        </w:rPr>
        <w:t>Taste (gustation</w:t>
      </w:r>
      <w:r w:rsidRPr="00FA5F7C">
        <w:rPr>
          <w:rFonts w:ascii="Verdana" w:hAnsi="Verdana"/>
        </w:rPr>
        <w:t xml:space="preserve">) </w:t>
      </w:r>
      <w:r w:rsidRPr="000E2A5B">
        <w:rPr>
          <w:rFonts w:ascii="Verdana" w:hAnsi="Verdana"/>
          <w:b/>
          <w:highlight w:val="green"/>
        </w:rPr>
        <w:t>and smell (olfaction</w:t>
      </w:r>
      <w:r w:rsidRPr="00FA5F7C">
        <w:rPr>
          <w:rFonts w:ascii="Verdana" w:hAnsi="Verdana"/>
        </w:rPr>
        <w:t>) are sensitive to chemical molecules rather than energy</w:t>
      </w:r>
    </w:p>
    <w:p w:rsidR="00704234" w:rsidRPr="00FA5F7C" w:rsidRDefault="00704234" w:rsidP="00704234">
      <w:pPr>
        <w:numPr>
          <w:ilvl w:val="0"/>
          <w:numId w:val="5"/>
        </w:numPr>
        <w:rPr>
          <w:rFonts w:ascii="Verdana" w:hAnsi="Verdana"/>
        </w:rPr>
      </w:pPr>
      <w:r w:rsidRPr="000E2A5B">
        <w:rPr>
          <w:rFonts w:ascii="Verdana" w:hAnsi="Verdana"/>
          <w:b/>
          <w:highlight w:val="green"/>
        </w:rPr>
        <w:t>Taste buds</w:t>
      </w:r>
      <w:r w:rsidRPr="00FA5F7C">
        <w:rPr>
          <w:rFonts w:ascii="Verdana" w:hAnsi="Verdana"/>
        </w:rPr>
        <w:t xml:space="preserve"> – chemical receptors along edges and back surface of tongue</w:t>
      </w:r>
    </w:p>
    <w:p w:rsidR="00704234" w:rsidRDefault="00704234" w:rsidP="00704234">
      <w:pPr>
        <w:numPr>
          <w:ilvl w:val="1"/>
          <w:numId w:val="5"/>
        </w:numPr>
        <w:rPr>
          <w:rFonts w:ascii="Verdana" w:hAnsi="Verdana"/>
        </w:rPr>
      </w:pPr>
      <w:r w:rsidRPr="00FA5F7C">
        <w:rPr>
          <w:rFonts w:ascii="Verdana" w:hAnsi="Verdana"/>
        </w:rPr>
        <w:t>Consists of bitter, sour, salty, and sweet receptors</w:t>
      </w:r>
    </w:p>
    <w:p w:rsidR="00704234" w:rsidRPr="00FA5F7C" w:rsidRDefault="00704234" w:rsidP="00704234">
      <w:pPr>
        <w:numPr>
          <w:ilvl w:val="1"/>
          <w:numId w:val="5"/>
        </w:numPr>
        <w:rPr>
          <w:rFonts w:ascii="Verdana" w:hAnsi="Verdana"/>
        </w:rPr>
      </w:pPr>
      <w:r>
        <w:rPr>
          <w:rFonts w:ascii="Verdana" w:hAnsi="Verdana"/>
        </w:rPr>
        <w:t>Representative to 2 or more receptors but weak to others</w:t>
      </w:r>
    </w:p>
    <w:p w:rsidR="00704234" w:rsidRPr="00FA5F7C" w:rsidRDefault="00704234" w:rsidP="00704234">
      <w:pPr>
        <w:numPr>
          <w:ilvl w:val="0"/>
          <w:numId w:val="5"/>
        </w:numPr>
        <w:rPr>
          <w:rFonts w:ascii="Verdana" w:hAnsi="Verdana"/>
        </w:rPr>
      </w:pPr>
      <w:r w:rsidRPr="00FA5F7C">
        <w:rPr>
          <w:rFonts w:ascii="Verdana" w:hAnsi="Verdana"/>
        </w:rPr>
        <w:t>Receptors of smell are long cells that project through the lining of the upper part of the nasal cavity and the mucous membrane</w:t>
      </w:r>
    </w:p>
    <w:p w:rsidR="00704234" w:rsidRPr="00FA5F7C" w:rsidRDefault="00704234" w:rsidP="00704234">
      <w:pPr>
        <w:numPr>
          <w:ilvl w:val="0"/>
          <w:numId w:val="5"/>
        </w:numPr>
        <w:rPr>
          <w:rFonts w:ascii="Verdana" w:hAnsi="Verdana"/>
        </w:rPr>
      </w:pPr>
      <w:r w:rsidRPr="0058798A">
        <w:rPr>
          <w:rFonts w:ascii="Verdana" w:hAnsi="Verdana"/>
          <w:b/>
          <w:highlight w:val="green"/>
        </w:rPr>
        <w:t>Pheromes</w:t>
      </w:r>
      <w:r w:rsidRPr="0058798A">
        <w:rPr>
          <w:rFonts w:ascii="Verdana" w:hAnsi="Verdana"/>
          <w:b/>
        </w:rPr>
        <w:t xml:space="preserve"> </w:t>
      </w:r>
      <w:r w:rsidRPr="00FA5F7C">
        <w:rPr>
          <w:rFonts w:ascii="Verdana" w:hAnsi="Verdana"/>
        </w:rPr>
        <w:t>– chemical signals found in natural body scents</w:t>
      </w:r>
    </w:p>
    <w:p w:rsidR="00704234" w:rsidRPr="00FA5F7C" w:rsidRDefault="00704234" w:rsidP="00704234">
      <w:pPr>
        <w:numPr>
          <w:ilvl w:val="1"/>
          <w:numId w:val="5"/>
        </w:numPr>
        <w:rPr>
          <w:rFonts w:ascii="Verdana" w:hAnsi="Verdana"/>
        </w:rPr>
      </w:pPr>
      <w:r w:rsidRPr="0058798A">
        <w:rPr>
          <w:rFonts w:ascii="Verdana" w:hAnsi="Verdana"/>
          <w:b/>
          <w:highlight w:val="green"/>
        </w:rPr>
        <w:t>Menstrual synchrony</w:t>
      </w:r>
      <w:r w:rsidRPr="00FA5F7C">
        <w:rPr>
          <w:rFonts w:ascii="Verdana" w:hAnsi="Verdana"/>
        </w:rPr>
        <w:t xml:space="preserve"> – tendency of women who live together to have similar menstrual cycles</w:t>
      </w:r>
    </w:p>
    <w:p w:rsidR="00704234" w:rsidRPr="00FA5F7C" w:rsidRDefault="00704234" w:rsidP="00704234">
      <w:pPr>
        <w:rPr>
          <w:rFonts w:ascii="Verdana" w:hAnsi="Verdana"/>
        </w:rPr>
      </w:pPr>
    </w:p>
    <w:p w:rsidR="00704234" w:rsidRPr="00FA5F7C" w:rsidRDefault="00704234" w:rsidP="00704234">
      <w:pPr>
        <w:rPr>
          <w:rFonts w:ascii="Verdana" w:hAnsi="Verdana"/>
        </w:rPr>
      </w:pPr>
      <w:r w:rsidRPr="00FA5F7C">
        <w:rPr>
          <w:rFonts w:ascii="Verdana" w:hAnsi="Verdana"/>
          <w:u w:val="single"/>
        </w:rPr>
        <w:t>The Skin and Body Senses</w:t>
      </w:r>
    </w:p>
    <w:p w:rsidR="00704234" w:rsidRPr="0058798A" w:rsidRDefault="00704234" w:rsidP="00704234">
      <w:pPr>
        <w:numPr>
          <w:ilvl w:val="0"/>
          <w:numId w:val="6"/>
        </w:numPr>
        <w:rPr>
          <w:rFonts w:ascii="Verdana" w:hAnsi="Verdana"/>
        </w:rPr>
      </w:pPr>
      <w:r w:rsidRPr="00FA5F7C">
        <w:rPr>
          <w:rFonts w:ascii="Verdana" w:hAnsi="Verdana"/>
        </w:rPr>
        <w:t>Receptors in skin and internal organs sense pressure, pain, warmth, and cold</w:t>
      </w:r>
    </w:p>
    <w:p w:rsidR="00704234" w:rsidRPr="00FA5F7C" w:rsidRDefault="00704234" w:rsidP="00704234">
      <w:pPr>
        <w:numPr>
          <w:ilvl w:val="1"/>
          <w:numId w:val="6"/>
        </w:numPr>
        <w:rPr>
          <w:rFonts w:ascii="Verdana" w:hAnsi="Verdana"/>
        </w:rPr>
      </w:pPr>
      <w:r w:rsidRPr="00FA5F7C">
        <w:rPr>
          <w:rFonts w:ascii="Verdana" w:hAnsi="Verdana"/>
        </w:rPr>
        <w:t>Mixtures form other sensations, such as itch</w:t>
      </w:r>
    </w:p>
    <w:p w:rsidR="00704234" w:rsidRDefault="00704234" w:rsidP="00704234">
      <w:pPr>
        <w:numPr>
          <w:ilvl w:val="0"/>
          <w:numId w:val="6"/>
        </w:numPr>
        <w:rPr>
          <w:rFonts w:ascii="Verdana" w:hAnsi="Verdana"/>
        </w:rPr>
      </w:pPr>
      <w:r w:rsidRPr="0058798A">
        <w:rPr>
          <w:rFonts w:ascii="Verdana" w:hAnsi="Verdana"/>
          <w:b/>
          <w:highlight w:val="green"/>
        </w:rPr>
        <w:t>Kinesthesis</w:t>
      </w:r>
      <w:r w:rsidRPr="0058798A">
        <w:rPr>
          <w:rFonts w:ascii="Verdana" w:hAnsi="Verdana"/>
          <w:b/>
        </w:rPr>
        <w:t xml:space="preserve"> </w:t>
      </w:r>
      <w:r w:rsidRPr="00FA5F7C">
        <w:rPr>
          <w:rFonts w:ascii="Verdana" w:hAnsi="Verdana"/>
        </w:rPr>
        <w:t>– provides us with feedback about our muscles’ and joints’ positions and movements</w:t>
      </w:r>
      <w:r>
        <w:rPr>
          <w:rFonts w:ascii="Verdana" w:hAnsi="Verdana"/>
        </w:rPr>
        <w:t xml:space="preserve">. Info by Kinesthesis is basis for making coordinated movements. </w:t>
      </w:r>
    </w:p>
    <w:p w:rsidR="00704234" w:rsidRPr="00FA5F7C" w:rsidRDefault="00704234" w:rsidP="00704234">
      <w:pPr>
        <w:numPr>
          <w:ilvl w:val="0"/>
          <w:numId w:val="6"/>
        </w:numPr>
        <w:rPr>
          <w:rFonts w:ascii="Verdana" w:hAnsi="Verdana"/>
        </w:rPr>
      </w:pPr>
      <w:r w:rsidRPr="0058798A">
        <w:rPr>
          <w:rFonts w:ascii="Verdana" w:hAnsi="Verdana"/>
          <w:b/>
          <w:highlight w:val="green"/>
        </w:rPr>
        <w:t>Vestibular sense</w:t>
      </w:r>
      <w:r>
        <w:rPr>
          <w:rFonts w:ascii="Verdana" w:hAnsi="Verdana"/>
        </w:rPr>
        <w:t xml:space="preserve"> is the sense of body equilibrium or orientation, cooperates with kinesthesis. One part of equilibrium system consists of three semicircular canals, which contain receptors for head movement</w:t>
      </w:r>
    </w:p>
    <w:p w:rsidR="00704234" w:rsidRDefault="00704234" w:rsidP="00704234">
      <w:pPr>
        <w:numPr>
          <w:ilvl w:val="1"/>
          <w:numId w:val="6"/>
        </w:numPr>
        <w:rPr>
          <w:rFonts w:ascii="Verdana" w:hAnsi="Verdana"/>
        </w:rPr>
      </w:pPr>
      <w:r w:rsidRPr="00FA5F7C">
        <w:rPr>
          <w:rFonts w:ascii="Verdana" w:hAnsi="Verdana"/>
        </w:rPr>
        <w:t>Cooperates with the vestibular sense (sense of body orientation or equilibrium)</w:t>
      </w:r>
    </w:p>
    <w:p w:rsidR="00704234" w:rsidRDefault="00704234" w:rsidP="00704234">
      <w:pPr>
        <w:pStyle w:val="ListParagraph"/>
        <w:numPr>
          <w:ilvl w:val="1"/>
          <w:numId w:val="6"/>
        </w:numPr>
        <w:rPr>
          <w:rFonts w:ascii="Verdana" w:hAnsi="Verdana"/>
        </w:rPr>
      </w:pPr>
      <w:r w:rsidRPr="0058798A">
        <w:rPr>
          <w:rFonts w:ascii="Verdana" w:hAnsi="Verdana"/>
          <w:b/>
          <w:highlight w:val="green"/>
        </w:rPr>
        <w:t>Gate Control Theory:</w:t>
      </w:r>
      <w:r>
        <w:rPr>
          <w:rFonts w:ascii="Verdana" w:hAnsi="Verdana"/>
          <w:b/>
        </w:rPr>
        <w:t xml:space="preserve"> </w:t>
      </w:r>
      <w:r>
        <w:rPr>
          <w:rFonts w:ascii="Verdana" w:hAnsi="Verdana"/>
        </w:rPr>
        <w:t>proposes that experience of pain results from opening and closing of gating mechanism in nervous system</w:t>
      </w:r>
    </w:p>
    <w:p w:rsidR="00704234" w:rsidRPr="0058798A" w:rsidRDefault="00704234" w:rsidP="00704234">
      <w:pPr>
        <w:pStyle w:val="ListParagraph"/>
        <w:numPr>
          <w:ilvl w:val="1"/>
          <w:numId w:val="6"/>
        </w:numPr>
        <w:rPr>
          <w:rFonts w:ascii="Verdana" w:hAnsi="Verdana"/>
        </w:rPr>
      </w:pPr>
      <w:r w:rsidRPr="0058798A">
        <w:rPr>
          <w:rFonts w:ascii="Verdana" w:hAnsi="Verdana"/>
        </w:rPr>
        <w:t>Opiates used for centuries to relieve pain.</w:t>
      </w:r>
    </w:p>
    <w:p w:rsidR="00704234" w:rsidRDefault="00704234" w:rsidP="00704234">
      <w:pPr>
        <w:pStyle w:val="ListParagraph"/>
        <w:numPr>
          <w:ilvl w:val="1"/>
          <w:numId w:val="6"/>
        </w:numPr>
        <w:rPr>
          <w:rFonts w:ascii="Verdana" w:hAnsi="Verdana"/>
        </w:rPr>
      </w:pPr>
      <w:r>
        <w:rPr>
          <w:rFonts w:ascii="Verdana" w:hAnsi="Verdana"/>
        </w:rPr>
        <w:t>Glial cells become activated by immune challenge and by substances released by neurons within pain pathway</w:t>
      </w:r>
    </w:p>
    <w:p w:rsidR="00704234" w:rsidRPr="0058798A" w:rsidRDefault="00704234" w:rsidP="00704234">
      <w:pPr>
        <w:pStyle w:val="ListParagraph"/>
        <w:numPr>
          <w:ilvl w:val="1"/>
          <w:numId w:val="6"/>
        </w:numPr>
        <w:rPr>
          <w:rFonts w:ascii="Verdana" w:hAnsi="Verdana"/>
        </w:rPr>
      </w:pPr>
      <w:r w:rsidRPr="0058798A">
        <w:rPr>
          <w:rFonts w:ascii="Verdana" w:hAnsi="Verdana"/>
          <w:b/>
          <w:highlight w:val="green"/>
        </w:rPr>
        <w:t>Endorphins</w:t>
      </w:r>
      <w:r w:rsidRPr="0058798A">
        <w:rPr>
          <w:rFonts w:ascii="Verdana" w:hAnsi="Verdana"/>
          <w:highlight w:val="green"/>
        </w:rPr>
        <w:t>:</w:t>
      </w:r>
      <w:r>
        <w:rPr>
          <w:rFonts w:ascii="Verdana" w:hAnsi="Verdana"/>
        </w:rPr>
        <w:t xml:space="preserve"> Natural opiates; exert some of painkilling effects by inhibiting release of neurotransmitters involved in synaptic transmission of pain impulses from spinal cord to brain</w:t>
      </w:r>
    </w:p>
    <w:p w:rsidR="00704234" w:rsidRPr="00FA5F7C" w:rsidRDefault="00704234" w:rsidP="00704234">
      <w:pPr>
        <w:rPr>
          <w:rFonts w:ascii="Verdana" w:hAnsi="Verdana"/>
        </w:rPr>
      </w:pPr>
    </w:p>
    <w:p w:rsidR="00704234" w:rsidRDefault="00704234" w:rsidP="00704234">
      <w:pPr>
        <w:rPr>
          <w:rFonts w:ascii="Verdana" w:hAnsi="Verdana"/>
          <w:b/>
          <w:u w:val="single"/>
        </w:rPr>
      </w:pPr>
      <w:r w:rsidRPr="0058798A">
        <w:rPr>
          <w:rFonts w:ascii="Verdana" w:hAnsi="Verdana"/>
          <w:b/>
          <w:highlight w:val="cyan"/>
          <w:u w:val="single"/>
        </w:rPr>
        <w:t>Perception: The Creation of Experience</w:t>
      </w:r>
    </w:p>
    <w:p w:rsidR="00704234" w:rsidRPr="0058798A" w:rsidRDefault="00704234" w:rsidP="00704234">
      <w:pPr>
        <w:pStyle w:val="ListParagraph"/>
        <w:numPr>
          <w:ilvl w:val="0"/>
          <w:numId w:val="15"/>
        </w:numPr>
        <w:rPr>
          <w:rFonts w:ascii="Verdana" w:hAnsi="Verdana"/>
        </w:rPr>
      </w:pPr>
      <w:r w:rsidRPr="0058798A">
        <w:rPr>
          <w:rFonts w:ascii="Verdana" w:hAnsi="Verdana"/>
        </w:rPr>
        <w:t>Active and creative process where raw sensory data are organized and given meaning</w:t>
      </w:r>
    </w:p>
    <w:p w:rsidR="00704234" w:rsidRPr="00FA5F7C" w:rsidRDefault="00704234" w:rsidP="00704234">
      <w:pPr>
        <w:numPr>
          <w:ilvl w:val="0"/>
          <w:numId w:val="7"/>
        </w:numPr>
        <w:rPr>
          <w:rFonts w:ascii="Verdana" w:hAnsi="Verdana"/>
          <w:bCs/>
        </w:rPr>
      </w:pPr>
      <w:r w:rsidRPr="00FA5F7C">
        <w:rPr>
          <w:rFonts w:ascii="Verdana" w:hAnsi="Verdana"/>
          <w:bCs/>
        </w:rPr>
        <w:t>Two different types of processing functions:</w:t>
      </w:r>
    </w:p>
    <w:p w:rsidR="00704234" w:rsidRPr="00FA5F7C" w:rsidRDefault="00704234" w:rsidP="00704234">
      <w:pPr>
        <w:numPr>
          <w:ilvl w:val="1"/>
          <w:numId w:val="7"/>
        </w:numPr>
        <w:rPr>
          <w:rFonts w:ascii="Verdana" w:hAnsi="Verdana"/>
          <w:bCs/>
        </w:rPr>
      </w:pPr>
      <w:r w:rsidRPr="0058798A">
        <w:rPr>
          <w:rFonts w:ascii="Verdana" w:hAnsi="Verdana"/>
          <w:b/>
          <w:bCs/>
          <w:highlight w:val="green"/>
        </w:rPr>
        <w:t>Bottom up processing</w:t>
      </w:r>
      <w:r>
        <w:rPr>
          <w:rFonts w:ascii="Verdana" w:hAnsi="Verdana"/>
          <w:b/>
          <w:bCs/>
        </w:rPr>
        <w:t xml:space="preserve"> (reading)</w:t>
      </w:r>
      <w:r w:rsidRPr="00FA5F7C">
        <w:rPr>
          <w:rFonts w:ascii="Verdana" w:hAnsi="Verdana"/>
          <w:bCs/>
        </w:rPr>
        <w:t xml:space="preserve"> – takes individual elements of the stimulus and combines into a unified perception</w:t>
      </w:r>
    </w:p>
    <w:p w:rsidR="00704234" w:rsidRPr="00FA5F7C" w:rsidRDefault="00704234" w:rsidP="00704234">
      <w:pPr>
        <w:numPr>
          <w:ilvl w:val="1"/>
          <w:numId w:val="7"/>
        </w:numPr>
        <w:rPr>
          <w:rFonts w:ascii="Verdana" w:hAnsi="Verdana"/>
          <w:bCs/>
        </w:rPr>
      </w:pPr>
      <w:r w:rsidRPr="0058798A">
        <w:rPr>
          <w:rFonts w:ascii="Verdana" w:hAnsi="Verdana"/>
          <w:b/>
          <w:bCs/>
          <w:highlight w:val="green"/>
        </w:rPr>
        <w:t>Top down processing</w:t>
      </w:r>
      <w:r>
        <w:rPr>
          <w:rFonts w:ascii="Verdana" w:hAnsi="Verdana"/>
          <w:b/>
          <w:bCs/>
        </w:rPr>
        <w:t xml:space="preserve"> (meaning of words)</w:t>
      </w:r>
      <w:r w:rsidRPr="00FA5F7C">
        <w:rPr>
          <w:rFonts w:ascii="Verdana" w:hAnsi="Verdana"/>
          <w:bCs/>
        </w:rPr>
        <w:t xml:space="preserve"> – sensory information is interpreted in the light of existing knowledge, concepts, ideas, and expectations</w:t>
      </w:r>
    </w:p>
    <w:p w:rsidR="00704234" w:rsidRPr="00FA5F7C" w:rsidRDefault="00704234" w:rsidP="00704234">
      <w:pPr>
        <w:numPr>
          <w:ilvl w:val="2"/>
          <w:numId w:val="7"/>
        </w:numPr>
        <w:rPr>
          <w:rFonts w:ascii="Verdana" w:hAnsi="Verdana"/>
          <w:bCs/>
        </w:rPr>
      </w:pPr>
      <w:r w:rsidRPr="00FA5F7C">
        <w:rPr>
          <w:rFonts w:ascii="Verdana" w:hAnsi="Verdana"/>
          <w:bCs/>
        </w:rPr>
        <w:t>Accounts for psychological influences on perception</w:t>
      </w:r>
      <w:r>
        <w:rPr>
          <w:rFonts w:ascii="Verdana" w:hAnsi="Verdana"/>
          <w:bCs/>
        </w:rPr>
        <w:t>, including roles played by motives, expectations, previous experiences and cultural learning</w:t>
      </w:r>
    </w:p>
    <w:p w:rsidR="00704234" w:rsidRPr="00FA5F7C" w:rsidRDefault="00704234" w:rsidP="00704234">
      <w:pPr>
        <w:rPr>
          <w:rFonts w:ascii="Verdana" w:hAnsi="Verdana"/>
          <w:bCs/>
        </w:rPr>
      </w:pPr>
    </w:p>
    <w:p w:rsidR="00704234" w:rsidRPr="00FA5F7C" w:rsidRDefault="00704234" w:rsidP="00704234">
      <w:pPr>
        <w:rPr>
          <w:rFonts w:ascii="Verdana" w:hAnsi="Verdana"/>
          <w:bCs/>
          <w:u w:val="single"/>
        </w:rPr>
      </w:pPr>
      <w:r w:rsidRPr="00FA5F7C">
        <w:rPr>
          <w:rFonts w:ascii="Verdana" w:hAnsi="Verdana"/>
          <w:bCs/>
          <w:u w:val="single"/>
        </w:rPr>
        <w:t>Role of Attention in Perception</w:t>
      </w:r>
    </w:p>
    <w:p w:rsidR="00704234" w:rsidRPr="00FA5F7C" w:rsidRDefault="00704234" w:rsidP="00704234">
      <w:pPr>
        <w:numPr>
          <w:ilvl w:val="0"/>
          <w:numId w:val="7"/>
        </w:numPr>
        <w:rPr>
          <w:rFonts w:ascii="Verdana" w:hAnsi="Verdana"/>
          <w:bCs/>
        </w:rPr>
      </w:pPr>
      <w:r w:rsidRPr="00FA5F7C">
        <w:rPr>
          <w:rFonts w:ascii="Verdana" w:hAnsi="Verdana"/>
          <w:bCs/>
        </w:rPr>
        <w:t xml:space="preserve">Attention involves processes of </w:t>
      </w:r>
      <w:r w:rsidRPr="00820993">
        <w:rPr>
          <w:rFonts w:ascii="Verdana" w:hAnsi="Verdana"/>
          <w:b/>
          <w:bCs/>
        </w:rPr>
        <w:t>(1)</w:t>
      </w:r>
      <w:r w:rsidRPr="00FA5F7C">
        <w:rPr>
          <w:rFonts w:ascii="Verdana" w:hAnsi="Verdana"/>
          <w:bCs/>
        </w:rPr>
        <w:t xml:space="preserve"> focusing on certain stimuli, and </w:t>
      </w:r>
      <w:r w:rsidRPr="00820993">
        <w:rPr>
          <w:rFonts w:ascii="Verdana" w:hAnsi="Verdana"/>
          <w:b/>
          <w:bCs/>
        </w:rPr>
        <w:t>(2)</w:t>
      </w:r>
      <w:r w:rsidRPr="00FA5F7C">
        <w:rPr>
          <w:rFonts w:ascii="Verdana" w:hAnsi="Verdana"/>
          <w:bCs/>
        </w:rPr>
        <w:t xml:space="preserve"> filtering out other incoming information</w:t>
      </w:r>
    </w:p>
    <w:p w:rsidR="00704234" w:rsidRPr="00FA5F7C" w:rsidRDefault="00704234" w:rsidP="00704234">
      <w:pPr>
        <w:numPr>
          <w:ilvl w:val="1"/>
          <w:numId w:val="7"/>
        </w:numPr>
        <w:rPr>
          <w:rFonts w:ascii="Verdana" w:hAnsi="Verdana"/>
          <w:bCs/>
        </w:rPr>
      </w:pPr>
      <w:r w:rsidRPr="00FA5F7C">
        <w:rPr>
          <w:rFonts w:ascii="Verdana" w:hAnsi="Verdana"/>
          <w:bCs/>
        </w:rPr>
        <w:t xml:space="preserve">Studied through technique called </w:t>
      </w:r>
      <w:r w:rsidRPr="00820993">
        <w:rPr>
          <w:rFonts w:ascii="Verdana" w:hAnsi="Verdana"/>
          <w:b/>
          <w:bCs/>
          <w:highlight w:val="green"/>
        </w:rPr>
        <w:t>shadowing</w:t>
      </w:r>
    </w:p>
    <w:p w:rsidR="00704234" w:rsidRPr="00FA5F7C" w:rsidRDefault="00704234" w:rsidP="00704234">
      <w:pPr>
        <w:numPr>
          <w:ilvl w:val="2"/>
          <w:numId w:val="7"/>
        </w:numPr>
        <w:rPr>
          <w:rFonts w:ascii="Verdana" w:hAnsi="Verdana"/>
          <w:bCs/>
        </w:rPr>
      </w:pPr>
      <w:r w:rsidRPr="00FA5F7C">
        <w:rPr>
          <w:rFonts w:ascii="Verdana" w:hAnsi="Verdana"/>
          <w:bCs/>
        </w:rPr>
        <w:t>Participants hear two messages simultaneously through earphones, and must repeat one of the messages word for word</w:t>
      </w:r>
    </w:p>
    <w:p w:rsidR="00704234" w:rsidRDefault="00704234" w:rsidP="00704234">
      <w:pPr>
        <w:numPr>
          <w:ilvl w:val="2"/>
          <w:numId w:val="7"/>
        </w:numPr>
        <w:rPr>
          <w:rFonts w:ascii="Verdana" w:hAnsi="Verdana"/>
          <w:bCs/>
        </w:rPr>
      </w:pPr>
      <w:r w:rsidRPr="00FA5F7C">
        <w:rPr>
          <w:rFonts w:ascii="Verdana" w:hAnsi="Verdana"/>
          <w:bCs/>
        </w:rPr>
        <w:t>Most can complete this, but cannot repeat second message</w:t>
      </w:r>
    </w:p>
    <w:p w:rsidR="00704234" w:rsidRPr="00FA5F7C" w:rsidRDefault="00704234" w:rsidP="00704234">
      <w:pPr>
        <w:numPr>
          <w:ilvl w:val="2"/>
          <w:numId w:val="7"/>
        </w:numPr>
        <w:rPr>
          <w:rFonts w:ascii="Verdana" w:hAnsi="Verdana"/>
          <w:bCs/>
        </w:rPr>
      </w:pPr>
      <w:r>
        <w:rPr>
          <w:rFonts w:ascii="Verdana" w:hAnsi="Verdana"/>
          <w:bCs/>
        </w:rPr>
        <w:t>Demonstrates how humans are unable to attend to more than one thing at a time, but can shift our attention rapidly back and forth using our knowledge to fill in the gaps</w:t>
      </w:r>
    </w:p>
    <w:p w:rsidR="00704234" w:rsidRPr="00FA5F7C" w:rsidRDefault="00704234" w:rsidP="00704234">
      <w:pPr>
        <w:numPr>
          <w:ilvl w:val="0"/>
          <w:numId w:val="7"/>
        </w:numPr>
        <w:rPr>
          <w:rFonts w:ascii="Verdana" w:hAnsi="Verdana"/>
          <w:bCs/>
        </w:rPr>
      </w:pPr>
      <w:r w:rsidRPr="00FA5F7C">
        <w:rPr>
          <w:rFonts w:ascii="Verdana" w:hAnsi="Verdana"/>
          <w:bCs/>
        </w:rPr>
        <w:t>Attention strongly influenced by nature and personal factors</w:t>
      </w:r>
    </w:p>
    <w:p w:rsidR="00704234" w:rsidRDefault="00704234" w:rsidP="00704234">
      <w:pPr>
        <w:numPr>
          <w:ilvl w:val="1"/>
          <w:numId w:val="7"/>
        </w:numPr>
        <w:rPr>
          <w:rFonts w:ascii="Verdana" w:hAnsi="Verdana"/>
          <w:bCs/>
        </w:rPr>
      </w:pPr>
      <w:r w:rsidRPr="00FA5F7C">
        <w:rPr>
          <w:rFonts w:ascii="Verdana" w:hAnsi="Verdana"/>
          <w:bCs/>
        </w:rPr>
        <w:t>Internal factors (motives and interests) influence which stimuli are noticed</w:t>
      </w:r>
    </w:p>
    <w:p w:rsidR="00704234" w:rsidRPr="007579E8" w:rsidRDefault="00704234" w:rsidP="00704234">
      <w:pPr>
        <w:pStyle w:val="ListParagraph"/>
        <w:numPr>
          <w:ilvl w:val="0"/>
          <w:numId w:val="16"/>
        </w:numPr>
        <w:rPr>
          <w:rFonts w:ascii="Verdana" w:hAnsi="Verdana"/>
          <w:bCs/>
        </w:rPr>
      </w:pPr>
      <w:r w:rsidRPr="007579E8">
        <w:rPr>
          <w:rFonts w:ascii="Verdana" w:hAnsi="Verdana"/>
          <w:b/>
          <w:bCs/>
          <w:highlight w:val="green"/>
        </w:rPr>
        <w:t>Inattentional Blindness</w:t>
      </w:r>
      <w:r w:rsidRPr="007579E8">
        <w:rPr>
          <w:rFonts w:ascii="Verdana" w:hAnsi="Verdana"/>
          <w:bCs/>
          <w:highlight w:val="green"/>
        </w:rPr>
        <w:t>:</w:t>
      </w:r>
      <w:r>
        <w:rPr>
          <w:rFonts w:ascii="Verdana" w:hAnsi="Verdana"/>
          <w:bCs/>
        </w:rPr>
        <w:t xml:space="preserve"> failure of unattended stimuli to register in the conscious</w:t>
      </w:r>
    </w:p>
    <w:p w:rsidR="00704234" w:rsidRPr="00FA5F7C" w:rsidRDefault="00704234" w:rsidP="00704234">
      <w:pPr>
        <w:ind w:left="1080"/>
        <w:rPr>
          <w:rFonts w:ascii="Verdana" w:hAnsi="Verdana"/>
          <w:bCs/>
        </w:rPr>
      </w:pPr>
    </w:p>
    <w:p w:rsidR="00704234" w:rsidRPr="00FA5F7C" w:rsidRDefault="00704234" w:rsidP="00704234">
      <w:pPr>
        <w:rPr>
          <w:rFonts w:ascii="Verdana" w:hAnsi="Verdana"/>
          <w:bCs/>
        </w:rPr>
      </w:pPr>
    </w:p>
    <w:p w:rsidR="00704234" w:rsidRPr="002168F8" w:rsidRDefault="00704234" w:rsidP="00704234">
      <w:pPr>
        <w:rPr>
          <w:rFonts w:ascii="Verdana" w:hAnsi="Verdana"/>
          <w:b/>
          <w:bCs/>
          <w:u w:val="single"/>
        </w:rPr>
      </w:pPr>
      <w:r w:rsidRPr="002168F8">
        <w:rPr>
          <w:rFonts w:ascii="Verdana" w:hAnsi="Verdana"/>
          <w:b/>
          <w:bCs/>
          <w:highlight w:val="cyan"/>
          <w:u w:val="single"/>
        </w:rPr>
        <w:t>Perceptions Have Organization and Structure</w:t>
      </w:r>
    </w:p>
    <w:p w:rsidR="00704234" w:rsidRPr="001C7288" w:rsidRDefault="00704234" w:rsidP="00704234">
      <w:pPr>
        <w:numPr>
          <w:ilvl w:val="0"/>
          <w:numId w:val="8"/>
        </w:numPr>
        <w:rPr>
          <w:rFonts w:ascii="Verdana" w:hAnsi="Verdana"/>
          <w:bCs/>
        </w:rPr>
      </w:pPr>
      <w:r>
        <w:rPr>
          <w:rFonts w:ascii="Verdana" w:hAnsi="Verdana"/>
          <w:bCs/>
        </w:rPr>
        <w:t>Gestalt psych wishes to explain how we organize the separate parts of our perceptual field into a unified and meaningful whole</w:t>
      </w:r>
    </w:p>
    <w:p w:rsidR="00704234" w:rsidRPr="00FA5F7C" w:rsidRDefault="00704234" w:rsidP="00704234">
      <w:pPr>
        <w:numPr>
          <w:ilvl w:val="0"/>
          <w:numId w:val="8"/>
        </w:numPr>
        <w:rPr>
          <w:rFonts w:ascii="Verdana" w:hAnsi="Verdana"/>
          <w:bCs/>
        </w:rPr>
      </w:pPr>
      <w:r w:rsidRPr="00FA5F7C">
        <w:rPr>
          <w:rFonts w:ascii="Verdana" w:hAnsi="Verdana"/>
          <w:bCs/>
        </w:rPr>
        <w:t>Gestalt theorists believe strongly in top-down processing</w:t>
      </w:r>
    </w:p>
    <w:p w:rsidR="00704234" w:rsidRPr="00FA5F7C" w:rsidRDefault="00704234" w:rsidP="00704234">
      <w:pPr>
        <w:numPr>
          <w:ilvl w:val="1"/>
          <w:numId w:val="8"/>
        </w:numPr>
        <w:rPr>
          <w:rFonts w:ascii="Verdana" w:hAnsi="Verdana"/>
          <w:bCs/>
        </w:rPr>
      </w:pPr>
      <w:r w:rsidRPr="00FA5F7C">
        <w:rPr>
          <w:rFonts w:ascii="Verdana" w:hAnsi="Verdana"/>
          <w:bCs/>
        </w:rPr>
        <w:t>Wholes perceived are often more than the sum of their parts</w:t>
      </w:r>
    </w:p>
    <w:p w:rsidR="00704234" w:rsidRDefault="00704234" w:rsidP="00704234">
      <w:pPr>
        <w:numPr>
          <w:ilvl w:val="1"/>
          <w:numId w:val="8"/>
        </w:numPr>
        <w:rPr>
          <w:rFonts w:ascii="Verdana" w:hAnsi="Verdana"/>
          <w:bCs/>
        </w:rPr>
      </w:pPr>
      <w:r w:rsidRPr="002168F8">
        <w:rPr>
          <w:rFonts w:ascii="Verdana" w:hAnsi="Verdana"/>
          <w:b/>
          <w:bCs/>
          <w:highlight w:val="green"/>
        </w:rPr>
        <w:t>Figure ground relations</w:t>
      </w:r>
      <w:r w:rsidRPr="00FA5F7C">
        <w:rPr>
          <w:rFonts w:ascii="Verdana" w:hAnsi="Verdana"/>
          <w:bCs/>
        </w:rPr>
        <w:t xml:space="preserve"> – perceptual organization in which a focal stimulus is perceived as a figure against a background of other stimuli</w:t>
      </w:r>
    </w:p>
    <w:p w:rsidR="00704234" w:rsidRPr="002168F8" w:rsidRDefault="00704234" w:rsidP="00704234">
      <w:pPr>
        <w:pStyle w:val="ListParagraph"/>
        <w:numPr>
          <w:ilvl w:val="0"/>
          <w:numId w:val="13"/>
        </w:numPr>
        <w:rPr>
          <w:rFonts w:ascii="Verdana" w:hAnsi="Verdana"/>
          <w:bCs/>
        </w:rPr>
      </w:pPr>
      <w:r w:rsidRPr="002168F8">
        <w:rPr>
          <w:rFonts w:ascii="Verdana" w:hAnsi="Verdana"/>
          <w:bCs/>
        </w:rPr>
        <w:t>Central figure usually in front or on top of background</w:t>
      </w:r>
    </w:p>
    <w:p w:rsidR="00704234" w:rsidRPr="002168F8" w:rsidRDefault="00704234" w:rsidP="00704234">
      <w:pPr>
        <w:pStyle w:val="ListParagraph"/>
        <w:numPr>
          <w:ilvl w:val="0"/>
          <w:numId w:val="13"/>
        </w:numPr>
        <w:rPr>
          <w:rFonts w:ascii="Verdana" w:hAnsi="Verdana"/>
          <w:bCs/>
        </w:rPr>
      </w:pPr>
      <w:r>
        <w:rPr>
          <w:rFonts w:ascii="Verdana" w:hAnsi="Verdana"/>
          <w:bCs/>
        </w:rPr>
        <w:t>Has more distinct shape + more striking in our perceptions + memory than background</w:t>
      </w:r>
    </w:p>
    <w:p w:rsidR="00704234" w:rsidRPr="00FA5F7C" w:rsidRDefault="00704234" w:rsidP="00704234">
      <w:pPr>
        <w:numPr>
          <w:ilvl w:val="1"/>
          <w:numId w:val="8"/>
        </w:numPr>
        <w:rPr>
          <w:rFonts w:ascii="Verdana" w:hAnsi="Verdana"/>
          <w:bCs/>
        </w:rPr>
      </w:pPr>
      <w:r w:rsidRPr="002168F8">
        <w:rPr>
          <w:rFonts w:ascii="Verdana" w:hAnsi="Verdana"/>
          <w:b/>
          <w:bCs/>
          <w:highlight w:val="green"/>
        </w:rPr>
        <w:t>Gestalt laws</w:t>
      </w:r>
      <w:r w:rsidRPr="00FA5F7C">
        <w:rPr>
          <w:rFonts w:ascii="Verdana" w:hAnsi="Verdana"/>
          <w:bCs/>
        </w:rPr>
        <w:t xml:space="preserve"> of perceptual organization – four ways in which people group and interpret stimuli</w:t>
      </w:r>
    </w:p>
    <w:p w:rsidR="00704234" w:rsidRPr="00FA5F7C" w:rsidRDefault="00704234" w:rsidP="00704234">
      <w:pPr>
        <w:numPr>
          <w:ilvl w:val="2"/>
          <w:numId w:val="8"/>
        </w:numPr>
        <w:rPr>
          <w:rFonts w:ascii="Verdana" w:hAnsi="Verdana"/>
          <w:bCs/>
        </w:rPr>
      </w:pPr>
      <w:r w:rsidRPr="009D27F6">
        <w:rPr>
          <w:rFonts w:ascii="Verdana" w:hAnsi="Verdana"/>
          <w:b/>
          <w:bCs/>
          <w:highlight w:val="lightGray"/>
        </w:rPr>
        <w:t>Similarity</w:t>
      </w:r>
      <w:r w:rsidRPr="009D27F6">
        <w:rPr>
          <w:rFonts w:ascii="Verdana" w:hAnsi="Verdana"/>
          <w:b/>
          <w:bCs/>
        </w:rPr>
        <w:t xml:space="preserve"> </w:t>
      </w:r>
      <w:r w:rsidRPr="00FA5F7C">
        <w:rPr>
          <w:rFonts w:ascii="Verdana" w:hAnsi="Verdana"/>
          <w:bCs/>
        </w:rPr>
        <w:t>– when parts of a perception are perceived as similar, they will be perceived as belonging together</w:t>
      </w:r>
    </w:p>
    <w:p w:rsidR="00704234" w:rsidRPr="00FA5F7C" w:rsidRDefault="00704234" w:rsidP="00704234">
      <w:pPr>
        <w:numPr>
          <w:ilvl w:val="2"/>
          <w:numId w:val="8"/>
        </w:numPr>
        <w:rPr>
          <w:rFonts w:ascii="Verdana" w:hAnsi="Verdana"/>
          <w:bCs/>
        </w:rPr>
      </w:pPr>
      <w:r w:rsidRPr="009D27F6">
        <w:rPr>
          <w:rFonts w:ascii="Verdana" w:hAnsi="Verdana"/>
          <w:b/>
          <w:bCs/>
          <w:highlight w:val="lightGray"/>
        </w:rPr>
        <w:t>Proximity</w:t>
      </w:r>
      <w:r w:rsidRPr="00FA5F7C">
        <w:rPr>
          <w:rFonts w:ascii="Verdana" w:hAnsi="Verdana"/>
          <w:bCs/>
        </w:rPr>
        <w:t xml:space="preserve"> – elements that are near one another are likely to be perceived as part of the same configuration</w:t>
      </w:r>
    </w:p>
    <w:p w:rsidR="00704234" w:rsidRPr="00FA5F7C" w:rsidRDefault="00704234" w:rsidP="00704234">
      <w:pPr>
        <w:numPr>
          <w:ilvl w:val="2"/>
          <w:numId w:val="8"/>
        </w:numPr>
        <w:rPr>
          <w:rFonts w:ascii="Verdana" w:hAnsi="Verdana"/>
          <w:bCs/>
        </w:rPr>
      </w:pPr>
      <w:r w:rsidRPr="009D27F6">
        <w:rPr>
          <w:rFonts w:ascii="Verdana" w:hAnsi="Verdana"/>
          <w:b/>
          <w:bCs/>
          <w:highlight w:val="lightGray"/>
        </w:rPr>
        <w:t>Closure</w:t>
      </w:r>
      <w:r w:rsidRPr="009D27F6">
        <w:rPr>
          <w:rFonts w:ascii="Verdana" w:hAnsi="Verdana"/>
          <w:b/>
          <w:bCs/>
        </w:rPr>
        <w:t xml:space="preserve"> </w:t>
      </w:r>
      <w:r w:rsidRPr="00FA5F7C">
        <w:rPr>
          <w:rFonts w:ascii="Verdana" w:hAnsi="Verdana"/>
          <w:bCs/>
        </w:rPr>
        <w:t>– people tend to close the open edges of a figure or fill in gaps of an incomplete figure, so that their identification of the form is more complete</w:t>
      </w:r>
    </w:p>
    <w:p w:rsidR="00704234" w:rsidRPr="00FA5F7C" w:rsidRDefault="00704234" w:rsidP="00704234">
      <w:pPr>
        <w:numPr>
          <w:ilvl w:val="2"/>
          <w:numId w:val="8"/>
        </w:numPr>
        <w:rPr>
          <w:rFonts w:ascii="Verdana" w:hAnsi="Verdana"/>
          <w:bCs/>
        </w:rPr>
      </w:pPr>
      <w:r w:rsidRPr="009D27F6">
        <w:rPr>
          <w:rFonts w:ascii="Verdana" w:hAnsi="Verdana"/>
          <w:b/>
          <w:bCs/>
          <w:highlight w:val="lightGray"/>
        </w:rPr>
        <w:t>Continuity</w:t>
      </w:r>
      <w:r w:rsidRPr="009D27F6">
        <w:rPr>
          <w:rFonts w:ascii="Verdana" w:hAnsi="Verdana"/>
          <w:b/>
          <w:bCs/>
        </w:rPr>
        <w:t xml:space="preserve"> </w:t>
      </w:r>
      <w:r w:rsidRPr="00FA5F7C">
        <w:rPr>
          <w:rFonts w:ascii="Verdana" w:hAnsi="Verdana"/>
          <w:bCs/>
        </w:rPr>
        <w:t>– people link individual elements together so that they form a continuous line or pattern that makes sense</w:t>
      </w:r>
    </w:p>
    <w:p w:rsidR="00704234" w:rsidRPr="00FA5F7C" w:rsidRDefault="00704234" w:rsidP="00704234">
      <w:pPr>
        <w:rPr>
          <w:rFonts w:ascii="Verdana" w:hAnsi="Verdana"/>
          <w:bCs/>
        </w:rPr>
      </w:pPr>
    </w:p>
    <w:p w:rsidR="00704234" w:rsidRPr="009D27F6" w:rsidRDefault="00704234" w:rsidP="00704234">
      <w:pPr>
        <w:rPr>
          <w:rFonts w:ascii="Verdana" w:hAnsi="Verdana"/>
          <w:b/>
          <w:bCs/>
          <w:u w:val="single"/>
        </w:rPr>
      </w:pPr>
      <w:r w:rsidRPr="009D27F6">
        <w:rPr>
          <w:rFonts w:ascii="Verdana" w:hAnsi="Verdana"/>
          <w:b/>
          <w:bCs/>
          <w:highlight w:val="cyan"/>
          <w:u w:val="single"/>
        </w:rPr>
        <w:t>Perception Involve Hypothesis Testing</w:t>
      </w:r>
    </w:p>
    <w:p w:rsidR="00704234" w:rsidRPr="00FA5F7C" w:rsidRDefault="00704234" w:rsidP="00704234">
      <w:pPr>
        <w:numPr>
          <w:ilvl w:val="0"/>
          <w:numId w:val="9"/>
        </w:numPr>
        <w:rPr>
          <w:rFonts w:ascii="Verdana" w:hAnsi="Verdana"/>
          <w:bCs/>
        </w:rPr>
      </w:pPr>
      <w:r w:rsidRPr="009D27F6">
        <w:rPr>
          <w:rFonts w:ascii="Verdana" w:hAnsi="Verdana"/>
          <w:b/>
          <w:bCs/>
          <w:highlight w:val="green"/>
        </w:rPr>
        <w:t>Perceptual schema</w:t>
      </w:r>
      <w:r w:rsidRPr="00FA5F7C">
        <w:rPr>
          <w:rFonts w:ascii="Verdana" w:hAnsi="Verdana"/>
          <w:bCs/>
        </w:rPr>
        <w:t xml:space="preserve"> – a</w:t>
      </w:r>
      <w:r>
        <w:rPr>
          <w:rFonts w:ascii="Verdana" w:hAnsi="Verdana"/>
          <w:bCs/>
        </w:rPr>
        <w:t xml:space="preserve"> mental representation or image that has critical features of objects, events and other perceptual phenomena which allow us to classify sensory input in a top down fashion</w:t>
      </w:r>
    </w:p>
    <w:p w:rsidR="00704234" w:rsidRPr="00FA5F7C" w:rsidRDefault="00704234" w:rsidP="00704234">
      <w:pPr>
        <w:numPr>
          <w:ilvl w:val="0"/>
          <w:numId w:val="9"/>
        </w:numPr>
        <w:rPr>
          <w:rFonts w:ascii="Verdana" w:hAnsi="Verdana"/>
          <w:bCs/>
        </w:rPr>
      </w:pPr>
      <w:r w:rsidRPr="00FA5F7C">
        <w:rPr>
          <w:rFonts w:ascii="Verdana" w:hAnsi="Verdana"/>
          <w:bCs/>
        </w:rPr>
        <w:t>Perception is an attempt to make sense of stimulus input, finding the best interpretation of sensory information that can be arrived at based on our knowledge and experience</w:t>
      </w:r>
    </w:p>
    <w:p w:rsidR="00704234" w:rsidRPr="00FA5F7C" w:rsidRDefault="00704234" w:rsidP="00704234">
      <w:pPr>
        <w:rPr>
          <w:rFonts w:ascii="Verdana" w:hAnsi="Verdana"/>
          <w:bCs/>
        </w:rPr>
      </w:pPr>
    </w:p>
    <w:p w:rsidR="00704234" w:rsidRPr="009D27F6" w:rsidRDefault="00704234" w:rsidP="00704234">
      <w:pPr>
        <w:rPr>
          <w:rFonts w:ascii="Verdana" w:hAnsi="Verdana"/>
          <w:b/>
          <w:bCs/>
          <w:u w:val="single"/>
        </w:rPr>
      </w:pPr>
      <w:r w:rsidRPr="009D27F6">
        <w:rPr>
          <w:rFonts w:ascii="Verdana" w:hAnsi="Verdana"/>
          <w:b/>
          <w:bCs/>
          <w:highlight w:val="cyan"/>
          <w:u w:val="single"/>
        </w:rPr>
        <w:t xml:space="preserve">Perception is </w:t>
      </w:r>
      <w:proofErr w:type="gramStart"/>
      <w:r w:rsidRPr="009D27F6">
        <w:rPr>
          <w:rFonts w:ascii="Verdana" w:hAnsi="Verdana"/>
          <w:b/>
          <w:bCs/>
          <w:highlight w:val="cyan"/>
          <w:u w:val="single"/>
        </w:rPr>
        <w:t>Influenced</w:t>
      </w:r>
      <w:proofErr w:type="gramEnd"/>
      <w:r w:rsidRPr="009D27F6">
        <w:rPr>
          <w:rFonts w:ascii="Verdana" w:hAnsi="Verdana"/>
          <w:b/>
          <w:bCs/>
          <w:highlight w:val="cyan"/>
          <w:u w:val="single"/>
        </w:rPr>
        <w:t xml:space="preserve"> by Expectations</w:t>
      </w:r>
    </w:p>
    <w:p w:rsidR="00704234" w:rsidRPr="00FA5F7C" w:rsidRDefault="00704234" w:rsidP="00704234">
      <w:pPr>
        <w:numPr>
          <w:ilvl w:val="0"/>
          <w:numId w:val="10"/>
        </w:numPr>
        <w:rPr>
          <w:rFonts w:ascii="Verdana" w:hAnsi="Verdana"/>
          <w:bCs/>
        </w:rPr>
      </w:pPr>
      <w:r w:rsidRPr="009D27F6">
        <w:rPr>
          <w:rFonts w:ascii="Verdana" w:hAnsi="Verdana"/>
          <w:b/>
          <w:bCs/>
          <w:highlight w:val="green"/>
        </w:rPr>
        <w:t>Perceptual set</w:t>
      </w:r>
      <w:r w:rsidRPr="00FA5F7C">
        <w:rPr>
          <w:rFonts w:ascii="Verdana" w:hAnsi="Verdana"/>
          <w:bCs/>
        </w:rPr>
        <w:t xml:space="preserve"> – a readiness to perceive a stimulus in a particular way based on expectations, motives, emotions, or beliefs</w:t>
      </w:r>
      <w:r>
        <w:rPr>
          <w:rFonts w:ascii="Verdana" w:hAnsi="Verdana"/>
          <w:bCs/>
        </w:rPr>
        <w:t>. Influence our social perceptions as well.</w:t>
      </w:r>
    </w:p>
    <w:p w:rsidR="00704234" w:rsidRPr="00FA5F7C" w:rsidRDefault="00704234" w:rsidP="00704234">
      <w:pPr>
        <w:rPr>
          <w:rFonts w:ascii="Verdana" w:hAnsi="Verdana"/>
          <w:bCs/>
        </w:rPr>
      </w:pPr>
    </w:p>
    <w:p w:rsidR="00704234" w:rsidRPr="009D27F6" w:rsidRDefault="00704234" w:rsidP="00704234">
      <w:pPr>
        <w:rPr>
          <w:rFonts w:ascii="Verdana" w:hAnsi="Verdana"/>
          <w:b/>
          <w:bCs/>
        </w:rPr>
      </w:pPr>
      <w:r w:rsidRPr="009D27F6">
        <w:rPr>
          <w:rFonts w:ascii="Verdana" w:hAnsi="Verdana"/>
          <w:b/>
          <w:bCs/>
          <w:highlight w:val="cyan"/>
          <w:u w:val="single"/>
        </w:rPr>
        <w:t>Stimuli are Recognizable Under Changing Conditions</w:t>
      </w:r>
    </w:p>
    <w:p w:rsidR="00704234" w:rsidRPr="00FA5F7C" w:rsidRDefault="00704234" w:rsidP="00704234">
      <w:pPr>
        <w:numPr>
          <w:ilvl w:val="0"/>
          <w:numId w:val="10"/>
        </w:numPr>
        <w:rPr>
          <w:rFonts w:ascii="Verdana" w:hAnsi="Verdana"/>
          <w:bCs/>
        </w:rPr>
      </w:pPr>
      <w:r w:rsidRPr="009D27F6">
        <w:rPr>
          <w:rFonts w:ascii="Verdana" w:hAnsi="Verdana"/>
          <w:b/>
          <w:bCs/>
          <w:highlight w:val="green"/>
        </w:rPr>
        <w:t>Perceptual constancies</w:t>
      </w:r>
      <w:r w:rsidRPr="00FA5F7C">
        <w:rPr>
          <w:rFonts w:ascii="Verdana" w:hAnsi="Verdana"/>
          <w:bCs/>
        </w:rPr>
        <w:t xml:space="preserve"> – ability to recognize stimulus characteristics under varying conditions</w:t>
      </w:r>
      <w:r>
        <w:rPr>
          <w:rFonts w:ascii="Verdana" w:hAnsi="Verdana"/>
          <w:bCs/>
        </w:rPr>
        <w:t>, without it we’ll have to rediscover something whenever its in a different condition (e.g. in vision)</w:t>
      </w:r>
    </w:p>
    <w:p w:rsidR="00704234" w:rsidRPr="00FA5F7C" w:rsidRDefault="00704234" w:rsidP="00704234">
      <w:pPr>
        <w:numPr>
          <w:ilvl w:val="1"/>
          <w:numId w:val="10"/>
        </w:numPr>
        <w:rPr>
          <w:rFonts w:ascii="Verdana" w:hAnsi="Verdana"/>
          <w:bCs/>
        </w:rPr>
      </w:pPr>
      <w:r w:rsidRPr="00FA5F7C">
        <w:rPr>
          <w:rFonts w:ascii="Verdana" w:hAnsi="Verdana"/>
          <w:bCs/>
        </w:rPr>
        <w:t>Example – ability to recognize both an open door and closed door as still being a door</w:t>
      </w:r>
    </w:p>
    <w:p w:rsidR="00704234" w:rsidRPr="00FA5F7C" w:rsidRDefault="00704234" w:rsidP="00704234">
      <w:pPr>
        <w:numPr>
          <w:ilvl w:val="1"/>
          <w:numId w:val="10"/>
        </w:numPr>
        <w:rPr>
          <w:rFonts w:ascii="Verdana" w:hAnsi="Verdana"/>
          <w:bCs/>
        </w:rPr>
      </w:pPr>
      <w:r w:rsidRPr="009D27F6">
        <w:rPr>
          <w:rFonts w:ascii="Verdana" w:hAnsi="Verdana"/>
          <w:b/>
          <w:bCs/>
          <w:highlight w:val="green"/>
        </w:rPr>
        <w:t>Shape constancy</w:t>
      </w:r>
      <w:r w:rsidRPr="00FA5F7C">
        <w:rPr>
          <w:rFonts w:ascii="Verdana" w:hAnsi="Verdana"/>
          <w:bCs/>
        </w:rPr>
        <w:t xml:space="preserve"> allows recognition of people and objects from many different angles</w:t>
      </w:r>
    </w:p>
    <w:p w:rsidR="00704234" w:rsidRDefault="00704234" w:rsidP="00704234">
      <w:pPr>
        <w:numPr>
          <w:ilvl w:val="1"/>
          <w:numId w:val="10"/>
        </w:numPr>
        <w:rPr>
          <w:rFonts w:ascii="Verdana" w:hAnsi="Verdana"/>
          <w:bCs/>
        </w:rPr>
      </w:pPr>
      <w:r w:rsidRPr="009D27F6">
        <w:rPr>
          <w:rFonts w:ascii="Verdana" w:hAnsi="Verdana"/>
          <w:b/>
          <w:bCs/>
          <w:highlight w:val="green"/>
        </w:rPr>
        <w:t>Brightness constancy</w:t>
      </w:r>
      <w:r>
        <w:rPr>
          <w:rFonts w:ascii="Verdana" w:hAnsi="Verdana"/>
          <w:bCs/>
        </w:rPr>
        <w:t xml:space="preserve">: </w:t>
      </w:r>
      <w:r w:rsidRPr="00FA5F7C">
        <w:rPr>
          <w:rFonts w:ascii="Verdana" w:hAnsi="Verdana"/>
          <w:bCs/>
        </w:rPr>
        <w:t>relative brightness of objects remains the same under different conditions of illumination</w:t>
      </w:r>
    </w:p>
    <w:p w:rsidR="00704234" w:rsidRPr="00FA5F7C" w:rsidRDefault="00704234" w:rsidP="00704234">
      <w:pPr>
        <w:numPr>
          <w:ilvl w:val="1"/>
          <w:numId w:val="10"/>
        </w:numPr>
        <w:rPr>
          <w:rFonts w:ascii="Verdana" w:hAnsi="Verdana"/>
          <w:bCs/>
        </w:rPr>
      </w:pPr>
      <w:r w:rsidRPr="009D27F6">
        <w:rPr>
          <w:rFonts w:ascii="Verdana" w:hAnsi="Verdana"/>
          <w:b/>
          <w:bCs/>
          <w:highlight w:val="green"/>
        </w:rPr>
        <w:t>Size Constancy</w:t>
      </w:r>
      <w:r w:rsidRPr="009D27F6">
        <w:rPr>
          <w:rFonts w:ascii="Verdana" w:hAnsi="Verdana"/>
          <w:bCs/>
          <w:highlight w:val="green"/>
        </w:rPr>
        <w:t>:</w:t>
      </w:r>
      <w:r>
        <w:rPr>
          <w:rFonts w:ascii="Verdana" w:hAnsi="Verdana"/>
          <w:bCs/>
        </w:rPr>
        <w:t xml:space="preserve"> Perception that the size of object remains constant even though images on our retina change in size with variations in distance</w:t>
      </w:r>
    </w:p>
    <w:p w:rsidR="00704234" w:rsidRPr="00FA5F7C" w:rsidRDefault="00704234" w:rsidP="00704234">
      <w:pPr>
        <w:rPr>
          <w:rFonts w:ascii="Verdana" w:hAnsi="Verdana"/>
          <w:bCs/>
        </w:rPr>
      </w:pPr>
    </w:p>
    <w:p w:rsidR="00704234" w:rsidRPr="009D27F6" w:rsidRDefault="00704234" w:rsidP="00704234">
      <w:pPr>
        <w:rPr>
          <w:rFonts w:ascii="Verdana" w:hAnsi="Verdana"/>
          <w:b/>
          <w:bCs/>
        </w:rPr>
      </w:pPr>
      <w:r w:rsidRPr="009D27F6">
        <w:rPr>
          <w:rFonts w:ascii="Verdana" w:hAnsi="Verdana"/>
          <w:b/>
          <w:bCs/>
          <w:highlight w:val="cyan"/>
          <w:u w:val="single"/>
        </w:rPr>
        <w:t>Perception of Depth, Distance, and Movement</w:t>
      </w:r>
    </w:p>
    <w:p w:rsidR="00704234" w:rsidRPr="00FA5F7C" w:rsidRDefault="00704234" w:rsidP="00704234">
      <w:pPr>
        <w:numPr>
          <w:ilvl w:val="0"/>
          <w:numId w:val="10"/>
        </w:numPr>
        <w:rPr>
          <w:rFonts w:ascii="Verdana" w:hAnsi="Verdana"/>
          <w:bCs/>
        </w:rPr>
      </w:pPr>
      <w:r w:rsidRPr="00FA5F7C">
        <w:rPr>
          <w:rFonts w:ascii="Verdana" w:hAnsi="Verdana"/>
          <w:bCs/>
        </w:rPr>
        <w:t>Brain translates information from retina (only in two dimensions – length and width) into three-dimensional perceptions using two cues:</w:t>
      </w:r>
    </w:p>
    <w:p w:rsidR="00704234" w:rsidRPr="00FA5F7C" w:rsidRDefault="00704234" w:rsidP="00704234">
      <w:pPr>
        <w:numPr>
          <w:ilvl w:val="1"/>
          <w:numId w:val="10"/>
        </w:numPr>
        <w:rPr>
          <w:rFonts w:ascii="Verdana" w:hAnsi="Verdana"/>
          <w:bCs/>
        </w:rPr>
      </w:pPr>
      <w:r w:rsidRPr="009D27F6">
        <w:rPr>
          <w:rFonts w:ascii="Verdana" w:hAnsi="Verdana"/>
          <w:b/>
          <w:bCs/>
          <w:highlight w:val="lightGray"/>
        </w:rPr>
        <w:t>Monocular depth cues</w:t>
      </w:r>
      <w:r w:rsidRPr="00FA5F7C">
        <w:rPr>
          <w:rFonts w:ascii="Verdana" w:hAnsi="Verdana"/>
          <w:bCs/>
        </w:rPr>
        <w:t xml:space="preserve"> – require only </w:t>
      </w:r>
      <w:r w:rsidRPr="009D27F6">
        <w:rPr>
          <w:rFonts w:ascii="Verdana" w:hAnsi="Verdana"/>
          <w:b/>
          <w:bCs/>
        </w:rPr>
        <w:t>one eye</w:t>
      </w:r>
    </w:p>
    <w:p w:rsidR="00704234" w:rsidRPr="00FA5F7C" w:rsidRDefault="00704234" w:rsidP="00704234">
      <w:pPr>
        <w:numPr>
          <w:ilvl w:val="2"/>
          <w:numId w:val="10"/>
        </w:numPr>
        <w:rPr>
          <w:rFonts w:ascii="Verdana" w:hAnsi="Verdana"/>
          <w:bCs/>
        </w:rPr>
      </w:pPr>
      <w:r w:rsidRPr="00FA5F7C">
        <w:rPr>
          <w:rFonts w:ascii="Verdana" w:hAnsi="Verdana"/>
          <w:bCs/>
        </w:rPr>
        <w:t>Use of light and shadow to create 3D image</w:t>
      </w:r>
    </w:p>
    <w:p w:rsidR="00704234" w:rsidRPr="00FA5F7C" w:rsidRDefault="00704234" w:rsidP="00704234">
      <w:pPr>
        <w:numPr>
          <w:ilvl w:val="2"/>
          <w:numId w:val="10"/>
        </w:numPr>
        <w:rPr>
          <w:rFonts w:ascii="Verdana" w:hAnsi="Verdana"/>
          <w:bCs/>
        </w:rPr>
      </w:pPr>
      <w:r w:rsidRPr="00FA5F7C">
        <w:rPr>
          <w:rFonts w:ascii="Verdana" w:hAnsi="Verdana"/>
          <w:bCs/>
        </w:rPr>
        <w:t>Linear perception allows depth cues (two lines converging into the difference)</w:t>
      </w:r>
    </w:p>
    <w:p w:rsidR="00704234" w:rsidRPr="00FA5F7C" w:rsidRDefault="00704234" w:rsidP="00704234">
      <w:pPr>
        <w:numPr>
          <w:ilvl w:val="2"/>
          <w:numId w:val="10"/>
        </w:numPr>
        <w:rPr>
          <w:rFonts w:ascii="Verdana" w:hAnsi="Verdana"/>
          <w:bCs/>
        </w:rPr>
      </w:pPr>
      <w:r w:rsidRPr="00FA5F7C">
        <w:rPr>
          <w:rFonts w:ascii="Verdana" w:hAnsi="Verdana"/>
          <w:bCs/>
        </w:rPr>
        <w:t>Interposition, height, clarity, and relative size also contribute</w:t>
      </w:r>
    </w:p>
    <w:p w:rsidR="00704234" w:rsidRPr="009D27F6" w:rsidRDefault="00704234" w:rsidP="00704234">
      <w:pPr>
        <w:numPr>
          <w:ilvl w:val="1"/>
          <w:numId w:val="10"/>
        </w:numPr>
        <w:rPr>
          <w:rFonts w:ascii="Verdana" w:hAnsi="Verdana"/>
          <w:b/>
          <w:bCs/>
        </w:rPr>
      </w:pPr>
      <w:r w:rsidRPr="00B321B4">
        <w:rPr>
          <w:rFonts w:ascii="Verdana" w:hAnsi="Verdana"/>
          <w:b/>
          <w:bCs/>
          <w:highlight w:val="lightGray"/>
        </w:rPr>
        <w:t>Binocular Cues</w:t>
      </w:r>
      <w:r w:rsidRPr="00FA5F7C">
        <w:rPr>
          <w:rFonts w:ascii="Verdana" w:hAnsi="Verdana"/>
          <w:bCs/>
        </w:rPr>
        <w:t xml:space="preserve"> – require </w:t>
      </w:r>
      <w:r w:rsidRPr="009D27F6">
        <w:rPr>
          <w:rFonts w:ascii="Verdana" w:hAnsi="Verdana"/>
          <w:b/>
          <w:bCs/>
        </w:rPr>
        <w:t>both eyes</w:t>
      </w:r>
    </w:p>
    <w:p w:rsidR="00704234" w:rsidRDefault="00704234" w:rsidP="00704234">
      <w:pPr>
        <w:numPr>
          <w:ilvl w:val="2"/>
          <w:numId w:val="10"/>
        </w:numPr>
        <w:rPr>
          <w:rFonts w:ascii="Verdana" w:hAnsi="Verdana"/>
          <w:bCs/>
        </w:rPr>
      </w:pPr>
      <w:r w:rsidRPr="00FA5F7C">
        <w:rPr>
          <w:rFonts w:ascii="Verdana" w:hAnsi="Verdana"/>
          <w:bCs/>
        </w:rPr>
        <w:t>Perceptions from both eyes are combined into one image (example – 3D glasses)</w:t>
      </w:r>
    </w:p>
    <w:p w:rsidR="00704234" w:rsidRPr="00FA5F7C" w:rsidRDefault="00704234" w:rsidP="00704234">
      <w:pPr>
        <w:numPr>
          <w:ilvl w:val="2"/>
          <w:numId w:val="10"/>
        </w:numPr>
        <w:rPr>
          <w:rFonts w:ascii="Verdana" w:hAnsi="Verdana"/>
          <w:bCs/>
        </w:rPr>
      </w:pPr>
      <w:r>
        <w:rPr>
          <w:rFonts w:ascii="Verdana" w:hAnsi="Verdana"/>
          <w:bCs/>
        </w:rPr>
        <w:t>Visual input from both eye analyzed by feature detectos that are attuned to depth</w:t>
      </w:r>
    </w:p>
    <w:p w:rsidR="00704234" w:rsidRDefault="00704234" w:rsidP="00704234">
      <w:pPr>
        <w:numPr>
          <w:ilvl w:val="2"/>
          <w:numId w:val="10"/>
        </w:numPr>
        <w:rPr>
          <w:rFonts w:ascii="Verdana" w:hAnsi="Verdana"/>
          <w:bCs/>
        </w:rPr>
      </w:pPr>
      <w:r w:rsidRPr="00B321B4">
        <w:rPr>
          <w:rFonts w:ascii="Verdana" w:hAnsi="Verdana"/>
          <w:b/>
          <w:bCs/>
          <w:highlight w:val="green"/>
        </w:rPr>
        <w:t>Convergence</w:t>
      </w:r>
      <w:r w:rsidRPr="00B321B4">
        <w:rPr>
          <w:rFonts w:ascii="Verdana" w:hAnsi="Verdana"/>
          <w:b/>
          <w:bCs/>
        </w:rPr>
        <w:t xml:space="preserve"> </w:t>
      </w:r>
      <w:r w:rsidRPr="00FA5F7C">
        <w:rPr>
          <w:rFonts w:ascii="Verdana" w:hAnsi="Verdana"/>
          <w:bCs/>
        </w:rPr>
        <w:t>– produced by feedback from muscles that turn eyes inward to view a near objects</w:t>
      </w:r>
    </w:p>
    <w:p w:rsidR="00704234" w:rsidRPr="00FA5F7C" w:rsidRDefault="00704234" w:rsidP="00704234">
      <w:pPr>
        <w:numPr>
          <w:ilvl w:val="2"/>
          <w:numId w:val="10"/>
        </w:numPr>
        <w:rPr>
          <w:rFonts w:ascii="Verdana" w:hAnsi="Verdana"/>
          <w:bCs/>
        </w:rPr>
      </w:pPr>
      <w:r w:rsidRPr="00B321B4">
        <w:rPr>
          <w:rFonts w:ascii="Verdana" w:hAnsi="Verdana"/>
          <w:b/>
          <w:bCs/>
          <w:highlight w:val="green"/>
        </w:rPr>
        <w:t>Binocular Disparity:</w:t>
      </w:r>
      <w:r>
        <w:rPr>
          <w:rFonts w:ascii="Verdana" w:hAnsi="Verdana"/>
          <w:bCs/>
        </w:rPr>
        <w:t xml:space="preserve"> principle that each eye sees a slightly different image</w:t>
      </w:r>
    </w:p>
    <w:p w:rsidR="00704234" w:rsidRPr="00FA5F7C" w:rsidRDefault="00704234" w:rsidP="00704234">
      <w:pPr>
        <w:rPr>
          <w:rFonts w:ascii="Verdana" w:hAnsi="Verdana"/>
          <w:bCs/>
        </w:rPr>
      </w:pPr>
    </w:p>
    <w:p w:rsidR="00704234" w:rsidRPr="00FA5F7C" w:rsidRDefault="00704234" w:rsidP="00704234">
      <w:pPr>
        <w:rPr>
          <w:rFonts w:ascii="Verdana" w:hAnsi="Verdana"/>
          <w:bCs/>
        </w:rPr>
      </w:pPr>
    </w:p>
    <w:p w:rsidR="00704234" w:rsidRPr="00B321B4" w:rsidRDefault="00704234" w:rsidP="00704234">
      <w:pPr>
        <w:rPr>
          <w:rFonts w:ascii="Verdana" w:hAnsi="Verdana"/>
          <w:b/>
          <w:bCs/>
        </w:rPr>
      </w:pPr>
      <w:r w:rsidRPr="00B321B4">
        <w:rPr>
          <w:rFonts w:ascii="Verdana" w:hAnsi="Verdana"/>
          <w:b/>
          <w:bCs/>
          <w:highlight w:val="cyan"/>
          <w:u w:val="single"/>
        </w:rPr>
        <w:t>Perception of Movement</w:t>
      </w:r>
    </w:p>
    <w:p w:rsidR="00704234" w:rsidRPr="00FA5F7C" w:rsidRDefault="00704234" w:rsidP="00704234">
      <w:pPr>
        <w:numPr>
          <w:ilvl w:val="0"/>
          <w:numId w:val="11"/>
        </w:numPr>
        <w:rPr>
          <w:rFonts w:ascii="Verdana" w:hAnsi="Verdana"/>
          <w:bCs/>
        </w:rPr>
      </w:pPr>
      <w:r w:rsidRPr="00FA5F7C">
        <w:rPr>
          <w:rFonts w:ascii="Verdana" w:hAnsi="Verdana"/>
          <w:bCs/>
        </w:rPr>
        <w:t>Primary cue for perceiving motion is movement of stimulus across the retina</w:t>
      </w:r>
    </w:p>
    <w:p w:rsidR="00704234" w:rsidRPr="00FA5F7C" w:rsidRDefault="00704234" w:rsidP="00704234">
      <w:pPr>
        <w:numPr>
          <w:ilvl w:val="0"/>
          <w:numId w:val="11"/>
        </w:numPr>
        <w:rPr>
          <w:rFonts w:ascii="Verdana" w:hAnsi="Verdana"/>
          <w:bCs/>
        </w:rPr>
      </w:pPr>
      <w:r w:rsidRPr="00FA5F7C">
        <w:rPr>
          <w:rFonts w:ascii="Verdana" w:hAnsi="Verdana"/>
          <w:bCs/>
        </w:rPr>
        <w:t>Relative movement of an object against a structured background is a movement cue</w:t>
      </w:r>
    </w:p>
    <w:p w:rsidR="00704234" w:rsidRPr="00FA5F7C" w:rsidRDefault="00704234" w:rsidP="00704234">
      <w:pPr>
        <w:numPr>
          <w:ilvl w:val="0"/>
          <w:numId w:val="11"/>
        </w:numPr>
        <w:rPr>
          <w:rFonts w:ascii="Verdana" w:hAnsi="Verdana"/>
          <w:bCs/>
        </w:rPr>
      </w:pPr>
      <w:r w:rsidRPr="00B321B4">
        <w:rPr>
          <w:rFonts w:ascii="Verdana" w:hAnsi="Verdana"/>
          <w:b/>
          <w:bCs/>
          <w:highlight w:val="green"/>
        </w:rPr>
        <w:t>Stroboscopic movement</w:t>
      </w:r>
      <w:r w:rsidRPr="00FA5F7C">
        <w:rPr>
          <w:rFonts w:ascii="Verdana" w:hAnsi="Verdana"/>
          <w:bCs/>
        </w:rPr>
        <w:t xml:space="preserve"> – illusory movement produced when a light is briefly flashed in darkness, and then, a few milliseconds later, another is flashed nearby</w:t>
      </w:r>
    </w:p>
    <w:p w:rsidR="00704234" w:rsidRPr="00FA5F7C" w:rsidRDefault="00704234" w:rsidP="00704234">
      <w:pPr>
        <w:numPr>
          <w:ilvl w:val="1"/>
          <w:numId w:val="11"/>
        </w:numPr>
        <w:rPr>
          <w:rFonts w:ascii="Verdana" w:hAnsi="Verdana"/>
          <w:bCs/>
        </w:rPr>
      </w:pPr>
      <w:r w:rsidRPr="00FA5F7C">
        <w:rPr>
          <w:rFonts w:ascii="Verdana" w:hAnsi="Verdana"/>
          <w:bCs/>
        </w:rPr>
        <w:t>Light appears to move, though it is simply quick flashing of light in a movement pattern</w:t>
      </w:r>
      <w:r>
        <w:rPr>
          <w:rFonts w:ascii="Verdana" w:hAnsi="Verdana"/>
          <w:bCs/>
        </w:rPr>
        <w:t xml:space="preserve"> (e.g. theatre marquees, motion pictures)</w:t>
      </w:r>
    </w:p>
    <w:p w:rsidR="00704234" w:rsidRPr="00FA5F7C" w:rsidRDefault="00704234" w:rsidP="00704234">
      <w:pPr>
        <w:rPr>
          <w:rFonts w:ascii="Verdana" w:hAnsi="Verdana"/>
          <w:bCs/>
        </w:rPr>
      </w:pPr>
    </w:p>
    <w:p w:rsidR="00704234" w:rsidRPr="00B321B4" w:rsidRDefault="00704234" w:rsidP="00704234">
      <w:pPr>
        <w:rPr>
          <w:rFonts w:ascii="Verdana" w:hAnsi="Verdana"/>
          <w:b/>
          <w:bCs/>
          <w:u w:val="single"/>
        </w:rPr>
      </w:pPr>
      <w:r w:rsidRPr="00B321B4">
        <w:rPr>
          <w:rFonts w:ascii="Verdana" w:hAnsi="Verdana"/>
          <w:b/>
          <w:bCs/>
          <w:highlight w:val="cyan"/>
          <w:u w:val="single"/>
        </w:rPr>
        <w:t>Illusions</w:t>
      </w:r>
    </w:p>
    <w:p w:rsidR="00704234" w:rsidRPr="00FA5F7C" w:rsidRDefault="00704234" w:rsidP="00704234">
      <w:pPr>
        <w:numPr>
          <w:ilvl w:val="0"/>
          <w:numId w:val="12"/>
        </w:numPr>
        <w:rPr>
          <w:rFonts w:ascii="Verdana" w:hAnsi="Verdana"/>
          <w:bCs/>
        </w:rPr>
      </w:pPr>
      <w:r w:rsidRPr="00FA5F7C">
        <w:rPr>
          <w:rFonts w:ascii="Verdana" w:hAnsi="Verdana"/>
          <w:bCs/>
        </w:rPr>
        <w:t xml:space="preserve">Compelling but </w:t>
      </w:r>
      <w:r w:rsidRPr="00B321B4">
        <w:rPr>
          <w:rFonts w:ascii="Verdana" w:hAnsi="Verdana"/>
          <w:bCs/>
          <w:u w:val="single"/>
        </w:rPr>
        <w:t xml:space="preserve">incorrect </w:t>
      </w:r>
      <w:r w:rsidRPr="00FA5F7C">
        <w:rPr>
          <w:rFonts w:ascii="Verdana" w:hAnsi="Verdana"/>
          <w:bCs/>
        </w:rPr>
        <w:t>perceptions that can be understood as erroneous perceptual hypotheses about the nature of the stimulus</w:t>
      </w:r>
    </w:p>
    <w:p w:rsidR="00704234" w:rsidRPr="00FA5F7C" w:rsidRDefault="00704234" w:rsidP="00704234">
      <w:pPr>
        <w:numPr>
          <w:ilvl w:val="0"/>
          <w:numId w:val="12"/>
        </w:numPr>
        <w:rPr>
          <w:rFonts w:ascii="Verdana" w:hAnsi="Verdana"/>
          <w:bCs/>
        </w:rPr>
      </w:pPr>
      <w:r w:rsidRPr="00FA5F7C">
        <w:rPr>
          <w:rFonts w:ascii="Verdana" w:hAnsi="Verdana"/>
          <w:bCs/>
        </w:rPr>
        <w:t>Size constancy may be distorted to create an illusion of distance</w:t>
      </w:r>
    </w:p>
    <w:p w:rsidR="006340FD" w:rsidRDefault="006340FD"/>
    <w:sectPr w:rsidR="006340FD" w:rsidSect="00B337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ED650F"/>
    <w:multiLevelType w:val="hybridMultilevel"/>
    <w:tmpl w:val="17E2A58C"/>
    <w:lvl w:ilvl="0" w:tplc="8C9EECC2">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154B88"/>
    <w:multiLevelType w:val="hybridMultilevel"/>
    <w:tmpl w:val="97F4F2BE"/>
    <w:lvl w:ilvl="0" w:tplc="47F62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ECE476C"/>
    <w:multiLevelType w:val="hybridMultilevel"/>
    <w:tmpl w:val="9CBECDE0"/>
    <w:lvl w:ilvl="0" w:tplc="47F62A7E">
      <w:start w:val="1"/>
      <w:numFmt w:val="decimal"/>
      <w:lvlText w:val="%1."/>
      <w:lvlJc w:val="left"/>
      <w:pPr>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1BD638E"/>
    <w:multiLevelType w:val="hybridMultilevel"/>
    <w:tmpl w:val="AD24A8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58C5557"/>
    <w:multiLevelType w:val="hybridMultilevel"/>
    <w:tmpl w:val="5BCA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4D6C4D"/>
    <w:multiLevelType w:val="hybridMultilevel"/>
    <w:tmpl w:val="39D86B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0"/>
  </w:num>
  <w:num w:numId="4">
    <w:abstractNumId w:val="1"/>
  </w:num>
  <w:num w:numId="5">
    <w:abstractNumId w:val="13"/>
  </w:num>
  <w:num w:numId="6">
    <w:abstractNumId w:val="14"/>
  </w:num>
  <w:num w:numId="7">
    <w:abstractNumId w:val="4"/>
  </w:num>
  <w:num w:numId="8">
    <w:abstractNumId w:val="6"/>
  </w:num>
  <w:num w:numId="9">
    <w:abstractNumId w:val="7"/>
  </w:num>
  <w:num w:numId="10">
    <w:abstractNumId w:val="11"/>
  </w:num>
  <w:num w:numId="11">
    <w:abstractNumId w:val="2"/>
  </w:num>
  <w:num w:numId="12">
    <w:abstractNumId w:val="9"/>
  </w:num>
  <w:num w:numId="13">
    <w:abstractNumId w:val="5"/>
  </w:num>
  <w:num w:numId="14">
    <w:abstractNumId w:val="8"/>
  </w:num>
  <w:num w:numId="15">
    <w:abstractNumId w:val="16"/>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34"/>
    <w:rsid w:val="006340FD"/>
    <w:rsid w:val="00704234"/>
    <w:rsid w:val="00B337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C666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234"/>
    <w:rPr>
      <w:rFonts w:ascii="Times New Roman" w:eastAsia="Times New Roman" w:hAnsi="Times New Roman" w:cs="Times New Roman"/>
    </w:rPr>
  </w:style>
  <w:style w:type="paragraph" w:styleId="Heading1">
    <w:name w:val="heading 1"/>
    <w:basedOn w:val="Normal"/>
    <w:next w:val="Normal"/>
    <w:link w:val="Heading1Char"/>
    <w:qFormat/>
    <w:rsid w:val="00704234"/>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4234"/>
    <w:rPr>
      <w:rFonts w:ascii="Times New Roman" w:eastAsia="Times New Roman" w:hAnsi="Times New Roman" w:cs="Times New Roman"/>
      <w:b/>
      <w:bCs/>
      <w:sz w:val="28"/>
    </w:rPr>
  </w:style>
  <w:style w:type="paragraph" w:styleId="ListParagraph">
    <w:name w:val="List Paragraph"/>
    <w:basedOn w:val="Normal"/>
    <w:uiPriority w:val="34"/>
    <w:qFormat/>
    <w:rsid w:val="00704234"/>
    <w:pPr>
      <w:ind w:left="720"/>
      <w:contextualSpacing/>
    </w:pPr>
  </w:style>
  <w:style w:type="table" w:styleId="TableGrid">
    <w:name w:val="Table Grid"/>
    <w:basedOn w:val="TableNormal"/>
    <w:uiPriority w:val="59"/>
    <w:rsid w:val="007042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234"/>
    <w:rPr>
      <w:rFonts w:ascii="Times New Roman" w:eastAsia="Times New Roman" w:hAnsi="Times New Roman" w:cs="Times New Roman"/>
    </w:rPr>
  </w:style>
  <w:style w:type="paragraph" w:styleId="Heading1">
    <w:name w:val="heading 1"/>
    <w:basedOn w:val="Normal"/>
    <w:next w:val="Normal"/>
    <w:link w:val="Heading1Char"/>
    <w:qFormat/>
    <w:rsid w:val="00704234"/>
    <w:pPr>
      <w:keepNext/>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4234"/>
    <w:rPr>
      <w:rFonts w:ascii="Times New Roman" w:eastAsia="Times New Roman" w:hAnsi="Times New Roman" w:cs="Times New Roman"/>
      <w:b/>
      <w:bCs/>
      <w:sz w:val="28"/>
    </w:rPr>
  </w:style>
  <w:style w:type="paragraph" w:styleId="ListParagraph">
    <w:name w:val="List Paragraph"/>
    <w:basedOn w:val="Normal"/>
    <w:uiPriority w:val="34"/>
    <w:qFormat/>
    <w:rsid w:val="00704234"/>
    <w:pPr>
      <w:ind w:left="720"/>
      <w:contextualSpacing/>
    </w:pPr>
  </w:style>
  <w:style w:type="table" w:styleId="TableGrid">
    <w:name w:val="Table Grid"/>
    <w:basedOn w:val="TableNormal"/>
    <w:uiPriority w:val="59"/>
    <w:rsid w:val="007042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2930</Words>
  <Characters>16703</Characters>
  <Application>Microsoft Macintosh Word</Application>
  <DocSecurity>0</DocSecurity>
  <Lines>139</Lines>
  <Paragraphs>39</Paragraphs>
  <ScaleCrop>false</ScaleCrop>
  <Company>University of Western Ontario</Company>
  <LinksUpToDate>false</LinksUpToDate>
  <CharactersWithSpaces>19594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Sahira Daya</dc:creator>
  <cp:keywords/>
  <dc:description/>
  <cp:lastModifiedBy>Sahira Daya</cp:lastModifiedBy>
  <cp:revision>1</cp:revision>
  <dcterms:created xsi:type="dcterms:W3CDTF">2012-02-06T23:18:00Z</dcterms:created>
  <dcterms:modified xsi:type="dcterms:W3CDTF">2012-02-06T23:18:00Z</dcterms:modified>
</cp:coreProperties>
</file>