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Corps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Chapter 3: Interdependence and The Gains From Trade</w:t>
      </w:r>
    </w:p>
    <w:p>
      <w:pPr>
        <w:pStyle w:val="Corps"/>
        <w:jc w:val="left"/>
      </w:pPr>
    </w:p>
    <w:p>
      <w:pPr>
        <w:pStyle w:val="Corps"/>
        <w:jc w:val="left"/>
        <w:rPr>
          <w:rStyle w:val="Aucun"/>
          <w:u w:val="none"/>
        </w:rPr>
      </w:pPr>
      <w:r>
        <w:rPr>
          <w:u w:val="single"/>
          <w:rtl w:val="0"/>
          <w:lang w:val="en-US"/>
        </w:rPr>
        <w:t>Opportunity Cost and Comparative Advantage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u w:val="none"/>
          <w:lang w:val="en-US"/>
        </w:rPr>
      </w:pPr>
      <w:r>
        <w:rPr>
          <w:rStyle w:val="Aucun"/>
          <w:u w:val="none"/>
          <w:rtl w:val="0"/>
          <w:lang w:val="en-US"/>
        </w:rPr>
        <w:t>possible for one to have an absolute advantage on both goods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u w:val="none"/>
          <w:lang w:val="en-US"/>
        </w:rPr>
      </w:pPr>
      <w:r>
        <w:rPr>
          <w:rStyle w:val="Aucun"/>
          <w:u w:val="none"/>
          <w:rtl w:val="0"/>
          <w:lang w:val="en-US"/>
        </w:rPr>
        <w:t xml:space="preserve">impossible for one person to have comparative advantage on both goods: opportunity cost of one good is the inverse of the opportunity cost of the other 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u w:val="none"/>
          <w:lang w:val="en-US"/>
        </w:rPr>
      </w:pPr>
      <w:r>
        <w:rPr>
          <w:rStyle w:val="Aucun"/>
          <w:u w:val="none"/>
          <w:rtl w:val="0"/>
          <w:lang w:val="en-US"/>
        </w:rPr>
        <w:t>if one person</w:t>
      </w:r>
      <w:r>
        <w:rPr>
          <w:rStyle w:val="Aucun"/>
          <w:u w:val="none"/>
          <w:rtl w:val="0"/>
          <w:lang w:val="en-US"/>
        </w:rPr>
        <w:t>’</w:t>
      </w:r>
      <w:r>
        <w:rPr>
          <w:rStyle w:val="Aucun"/>
          <w:u w:val="none"/>
          <w:rtl w:val="0"/>
          <w:lang w:val="en-US"/>
        </w:rPr>
        <w:t>s opportunity cost is high for one good, it will be low for the other good</w:t>
      </w:r>
    </w:p>
    <w:p>
      <w:pPr>
        <w:pStyle w:val="Corps"/>
        <w:jc w:val="left"/>
        <w:rPr>
          <w:rStyle w:val="Aucun"/>
          <w:u w:val="none"/>
        </w:rPr>
      </w:pPr>
    </w:p>
    <w:p>
      <w:pPr>
        <w:pStyle w:val="Corps"/>
        <w:jc w:val="left"/>
        <w:rPr>
          <w:u w:val="single"/>
        </w:rPr>
      </w:pPr>
      <w:r>
        <w:rPr>
          <w:u w:val="single"/>
          <w:rtl w:val="0"/>
          <w:lang w:val="en-US"/>
        </w:rPr>
        <w:t>Comparative Advantage and Trade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u w:val="none"/>
          <w:lang w:val="en-US"/>
        </w:rPr>
      </w:pPr>
      <w:r>
        <w:rPr>
          <w:rStyle w:val="Aucun"/>
          <w:u w:val="none"/>
          <w:rtl w:val="0"/>
          <w:lang w:val="en-US"/>
        </w:rPr>
        <w:t>gains from specialization and trade aren't based on absolute advantage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u w:val="none"/>
          <w:lang w:val="en-US"/>
        </w:rPr>
      </w:pPr>
      <w:r>
        <w:rPr>
          <w:rStyle w:val="Aucun"/>
          <w:u w:val="none"/>
          <w:rtl w:val="0"/>
          <w:lang w:val="en-US"/>
        </w:rPr>
        <w:t>based on comparative advantage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u w:val="none"/>
          <w:lang w:val="en-US"/>
        </w:rPr>
      </w:pPr>
      <w:r>
        <w:rPr>
          <w:rStyle w:val="Aucun"/>
          <w:u w:val="none"/>
          <w:rtl w:val="0"/>
          <w:lang w:val="en-US"/>
        </w:rPr>
        <w:t>when one specializes in producing the good that they have comparative advantage over, total production of economy rises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u w:val="none"/>
          <w:lang w:val="en-US"/>
        </w:rPr>
      </w:pPr>
      <w:r>
        <w:rPr>
          <w:rStyle w:val="Aucun"/>
          <w:u w:val="none"/>
          <w:rtl w:val="0"/>
          <w:lang w:val="en-US"/>
        </w:rPr>
        <w:t xml:space="preserve">trade allows everyone to specialize in activities in which they have a comparative advantage </w:t>
      </w:r>
    </w:p>
    <w:p>
      <w:pPr>
        <w:pStyle w:val="Corps"/>
        <w:jc w:val="left"/>
        <w:rPr>
          <w:rStyle w:val="Aucun"/>
          <w:u w:val="none"/>
        </w:rPr>
      </w:pPr>
    </w:p>
    <w:p>
      <w:pPr>
        <w:pStyle w:val="Corps"/>
        <w:jc w:val="left"/>
        <w:rPr>
          <w:rStyle w:val="Aucun"/>
          <w:u w:val="none"/>
        </w:rPr>
      </w:pPr>
      <w:r>
        <w:rPr>
          <w:u w:val="single"/>
          <w:rtl w:val="0"/>
          <w:lang w:val="en-US"/>
        </w:rPr>
        <w:t>Price of Trade</w:t>
      </w:r>
    </w:p>
    <w:p>
      <w:pPr>
        <w:pStyle w:val="Corps"/>
        <w:jc w:val="left"/>
        <w:rPr>
          <w:rStyle w:val="Aucun"/>
          <w:u w:val="none"/>
        </w:rPr>
      </w:pPr>
      <w:r>
        <w:rPr>
          <w:rStyle w:val="Aucun"/>
          <w:u w:val="none"/>
          <w:rtl w:val="0"/>
          <w:lang w:val="en-US"/>
        </w:rPr>
        <w:t xml:space="preserve">- for both parties to gain from trade, the price at which they trade must lie between the two opportunity costs </w:t>
      </w:r>
    </w:p>
    <w:p>
      <w:pPr>
        <w:pStyle w:val="Corps"/>
        <w:jc w:val="left"/>
        <w:rPr>
          <w:rStyle w:val="Aucun"/>
          <w:u w:val="none"/>
        </w:rPr>
      </w:pPr>
    </w:p>
    <w:p>
      <w:pPr>
        <w:pStyle w:val="Corps"/>
        <w:jc w:val="left"/>
        <w:rPr>
          <w:rStyle w:val="Aucun"/>
          <w:u w:val="none"/>
        </w:rPr>
      </w:pPr>
    </w:p>
    <w:p>
      <w:pPr>
        <w:pStyle w:val="Corps"/>
        <w:jc w:val="left"/>
        <w:rPr>
          <w:rStyle w:val="Aucun"/>
          <w:u w:val="none"/>
        </w:rPr>
      </w:pPr>
    </w:p>
    <w:p>
      <w:pPr>
        <w:pStyle w:val="Corps"/>
        <w:jc w:val="left"/>
        <w:rPr>
          <w:u w:val="single"/>
        </w:rPr>
      </w:pPr>
    </w:p>
    <w:p>
      <w:pPr>
        <w:pStyle w:val="Corps"/>
        <w:jc w:val="left"/>
      </w:pPr>
      <w:r>
        <w:rPr>
          <w:rtl w:val="0"/>
          <w:lang w:val="en-US"/>
        </w:rPr>
        <w:t>Efficiency - producing more with the same amount of inputs</w:t>
      </w:r>
    </w:p>
    <w:p>
      <w:pPr>
        <w:pStyle w:val="Corps"/>
        <w:jc w:val="left"/>
      </w:pPr>
      <w:r>
        <w:rPr>
          <w:rtl w:val="0"/>
          <w:lang w:val="en-US"/>
        </w:rPr>
        <w:t>—</w:t>
      </w:r>
      <w:r>
        <w:rPr>
          <w:rtl w:val="0"/>
          <w:lang w:val="en-US"/>
        </w:rPr>
        <w:t xml:space="preserve">&gt; productivity </w:t>
      </w:r>
    </w:p>
    <w:p>
      <w:pPr>
        <w:pStyle w:val="Corps"/>
        <w:jc w:val="left"/>
      </w:pPr>
    </w:p>
    <w:p>
      <w:pPr>
        <w:pStyle w:val="Corps"/>
        <w:jc w:val="left"/>
      </w:pPr>
      <w:r>
        <w:rPr>
          <w:rtl w:val="0"/>
          <w:lang w:val="en-US"/>
        </w:rPr>
        <w:t>« </w:t>
      </w:r>
      <w:r>
        <w:rPr>
          <w:rtl w:val="0"/>
          <w:lang w:val="en-US"/>
        </w:rPr>
        <w:t>absolute advantage</w:t>
      </w:r>
      <w:r>
        <w:rPr>
          <w:rtl w:val="0"/>
          <w:lang w:val="en-US"/>
        </w:rPr>
        <w:t xml:space="preserve"> » </w:t>
      </w:r>
    </w:p>
    <w:p>
      <w:pPr>
        <w:pStyle w:val="Corps"/>
        <w:jc w:val="left"/>
      </w:pPr>
    </w:p>
    <w:p>
      <w:pPr>
        <w:pStyle w:val="Corps"/>
        <w:jc w:val="left"/>
        <w:rPr>
          <w:rStyle w:val="Aucun"/>
          <w:u w:val="none"/>
        </w:rPr>
      </w:pPr>
      <w:r>
        <w:rPr>
          <w:u w:val="single"/>
          <w:rtl w:val="0"/>
          <w:lang w:val="en-US"/>
        </w:rPr>
        <w:t>No Trade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u w:val="none"/>
          <w:lang w:val="en-US"/>
        </w:rPr>
      </w:pPr>
      <w:r>
        <w:rPr>
          <w:rStyle w:val="Aucun"/>
          <w:u w:val="none"/>
          <w:rtl w:val="0"/>
          <w:lang w:val="en-US"/>
        </w:rPr>
        <w:t>self-sufficient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u w:val="none"/>
          <w:lang w:val="en-US"/>
        </w:rPr>
      </w:pPr>
      <w:r>
        <w:rPr>
          <w:rStyle w:val="Aucun"/>
          <w:u w:val="none"/>
          <w:rtl w:val="0"/>
          <w:lang w:val="en-US"/>
        </w:rPr>
        <w:t>closed economy (country)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u w:val="none"/>
          <w:lang w:val="en-US"/>
        </w:rPr>
      </w:pPr>
      <w:r>
        <w:rPr>
          <w:rStyle w:val="Aucun"/>
          <w:u w:val="none"/>
          <w:rtl w:val="0"/>
          <w:lang w:val="en-US"/>
        </w:rPr>
        <w:t>autarky</w:t>
      </w:r>
    </w:p>
    <w:p>
      <w:pPr>
        <w:pStyle w:val="Corps"/>
        <w:jc w:val="left"/>
        <w:rPr>
          <w:rStyle w:val="Aucun"/>
          <w:u w:val="none"/>
        </w:rPr>
      </w:pPr>
    </w:p>
    <w:p>
      <w:pPr>
        <w:pStyle w:val="Corps"/>
        <w:jc w:val="left"/>
      </w:pPr>
      <w:r>
        <w:rPr>
          <w:rStyle w:val="Aucun"/>
          <w:u w:val="none"/>
          <w:rtl w:val="0"/>
          <w:lang w:val="en-US"/>
        </w:rPr>
        <w:t>slope = opportunity cost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Tiret"/>
  </w:abstractNum>
  <w:abstractNum w:abstractNumId="1">
    <w:multiLevelType w:val="hybridMultilevel"/>
    <w:styleLink w:val="Tiret"/>
    <w:lvl w:ilvl="0">
      <w:start w:val="1"/>
      <w:numFmt w:val="bullet"/>
      <w:suff w:val="tab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orps">
    <w:name w:val="Corps"/>
    <w:next w:val="Corps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character" w:styleId="Aucun">
    <w:name w:val="Aucun"/>
  </w:style>
  <w:style w:type="numbering" w:styleId="Tiret">
    <w:name w:val="Tiret"/>
    <w:pPr>
      <w:numPr>
        <w:numId w:val="1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