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774" w:rsidRPr="00371E58" w:rsidRDefault="00D52774" w:rsidP="009D1CF1">
      <w:pPr>
        <w:pStyle w:val="ListParagraph"/>
        <w:numPr>
          <w:ilvl w:val="0"/>
          <w:numId w:val="21"/>
        </w:numPr>
        <w:rPr>
          <w:b/>
          <w:bCs/>
          <w:sz w:val="24"/>
          <w:szCs w:val="24"/>
        </w:rPr>
      </w:pPr>
      <w:r w:rsidRPr="00371E58">
        <w:rPr>
          <w:b/>
          <w:bCs/>
          <w:sz w:val="24"/>
          <w:szCs w:val="24"/>
        </w:rPr>
        <w:t>Occupiers' Liability Act</w:t>
      </w:r>
      <w:r w:rsidR="004B47BA" w:rsidRPr="00371E58">
        <w:rPr>
          <w:b/>
          <w:bCs/>
          <w:sz w:val="24"/>
          <w:szCs w:val="24"/>
        </w:rPr>
        <w:t xml:space="preserve">, </w:t>
      </w:r>
      <w:r w:rsidR="004B47BA" w:rsidRPr="00371E58">
        <w:rPr>
          <w:b/>
          <w:bCs/>
          <w:iCs/>
          <w:sz w:val="24"/>
          <w:szCs w:val="24"/>
        </w:rPr>
        <w:t>Trespass to Property Act</w:t>
      </w:r>
      <w:r w:rsidR="004B47BA" w:rsidRPr="00371E58">
        <w:rPr>
          <w:b/>
          <w:bCs/>
          <w:sz w:val="24"/>
          <w:szCs w:val="24"/>
        </w:rPr>
        <w:t xml:space="preserve"> </w:t>
      </w:r>
    </w:p>
    <w:p w:rsidR="00785A79" w:rsidRDefault="00785A79" w:rsidP="00D52774">
      <w:pPr>
        <w:rPr>
          <w:b/>
          <w:bCs/>
        </w:rPr>
      </w:pPr>
      <w:r w:rsidRPr="00785A79">
        <w:rPr>
          <w:b/>
          <w:bCs/>
        </w:rPr>
        <w:t>The burden of proof that permission was given is on the accused.</w:t>
      </w:r>
    </w:p>
    <w:p w:rsidR="00E56407" w:rsidRPr="00E56407" w:rsidRDefault="00E56407" w:rsidP="009D1CF1">
      <w:pPr>
        <w:pStyle w:val="ListParagraph"/>
        <w:numPr>
          <w:ilvl w:val="0"/>
          <w:numId w:val="18"/>
        </w:numPr>
        <w:rPr>
          <w:bCs/>
          <w:i/>
        </w:rPr>
      </w:pPr>
      <w:r w:rsidRPr="00E56407">
        <w:rPr>
          <w:bCs/>
          <w:i/>
        </w:rPr>
        <w:t>If the property owner puts up signs or tells you not to do something (</w:t>
      </w:r>
      <w:proofErr w:type="spellStart"/>
      <w:r w:rsidRPr="00E56407">
        <w:rPr>
          <w:bCs/>
          <w:i/>
        </w:rPr>
        <w:t>eg</w:t>
      </w:r>
      <w:proofErr w:type="spellEnd"/>
      <w:r w:rsidRPr="00E56407">
        <w:rPr>
          <w:bCs/>
          <w:i/>
        </w:rPr>
        <w:t xml:space="preserve">: no trespassing, no photography, keep off grass, etc), then disobeying the signs or verbal instructions is trespassing. </w:t>
      </w:r>
    </w:p>
    <w:p w:rsidR="00E56407" w:rsidRDefault="00E56407" w:rsidP="009D1CF1">
      <w:pPr>
        <w:pStyle w:val="ListParagraph"/>
        <w:numPr>
          <w:ilvl w:val="0"/>
          <w:numId w:val="18"/>
        </w:numPr>
        <w:rPr>
          <w:bCs/>
          <w:i/>
        </w:rPr>
      </w:pPr>
      <w:r w:rsidRPr="00E56407">
        <w:rPr>
          <w:bCs/>
          <w:i/>
        </w:rPr>
        <w:t>If you are asked by the owner to leave the property, you must leave immediately, otherwise you are trespassing.</w:t>
      </w:r>
    </w:p>
    <w:p w:rsidR="00ED32EE" w:rsidRDefault="00ED32EE" w:rsidP="009D1CF1">
      <w:pPr>
        <w:pStyle w:val="ListParagraph"/>
        <w:numPr>
          <w:ilvl w:val="0"/>
          <w:numId w:val="18"/>
        </w:numPr>
        <w:rPr>
          <w:bCs/>
          <w:i/>
        </w:rPr>
      </w:pPr>
      <w:r w:rsidRPr="00ED32EE">
        <w:rPr>
          <w:bCs/>
          <w:i/>
        </w:rPr>
        <w:t>If they tell you that photography is not allowed, continuing to take photographs is trespassing</w:t>
      </w:r>
    </w:p>
    <w:p w:rsidR="00E56407" w:rsidRDefault="00E56407" w:rsidP="009D1CF1">
      <w:pPr>
        <w:pStyle w:val="ListParagraph"/>
        <w:numPr>
          <w:ilvl w:val="0"/>
          <w:numId w:val="18"/>
        </w:numPr>
        <w:rPr>
          <w:bCs/>
          <w:i/>
        </w:rPr>
      </w:pPr>
      <w:r w:rsidRPr="00E56407">
        <w:rPr>
          <w:bCs/>
          <w:i/>
        </w:rPr>
        <w:t>If you trespass, the property owner, or security guard, can arrest you</w:t>
      </w:r>
    </w:p>
    <w:p w:rsidR="00ED32EE" w:rsidRDefault="00ED32EE" w:rsidP="009D1CF1">
      <w:pPr>
        <w:pStyle w:val="ListParagraph"/>
        <w:numPr>
          <w:ilvl w:val="0"/>
          <w:numId w:val="18"/>
        </w:numPr>
        <w:rPr>
          <w:bCs/>
          <w:i/>
        </w:rPr>
      </w:pPr>
      <w:r w:rsidRPr="00ED32EE">
        <w:rPr>
          <w:bCs/>
          <w:i/>
        </w:rPr>
        <w:t>If you trespass and run away, the police, property owner, or security guard may use as much force as is reasonably necessary to arrest you</w:t>
      </w:r>
    </w:p>
    <w:p w:rsidR="00E56407" w:rsidRDefault="00ED32EE" w:rsidP="009D1CF1">
      <w:pPr>
        <w:pStyle w:val="ListParagraph"/>
        <w:numPr>
          <w:ilvl w:val="0"/>
          <w:numId w:val="18"/>
        </w:numPr>
        <w:rPr>
          <w:bCs/>
          <w:i/>
        </w:rPr>
      </w:pPr>
      <w:proofErr w:type="gramStart"/>
      <w:r>
        <w:rPr>
          <w:bCs/>
          <w:i/>
        </w:rPr>
        <w:t>t</w:t>
      </w:r>
      <w:r w:rsidR="00E56407" w:rsidRPr="00E56407">
        <w:rPr>
          <w:bCs/>
          <w:i/>
        </w:rPr>
        <w:t>his</w:t>
      </w:r>
      <w:proofErr w:type="gramEnd"/>
      <w:r w:rsidR="00E56407" w:rsidRPr="00E56407">
        <w:rPr>
          <w:bCs/>
          <w:i/>
        </w:rPr>
        <w:t xml:space="preserve"> is a law (a provincial statute), so the owner </w:t>
      </w:r>
      <w:proofErr w:type="spellStart"/>
      <w:r w:rsidR="00E56407" w:rsidRPr="00E56407">
        <w:rPr>
          <w:bCs/>
          <w:i/>
        </w:rPr>
        <w:t>can not</w:t>
      </w:r>
      <w:proofErr w:type="spellEnd"/>
      <w:r w:rsidR="00E56407" w:rsidRPr="00E56407">
        <w:rPr>
          <w:bCs/>
          <w:i/>
        </w:rPr>
        <w:t xml:space="preserve"> “sue you for trespassing”, however, they can call the police and have you arrested and charged with trespassing, at which point the government can fine you. Unless you actually damage something, it is unlikely that property owner can sue you under Civil Law. If you are convicted of trespassing, the property owner </w:t>
      </w:r>
      <w:proofErr w:type="spellStart"/>
      <w:r w:rsidR="00E56407" w:rsidRPr="00E56407">
        <w:rPr>
          <w:bCs/>
          <w:i/>
        </w:rPr>
        <w:t>can not</w:t>
      </w:r>
      <w:proofErr w:type="spellEnd"/>
      <w:r w:rsidR="00E56407" w:rsidRPr="00E56407">
        <w:rPr>
          <w:bCs/>
          <w:i/>
        </w:rPr>
        <w:t xml:space="preserve"> sue you under Civil Law.</w:t>
      </w:r>
    </w:p>
    <w:p w:rsidR="00647F7A" w:rsidRDefault="00647F7A" w:rsidP="009D1CF1">
      <w:pPr>
        <w:pStyle w:val="ListParagraph"/>
        <w:numPr>
          <w:ilvl w:val="0"/>
          <w:numId w:val="18"/>
        </w:numPr>
        <w:rPr>
          <w:bCs/>
          <w:i/>
        </w:rPr>
      </w:pPr>
      <w:r w:rsidRPr="00647F7A">
        <w:rPr>
          <w:bCs/>
          <w:i/>
        </w:rPr>
        <w:t>If you are injured on Crown property, you must give notice to the Crown within 10 days of the accident.</w:t>
      </w:r>
    </w:p>
    <w:p w:rsidR="00ED32EE" w:rsidRDefault="00ED32EE" w:rsidP="00ED32EE">
      <w:pPr>
        <w:pStyle w:val="ListParagraph"/>
        <w:rPr>
          <w:bCs/>
          <w:i/>
        </w:rPr>
      </w:pPr>
    </w:p>
    <w:p w:rsidR="00ED32EE" w:rsidRDefault="00ED32EE" w:rsidP="009D1CF1">
      <w:pPr>
        <w:pStyle w:val="ListParagraph"/>
        <w:numPr>
          <w:ilvl w:val="0"/>
          <w:numId w:val="20"/>
        </w:numPr>
        <w:rPr>
          <w:bCs/>
        </w:rPr>
      </w:pPr>
      <w:r w:rsidRPr="00ED32EE">
        <w:rPr>
          <w:bCs/>
        </w:rPr>
        <w:t>PHIs routinely inspect restaurants, pools, schools, day cares, residential institutions</w:t>
      </w:r>
    </w:p>
    <w:p w:rsidR="00ED32EE" w:rsidRPr="00ED32EE" w:rsidRDefault="00ED32EE" w:rsidP="009D1CF1">
      <w:pPr>
        <w:pStyle w:val="ListParagraph"/>
        <w:numPr>
          <w:ilvl w:val="0"/>
          <w:numId w:val="20"/>
        </w:numPr>
        <w:rPr>
          <w:bCs/>
        </w:rPr>
      </w:pPr>
      <w:r w:rsidRPr="00ED32EE">
        <w:rPr>
          <w:bCs/>
        </w:rPr>
        <w:t xml:space="preserve">workplace </w:t>
      </w:r>
      <w:r w:rsidR="00AC7D8C">
        <w:rPr>
          <w:bCs/>
        </w:rPr>
        <w:t>accidents can harm</w:t>
      </w:r>
      <w:r w:rsidRPr="00ED32EE">
        <w:rPr>
          <w:bCs/>
        </w:rPr>
        <w:t xml:space="preserve"> non-workers</w:t>
      </w:r>
      <w:r w:rsidR="00AC7D8C">
        <w:rPr>
          <w:bCs/>
        </w:rPr>
        <w:t xml:space="preserve"> / e</w:t>
      </w:r>
      <w:r w:rsidR="00AC7D8C" w:rsidRPr="00AC7D8C">
        <w:rPr>
          <w:bCs/>
        </w:rPr>
        <w:t>specially vulnerable are shops, arenas, schools, hospitals, municipalities, recreational parks</w:t>
      </w:r>
    </w:p>
    <w:p w:rsidR="00D52774" w:rsidRDefault="00D52774" w:rsidP="0002349D">
      <w:pPr>
        <w:spacing w:after="0"/>
        <w:rPr>
          <w:lang w:val="en-US"/>
        </w:rPr>
      </w:pPr>
      <w:r>
        <w:rPr>
          <w:lang w:val="en-US"/>
        </w:rPr>
        <w:t>“</w:t>
      </w:r>
      <w:proofErr w:type="gramStart"/>
      <w:r w:rsidRPr="00E56407">
        <w:rPr>
          <w:b/>
          <w:lang w:val="en-US"/>
        </w:rPr>
        <w:t>occupier</w:t>
      </w:r>
      <w:proofErr w:type="gramEnd"/>
      <w:r>
        <w:rPr>
          <w:lang w:val="en-US"/>
        </w:rPr>
        <w:t xml:space="preserve">”: </w:t>
      </w:r>
    </w:p>
    <w:p w:rsidR="00D52774" w:rsidRDefault="00D52774" w:rsidP="0002349D">
      <w:pPr>
        <w:pStyle w:val="ListParagraph"/>
        <w:numPr>
          <w:ilvl w:val="0"/>
          <w:numId w:val="1"/>
        </w:numPr>
        <w:spacing w:after="0"/>
        <w:rPr>
          <w:lang w:val="en-US"/>
        </w:rPr>
      </w:pPr>
      <w:r w:rsidRPr="00D52774">
        <w:rPr>
          <w:lang w:val="en-US"/>
        </w:rPr>
        <w:t>a person who is in physical possession of premises, or</w:t>
      </w:r>
    </w:p>
    <w:p w:rsidR="00D52774" w:rsidRDefault="00D52774" w:rsidP="00D52774">
      <w:pPr>
        <w:pStyle w:val="ListParagraph"/>
        <w:numPr>
          <w:ilvl w:val="0"/>
          <w:numId w:val="1"/>
        </w:numPr>
        <w:rPr>
          <w:lang w:val="en-US"/>
        </w:rPr>
      </w:pPr>
      <w:r w:rsidRPr="00D52774">
        <w:rPr>
          <w:lang w:val="en-US"/>
        </w:rPr>
        <w:t>a person who has responsibility for and control over the condition of premises or the activities there carried on, or control over persons allowed to enter the premises,</w:t>
      </w:r>
    </w:p>
    <w:p w:rsidR="00D52774" w:rsidRDefault="00D52774" w:rsidP="00D52774">
      <w:pPr>
        <w:pStyle w:val="ListParagraph"/>
        <w:numPr>
          <w:ilvl w:val="0"/>
          <w:numId w:val="1"/>
        </w:numPr>
        <w:rPr>
          <w:lang w:val="en-US"/>
        </w:rPr>
      </w:pPr>
      <w:r w:rsidRPr="00D52774">
        <w:rPr>
          <w:lang w:val="en-US"/>
        </w:rPr>
        <w:t xml:space="preserve">despite the fact that there is more than one occupier of the same premises; </w:t>
      </w:r>
    </w:p>
    <w:p w:rsidR="00F44A47" w:rsidRDefault="00F44A47" w:rsidP="00D52774">
      <w:pPr>
        <w:pStyle w:val="ListParagraph"/>
        <w:numPr>
          <w:ilvl w:val="0"/>
          <w:numId w:val="1"/>
        </w:numPr>
        <w:rPr>
          <w:lang w:val="en-US"/>
        </w:rPr>
      </w:pPr>
      <w:proofErr w:type="gramStart"/>
      <w:r w:rsidRPr="00F44A47">
        <w:t>anyone</w:t>
      </w:r>
      <w:proofErr w:type="gramEnd"/>
      <w:r w:rsidRPr="00F44A47">
        <w:t xml:space="preserve"> in legal possession of land; legal owner or tenant. Places subject to the Act include land, water and buildings, including portable structures.</w:t>
      </w:r>
    </w:p>
    <w:p w:rsidR="00710E0B" w:rsidRPr="00710E0B" w:rsidRDefault="00710E0B" w:rsidP="0002349D">
      <w:pPr>
        <w:spacing w:after="0"/>
        <w:rPr>
          <w:lang w:val="en-US"/>
        </w:rPr>
      </w:pPr>
      <w:r w:rsidRPr="00710E0B">
        <w:rPr>
          <w:b/>
          <w:bCs/>
        </w:rPr>
        <w:t>Trespass an offence</w:t>
      </w:r>
    </w:p>
    <w:p w:rsidR="00E2609D" w:rsidRPr="00710E0B" w:rsidRDefault="00710E0B" w:rsidP="009D1CF1">
      <w:pPr>
        <w:pStyle w:val="ListParagraph"/>
        <w:numPr>
          <w:ilvl w:val="0"/>
          <w:numId w:val="12"/>
        </w:numPr>
        <w:spacing w:after="0"/>
        <w:rPr>
          <w:lang w:val="en-US"/>
        </w:rPr>
      </w:pPr>
      <w:r w:rsidRPr="00710E0B">
        <w:t>acting under a right or authority conferred by law</w:t>
      </w:r>
      <w:r w:rsidR="00F44A47">
        <w:t xml:space="preserve"> / </w:t>
      </w:r>
      <w:r w:rsidR="00F44A47" w:rsidRPr="00F44A47">
        <w:t>legal authority or the permission of the occupier </w:t>
      </w:r>
    </w:p>
    <w:p w:rsidR="00710E0B" w:rsidRPr="00710E0B" w:rsidRDefault="00710E0B" w:rsidP="009D1CF1">
      <w:pPr>
        <w:pStyle w:val="ListParagraph"/>
        <w:numPr>
          <w:ilvl w:val="0"/>
          <w:numId w:val="12"/>
        </w:numPr>
        <w:rPr>
          <w:lang w:val="en-US"/>
        </w:rPr>
      </w:pPr>
      <w:r>
        <w:t xml:space="preserve">PHI – restaurants, parts of the building that </w:t>
      </w:r>
      <w:r w:rsidRPr="00710E0B">
        <w:rPr>
          <w:u w:val="single"/>
        </w:rPr>
        <w:t>not used</w:t>
      </w:r>
      <w:r>
        <w:rPr>
          <w:u w:val="single"/>
        </w:rPr>
        <w:t xml:space="preserve"> as</w:t>
      </w:r>
      <w:r>
        <w:t xml:space="preserve"> a dwelling (</w:t>
      </w:r>
      <w:proofErr w:type="spellStart"/>
      <w:r>
        <w:t>hairsalon</w:t>
      </w:r>
      <w:proofErr w:type="spellEnd"/>
      <w:r>
        <w:t xml:space="preserve"> basement) – </w:t>
      </w:r>
      <w:proofErr w:type="spellStart"/>
      <w:r>
        <w:t>not</w:t>
      </w:r>
      <w:proofErr w:type="spellEnd"/>
      <w:r>
        <w:t xml:space="preserve"> trespassing</w:t>
      </w:r>
    </w:p>
    <w:p w:rsidR="00710E0B" w:rsidRPr="00F44A47" w:rsidRDefault="00710E0B" w:rsidP="009D1CF1">
      <w:pPr>
        <w:pStyle w:val="ListParagraph"/>
        <w:numPr>
          <w:ilvl w:val="0"/>
          <w:numId w:val="12"/>
        </w:numPr>
        <w:rPr>
          <w:lang w:val="en-US"/>
        </w:rPr>
      </w:pPr>
      <w:r w:rsidRPr="00710E0B">
        <w:t>leave the premises immediately after he or she is directed to do so by the occupier of the premises or a person authorized by the occupier</w:t>
      </w:r>
    </w:p>
    <w:p w:rsidR="00F44A47" w:rsidRDefault="00F44A47" w:rsidP="0002349D">
      <w:pPr>
        <w:spacing w:after="0"/>
        <w:rPr>
          <w:lang w:val="en-US"/>
        </w:rPr>
      </w:pPr>
      <w:r w:rsidRPr="00F44A47">
        <w:rPr>
          <w:b/>
          <w:bCs/>
          <w:lang w:val="en-US"/>
        </w:rPr>
        <w:t>No Traps.</w:t>
      </w:r>
    </w:p>
    <w:p w:rsidR="00F44A47" w:rsidRDefault="00F44A47" w:rsidP="009D1CF1">
      <w:pPr>
        <w:pStyle w:val="ListParagraph"/>
        <w:numPr>
          <w:ilvl w:val="0"/>
          <w:numId w:val="13"/>
        </w:numPr>
        <w:spacing w:after="0"/>
        <w:rPr>
          <w:lang w:val="en-US"/>
        </w:rPr>
      </w:pPr>
      <w:proofErr w:type="gramStart"/>
      <w:r w:rsidRPr="00F44A47">
        <w:rPr>
          <w:lang w:val="en-US"/>
        </w:rPr>
        <w:t>traps</w:t>
      </w:r>
      <w:proofErr w:type="gramEnd"/>
      <w:r w:rsidRPr="00F44A47">
        <w:rPr>
          <w:lang w:val="en-US"/>
        </w:rPr>
        <w:t xml:space="preserve"> and other devices intended to ensnare, harm, or potentially kill trespassers are at best a legal liability -- and at worst, the basis for criminal charges. </w:t>
      </w:r>
    </w:p>
    <w:p w:rsidR="00785A79" w:rsidRPr="00A217EC" w:rsidRDefault="00F44A47" w:rsidP="009D1CF1">
      <w:pPr>
        <w:pStyle w:val="ListParagraph"/>
        <w:numPr>
          <w:ilvl w:val="0"/>
          <w:numId w:val="13"/>
        </w:numPr>
        <w:rPr>
          <w:lang w:val="en-US"/>
        </w:rPr>
      </w:pPr>
      <w:r>
        <w:rPr>
          <w:lang w:val="en-US"/>
        </w:rPr>
        <w:t>Risk for injuring or killing unexpected guests</w:t>
      </w:r>
    </w:p>
    <w:p w:rsidR="00E56407" w:rsidRDefault="00E56407" w:rsidP="005A6151">
      <w:pPr>
        <w:spacing w:after="0"/>
        <w:rPr>
          <w:b/>
          <w:lang w:val="en-US"/>
        </w:rPr>
      </w:pPr>
      <w:r w:rsidRPr="00E56407">
        <w:rPr>
          <w:b/>
          <w:lang w:val="en-US"/>
        </w:rPr>
        <w:t>Signs</w:t>
      </w:r>
    </w:p>
    <w:p w:rsidR="00785A79" w:rsidRPr="00E56407" w:rsidRDefault="00785A79" w:rsidP="009D1CF1">
      <w:pPr>
        <w:pStyle w:val="ListParagraph"/>
        <w:numPr>
          <w:ilvl w:val="0"/>
          <w:numId w:val="19"/>
        </w:numPr>
        <w:spacing w:after="0"/>
        <w:rPr>
          <w:b/>
          <w:lang w:val="en-US"/>
        </w:rPr>
      </w:pPr>
      <w:r w:rsidRPr="00785A79">
        <w:t xml:space="preserve">putting signs around the </w:t>
      </w:r>
      <w:r>
        <w:t>property indicating that ‘x’ is not permitted</w:t>
      </w:r>
    </w:p>
    <w:p w:rsidR="00785A79" w:rsidRPr="00785A79" w:rsidRDefault="00785A79" w:rsidP="009D1CF1">
      <w:pPr>
        <w:pStyle w:val="ListParagraph"/>
        <w:numPr>
          <w:ilvl w:val="0"/>
          <w:numId w:val="15"/>
        </w:numPr>
        <w:rPr>
          <w:lang w:val="en-US"/>
        </w:rPr>
      </w:pPr>
      <w:r w:rsidRPr="00785A79">
        <w:lastRenderedPageBreak/>
        <w:t xml:space="preserve">must be clearly visible in daylight under normal conditions from the approach to each ordinary </w:t>
      </w:r>
      <w:r>
        <w:t>point of access to the premises</w:t>
      </w:r>
    </w:p>
    <w:p w:rsidR="00785A79" w:rsidRPr="00785A79" w:rsidRDefault="00785A79" w:rsidP="009D1CF1">
      <w:pPr>
        <w:pStyle w:val="ListParagraph"/>
        <w:numPr>
          <w:ilvl w:val="0"/>
          <w:numId w:val="15"/>
        </w:numPr>
        <w:rPr>
          <w:lang w:val="en-US"/>
        </w:rPr>
      </w:pPr>
      <w:r w:rsidRPr="00785A79">
        <w:t>You could use s</w:t>
      </w:r>
      <w:r>
        <w:t>igns that have the word "x</w:t>
      </w:r>
      <w:r w:rsidRPr="00785A79">
        <w:t xml:space="preserve">" written on them or show a graphic </w:t>
      </w:r>
      <w:proofErr w:type="gramStart"/>
      <w:r w:rsidRPr="00785A79">
        <w:t>repre</w:t>
      </w:r>
      <w:r>
        <w:t xml:space="preserve">sentation </w:t>
      </w:r>
      <w:r w:rsidRPr="00785A79">
        <w:t xml:space="preserve"> then</w:t>
      </w:r>
      <w:proofErr w:type="gramEnd"/>
      <w:r w:rsidRPr="00785A79">
        <w:t xml:space="preserve"> put an oblique line through the word or the picture.</w:t>
      </w:r>
    </w:p>
    <w:p w:rsidR="00785A79" w:rsidRPr="00785A79" w:rsidRDefault="00785A79" w:rsidP="009D1CF1">
      <w:pPr>
        <w:pStyle w:val="ListParagraph"/>
        <w:numPr>
          <w:ilvl w:val="0"/>
          <w:numId w:val="16"/>
        </w:numPr>
        <w:rPr>
          <w:lang w:val="en-US"/>
        </w:rPr>
      </w:pPr>
      <w:r>
        <w:t>i</w:t>
      </w:r>
      <w:r w:rsidRPr="00785A79">
        <w:t>nstead of signs, you could use a marking system</w:t>
      </w:r>
      <w:r>
        <w:t xml:space="preserve"> to notify that ‘x’</w:t>
      </w:r>
      <w:r w:rsidRPr="00785A79">
        <w:t xml:space="preserve"> on your property is prohibited</w:t>
      </w:r>
    </w:p>
    <w:p w:rsidR="00785A79" w:rsidRPr="00785A79" w:rsidRDefault="00785A79" w:rsidP="009D1CF1">
      <w:pPr>
        <w:pStyle w:val="ListParagraph"/>
        <w:numPr>
          <w:ilvl w:val="0"/>
          <w:numId w:val="17"/>
        </w:numPr>
        <w:rPr>
          <w:lang w:val="en-US"/>
        </w:rPr>
      </w:pPr>
      <w:r w:rsidRPr="00785A79">
        <w:t>red or yellow markings that are made a</w:t>
      </w:r>
      <w:r>
        <w:t>nd posted</w:t>
      </w:r>
    </w:p>
    <w:p w:rsidR="00785A79" w:rsidRPr="00785A79" w:rsidRDefault="00785A79" w:rsidP="009D1CF1">
      <w:pPr>
        <w:pStyle w:val="ListParagraph"/>
        <w:numPr>
          <w:ilvl w:val="0"/>
          <w:numId w:val="17"/>
        </w:numPr>
        <w:rPr>
          <w:lang w:val="en-US"/>
        </w:rPr>
      </w:pPr>
      <w:r w:rsidRPr="00785A79">
        <w:t xml:space="preserve">sufficient size that a circle which is 10 centimetres in </w:t>
      </w:r>
      <w:proofErr w:type="spellStart"/>
      <w:r w:rsidRPr="00785A79">
        <w:t>diametre</w:t>
      </w:r>
      <w:proofErr w:type="spellEnd"/>
      <w:r w:rsidRPr="00785A79">
        <w:t xml:space="preserve"> could fit wholly inside the marking</w:t>
      </w:r>
    </w:p>
    <w:p w:rsidR="00785A79" w:rsidRPr="00785A79" w:rsidRDefault="00785A79" w:rsidP="009D1CF1">
      <w:pPr>
        <w:pStyle w:val="ListParagraph"/>
        <w:numPr>
          <w:ilvl w:val="0"/>
          <w:numId w:val="17"/>
        </w:numPr>
        <w:rPr>
          <w:lang w:val="en-US"/>
        </w:rPr>
      </w:pPr>
      <w:r w:rsidRPr="00785A79">
        <w:t>clearly visible in daylight under normal conditions from the approach to each ordinary point of access to your property</w:t>
      </w:r>
    </w:p>
    <w:p w:rsidR="00785A79" w:rsidRPr="00785A79" w:rsidRDefault="00785A79" w:rsidP="009D1CF1">
      <w:pPr>
        <w:pStyle w:val="ListParagraph"/>
        <w:numPr>
          <w:ilvl w:val="0"/>
          <w:numId w:val="17"/>
        </w:numPr>
        <w:rPr>
          <w:lang w:val="en-US"/>
        </w:rPr>
      </w:pPr>
      <w:r>
        <w:t xml:space="preserve">Red marking </w:t>
      </w:r>
      <w:proofErr w:type="gramStart"/>
      <w:r>
        <w:t xml:space="preserve">- </w:t>
      </w:r>
      <w:r w:rsidRPr="00785A79">
        <w:t xml:space="preserve"> entry</w:t>
      </w:r>
      <w:proofErr w:type="gramEnd"/>
      <w:r w:rsidRPr="00785A79">
        <w:t xml:space="preserve"> on the premises is prohibited.</w:t>
      </w:r>
    </w:p>
    <w:p w:rsidR="00785A79" w:rsidRPr="00785A79" w:rsidRDefault="00E56407" w:rsidP="009D1CF1">
      <w:pPr>
        <w:pStyle w:val="ListParagraph"/>
        <w:numPr>
          <w:ilvl w:val="0"/>
          <w:numId w:val="17"/>
        </w:numPr>
        <w:rPr>
          <w:lang w:val="en-US"/>
        </w:rPr>
      </w:pPr>
      <w:r>
        <w:t xml:space="preserve">Yellow markings - </w:t>
      </w:r>
      <w:r w:rsidR="00785A79" w:rsidRPr="00785A79">
        <w:t xml:space="preserve"> entry on the premises is prohibited except for the purpose of certain activities</w:t>
      </w:r>
    </w:p>
    <w:p w:rsidR="00D52774" w:rsidRDefault="00D52774" w:rsidP="00D52774">
      <w:pPr>
        <w:rPr>
          <w:b/>
          <w:bCs/>
          <w:lang w:val="en-US"/>
        </w:rPr>
      </w:pPr>
      <w:r w:rsidRPr="00D52774">
        <w:rPr>
          <w:b/>
          <w:bCs/>
          <w:lang w:val="en-US"/>
        </w:rPr>
        <w:t>Occupier’s duty</w:t>
      </w:r>
      <w:r w:rsidR="00E2609D">
        <w:rPr>
          <w:b/>
          <w:bCs/>
          <w:lang w:val="en-US"/>
        </w:rPr>
        <w:t>, sec3</w:t>
      </w:r>
      <w:r>
        <w:rPr>
          <w:b/>
          <w:bCs/>
          <w:lang w:val="en-US"/>
        </w:rPr>
        <w:t xml:space="preserve">: </w:t>
      </w:r>
    </w:p>
    <w:p w:rsidR="00D52774" w:rsidRPr="00D52774" w:rsidRDefault="00D52774" w:rsidP="00D52774">
      <w:pPr>
        <w:pStyle w:val="ListParagraph"/>
        <w:numPr>
          <w:ilvl w:val="0"/>
          <w:numId w:val="2"/>
        </w:numPr>
        <w:rPr>
          <w:lang w:val="en-US"/>
        </w:rPr>
      </w:pPr>
      <w:r w:rsidRPr="00D52774">
        <w:rPr>
          <w:bCs/>
        </w:rPr>
        <w:t xml:space="preserve">take such care as in all the circumstances of the case is reasonable to see that persons </w:t>
      </w:r>
      <w:r w:rsidRPr="00D52774">
        <w:rPr>
          <w:b/>
          <w:bCs/>
          <w:u w:val="single"/>
        </w:rPr>
        <w:t>entering</w:t>
      </w:r>
      <w:r w:rsidRPr="00D52774">
        <w:rPr>
          <w:bCs/>
        </w:rPr>
        <w:t xml:space="preserve"> on the premises, and the property brought on the premises by those persons are reason</w:t>
      </w:r>
      <w:r w:rsidR="00647F7A">
        <w:rPr>
          <w:bCs/>
        </w:rPr>
        <w:t xml:space="preserve">ably safe while on the premises </w:t>
      </w:r>
      <w:r w:rsidR="00647F7A" w:rsidRPr="00647F7A">
        <w:rPr>
          <w:bCs/>
          <w:i/>
        </w:rPr>
        <w:t>/ making premises reasonably safe is a significant obligation for an occupier</w:t>
      </w:r>
    </w:p>
    <w:p w:rsidR="00D52774" w:rsidRPr="00D52774" w:rsidRDefault="00D52774" w:rsidP="00D52774">
      <w:pPr>
        <w:pStyle w:val="ListParagraph"/>
        <w:numPr>
          <w:ilvl w:val="0"/>
          <w:numId w:val="2"/>
        </w:numPr>
        <w:rPr>
          <w:lang w:val="en-US"/>
        </w:rPr>
      </w:pPr>
      <w:r w:rsidRPr="00D52774">
        <w:t xml:space="preserve">whether the danger is caused by the </w:t>
      </w:r>
      <w:r w:rsidRPr="00D52774">
        <w:rPr>
          <w:b/>
          <w:u w:val="single"/>
        </w:rPr>
        <w:t>condition</w:t>
      </w:r>
      <w:r w:rsidRPr="00D52774">
        <w:t xml:space="preserve"> of the premises or by an acti</w:t>
      </w:r>
      <w:r>
        <w:t xml:space="preserve">vity carried on </w:t>
      </w:r>
      <w:proofErr w:type="spellStart"/>
      <w:r>
        <w:t>on</w:t>
      </w:r>
      <w:proofErr w:type="spellEnd"/>
      <w:r>
        <w:t xml:space="preserve"> the premises / </w:t>
      </w:r>
      <w:r w:rsidRPr="00647F7A">
        <w:rPr>
          <w:i/>
        </w:rPr>
        <w:t>slippery washroom</w:t>
      </w:r>
      <w:r w:rsidR="00647F7A" w:rsidRPr="00647F7A">
        <w:rPr>
          <w:i/>
        </w:rPr>
        <w:t xml:space="preserve">, responsibility for and control over the condition of premises or the activities </w:t>
      </w:r>
    </w:p>
    <w:p w:rsidR="00D52774" w:rsidRPr="00791C4D" w:rsidRDefault="00D52774" w:rsidP="00D52774">
      <w:pPr>
        <w:pStyle w:val="ListParagraph"/>
        <w:numPr>
          <w:ilvl w:val="0"/>
          <w:numId w:val="2"/>
        </w:numPr>
        <w:rPr>
          <w:lang w:val="en-US"/>
        </w:rPr>
      </w:pPr>
      <w:r w:rsidRPr="00D52774">
        <w:t xml:space="preserve">except in so far as the occupier of premises is free to and does restrict, modify </w:t>
      </w:r>
      <w:r>
        <w:t xml:space="preserve">or exclude the occupier’s duty / </w:t>
      </w:r>
      <w:r w:rsidRPr="00D52774">
        <w:rPr>
          <w:b/>
        </w:rPr>
        <w:t>your own risk</w:t>
      </w:r>
      <w:r>
        <w:t>, make it clear</w:t>
      </w:r>
    </w:p>
    <w:p w:rsidR="0094100C" w:rsidRDefault="0094100C" w:rsidP="0094100C">
      <w:pPr>
        <w:rPr>
          <w:bCs/>
        </w:rPr>
      </w:pPr>
      <w:r w:rsidRPr="0094100C">
        <w:rPr>
          <w:b/>
          <w:bCs/>
        </w:rPr>
        <w:t>Risks willingly assumed</w:t>
      </w:r>
      <w:r>
        <w:rPr>
          <w:b/>
          <w:bCs/>
        </w:rPr>
        <w:t xml:space="preserve"> </w:t>
      </w:r>
      <w:r>
        <w:rPr>
          <w:bCs/>
        </w:rPr>
        <w:t>(OLA)</w:t>
      </w:r>
    </w:p>
    <w:p w:rsidR="0094100C" w:rsidRPr="0094100C" w:rsidRDefault="0094100C" w:rsidP="009D1CF1">
      <w:pPr>
        <w:pStyle w:val="ListParagraph"/>
        <w:numPr>
          <w:ilvl w:val="0"/>
          <w:numId w:val="6"/>
        </w:numPr>
        <w:rPr>
          <w:bCs/>
          <w:lang w:val="en-US"/>
        </w:rPr>
      </w:pPr>
      <w:proofErr w:type="gramStart"/>
      <w:r w:rsidRPr="0094100C">
        <w:rPr>
          <w:bCs/>
        </w:rPr>
        <w:t>the</w:t>
      </w:r>
      <w:proofErr w:type="gramEnd"/>
      <w:r w:rsidRPr="0094100C">
        <w:rPr>
          <w:bCs/>
        </w:rPr>
        <w:t xml:space="preserve"> occupier owes a duty to the person to not create a danger with the deliberate intent of doing harm or damage to the person or his or her property and to not act with reckless disregard of the presence of the person or his or her property.</w:t>
      </w:r>
    </w:p>
    <w:p w:rsidR="0094100C" w:rsidRPr="0094100C" w:rsidRDefault="0094100C" w:rsidP="009D1CF1">
      <w:pPr>
        <w:pStyle w:val="ListParagraph"/>
        <w:numPr>
          <w:ilvl w:val="0"/>
          <w:numId w:val="6"/>
        </w:numPr>
        <w:rPr>
          <w:bCs/>
          <w:lang w:val="en-US"/>
        </w:rPr>
      </w:pPr>
      <w:r>
        <w:rPr>
          <w:bCs/>
        </w:rPr>
        <w:t>Willing assuming the risk – you agree to take the ordinary risk</w:t>
      </w:r>
    </w:p>
    <w:p w:rsidR="0094100C" w:rsidRPr="0094100C" w:rsidRDefault="0094100C" w:rsidP="009D1CF1">
      <w:pPr>
        <w:pStyle w:val="ListParagraph"/>
        <w:numPr>
          <w:ilvl w:val="0"/>
          <w:numId w:val="6"/>
        </w:numPr>
        <w:rPr>
          <w:bCs/>
          <w:lang w:val="en-US"/>
        </w:rPr>
      </w:pPr>
      <w:r>
        <w:rPr>
          <w:bCs/>
        </w:rPr>
        <w:t xml:space="preserve">Normal risk – hockey game, ordinary normal risk – beware of dogs, </w:t>
      </w:r>
      <w:r w:rsidRPr="0094100C">
        <w:rPr>
          <w:b/>
          <w:bCs/>
        </w:rPr>
        <w:t>not</w:t>
      </w:r>
      <w:r>
        <w:rPr>
          <w:b/>
          <w:bCs/>
        </w:rPr>
        <w:t xml:space="preserve"> </w:t>
      </w:r>
      <w:r>
        <w:rPr>
          <w:bCs/>
        </w:rPr>
        <w:t>20 hungry big dogs</w:t>
      </w:r>
    </w:p>
    <w:p w:rsidR="00791C4D" w:rsidRPr="0094100C" w:rsidRDefault="00791C4D" w:rsidP="00791C4D">
      <w:pPr>
        <w:rPr>
          <w:bCs/>
          <w:lang w:val="en-US"/>
        </w:rPr>
      </w:pPr>
      <w:r w:rsidRPr="00791C4D">
        <w:rPr>
          <w:b/>
          <w:bCs/>
          <w:lang w:val="en-US"/>
        </w:rPr>
        <w:t>John Deere Case</w:t>
      </w:r>
      <w:r w:rsidR="0094100C">
        <w:rPr>
          <w:b/>
          <w:bCs/>
          <w:lang w:val="en-US"/>
        </w:rPr>
        <w:t xml:space="preserve"> </w:t>
      </w:r>
      <w:r w:rsidR="0094100C">
        <w:rPr>
          <w:bCs/>
          <w:lang w:val="en-US"/>
        </w:rPr>
        <w:t>(OLA)</w:t>
      </w:r>
    </w:p>
    <w:p w:rsidR="00A32E07" w:rsidRPr="00791C4D" w:rsidRDefault="001D215F" w:rsidP="00791C4D">
      <w:pPr>
        <w:pStyle w:val="ListParagraph"/>
        <w:numPr>
          <w:ilvl w:val="0"/>
          <w:numId w:val="4"/>
        </w:numPr>
        <w:rPr>
          <w:lang w:val="en-US"/>
        </w:rPr>
      </w:pPr>
      <w:r w:rsidRPr="00791C4D">
        <w:rPr>
          <w:lang w:val="en-US"/>
        </w:rPr>
        <w:t xml:space="preserve">Two teenagers came to the John Deere plant in St. </w:t>
      </w:r>
      <w:proofErr w:type="spellStart"/>
      <w:r w:rsidRPr="00791C4D">
        <w:rPr>
          <w:lang w:val="en-US"/>
        </w:rPr>
        <w:t>Catharines</w:t>
      </w:r>
      <w:proofErr w:type="spellEnd"/>
      <w:r w:rsidRPr="00791C4D">
        <w:rPr>
          <w:lang w:val="en-US"/>
        </w:rPr>
        <w:t xml:space="preserve"> for “bring your kids to work” day.</w:t>
      </w:r>
    </w:p>
    <w:p w:rsidR="00791C4D" w:rsidRDefault="00791C4D" w:rsidP="00791C4D">
      <w:pPr>
        <w:pStyle w:val="ListParagraph"/>
        <w:numPr>
          <w:ilvl w:val="0"/>
          <w:numId w:val="4"/>
        </w:numPr>
        <w:rPr>
          <w:lang w:val="en-US"/>
        </w:rPr>
      </w:pPr>
      <w:r>
        <w:rPr>
          <w:lang w:val="en-US"/>
        </w:rPr>
        <w:t>In case of workers – not sue (worker compensation)</w:t>
      </w:r>
    </w:p>
    <w:p w:rsidR="00791C4D" w:rsidRDefault="00791C4D" w:rsidP="00791C4D">
      <w:pPr>
        <w:pStyle w:val="ListParagraph"/>
        <w:numPr>
          <w:ilvl w:val="0"/>
          <w:numId w:val="4"/>
        </w:numPr>
        <w:rPr>
          <w:lang w:val="en-US"/>
        </w:rPr>
      </w:pPr>
      <w:r>
        <w:rPr>
          <w:lang w:val="en-US"/>
        </w:rPr>
        <w:t>Not workers – kids</w:t>
      </w:r>
    </w:p>
    <w:p w:rsidR="00791C4D" w:rsidRPr="00791C4D" w:rsidRDefault="00791C4D" w:rsidP="00791C4D">
      <w:pPr>
        <w:pStyle w:val="ListParagraph"/>
        <w:numPr>
          <w:ilvl w:val="0"/>
          <w:numId w:val="4"/>
        </w:numPr>
        <w:rPr>
          <w:lang w:val="en-US"/>
        </w:rPr>
      </w:pPr>
      <w:r w:rsidRPr="00791C4D">
        <w:t>parents have dropped plans for a lawsuit against John Deere, the Take Our Kids to Work program and the District School Board of Niagara</w:t>
      </w:r>
    </w:p>
    <w:p w:rsidR="00791C4D" w:rsidRPr="0094100C" w:rsidRDefault="00791C4D" w:rsidP="005A6151">
      <w:pPr>
        <w:spacing w:after="0"/>
        <w:rPr>
          <w:bCs/>
        </w:rPr>
      </w:pPr>
      <w:r w:rsidRPr="00791C4D">
        <w:rPr>
          <w:b/>
          <w:bCs/>
        </w:rPr>
        <w:t>Colour of right as a defence</w:t>
      </w:r>
      <w:r w:rsidR="0094100C">
        <w:rPr>
          <w:b/>
          <w:bCs/>
        </w:rPr>
        <w:t xml:space="preserve"> </w:t>
      </w:r>
      <w:r w:rsidR="0094100C">
        <w:rPr>
          <w:bCs/>
        </w:rPr>
        <w:t>(TPA)</w:t>
      </w:r>
    </w:p>
    <w:p w:rsidR="00791C4D" w:rsidRPr="00791C4D" w:rsidRDefault="00791C4D" w:rsidP="00791C4D">
      <w:pPr>
        <w:pStyle w:val="ListParagraph"/>
        <w:numPr>
          <w:ilvl w:val="0"/>
          <w:numId w:val="3"/>
        </w:numPr>
        <w:rPr>
          <w:lang w:val="en-US"/>
        </w:rPr>
      </w:pPr>
      <w:proofErr w:type="gramStart"/>
      <w:r w:rsidRPr="00791C4D">
        <w:t>in</w:t>
      </w:r>
      <w:proofErr w:type="gramEnd"/>
      <w:r w:rsidRPr="00791C4D">
        <w:t xml:space="preserve"> respect of premises that is land that the person charged reasonably believed that he or she had title to or an interest in the land that entitled him or her to do the act complained of. </w:t>
      </w:r>
    </w:p>
    <w:p w:rsidR="00791C4D" w:rsidRPr="004B47BA" w:rsidRDefault="00791C4D" w:rsidP="00791C4D">
      <w:pPr>
        <w:pStyle w:val="ListParagraph"/>
        <w:numPr>
          <w:ilvl w:val="0"/>
          <w:numId w:val="3"/>
        </w:numPr>
        <w:rPr>
          <w:lang w:val="en-US"/>
        </w:rPr>
      </w:pPr>
      <w:r>
        <w:t>There is a possibility you have a legal right</w:t>
      </w:r>
    </w:p>
    <w:p w:rsidR="004B47BA" w:rsidRPr="0094100C" w:rsidRDefault="004B47BA" w:rsidP="005A6151">
      <w:pPr>
        <w:spacing w:after="0"/>
        <w:rPr>
          <w:lang w:val="en-US"/>
        </w:rPr>
      </w:pPr>
      <w:r w:rsidRPr="004B47BA">
        <w:rPr>
          <w:b/>
          <w:bCs/>
        </w:rPr>
        <w:t>School boards</w:t>
      </w:r>
      <w:r w:rsidR="0094100C">
        <w:rPr>
          <w:b/>
          <w:bCs/>
        </w:rPr>
        <w:t xml:space="preserve"> </w:t>
      </w:r>
      <w:r w:rsidR="0094100C">
        <w:rPr>
          <w:bCs/>
        </w:rPr>
        <w:t>(TPA)</w:t>
      </w:r>
    </w:p>
    <w:p w:rsidR="004B47BA" w:rsidRDefault="004B47BA" w:rsidP="009D1CF1">
      <w:pPr>
        <w:pStyle w:val="ListParagraph"/>
        <w:numPr>
          <w:ilvl w:val="0"/>
          <w:numId w:val="5"/>
        </w:numPr>
        <w:spacing w:after="0"/>
        <w:rPr>
          <w:lang w:val="en-US"/>
        </w:rPr>
      </w:pPr>
      <w:r w:rsidRPr="004B47BA">
        <w:rPr>
          <w:lang w:val="en-US"/>
        </w:rPr>
        <w:lastRenderedPageBreak/>
        <w:t xml:space="preserve">A school board has all the rights and duties of an occupier in respect of its school sites as defined in the </w:t>
      </w:r>
      <w:r w:rsidRPr="004B47BA">
        <w:rPr>
          <w:i/>
          <w:iCs/>
          <w:lang w:val="en-US"/>
        </w:rPr>
        <w:t>Education Act</w:t>
      </w:r>
      <w:r>
        <w:rPr>
          <w:lang w:val="en-US"/>
        </w:rPr>
        <w:t>.</w:t>
      </w:r>
    </w:p>
    <w:p w:rsidR="004B47BA" w:rsidRPr="004B47BA" w:rsidRDefault="004B47BA" w:rsidP="009D1CF1">
      <w:pPr>
        <w:pStyle w:val="ListParagraph"/>
        <w:numPr>
          <w:ilvl w:val="0"/>
          <w:numId w:val="5"/>
        </w:numPr>
        <w:rPr>
          <w:lang w:val="en-US"/>
        </w:rPr>
      </w:pPr>
      <w:r>
        <w:rPr>
          <w:lang w:val="en-US"/>
        </w:rPr>
        <w:t>Principle can say  not to enter-&gt; trespassing</w:t>
      </w:r>
    </w:p>
    <w:p w:rsidR="00E2609D" w:rsidRPr="00E2609D" w:rsidRDefault="00E2609D" w:rsidP="005A6151">
      <w:pPr>
        <w:spacing w:after="0"/>
        <w:rPr>
          <w:b/>
          <w:bCs/>
          <w:lang w:val="en-US"/>
        </w:rPr>
      </w:pPr>
      <w:r w:rsidRPr="00E2609D">
        <w:rPr>
          <w:b/>
          <w:bCs/>
        </w:rPr>
        <w:t>Limited permission (TPA)</w:t>
      </w:r>
    </w:p>
    <w:p w:rsidR="00E2609D" w:rsidRDefault="00E2609D" w:rsidP="009D1CF1">
      <w:pPr>
        <w:numPr>
          <w:ilvl w:val="0"/>
          <w:numId w:val="10"/>
        </w:numPr>
        <w:spacing w:after="0"/>
        <w:rPr>
          <w:bCs/>
          <w:lang w:val="en-US"/>
        </w:rPr>
      </w:pPr>
      <w:r w:rsidRPr="00E2609D">
        <w:rPr>
          <w:bCs/>
        </w:rPr>
        <w:t xml:space="preserve">one or more particular activities are permitted, all other activities and entry for the purpose are prohibited </w:t>
      </w:r>
    </w:p>
    <w:p w:rsidR="00E2609D" w:rsidRPr="00E2609D" w:rsidRDefault="00E2609D" w:rsidP="009D1CF1">
      <w:pPr>
        <w:numPr>
          <w:ilvl w:val="0"/>
          <w:numId w:val="10"/>
        </w:numPr>
        <w:spacing w:after="0"/>
        <w:rPr>
          <w:bCs/>
          <w:lang w:val="en-US"/>
        </w:rPr>
      </w:pPr>
      <w:r w:rsidRPr="00E2609D">
        <w:rPr>
          <w:bCs/>
        </w:rPr>
        <w:t xml:space="preserve">“bird watching”-permitted, only for this you can enter, other </w:t>
      </w:r>
      <w:r>
        <w:rPr>
          <w:bCs/>
        </w:rPr>
        <w:t>–</w:t>
      </w:r>
      <w:r w:rsidRPr="00E2609D">
        <w:rPr>
          <w:bCs/>
        </w:rPr>
        <w:t xml:space="preserve"> trespassing</w:t>
      </w:r>
    </w:p>
    <w:p w:rsidR="00E2609D" w:rsidRPr="00E2609D" w:rsidRDefault="00E2609D" w:rsidP="00E2609D">
      <w:pPr>
        <w:spacing w:after="0"/>
        <w:ind w:left="720"/>
        <w:rPr>
          <w:bCs/>
          <w:lang w:val="en-US"/>
        </w:rPr>
      </w:pPr>
    </w:p>
    <w:p w:rsidR="00E2609D" w:rsidRDefault="00E2609D" w:rsidP="00E2609D">
      <w:pPr>
        <w:spacing w:after="0"/>
        <w:rPr>
          <w:bCs/>
        </w:rPr>
      </w:pPr>
      <w:r w:rsidRPr="00E2609D">
        <w:rPr>
          <w:b/>
          <w:bCs/>
        </w:rPr>
        <w:t>Limited prohibition</w:t>
      </w:r>
      <w:r w:rsidRPr="00E2609D">
        <w:rPr>
          <w:bCs/>
        </w:rPr>
        <w:t xml:space="preserve"> </w:t>
      </w:r>
    </w:p>
    <w:p w:rsidR="00F44A47" w:rsidRPr="00F44A47" w:rsidRDefault="00F44A47" w:rsidP="009D1CF1">
      <w:pPr>
        <w:pStyle w:val="ListParagraph"/>
        <w:numPr>
          <w:ilvl w:val="0"/>
          <w:numId w:val="14"/>
        </w:numPr>
        <w:spacing w:after="0"/>
        <w:rPr>
          <w:bCs/>
          <w:lang w:val="en-US"/>
        </w:rPr>
      </w:pPr>
      <w:r w:rsidRPr="00F44A47">
        <w:rPr>
          <w:bCs/>
        </w:rPr>
        <w:t>Signs prohibiting one activity only refer to that activity</w:t>
      </w:r>
    </w:p>
    <w:p w:rsidR="00E2609D" w:rsidRDefault="00E2609D" w:rsidP="009D1CF1">
      <w:pPr>
        <w:pStyle w:val="ListParagraph"/>
        <w:numPr>
          <w:ilvl w:val="0"/>
          <w:numId w:val="11"/>
        </w:numPr>
        <w:spacing w:after="0"/>
        <w:rPr>
          <w:bCs/>
          <w:lang w:val="en-US"/>
        </w:rPr>
      </w:pPr>
      <w:r>
        <w:rPr>
          <w:bCs/>
          <w:lang w:val="en-US"/>
        </w:rPr>
        <w:t>“x” – allowed, everything else not</w:t>
      </w:r>
    </w:p>
    <w:p w:rsidR="00E2609D" w:rsidRPr="00F44A47" w:rsidRDefault="00E2609D" w:rsidP="009D1CF1">
      <w:pPr>
        <w:pStyle w:val="ListParagraph"/>
        <w:numPr>
          <w:ilvl w:val="0"/>
          <w:numId w:val="11"/>
        </w:numPr>
        <w:spacing w:after="0"/>
        <w:rPr>
          <w:bCs/>
          <w:lang w:val="en-US"/>
        </w:rPr>
      </w:pPr>
      <w:r>
        <w:rPr>
          <w:bCs/>
          <w:lang w:val="en-US"/>
        </w:rPr>
        <w:t>“x” – not allowed, everything else yes</w:t>
      </w:r>
      <w:r w:rsidR="00F44A47">
        <w:rPr>
          <w:bCs/>
          <w:lang w:val="en-US"/>
        </w:rPr>
        <w:t xml:space="preserve"> / </w:t>
      </w:r>
      <w:r w:rsidR="00F44A47" w:rsidRPr="00F44A47">
        <w:rPr>
          <w:bCs/>
        </w:rPr>
        <w:t>"No Fishing" sign only prohibits fishing</w:t>
      </w:r>
    </w:p>
    <w:p w:rsidR="00F44A47" w:rsidRDefault="00F44A47" w:rsidP="009D1CF1">
      <w:pPr>
        <w:pStyle w:val="ListParagraph"/>
        <w:numPr>
          <w:ilvl w:val="0"/>
          <w:numId w:val="11"/>
        </w:numPr>
        <w:spacing w:after="0"/>
        <w:rPr>
          <w:bCs/>
          <w:lang w:val="en-US"/>
        </w:rPr>
      </w:pPr>
      <w:r w:rsidRPr="00F44A47">
        <w:rPr>
          <w:bCs/>
        </w:rPr>
        <w:t>To prohibit all activities use a "</w:t>
      </w:r>
      <w:r w:rsidRPr="00F44A47">
        <w:rPr>
          <w:b/>
          <w:bCs/>
        </w:rPr>
        <w:t>No Trespassing</w:t>
      </w:r>
      <w:r w:rsidRPr="00F44A47">
        <w:rPr>
          <w:bCs/>
        </w:rPr>
        <w:t>" sign</w:t>
      </w:r>
    </w:p>
    <w:p w:rsidR="00E2609D" w:rsidRPr="00E2609D" w:rsidRDefault="00E2609D" w:rsidP="00E2609D">
      <w:pPr>
        <w:pStyle w:val="ListParagraph"/>
        <w:spacing w:after="0"/>
        <w:rPr>
          <w:bCs/>
          <w:lang w:val="en-US"/>
        </w:rPr>
      </w:pPr>
    </w:p>
    <w:p w:rsidR="009911F0" w:rsidRDefault="009911F0" w:rsidP="009911F0">
      <w:pPr>
        <w:rPr>
          <w:lang w:val="en-US"/>
        </w:rPr>
      </w:pPr>
      <w:r w:rsidRPr="009911F0">
        <w:rPr>
          <w:b/>
          <w:bCs/>
        </w:rPr>
        <w:t>Prohibition of entry</w:t>
      </w:r>
      <w:r>
        <w:rPr>
          <w:b/>
          <w:bCs/>
        </w:rPr>
        <w:t xml:space="preserve"> </w:t>
      </w:r>
      <w:r>
        <w:rPr>
          <w:bCs/>
        </w:rPr>
        <w:t>(TPA)</w:t>
      </w:r>
    </w:p>
    <w:p w:rsidR="009911F0" w:rsidRDefault="009911F0" w:rsidP="009D1CF1">
      <w:pPr>
        <w:pStyle w:val="ListParagraph"/>
        <w:numPr>
          <w:ilvl w:val="0"/>
          <w:numId w:val="7"/>
        </w:numPr>
        <w:rPr>
          <w:lang w:val="en-US"/>
        </w:rPr>
      </w:pPr>
      <w:r w:rsidRPr="009911F0">
        <w:rPr>
          <w:lang w:val="en-US"/>
        </w:rPr>
        <w:t>Entry on premises may be prohibited by notice to that effect</w:t>
      </w:r>
      <w:r>
        <w:rPr>
          <w:lang w:val="en-US"/>
        </w:rPr>
        <w:t xml:space="preserve"> </w:t>
      </w:r>
      <w:r w:rsidRPr="009911F0">
        <w:rPr>
          <w:b/>
          <w:lang w:val="en-US"/>
        </w:rPr>
        <w:t>(sigh)</w:t>
      </w:r>
      <w:r w:rsidRPr="009911F0">
        <w:rPr>
          <w:lang w:val="en-US"/>
        </w:rPr>
        <w:t xml:space="preserve"> and entry is prohibited without any notice on premises,</w:t>
      </w:r>
    </w:p>
    <w:p w:rsidR="009911F0" w:rsidRDefault="009911F0" w:rsidP="009D1CF1">
      <w:pPr>
        <w:pStyle w:val="ListParagraph"/>
        <w:numPr>
          <w:ilvl w:val="0"/>
          <w:numId w:val="7"/>
        </w:numPr>
        <w:rPr>
          <w:lang w:val="en-US"/>
        </w:rPr>
      </w:pPr>
      <w:r w:rsidRPr="009911F0">
        <w:rPr>
          <w:lang w:val="en-US"/>
        </w:rPr>
        <w:t>that is a garden, field or other land that is under cultivation, including a lawn, orchard, vineyard and premises on which trees have been planted and have not attained an</w:t>
      </w:r>
      <w:r>
        <w:rPr>
          <w:lang w:val="en-US"/>
        </w:rPr>
        <w:t xml:space="preserve"> average height of more than 2 m</w:t>
      </w:r>
      <w:r w:rsidRPr="009911F0">
        <w:rPr>
          <w:lang w:val="en-US"/>
        </w:rPr>
        <w:t xml:space="preserve"> and woodlots on land used primarily for agricultural purposes; or</w:t>
      </w:r>
    </w:p>
    <w:p w:rsidR="009911F0" w:rsidRPr="00F44A47" w:rsidRDefault="009911F0" w:rsidP="009D1CF1">
      <w:pPr>
        <w:pStyle w:val="ListParagraph"/>
        <w:numPr>
          <w:ilvl w:val="0"/>
          <w:numId w:val="7"/>
        </w:numPr>
        <w:rPr>
          <w:lang w:val="en-US"/>
        </w:rPr>
      </w:pPr>
      <w:proofErr w:type="gramStart"/>
      <w:r w:rsidRPr="009911F0">
        <w:t>that</w:t>
      </w:r>
      <w:proofErr w:type="gramEnd"/>
      <w:r w:rsidRPr="009911F0">
        <w:t xml:space="preserve"> is enclosed in a manner that indicates the occupier’s intention to keep persons off the premises or to keep animals on the premises. </w:t>
      </w:r>
    </w:p>
    <w:p w:rsidR="00F44A47" w:rsidRPr="009911F0" w:rsidRDefault="00F44A47" w:rsidP="009D1CF1">
      <w:pPr>
        <w:pStyle w:val="ListParagraph"/>
        <w:numPr>
          <w:ilvl w:val="0"/>
          <w:numId w:val="7"/>
        </w:numPr>
        <w:rPr>
          <w:lang w:val="en-US"/>
        </w:rPr>
      </w:pPr>
      <w:r w:rsidRPr="00F44A47">
        <w:t>entry is prohibited </w:t>
      </w:r>
      <w:r w:rsidRPr="00F44A47">
        <w:rPr>
          <w:b/>
          <w:bCs/>
          <w:u w:val="single"/>
        </w:rPr>
        <w:t>without </w:t>
      </w:r>
      <w:r w:rsidRPr="00F44A47">
        <w:t>signs</w:t>
      </w:r>
    </w:p>
    <w:p w:rsidR="00201B1A" w:rsidRPr="00201B1A" w:rsidRDefault="00201B1A" w:rsidP="00201B1A">
      <w:pPr>
        <w:rPr>
          <w:lang w:val="en-US"/>
        </w:rPr>
      </w:pPr>
      <w:r w:rsidRPr="00201B1A">
        <w:rPr>
          <w:b/>
          <w:bCs/>
        </w:rPr>
        <w:t>Form of sign</w:t>
      </w:r>
      <w:r w:rsidRPr="00201B1A">
        <w:t xml:space="preserve"> </w:t>
      </w:r>
      <w:r w:rsidR="00E2609D">
        <w:t>(TPA)</w:t>
      </w:r>
      <w:r w:rsidR="00F44A47">
        <w:t xml:space="preserve"> </w:t>
      </w:r>
      <w:proofErr w:type="gramStart"/>
      <w:r w:rsidR="00F44A47">
        <w:t xml:space="preserve">/ </w:t>
      </w:r>
      <w:r w:rsidR="00F44A47" w:rsidRPr="00F44A47">
        <w:t> providing</w:t>
      </w:r>
      <w:proofErr w:type="gramEnd"/>
      <w:r w:rsidR="00F44A47" w:rsidRPr="00F44A47">
        <w:t> </w:t>
      </w:r>
      <w:r w:rsidR="00F44A47">
        <w:t>notice</w:t>
      </w:r>
    </w:p>
    <w:p w:rsidR="00201B1A" w:rsidRPr="00201B1A" w:rsidRDefault="00201B1A" w:rsidP="009D1CF1">
      <w:pPr>
        <w:pStyle w:val="ListParagraph"/>
        <w:numPr>
          <w:ilvl w:val="0"/>
          <w:numId w:val="9"/>
        </w:numPr>
        <w:rPr>
          <w:lang w:val="en-US"/>
        </w:rPr>
      </w:pPr>
      <w:r w:rsidRPr="00201B1A">
        <w:t xml:space="preserve">A sign naming an activity or showing a graphic representation of an activity </w:t>
      </w:r>
    </w:p>
    <w:p w:rsidR="00201B1A" w:rsidRPr="00201B1A" w:rsidRDefault="00201B1A" w:rsidP="009D1CF1">
      <w:pPr>
        <w:pStyle w:val="ListParagraph"/>
        <w:numPr>
          <w:ilvl w:val="0"/>
          <w:numId w:val="9"/>
        </w:numPr>
        <w:rPr>
          <w:lang w:val="en-US"/>
        </w:rPr>
      </w:pPr>
      <w:r>
        <w:t xml:space="preserve">Red marking – no enter, </w:t>
      </w:r>
      <w:r w:rsidRPr="00201B1A">
        <w:rPr>
          <w:lang w:val="en-US"/>
        </w:rPr>
        <w:t>entry</w:t>
      </w:r>
      <w:r>
        <w:rPr>
          <w:lang w:val="en-US"/>
        </w:rPr>
        <w:t xml:space="preserve"> on the premises is prohibited / “no trespassing”</w:t>
      </w:r>
    </w:p>
    <w:p w:rsidR="00201B1A" w:rsidRPr="00201B1A" w:rsidRDefault="00201B1A" w:rsidP="009D1CF1">
      <w:pPr>
        <w:pStyle w:val="ListParagraph"/>
        <w:numPr>
          <w:ilvl w:val="0"/>
          <w:numId w:val="9"/>
        </w:numPr>
        <w:rPr>
          <w:lang w:val="en-US"/>
        </w:rPr>
      </w:pPr>
      <w:r>
        <w:t xml:space="preserve">Yellow marking – conditions / </w:t>
      </w:r>
      <w:r w:rsidRPr="00201B1A">
        <w:t>entry is prohibited except for the purpose of certain activities and shall be deemed to be noti</w:t>
      </w:r>
      <w:r>
        <w:t>ce of the activities permitted / “ask the owner that is allowed or not”</w:t>
      </w:r>
    </w:p>
    <w:p w:rsidR="00201B1A" w:rsidRPr="00201B1A" w:rsidRDefault="00201B1A" w:rsidP="009D1CF1">
      <w:pPr>
        <w:pStyle w:val="ListParagraph"/>
        <w:numPr>
          <w:ilvl w:val="0"/>
          <w:numId w:val="9"/>
        </w:numPr>
        <w:rPr>
          <w:lang w:val="en-US"/>
        </w:rPr>
      </w:pPr>
      <w:r w:rsidRPr="00201B1A">
        <w:t>ten centimetres in diameter can be contained wholly within it</w:t>
      </w:r>
    </w:p>
    <w:p w:rsidR="00201B1A" w:rsidRPr="00F44A47" w:rsidRDefault="00201B1A" w:rsidP="009D1CF1">
      <w:pPr>
        <w:pStyle w:val="ListParagraph"/>
        <w:numPr>
          <w:ilvl w:val="0"/>
          <w:numId w:val="9"/>
        </w:numPr>
        <w:rPr>
          <w:lang w:val="en-US"/>
        </w:rPr>
      </w:pPr>
      <w:r w:rsidRPr="00201B1A">
        <w:t xml:space="preserve">clearly visible in daylight under normal conditions </w:t>
      </w:r>
    </w:p>
    <w:p w:rsidR="00F44A47" w:rsidRPr="00A217EC" w:rsidRDefault="00F44A47" w:rsidP="009D1CF1">
      <w:pPr>
        <w:pStyle w:val="ListParagraph"/>
        <w:numPr>
          <w:ilvl w:val="0"/>
          <w:numId w:val="9"/>
        </w:numPr>
        <w:rPr>
          <w:lang w:val="en-US"/>
        </w:rPr>
      </w:pPr>
      <w:r w:rsidRPr="00F44A47">
        <w:t> </w:t>
      </w:r>
      <w:proofErr w:type="gramStart"/>
      <w:r w:rsidRPr="00F44A47">
        <w:t>show</w:t>
      </w:r>
      <w:proofErr w:type="gramEnd"/>
      <w:r w:rsidRPr="00F44A47">
        <w:t xml:space="preserve"> your wishes thro</w:t>
      </w:r>
      <w:r>
        <w:t xml:space="preserve">ugh symbols or words; </w:t>
      </w:r>
      <w:r w:rsidRPr="00F44A47">
        <w:t>must be clearly visible in daylight and placed at every normal point of access to the property.</w:t>
      </w:r>
    </w:p>
    <w:p w:rsidR="00A217EC" w:rsidRPr="00A217EC" w:rsidRDefault="00A217EC" w:rsidP="00A217EC">
      <w:pPr>
        <w:pStyle w:val="ListParagraph"/>
        <w:ind w:left="630"/>
        <w:rPr>
          <w:lang w:val="en-US"/>
        </w:rPr>
      </w:pPr>
    </w:p>
    <w:p w:rsidR="009911F0" w:rsidRPr="00201B1A" w:rsidRDefault="00201B1A" w:rsidP="009D1CF1">
      <w:pPr>
        <w:pStyle w:val="ListParagraph"/>
        <w:numPr>
          <w:ilvl w:val="0"/>
          <w:numId w:val="8"/>
        </w:numPr>
        <w:rPr>
          <w:lang w:val="en-US"/>
        </w:rPr>
      </w:pPr>
      <w:r w:rsidRPr="00201B1A">
        <w:t>access for lawful purposes to the door of a building on premises by a means apparently provided and used for the purpo</w:t>
      </w:r>
      <w:r>
        <w:t xml:space="preserve">se of access is not prohibited </w:t>
      </w:r>
    </w:p>
    <w:p w:rsidR="00201B1A" w:rsidRPr="00E2609D" w:rsidRDefault="00201B1A" w:rsidP="009D1CF1">
      <w:pPr>
        <w:pStyle w:val="ListParagraph"/>
        <w:numPr>
          <w:ilvl w:val="0"/>
          <w:numId w:val="8"/>
        </w:numPr>
        <w:rPr>
          <w:lang w:val="en-US"/>
        </w:rPr>
      </w:pPr>
      <w:r>
        <w:t xml:space="preserve">front door – not trespassing, back or side </w:t>
      </w:r>
      <w:r w:rsidR="00E2609D">
        <w:t>–</w:t>
      </w:r>
      <w:r>
        <w:t xml:space="preserve"> trespassing</w:t>
      </w:r>
    </w:p>
    <w:p w:rsidR="00E2609D" w:rsidRDefault="00710E0B" w:rsidP="009D1CF1">
      <w:pPr>
        <w:pStyle w:val="ListParagraph"/>
        <w:numPr>
          <w:ilvl w:val="0"/>
          <w:numId w:val="8"/>
        </w:numPr>
        <w:rPr>
          <w:lang w:val="en-US"/>
        </w:rPr>
      </w:pPr>
      <w:r>
        <w:rPr>
          <w:lang w:val="en-US"/>
        </w:rPr>
        <w:t>sidewalk to front door – not trespassing, unless sign</w:t>
      </w:r>
    </w:p>
    <w:p w:rsidR="00710E0B" w:rsidRDefault="00710E0B" w:rsidP="009D1CF1">
      <w:pPr>
        <w:pStyle w:val="ListParagraph"/>
        <w:numPr>
          <w:ilvl w:val="0"/>
          <w:numId w:val="8"/>
        </w:numPr>
        <w:rPr>
          <w:lang w:val="en-US"/>
        </w:rPr>
      </w:pPr>
      <w:r>
        <w:rPr>
          <w:lang w:val="en-US"/>
        </w:rPr>
        <w:t>sidewalk to back door – trespassing, even without sign.</w:t>
      </w:r>
    </w:p>
    <w:p w:rsidR="00D52774" w:rsidRDefault="00710E0B" w:rsidP="009D1CF1">
      <w:pPr>
        <w:pStyle w:val="ListParagraph"/>
        <w:numPr>
          <w:ilvl w:val="0"/>
          <w:numId w:val="8"/>
        </w:numPr>
        <w:rPr>
          <w:lang w:val="en-US"/>
        </w:rPr>
      </w:pPr>
      <w:r>
        <w:rPr>
          <w:lang w:val="en-US"/>
        </w:rPr>
        <w:t>porch – not trespassing</w:t>
      </w:r>
    </w:p>
    <w:p w:rsidR="005A6151" w:rsidRPr="005A6151" w:rsidRDefault="005A6151" w:rsidP="005A6151">
      <w:pPr>
        <w:rPr>
          <w:lang w:val="en-US"/>
        </w:rPr>
      </w:pPr>
    </w:p>
    <w:p w:rsidR="0002349D" w:rsidRPr="00FC45A1" w:rsidRDefault="0002349D" w:rsidP="009D1CF1">
      <w:pPr>
        <w:pStyle w:val="ListParagraph"/>
        <w:numPr>
          <w:ilvl w:val="0"/>
          <w:numId w:val="21"/>
        </w:numPr>
        <w:rPr>
          <w:sz w:val="24"/>
          <w:szCs w:val="24"/>
          <w:lang w:val="en-US"/>
        </w:rPr>
      </w:pPr>
      <w:r w:rsidRPr="0002349D">
        <w:rPr>
          <w:b/>
          <w:bCs/>
          <w:sz w:val="24"/>
          <w:szCs w:val="24"/>
        </w:rPr>
        <w:lastRenderedPageBreak/>
        <w:t>Environmental Law</w:t>
      </w:r>
    </w:p>
    <w:p w:rsidR="00FC45A1" w:rsidRDefault="00FC45A1" w:rsidP="009D1CF1">
      <w:pPr>
        <w:pStyle w:val="ListParagraph"/>
        <w:numPr>
          <w:ilvl w:val="0"/>
          <w:numId w:val="48"/>
        </w:numPr>
        <w:rPr>
          <w:sz w:val="24"/>
          <w:szCs w:val="24"/>
          <w:lang w:val="en-US"/>
        </w:rPr>
      </w:pPr>
      <w:r>
        <w:rPr>
          <w:sz w:val="24"/>
          <w:szCs w:val="24"/>
          <w:lang w:val="en-US"/>
        </w:rPr>
        <w:t>Shared subject</w:t>
      </w:r>
    </w:p>
    <w:p w:rsidR="00FC45A1" w:rsidRPr="00FC45A1" w:rsidRDefault="00FC45A1" w:rsidP="009D1CF1">
      <w:pPr>
        <w:pStyle w:val="ListParagraph"/>
        <w:numPr>
          <w:ilvl w:val="0"/>
          <w:numId w:val="48"/>
        </w:numPr>
        <w:rPr>
          <w:sz w:val="24"/>
          <w:szCs w:val="24"/>
          <w:lang w:val="en-US"/>
        </w:rPr>
      </w:pPr>
      <w:r w:rsidRPr="00FC45A1">
        <w:rPr>
          <w:sz w:val="24"/>
          <w:szCs w:val="24"/>
        </w:rPr>
        <w:t>federal government has an important but relatively limited role</w:t>
      </w:r>
      <w:r>
        <w:rPr>
          <w:sz w:val="24"/>
          <w:szCs w:val="24"/>
        </w:rPr>
        <w:t>:</w:t>
      </w:r>
    </w:p>
    <w:p w:rsidR="00FC45A1" w:rsidRPr="00FC45A1" w:rsidRDefault="00FC45A1" w:rsidP="009D1CF1">
      <w:pPr>
        <w:pStyle w:val="ListParagraph"/>
        <w:numPr>
          <w:ilvl w:val="0"/>
          <w:numId w:val="49"/>
        </w:numPr>
        <w:rPr>
          <w:sz w:val="24"/>
          <w:szCs w:val="24"/>
          <w:lang w:val="en-US"/>
        </w:rPr>
      </w:pPr>
      <w:r w:rsidRPr="00FC45A1">
        <w:rPr>
          <w:sz w:val="24"/>
          <w:szCs w:val="24"/>
        </w:rPr>
        <w:t>The Canada Shipping Ac</w:t>
      </w:r>
      <w:r w:rsidR="005D3888">
        <w:rPr>
          <w:sz w:val="24"/>
          <w:szCs w:val="24"/>
        </w:rPr>
        <w:t>t,</w:t>
      </w:r>
      <w:r w:rsidRPr="00FC45A1">
        <w:rPr>
          <w:sz w:val="24"/>
          <w:szCs w:val="24"/>
        </w:rPr>
        <w:t xml:space="preserve"> The Fisheries </w:t>
      </w:r>
      <w:r w:rsidR="005D3888">
        <w:rPr>
          <w:sz w:val="24"/>
          <w:szCs w:val="24"/>
        </w:rPr>
        <w:t>Act,</w:t>
      </w:r>
      <w:r w:rsidRPr="00FC45A1">
        <w:rPr>
          <w:sz w:val="24"/>
          <w:szCs w:val="24"/>
        </w:rPr>
        <w:t xml:space="preserve"> The Transpor</w:t>
      </w:r>
      <w:r w:rsidR="005D3888">
        <w:rPr>
          <w:sz w:val="24"/>
          <w:szCs w:val="24"/>
        </w:rPr>
        <w:t xml:space="preserve">tation of Dangerous Goods Act, </w:t>
      </w:r>
      <w:r w:rsidRPr="00FC45A1">
        <w:rPr>
          <w:sz w:val="24"/>
          <w:szCs w:val="24"/>
        </w:rPr>
        <w:t>The Canadian Envi</w:t>
      </w:r>
      <w:r w:rsidR="005D3888">
        <w:rPr>
          <w:sz w:val="24"/>
          <w:szCs w:val="24"/>
        </w:rPr>
        <w:t xml:space="preserve">ronmental Assessment Act, </w:t>
      </w:r>
      <w:r w:rsidRPr="00FC45A1">
        <w:rPr>
          <w:sz w:val="24"/>
          <w:szCs w:val="24"/>
        </w:rPr>
        <w:t>The Canadian Environmenta</w:t>
      </w:r>
      <w:r w:rsidR="005D3888">
        <w:rPr>
          <w:sz w:val="24"/>
          <w:szCs w:val="24"/>
        </w:rPr>
        <w:t>l Protection Act</w:t>
      </w:r>
    </w:p>
    <w:p w:rsidR="00FC45A1" w:rsidRPr="005D3888" w:rsidRDefault="00FC45A1" w:rsidP="009D1CF1">
      <w:pPr>
        <w:pStyle w:val="ListParagraph"/>
        <w:numPr>
          <w:ilvl w:val="0"/>
          <w:numId w:val="48"/>
        </w:numPr>
        <w:rPr>
          <w:sz w:val="24"/>
          <w:szCs w:val="24"/>
          <w:lang w:val="en-US"/>
        </w:rPr>
      </w:pPr>
      <w:r w:rsidRPr="00FC45A1">
        <w:rPr>
          <w:sz w:val="24"/>
          <w:szCs w:val="24"/>
        </w:rPr>
        <w:t>most important powers in this area are exercised by the provinces</w:t>
      </w:r>
    </w:p>
    <w:p w:rsidR="005D3888" w:rsidRPr="002A39B3" w:rsidRDefault="005D3888" w:rsidP="009D1CF1">
      <w:pPr>
        <w:pStyle w:val="ListParagraph"/>
        <w:numPr>
          <w:ilvl w:val="0"/>
          <w:numId w:val="49"/>
        </w:numPr>
        <w:rPr>
          <w:sz w:val="24"/>
          <w:szCs w:val="24"/>
          <w:lang w:val="en-US"/>
        </w:rPr>
      </w:pPr>
      <w:r w:rsidRPr="005D3888">
        <w:rPr>
          <w:sz w:val="24"/>
          <w:szCs w:val="24"/>
        </w:rPr>
        <w:t>the most comprehensive of the statutes, the EPA</w:t>
      </w:r>
    </w:p>
    <w:p w:rsidR="002A39B3" w:rsidRPr="00FC45A1" w:rsidRDefault="002A39B3" w:rsidP="009D1CF1">
      <w:pPr>
        <w:pStyle w:val="ListParagraph"/>
        <w:numPr>
          <w:ilvl w:val="0"/>
          <w:numId w:val="49"/>
        </w:numPr>
        <w:rPr>
          <w:sz w:val="24"/>
          <w:szCs w:val="24"/>
          <w:lang w:val="en-US"/>
        </w:rPr>
      </w:pPr>
      <w:r w:rsidRPr="002A39B3">
        <w:rPr>
          <w:sz w:val="24"/>
          <w:szCs w:val="24"/>
        </w:rPr>
        <w:t>The Environmental Bill of Rights</w:t>
      </w:r>
      <w:r>
        <w:rPr>
          <w:sz w:val="24"/>
          <w:szCs w:val="24"/>
        </w:rPr>
        <w:t xml:space="preserve">, The Clean Water Act, </w:t>
      </w:r>
      <w:r w:rsidRPr="002A39B3">
        <w:rPr>
          <w:sz w:val="24"/>
          <w:szCs w:val="24"/>
        </w:rPr>
        <w:t>Th</w:t>
      </w:r>
      <w:r>
        <w:rPr>
          <w:sz w:val="24"/>
          <w:szCs w:val="24"/>
        </w:rPr>
        <w:t xml:space="preserve">e Nutrient Management Act, </w:t>
      </w:r>
      <w:r w:rsidRPr="002A39B3">
        <w:rPr>
          <w:sz w:val="24"/>
          <w:szCs w:val="24"/>
        </w:rPr>
        <w:t>The Safe Drinking W</w:t>
      </w:r>
      <w:r>
        <w:rPr>
          <w:sz w:val="24"/>
          <w:szCs w:val="24"/>
        </w:rPr>
        <w:t xml:space="preserve">ater Act, </w:t>
      </w:r>
      <w:r w:rsidRPr="002A39B3">
        <w:rPr>
          <w:sz w:val="24"/>
          <w:szCs w:val="24"/>
        </w:rPr>
        <w:t>The Ontario Water Resources Act</w:t>
      </w:r>
      <w:r>
        <w:rPr>
          <w:sz w:val="24"/>
          <w:szCs w:val="24"/>
        </w:rPr>
        <w:t xml:space="preserve">, </w:t>
      </w:r>
      <w:r w:rsidRPr="002A39B3">
        <w:rPr>
          <w:sz w:val="24"/>
          <w:szCs w:val="24"/>
        </w:rPr>
        <w:t>The Pesticides Act</w:t>
      </w:r>
      <w:r>
        <w:rPr>
          <w:sz w:val="24"/>
          <w:szCs w:val="24"/>
        </w:rPr>
        <w:t xml:space="preserve">, </w:t>
      </w:r>
      <w:r w:rsidRPr="002A39B3">
        <w:rPr>
          <w:sz w:val="24"/>
          <w:szCs w:val="24"/>
        </w:rPr>
        <w:t>The Technical Standards and Safety Act</w:t>
      </w:r>
      <w:r>
        <w:rPr>
          <w:sz w:val="24"/>
          <w:szCs w:val="24"/>
        </w:rPr>
        <w:t xml:space="preserve">, </w:t>
      </w:r>
      <w:r w:rsidRPr="002A39B3">
        <w:rPr>
          <w:sz w:val="24"/>
          <w:szCs w:val="24"/>
        </w:rPr>
        <w:t>The Occupational Health and Safety Act</w:t>
      </w:r>
      <w:r>
        <w:rPr>
          <w:sz w:val="24"/>
          <w:szCs w:val="24"/>
        </w:rPr>
        <w:t xml:space="preserve">, </w:t>
      </w:r>
      <w:r w:rsidRPr="002A39B3">
        <w:rPr>
          <w:sz w:val="24"/>
          <w:szCs w:val="24"/>
        </w:rPr>
        <w:t>The Dangerous Goods Transportation Act</w:t>
      </w:r>
    </w:p>
    <w:p w:rsidR="00FC45A1" w:rsidRPr="007A1E7B" w:rsidRDefault="00FC45A1" w:rsidP="009D1CF1">
      <w:pPr>
        <w:pStyle w:val="ListParagraph"/>
        <w:numPr>
          <w:ilvl w:val="0"/>
          <w:numId w:val="48"/>
        </w:numPr>
        <w:rPr>
          <w:sz w:val="24"/>
          <w:szCs w:val="24"/>
          <w:lang w:val="en-US"/>
        </w:rPr>
      </w:pPr>
      <w:r w:rsidRPr="00FC45A1">
        <w:rPr>
          <w:sz w:val="24"/>
          <w:szCs w:val="24"/>
        </w:rPr>
        <w:t>third level of government, that of the municipalities, has a very limited role in the protection of the environment</w:t>
      </w:r>
    </w:p>
    <w:p w:rsidR="007A1E7B" w:rsidRPr="007A1E7B" w:rsidRDefault="007A1E7B" w:rsidP="007A1E7B">
      <w:pPr>
        <w:rPr>
          <w:b/>
          <w:sz w:val="24"/>
          <w:szCs w:val="24"/>
          <w:lang w:val="en-US"/>
        </w:rPr>
      </w:pPr>
      <w:r w:rsidRPr="007A1E7B">
        <w:rPr>
          <w:b/>
          <w:sz w:val="24"/>
          <w:szCs w:val="24"/>
          <w:lang w:val="en-US"/>
        </w:rPr>
        <w:t>Environmental Protection Act</w:t>
      </w:r>
    </w:p>
    <w:p w:rsidR="0002349D" w:rsidRDefault="0002349D" w:rsidP="0002349D">
      <w:pPr>
        <w:spacing w:after="0"/>
        <w:rPr>
          <w:lang w:val="en-US"/>
        </w:rPr>
      </w:pPr>
      <w:r w:rsidRPr="0002349D">
        <w:rPr>
          <w:b/>
          <w:lang w:val="en-GB"/>
        </w:rPr>
        <w:t>"</w:t>
      </w:r>
      <w:proofErr w:type="gramStart"/>
      <w:r w:rsidRPr="0002349D">
        <w:rPr>
          <w:b/>
          <w:lang w:val="en-GB"/>
        </w:rPr>
        <w:t>adverse</w:t>
      </w:r>
      <w:proofErr w:type="gramEnd"/>
      <w:r w:rsidRPr="0002349D">
        <w:rPr>
          <w:b/>
          <w:lang w:val="en-GB"/>
        </w:rPr>
        <w:t xml:space="preserve"> effect"</w:t>
      </w:r>
      <w:r>
        <w:rPr>
          <w:lang w:val="en-GB"/>
        </w:rPr>
        <w:t xml:space="preserve"> </w:t>
      </w:r>
    </w:p>
    <w:p w:rsidR="0002349D" w:rsidRPr="0002349D" w:rsidRDefault="0002349D" w:rsidP="009D1CF1">
      <w:pPr>
        <w:pStyle w:val="ListParagraph"/>
        <w:numPr>
          <w:ilvl w:val="0"/>
          <w:numId w:val="41"/>
        </w:numPr>
        <w:spacing w:after="0"/>
        <w:rPr>
          <w:lang w:val="en-US"/>
        </w:rPr>
      </w:pPr>
      <w:r w:rsidRPr="0002349D">
        <w:rPr>
          <w:lang w:val="en-GB"/>
        </w:rPr>
        <w:t>impairment of the quality of the natural environment for any use that can be made of it,</w:t>
      </w:r>
    </w:p>
    <w:p w:rsidR="0002349D" w:rsidRPr="0002349D" w:rsidRDefault="0002349D" w:rsidP="009D1CF1">
      <w:pPr>
        <w:pStyle w:val="ListParagraph"/>
        <w:numPr>
          <w:ilvl w:val="0"/>
          <w:numId w:val="41"/>
        </w:numPr>
        <w:rPr>
          <w:lang w:val="en-US"/>
        </w:rPr>
      </w:pPr>
      <w:r w:rsidRPr="0002349D">
        <w:rPr>
          <w:lang w:val="en-GB"/>
        </w:rPr>
        <w:t>injury or damage to property or to plant or animal life,</w:t>
      </w:r>
    </w:p>
    <w:p w:rsidR="0002349D" w:rsidRPr="0002349D" w:rsidRDefault="0002349D" w:rsidP="009D1CF1">
      <w:pPr>
        <w:pStyle w:val="ListParagraph"/>
        <w:numPr>
          <w:ilvl w:val="0"/>
          <w:numId w:val="41"/>
        </w:numPr>
        <w:rPr>
          <w:lang w:val="en-US"/>
        </w:rPr>
      </w:pPr>
      <w:r w:rsidRPr="0002349D">
        <w:rPr>
          <w:lang w:val="en-GB"/>
        </w:rPr>
        <w:t>harm or material discomfort to any person,</w:t>
      </w:r>
    </w:p>
    <w:p w:rsidR="0002349D" w:rsidRPr="0002349D" w:rsidRDefault="0076561B" w:rsidP="009D1CF1">
      <w:pPr>
        <w:pStyle w:val="ListParagraph"/>
        <w:numPr>
          <w:ilvl w:val="0"/>
          <w:numId w:val="41"/>
        </w:numPr>
        <w:rPr>
          <w:lang w:val="en-US"/>
        </w:rPr>
      </w:pPr>
      <w:r w:rsidRPr="0002349D">
        <w:rPr>
          <w:lang w:val="en-GB"/>
        </w:rPr>
        <w:t>an adverse effect on the health of any person,</w:t>
      </w:r>
    </w:p>
    <w:p w:rsidR="0002349D" w:rsidRPr="0002349D" w:rsidRDefault="0002349D" w:rsidP="009D1CF1">
      <w:pPr>
        <w:pStyle w:val="ListParagraph"/>
        <w:numPr>
          <w:ilvl w:val="0"/>
          <w:numId w:val="41"/>
        </w:numPr>
        <w:rPr>
          <w:lang w:val="en-US"/>
        </w:rPr>
      </w:pPr>
      <w:r w:rsidRPr="0002349D">
        <w:rPr>
          <w:lang w:val="en-GB"/>
        </w:rPr>
        <w:t>impairment of the safety of any person,</w:t>
      </w:r>
    </w:p>
    <w:p w:rsidR="0002349D" w:rsidRPr="0002349D" w:rsidRDefault="0002349D" w:rsidP="009D1CF1">
      <w:pPr>
        <w:pStyle w:val="ListParagraph"/>
        <w:numPr>
          <w:ilvl w:val="0"/>
          <w:numId w:val="41"/>
        </w:numPr>
        <w:rPr>
          <w:lang w:val="en-US"/>
        </w:rPr>
      </w:pPr>
      <w:r w:rsidRPr="0002349D">
        <w:rPr>
          <w:lang w:val="en-GB"/>
        </w:rPr>
        <w:t>rendering any property or plant or animal life unfit for human use,</w:t>
      </w:r>
    </w:p>
    <w:p w:rsidR="0002349D" w:rsidRPr="0002349D" w:rsidRDefault="0002349D" w:rsidP="009D1CF1">
      <w:pPr>
        <w:pStyle w:val="ListParagraph"/>
        <w:numPr>
          <w:ilvl w:val="0"/>
          <w:numId w:val="41"/>
        </w:numPr>
        <w:rPr>
          <w:lang w:val="en-US"/>
        </w:rPr>
      </w:pPr>
      <w:r w:rsidRPr="0002349D">
        <w:rPr>
          <w:lang w:val="en-GB"/>
        </w:rPr>
        <w:t>loss of enjoyment of normal use of property, and</w:t>
      </w:r>
    </w:p>
    <w:p w:rsidR="0002349D" w:rsidRDefault="0002349D" w:rsidP="009D1CF1">
      <w:pPr>
        <w:pStyle w:val="ListParagraph"/>
        <w:numPr>
          <w:ilvl w:val="0"/>
          <w:numId w:val="41"/>
        </w:numPr>
        <w:rPr>
          <w:lang w:val="en-US"/>
        </w:rPr>
      </w:pPr>
      <w:r w:rsidRPr="0002349D">
        <w:rPr>
          <w:lang w:val="en-GB"/>
        </w:rPr>
        <w:t>interfere</w:t>
      </w:r>
      <w:r>
        <w:rPr>
          <w:lang w:val="en-GB"/>
        </w:rPr>
        <w:t xml:space="preserve">nce with the normal conduct of </w:t>
      </w:r>
      <w:r w:rsidRPr="0002349D">
        <w:rPr>
          <w:lang w:val="en-GB"/>
        </w:rPr>
        <w:t>business;</w:t>
      </w:r>
      <w:r w:rsidRPr="0002349D">
        <w:rPr>
          <w:lang w:val="en-US"/>
        </w:rPr>
        <w:t xml:space="preserve"> </w:t>
      </w:r>
    </w:p>
    <w:p w:rsidR="0002349D" w:rsidRDefault="0002349D" w:rsidP="0002349D">
      <w:pPr>
        <w:spacing w:after="0"/>
        <w:rPr>
          <w:lang w:val="en-GB"/>
        </w:rPr>
      </w:pPr>
      <w:r w:rsidRPr="0002349D">
        <w:rPr>
          <w:b/>
          <w:lang w:val="en-GB"/>
        </w:rPr>
        <w:t>"</w:t>
      </w:r>
      <w:proofErr w:type="gramStart"/>
      <w:r w:rsidRPr="0002349D">
        <w:rPr>
          <w:b/>
          <w:lang w:val="en-GB"/>
        </w:rPr>
        <w:t>contaminant</w:t>
      </w:r>
      <w:proofErr w:type="gramEnd"/>
      <w:r w:rsidRPr="0002349D">
        <w:rPr>
          <w:b/>
          <w:lang w:val="en-GB"/>
        </w:rPr>
        <w:t>"</w:t>
      </w:r>
      <w:r>
        <w:rPr>
          <w:lang w:val="en-GB"/>
        </w:rPr>
        <w:t xml:space="preserve"> </w:t>
      </w:r>
    </w:p>
    <w:p w:rsidR="0002349D" w:rsidRPr="0002349D" w:rsidRDefault="0002349D" w:rsidP="009D1CF1">
      <w:pPr>
        <w:pStyle w:val="ListParagraph"/>
        <w:numPr>
          <w:ilvl w:val="0"/>
          <w:numId w:val="42"/>
        </w:numPr>
        <w:spacing w:after="0"/>
        <w:rPr>
          <w:lang w:val="en-US"/>
        </w:rPr>
      </w:pPr>
      <w:r w:rsidRPr="0002349D">
        <w:rPr>
          <w:lang w:val="en-GB"/>
        </w:rPr>
        <w:t>any solid, liquid, gas, odour, heat, sound, vibration, radiation</w:t>
      </w:r>
      <w:r>
        <w:rPr>
          <w:lang w:val="en-GB"/>
        </w:rPr>
        <w:t xml:space="preserve"> or combination of any of them</w:t>
      </w:r>
    </w:p>
    <w:p w:rsidR="0002349D" w:rsidRPr="0002349D" w:rsidRDefault="0002349D" w:rsidP="009D1CF1">
      <w:pPr>
        <w:pStyle w:val="ListParagraph"/>
        <w:numPr>
          <w:ilvl w:val="0"/>
          <w:numId w:val="42"/>
        </w:numPr>
        <w:rPr>
          <w:lang w:val="en-US"/>
        </w:rPr>
      </w:pPr>
      <w:r w:rsidRPr="0002349D">
        <w:rPr>
          <w:lang w:val="en-GB"/>
        </w:rPr>
        <w:t>resulting directly or indirectly from human activities that   may cause an adverse effect</w:t>
      </w:r>
    </w:p>
    <w:p w:rsidR="0002349D" w:rsidRDefault="0002349D" w:rsidP="0002349D">
      <w:pPr>
        <w:rPr>
          <w:lang w:val="en-GB"/>
        </w:rPr>
      </w:pPr>
      <w:r w:rsidRPr="0002349D">
        <w:rPr>
          <w:b/>
          <w:lang w:val="en-GB"/>
        </w:rPr>
        <w:t>"</w:t>
      </w:r>
      <w:proofErr w:type="gramStart"/>
      <w:r w:rsidRPr="0002349D">
        <w:rPr>
          <w:b/>
          <w:lang w:val="en-GB"/>
        </w:rPr>
        <w:t>natural</w:t>
      </w:r>
      <w:proofErr w:type="gramEnd"/>
      <w:r w:rsidRPr="0002349D">
        <w:rPr>
          <w:b/>
          <w:lang w:val="en-GB"/>
        </w:rPr>
        <w:t xml:space="preserve"> environment"</w:t>
      </w:r>
      <w:r w:rsidRPr="0002349D">
        <w:rPr>
          <w:lang w:val="en-GB"/>
        </w:rPr>
        <w:t xml:space="preserve"> -  the air, land and water, or any combination or part thereof</w:t>
      </w:r>
      <w:r>
        <w:rPr>
          <w:lang w:val="en-GB"/>
        </w:rPr>
        <w:t xml:space="preserve">, of the </w:t>
      </w:r>
      <w:proofErr w:type="spellStart"/>
      <w:r>
        <w:rPr>
          <w:lang w:val="en-GB"/>
        </w:rPr>
        <w:t>Prov</w:t>
      </w:r>
      <w:proofErr w:type="spellEnd"/>
      <w:r w:rsidRPr="0002349D">
        <w:rPr>
          <w:lang w:val="en-GB"/>
        </w:rPr>
        <w:t xml:space="preserve"> of Ontario</w:t>
      </w:r>
    </w:p>
    <w:p w:rsidR="0002349D" w:rsidRDefault="0002349D" w:rsidP="0002349D">
      <w:pPr>
        <w:rPr>
          <w:lang w:val="en-GB"/>
        </w:rPr>
      </w:pPr>
      <w:r w:rsidRPr="0002349D">
        <w:rPr>
          <w:b/>
          <w:lang w:val="en-GB"/>
        </w:rPr>
        <w:t>"</w:t>
      </w:r>
      <w:proofErr w:type="gramStart"/>
      <w:r w:rsidRPr="0002349D">
        <w:rPr>
          <w:b/>
          <w:lang w:val="en-GB"/>
        </w:rPr>
        <w:t>land</w:t>
      </w:r>
      <w:proofErr w:type="gramEnd"/>
      <w:r w:rsidRPr="0002349D">
        <w:rPr>
          <w:b/>
          <w:lang w:val="en-GB"/>
        </w:rPr>
        <w:t>"</w:t>
      </w:r>
      <w:r>
        <w:rPr>
          <w:lang w:val="en-GB"/>
        </w:rPr>
        <w:t xml:space="preserve"> - </w:t>
      </w:r>
      <w:r w:rsidRPr="0002349D">
        <w:rPr>
          <w:lang w:val="en-GB"/>
        </w:rPr>
        <w:t xml:space="preserve"> surface land not enclosed in a building, land covered by water and all subsoil, or any combination </w:t>
      </w:r>
      <w:r>
        <w:rPr>
          <w:lang w:val="en-GB"/>
        </w:rPr>
        <w:t xml:space="preserve">           </w:t>
      </w:r>
      <w:r w:rsidRPr="0002349D">
        <w:rPr>
          <w:lang w:val="en-GB"/>
        </w:rPr>
        <w:t>or part thereof</w:t>
      </w:r>
    </w:p>
    <w:p w:rsidR="0002349D" w:rsidRDefault="0002349D" w:rsidP="0002349D">
      <w:pPr>
        <w:rPr>
          <w:lang w:val="en-GB"/>
        </w:rPr>
      </w:pPr>
      <w:r w:rsidRPr="0002349D">
        <w:rPr>
          <w:b/>
          <w:lang w:val="en-GB"/>
        </w:rPr>
        <w:t>"</w:t>
      </w:r>
      <w:proofErr w:type="gramStart"/>
      <w:r w:rsidRPr="0002349D">
        <w:rPr>
          <w:b/>
          <w:lang w:val="en-GB"/>
        </w:rPr>
        <w:t>water</w:t>
      </w:r>
      <w:proofErr w:type="gramEnd"/>
      <w:r w:rsidRPr="0002349D">
        <w:rPr>
          <w:b/>
          <w:lang w:val="en-GB"/>
        </w:rPr>
        <w:t>"</w:t>
      </w:r>
      <w:r w:rsidRPr="0002349D">
        <w:rPr>
          <w:lang w:val="en-GB"/>
        </w:rPr>
        <w:t xml:space="preserve"> means surface water and ground water, or either of  them. </w:t>
      </w:r>
    </w:p>
    <w:p w:rsidR="005A6151" w:rsidRDefault="005A6151" w:rsidP="005A6151">
      <w:pPr>
        <w:spacing w:after="0"/>
        <w:rPr>
          <w:b/>
          <w:bCs/>
          <w:iCs/>
          <w:lang w:val="en-US"/>
        </w:rPr>
      </w:pPr>
      <w:r w:rsidRPr="005A6151">
        <w:rPr>
          <w:b/>
          <w:bCs/>
          <w:iCs/>
          <w:lang w:val="en-US"/>
        </w:rPr>
        <w:t>Powers and duties of Minister</w:t>
      </w:r>
    </w:p>
    <w:p w:rsidR="005A6151" w:rsidRDefault="005A6151" w:rsidP="009D1CF1">
      <w:pPr>
        <w:pStyle w:val="ListParagraph"/>
        <w:numPr>
          <w:ilvl w:val="0"/>
          <w:numId w:val="43"/>
        </w:numPr>
        <w:spacing w:after="0"/>
        <w:rPr>
          <w:bCs/>
          <w:iCs/>
          <w:lang w:val="en-US"/>
        </w:rPr>
      </w:pPr>
      <w:r>
        <w:rPr>
          <w:bCs/>
          <w:iCs/>
          <w:lang w:val="en-US"/>
        </w:rPr>
        <w:t>investigation of problem, conduct research and studies, make grants and loans</w:t>
      </w:r>
    </w:p>
    <w:p w:rsidR="00364ECF" w:rsidRDefault="00364ECF" w:rsidP="009D1CF1">
      <w:pPr>
        <w:pStyle w:val="ListParagraph"/>
        <w:numPr>
          <w:ilvl w:val="0"/>
          <w:numId w:val="43"/>
        </w:numPr>
        <w:spacing w:after="0"/>
        <w:rPr>
          <w:bCs/>
          <w:iCs/>
          <w:lang w:val="en-US"/>
        </w:rPr>
      </w:pPr>
      <w:r w:rsidRPr="00364ECF">
        <w:rPr>
          <w:bCs/>
          <w:iCs/>
        </w:rPr>
        <w:t xml:space="preserve">the sections of any Act </w:t>
      </w:r>
      <w:r w:rsidRPr="00364ECF">
        <w:rPr>
          <w:bCs/>
          <w:iCs/>
          <w:u w:val="single"/>
        </w:rPr>
        <w:t>administered</w:t>
      </w:r>
      <w:r w:rsidRPr="00364ECF">
        <w:rPr>
          <w:bCs/>
          <w:iCs/>
        </w:rPr>
        <w:t xml:space="preserve"> by the Minister </w:t>
      </w:r>
    </w:p>
    <w:p w:rsidR="005A6151" w:rsidRPr="005A6151" w:rsidRDefault="005A6151" w:rsidP="009D1CF1">
      <w:pPr>
        <w:pStyle w:val="ListParagraph"/>
        <w:numPr>
          <w:ilvl w:val="0"/>
          <w:numId w:val="43"/>
        </w:numPr>
        <w:rPr>
          <w:bCs/>
          <w:iCs/>
          <w:lang w:val="en-US"/>
        </w:rPr>
      </w:pPr>
      <w:proofErr w:type="gramStart"/>
      <w:r w:rsidRPr="005A6151">
        <w:rPr>
          <w:bCs/>
          <w:iCs/>
          <w:lang w:val="en-US"/>
        </w:rPr>
        <w:t>may</w:t>
      </w:r>
      <w:proofErr w:type="gramEnd"/>
      <w:r w:rsidRPr="005A6151">
        <w:rPr>
          <w:bCs/>
          <w:iCs/>
          <w:lang w:val="en-US"/>
        </w:rPr>
        <w:t xml:space="preserve"> delegate any of his or</w:t>
      </w:r>
      <w:r>
        <w:rPr>
          <w:bCs/>
          <w:iCs/>
          <w:lang w:val="en-US"/>
        </w:rPr>
        <w:t xml:space="preserve"> her powers</w:t>
      </w:r>
      <w:r w:rsidRPr="005A6151">
        <w:rPr>
          <w:bCs/>
          <w:iCs/>
          <w:lang w:val="en-US"/>
        </w:rPr>
        <w:t xml:space="preserve"> to the Director. </w:t>
      </w:r>
    </w:p>
    <w:p w:rsidR="005A6151" w:rsidRDefault="005A6151" w:rsidP="005A6151">
      <w:pPr>
        <w:spacing w:after="0"/>
        <w:rPr>
          <w:b/>
          <w:bCs/>
          <w:iCs/>
          <w:lang w:val="en-US"/>
        </w:rPr>
      </w:pPr>
      <w:r w:rsidRPr="005A6151">
        <w:rPr>
          <w:b/>
          <w:bCs/>
          <w:iCs/>
          <w:lang w:val="en-US"/>
        </w:rPr>
        <w:t>Directors</w:t>
      </w:r>
    </w:p>
    <w:p w:rsidR="005A6151" w:rsidRPr="005A6151" w:rsidRDefault="005A6151" w:rsidP="009D1CF1">
      <w:pPr>
        <w:pStyle w:val="ListParagraph"/>
        <w:numPr>
          <w:ilvl w:val="0"/>
          <w:numId w:val="44"/>
        </w:numPr>
        <w:rPr>
          <w:bCs/>
          <w:iCs/>
          <w:lang w:val="en-US"/>
        </w:rPr>
      </w:pPr>
      <w:r w:rsidRPr="005A6151">
        <w:rPr>
          <w:bCs/>
          <w:iCs/>
        </w:rPr>
        <w:t>The Minister may in writing appoint as Directo</w:t>
      </w:r>
      <w:r>
        <w:rPr>
          <w:bCs/>
          <w:iCs/>
        </w:rPr>
        <w:t>rs any of the following persons: p</w:t>
      </w:r>
      <w:r w:rsidRPr="005A6151">
        <w:rPr>
          <w:bCs/>
          <w:iCs/>
        </w:rPr>
        <w:t xml:space="preserve">ublic servants employed </w:t>
      </w:r>
      <w:r w:rsidRPr="005A6151">
        <w:rPr>
          <w:bCs/>
          <w:iCs/>
          <w:lang w:val="en-US"/>
        </w:rPr>
        <w:t>who work in the Ministry or the members of classes of such public servants.</w:t>
      </w:r>
    </w:p>
    <w:p w:rsidR="005A6151" w:rsidRPr="00364ECF" w:rsidRDefault="005A6151" w:rsidP="009D1CF1">
      <w:pPr>
        <w:pStyle w:val="ListParagraph"/>
        <w:numPr>
          <w:ilvl w:val="0"/>
          <w:numId w:val="44"/>
        </w:numPr>
        <w:spacing w:after="0"/>
        <w:rPr>
          <w:bCs/>
          <w:iCs/>
          <w:lang w:val="en-US"/>
        </w:rPr>
      </w:pPr>
      <w:r>
        <w:rPr>
          <w:bCs/>
          <w:iCs/>
        </w:rPr>
        <w:lastRenderedPageBreak/>
        <w:t>/ issue most of the orders/</w:t>
      </w:r>
    </w:p>
    <w:p w:rsidR="00364ECF" w:rsidRPr="005A6151" w:rsidRDefault="00364ECF" w:rsidP="00364ECF">
      <w:pPr>
        <w:pStyle w:val="ListParagraph"/>
        <w:spacing w:after="0"/>
        <w:rPr>
          <w:bCs/>
          <w:iCs/>
          <w:lang w:val="en-US"/>
        </w:rPr>
      </w:pPr>
    </w:p>
    <w:p w:rsidR="00364ECF" w:rsidRPr="00364ECF" w:rsidRDefault="00364ECF" w:rsidP="00364ECF">
      <w:pPr>
        <w:spacing w:after="0"/>
        <w:rPr>
          <w:bCs/>
          <w:iCs/>
          <w:lang w:val="en-US"/>
        </w:rPr>
      </w:pPr>
      <w:r w:rsidRPr="00364ECF">
        <w:rPr>
          <w:b/>
          <w:bCs/>
          <w:iCs/>
          <w:lang w:val="en-US"/>
        </w:rPr>
        <w:t>Analysts and provincial officers</w:t>
      </w:r>
    </w:p>
    <w:p w:rsidR="00364ECF" w:rsidRPr="00364ECF" w:rsidRDefault="00364ECF" w:rsidP="009D1CF1">
      <w:pPr>
        <w:pStyle w:val="ListParagraph"/>
        <w:numPr>
          <w:ilvl w:val="0"/>
          <w:numId w:val="45"/>
        </w:numPr>
        <w:spacing w:after="0"/>
        <w:rPr>
          <w:bCs/>
          <w:iCs/>
          <w:lang w:val="en-US"/>
        </w:rPr>
      </w:pPr>
      <w:r w:rsidRPr="00364ECF">
        <w:rPr>
          <w:bCs/>
          <w:iCs/>
        </w:rPr>
        <w:t>The Minister may in writing appoint as analysts or designate as provincial office</w:t>
      </w:r>
      <w:r>
        <w:rPr>
          <w:bCs/>
          <w:iCs/>
        </w:rPr>
        <w:t>rs any of the following persons:</w:t>
      </w:r>
    </w:p>
    <w:p w:rsidR="00364ECF" w:rsidRPr="00364ECF" w:rsidRDefault="00364ECF" w:rsidP="009D1CF1">
      <w:pPr>
        <w:pStyle w:val="ListParagraph"/>
        <w:numPr>
          <w:ilvl w:val="0"/>
          <w:numId w:val="46"/>
        </w:numPr>
        <w:spacing w:after="0"/>
        <w:rPr>
          <w:bCs/>
          <w:iCs/>
          <w:lang w:val="en-US"/>
        </w:rPr>
      </w:pPr>
      <w:r>
        <w:rPr>
          <w:bCs/>
          <w:iCs/>
        </w:rPr>
        <w:t>p</w:t>
      </w:r>
      <w:r w:rsidRPr="00364ECF">
        <w:rPr>
          <w:bCs/>
          <w:iCs/>
        </w:rPr>
        <w:t>ublic servants</w:t>
      </w:r>
      <w:r>
        <w:rPr>
          <w:bCs/>
          <w:iCs/>
        </w:rPr>
        <w:t xml:space="preserve"> employed </w:t>
      </w:r>
      <w:r w:rsidRPr="00364ECF">
        <w:rPr>
          <w:bCs/>
          <w:iCs/>
        </w:rPr>
        <w:t>who work in the Ministry or the members of classes of such public servants</w:t>
      </w:r>
      <w:r>
        <w:rPr>
          <w:bCs/>
          <w:iCs/>
        </w:rPr>
        <w:t xml:space="preserve"> ,</w:t>
      </w:r>
    </w:p>
    <w:p w:rsidR="005A6151" w:rsidRPr="005D3888" w:rsidRDefault="00364ECF" w:rsidP="009D1CF1">
      <w:pPr>
        <w:pStyle w:val="ListParagraph"/>
        <w:numPr>
          <w:ilvl w:val="0"/>
          <w:numId w:val="46"/>
        </w:numPr>
        <w:spacing w:after="0"/>
        <w:rPr>
          <w:bCs/>
          <w:iCs/>
          <w:lang w:val="en-US"/>
        </w:rPr>
      </w:pPr>
      <w:r>
        <w:rPr>
          <w:bCs/>
          <w:iCs/>
        </w:rPr>
        <w:t>a</w:t>
      </w:r>
      <w:r w:rsidRPr="00364ECF">
        <w:rPr>
          <w:bCs/>
          <w:iCs/>
        </w:rPr>
        <w:t>ny other persons or the members of any other classes of persons</w:t>
      </w:r>
    </w:p>
    <w:p w:rsidR="005D3888" w:rsidRPr="00364ECF" w:rsidRDefault="005D3888" w:rsidP="005D3888">
      <w:pPr>
        <w:pStyle w:val="ListParagraph"/>
        <w:spacing w:after="0"/>
        <w:ind w:left="1170"/>
        <w:rPr>
          <w:bCs/>
          <w:iCs/>
          <w:lang w:val="en-US"/>
        </w:rPr>
      </w:pPr>
    </w:p>
    <w:p w:rsidR="00364ECF" w:rsidRPr="00364ECF" w:rsidRDefault="00364ECF" w:rsidP="009D1CF1">
      <w:pPr>
        <w:pStyle w:val="ListParagraph"/>
        <w:numPr>
          <w:ilvl w:val="0"/>
          <w:numId w:val="45"/>
        </w:numPr>
        <w:rPr>
          <w:bCs/>
          <w:iCs/>
          <w:lang w:val="en-US"/>
        </w:rPr>
      </w:pPr>
      <w:r w:rsidRPr="00364ECF">
        <w:rPr>
          <w:b/>
          <w:bCs/>
          <w:iCs/>
          <w:lang w:val="en-US"/>
        </w:rPr>
        <w:t>Provincial officers</w:t>
      </w:r>
      <w:r w:rsidR="00B54224">
        <w:rPr>
          <w:b/>
          <w:bCs/>
          <w:iCs/>
          <w:lang w:val="en-US"/>
        </w:rPr>
        <w:t xml:space="preserve"> / </w:t>
      </w:r>
      <w:r w:rsidR="00B54224">
        <w:rPr>
          <w:bCs/>
          <w:i/>
          <w:iCs/>
          <w:lang w:val="en-US"/>
        </w:rPr>
        <w:t>may make inspections</w:t>
      </w:r>
    </w:p>
    <w:p w:rsidR="00364ECF" w:rsidRDefault="00364ECF" w:rsidP="009D1CF1">
      <w:pPr>
        <w:pStyle w:val="ListParagraph"/>
        <w:numPr>
          <w:ilvl w:val="0"/>
          <w:numId w:val="47"/>
        </w:numPr>
        <w:rPr>
          <w:bCs/>
          <w:iCs/>
          <w:lang w:val="en-US"/>
        </w:rPr>
      </w:pPr>
      <w:r w:rsidRPr="00364ECF">
        <w:rPr>
          <w:bCs/>
          <w:iCs/>
          <w:lang w:val="en-US"/>
        </w:rPr>
        <w:t xml:space="preserve">is a peace officer for the purpose of </w:t>
      </w:r>
      <w:r w:rsidRPr="00364ECF">
        <w:rPr>
          <w:bCs/>
          <w:iCs/>
          <w:u w:val="single"/>
          <w:lang w:val="en-US"/>
        </w:rPr>
        <w:t>enforcing</w:t>
      </w:r>
      <w:r>
        <w:rPr>
          <w:bCs/>
          <w:iCs/>
          <w:lang w:val="en-US"/>
        </w:rPr>
        <w:t xml:space="preserve"> this Act (PHI is not a peace officer)</w:t>
      </w:r>
    </w:p>
    <w:p w:rsidR="00364ECF" w:rsidRPr="00B54224" w:rsidRDefault="00364ECF" w:rsidP="009D1CF1">
      <w:pPr>
        <w:pStyle w:val="ListParagraph"/>
        <w:numPr>
          <w:ilvl w:val="0"/>
          <w:numId w:val="47"/>
        </w:numPr>
        <w:rPr>
          <w:bCs/>
          <w:iCs/>
          <w:lang w:val="en-US"/>
        </w:rPr>
      </w:pPr>
      <w:r w:rsidRPr="00364ECF">
        <w:rPr>
          <w:bCs/>
          <w:iCs/>
        </w:rPr>
        <w:t>may investigate offences under this Act and may prosecute any person whom the provincial officer reasonably believes is guilty of an offence under this Act</w:t>
      </w:r>
    </w:p>
    <w:p w:rsidR="00B54224" w:rsidRPr="00B54224" w:rsidRDefault="00B54224" w:rsidP="009D1CF1">
      <w:pPr>
        <w:pStyle w:val="ListParagraph"/>
        <w:numPr>
          <w:ilvl w:val="0"/>
          <w:numId w:val="47"/>
        </w:numPr>
        <w:rPr>
          <w:bCs/>
          <w:iCs/>
          <w:lang w:val="en-US"/>
        </w:rPr>
      </w:pPr>
      <w:r w:rsidRPr="00B54224">
        <w:rPr>
          <w:b/>
          <w:bCs/>
          <w:iCs/>
          <w:lang w:val="en-US"/>
        </w:rPr>
        <w:t>Order by provincial officer: contraventions</w:t>
      </w:r>
    </w:p>
    <w:p w:rsidR="00B54224" w:rsidRPr="00B54224" w:rsidRDefault="00B54224" w:rsidP="00B54224">
      <w:pPr>
        <w:pStyle w:val="ListParagraph"/>
        <w:ind w:left="926"/>
        <w:rPr>
          <w:bCs/>
          <w:iCs/>
          <w:lang w:val="en-US"/>
        </w:rPr>
      </w:pPr>
      <w:r w:rsidRPr="00B54224">
        <w:rPr>
          <w:bCs/>
          <w:iCs/>
          <w:lang w:val="en-US"/>
        </w:rPr>
        <w:t xml:space="preserve"> A provincial officer may issue an order to any person that the provincial officer reasonably believes is </w:t>
      </w:r>
      <w:r>
        <w:rPr>
          <w:bCs/>
          <w:iCs/>
          <w:lang w:val="en-US"/>
        </w:rPr>
        <w:t xml:space="preserve">contravening or has contravened </w:t>
      </w:r>
      <w:r w:rsidRPr="00B54224">
        <w:rPr>
          <w:bCs/>
          <w:iCs/>
          <w:lang w:val="en-US"/>
        </w:rPr>
        <w:t>a provision of this Act or the regulations</w:t>
      </w:r>
      <w:r>
        <w:rPr>
          <w:bCs/>
          <w:iCs/>
          <w:lang w:val="en-US"/>
        </w:rPr>
        <w:t>.</w:t>
      </w:r>
    </w:p>
    <w:p w:rsidR="002A39B3" w:rsidRDefault="002A39B3" w:rsidP="002A39B3">
      <w:pPr>
        <w:rPr>
          <w:bCs/>
          <w:iCs/>
        </w:rPr>
      </w:pPr>
      <w:r w:rsidRPr="002A39B3">
        <w:rPr>
          <w:bCs/>
          <w:iCs/>
        </w:rPr>
        <w:t>“</w:t>
      </w:r>
      <w:proofErr w:type="gramStart"/>
      <w:r w:rsidRPr="002A39B3">
        <w:rPr>
          <w:b/>
          <w:bCs/>
          <w:iCs/>
        </w:rPr>
        <w:t>environmental</w:t>
      </w:r>
      <w:proofErr w:type="gramEnd"/>
      <w:r w:rsidRPr="002A39B3">
        <w:rPr>
          <w:b/>
          <w:bCs/>
          <w:iCs/>
        </w:rPr>
        <w:t xml:space="preserve"> compliance approval</w:t>
      </w:r>
      <w:r w:rsidRPr="002A39B3">
        <w:rPr>
          <w:bCs/>
          <w:iCs/>
        </w:rPr>
        <w:t>” means an approval issued under Part II.1</w:t>
      </w:r>
    </w:p>
    <w:p w:rsidR="002A39B3" w:rsidRDefault="002A39B3" w:rsidP="009D1CF1">
      <w:pPr>
        <w:pStyle w:val="ListParagraph"/>
        <w:numPr>
          <w:ilvl w:val="0"/>
          <w:numId w:val="54"/>
        </w:numPr>
        <w:rPr>
          <w:bCs/>
          <w:iCs/>
          <w:lang w:val="en-US"/>
        </w:rPr>
      </w:pPr>
      <w:r w:rsidRPr="002A39B3">
        <w:rPr>
          <w:bCs/>
          <w:iCs/>
          <w:lang w:val="en-US"/>
        </w:rPr>
        <w:t>sewage works</w:t>
      </w:r>
      <w:r w:rsidR="0076561B">
        <w:rPr>
          <w:bCs/>
          <w:iCs/>
          <w:lang w:val="en-US"/>
        </w:rPr>
        <w:t xml:space="preserve">, </w:t>
      </w:r>
      <w:r w:rsidRPr="0076561B">
        <w:rPr>
          <w:bCs/>
          <w:iCs/>
          <w:lang w:val="en-US"/>
        </w:rPr>
        <w:t xml:space="preserve">waste disposal </w:t>
      </w:r>
      <w:r w:rsidR="0076561B">
        <w:rPr>
          <w:bCs/>
          <w:iCs/>
          <w:lang w:val="en-US"/>
        </w:rPr>
        <w:t xml:space="preserve">, </w:t>
      </w:r>
      <w:r w:rsidRPr="0076561B">
        <w:rPr>
          <w:bCs/>
          <w:iCs/>
          <w:lang w:val="en-US"/>
        </w:rPr>
        <w:t>waste management system</w:t>
      </w:r>
    </w:p>
    <w:p w:rsidR="0096206E" w:rsidRPr="0096206E" w:rsidRDefault="0096206E" w:rsidP="009D1CF1">
      <w:pPr>
        <w:pStyle w:val="ListParagraph"/>
        <w:numPr>
          <w:ilvl w:val="0"/>
          <w:numId w:val="54"/>
        </w:numPr>
        <w:rPr>
          <w:bCs/>
          <w:iCs/>
          <w:lang w:val="en-US"/>
        </w:rPr>
      </w:pPr>
      <w:r w:rsidRPr="0096206E">
        <w:rPr>
          <w:bCs/>
          <w:iCs/>
          <w:lang w:val="en-US"/>
        </w:rPr>
        <w:t>By law, a business must have an environmental approval or registration from the Ministry of the Environment and Climate Change if it:</w:t>
      </w:r>
    </w:p>
    <w:p w:rsidR="0096206E" w:rsidRPr="0096206E" w:rsidRDefault="0096206E" w:rsidP="009D1CF1">
      <w:pPr>
        <w:pStyle w:val="ListParagraph"/>
        <w:numPr>
          <w:ilvl w:val="0"/>
          <w:numId w:val="56"/>
        </w:numPr>
        <w:rPr>
          <w:bCs/>
          <w:iCs/>
          <w:lang w:val="en-US"/>
        </w:rPr>
      </w:pPr>
      <w:r w:rsidRPr="0096206E">
        <w:rPr>
          <w:bCs/>
          <w:iCs/>
          <w:lang w:val="en-US"/>
        </w:rPr>
        <w:t>releases pollutants into the air, land or water</w:t>
      </w:r>
    </w:p>
    <w:p w:rsidR="0096206E" w:rsidRPr="0096206E" w:rsidRDefault="0096206E" w:rsidP="009D1CF1">
      <w:pPr>
        <w:pStyle w:val="ListParagraph"/>
        <w:numPr>
          <w:ilvl w:val="0"/>
          <w:numId w:val="56"/>
        </w:numPr>
        <w:rPr>
          <w:bCs/>
          <w:iCs/>
          <w:lang w:val="en-US"/>
        </w:rPr>
      </w:pPr>
      <w:r w:rsidRPr="0096206E">
        <w:rPr>
          <w:bCs/>
          <w:iCs/>
          <w:lang w:val="en-US"/>
        </w:rPr>
        <w:t>stores, transports or disposes of waste</w:t>
      </w:r>
    </w:p>
    <w:p w:rsidR="0096206E" w:rsidRPr="0096206E" w:rsidRDefault="0096206E" w:rsidP="009D1CF1">
      <w:pPr>
        <w:pStyle w:val="ListParagraph"/>
        <w:numPr>
          <w:ilvl w:val="0"/>
          <w:numId w:val="54"/>
        </w:numPr>
        <w:rPr>
          <w:bCs/>
          <w:iCs/>
          <w:lang w:val="en-US"/>
        </w:rPr>
      </w:pPr>
      <w:proofErr w:type="gramStart"/>
      <w:r>
        <w:rPr>
          <w:bCs/>
          <w:iCs/>
        </w:rPr>
        <w:t>a</w:t>
      </w:r>
      <w:r w:rsidRPr="0096206E">
        <w:rPr>
          <w:bCs/>
          <w:iCs/>
        </w:rPr>
        <w:t>n</w:t>
      </w:r>
      <w:proofErr w:type="gramEnd"/>
      <w:r w:rsidRPr="0096206E">
        <w:rPr>
          <w:bCs/>
          <w:iCs/>
        </w:rPr>
        <w:t xml:space="preserve"> enviro</w:t>
      </w:r>
      <w:r>
        <w:rPr>
          <w:bCs/>
          <w:iCs/>
        </w:rPr>
        <w:t>nmental approval</w:t>
      </w:r>
      <w:r w:rsidRPr="0096206E">
        <w:rPr>
          <w:bCs/>
          <w:iCs/>
        </w:rPr>
        <w:t xml:space="preserve"> sets out rules of operation for these activities that are intended to protect the natural environment and are legally enforceable.</w:t>
      </w:r>
    </w:p>
    <w:p w:rsidR="002A39B3" w:rsidRPr="0076561B" w:rsidRDefault="0076561B" w:rsidP="009D1CF1">
      <w:pPr>
        <w:pStyle w:val="ListParagraph"/>
        <w:numPr>
          <w:ilvl w:val="0"/>
          <w:numId w:val="54"/>
        </w:numPr>
        <w:rPr>
          <w:bCs/>
          <w:iCs/>
          <w:lang w:val="en-US"/>
        </w:rPr>
      </w:pPr>
      <w:r>
        <w:rPr>
          <w:bCs/>
          <w:iCs/>
        </w:rPr>
        <w:t>a</w:t>
      </w:r>
      <w:r w:rsidRPr="0076561B">
        <w:rPr>
          <w:bCs/>
          <w:iCs/>
        </w:rPr>
        <w:t xml:space="preserve"> person may apply to the Director for approval to engage in an activity mentioned in subsection 9</w:t>
      </w:r>
      <w:r>
        <w:rPr>
          <w:bCs/>
          <w:iCs/>
        </w:rPr>
        <w:t>:</w:t>
      </w:r>
    </w:p>
    <w:p w:rsidR="0076561B" w:rsidRPr="0076561B" w:rsidRDefault="0076561B" w:rsidP="009D1CF1">
      <w:pPr>
        <w:pStyle w:val="ListParagraph"/>
        <w:numPr>
          <w:ilvl w:val="0"/>
          <w:numId w:val="55"/>
        </w:numPr>
        <w:rPr>
          <w:bCs/>
          <w:iCs/>
          <w:lang w:val="en-US"/>
        </w:rPr>
      </w:pPr>
      <w:r w:rsidRPr="0076561B">
        <w:rPr>
          <w:bCs/>
          <w:iCs/>
        </w:rPr>
        <w:t>use, operate, construct, alter, extend or replace any plant, structure, equipment, apparatus, mechanism or thing that may discharge or from which may be discharged a contaminant into any part of the natural environment other than water</w:t>
      </w:r>
    </w:p>
    <w:p w:rsidR="0076561B" w:rsidRPr="00B54224" w:rsidRDefault="0076561B" w:rsidP="009D1CF1">
      <w:pPr>
        <w:pStyle w:val="ListParagraph"/>
        <w:numPr>
          <w:ilvl w:val="0"/>
          <w:numId w:val="55"/>
        </w:numPr>
        <w:rPr>
          <w:bCs/>
          <w:iCs/>
          <w:lang w:val="en-US"/>
        </w:rPr>
      </w:pPr>
      <w:proofErr w:type="gramStart"/>
      <w:r>
        <w:rPr>
          <w:bCs/>
          <w:iCs/>
          <w:lang w:val="en-GB"/>
        </w:rPr>
        <w:t>e</w:t>
      </w:r>
      <w:r w:rsidRPr="0076561B">
        <w:rPr>
          <w:bCs/>
          <w:iCs/>
          <w:lang w:val="en-GB"/>
        </w:rPr>
        <w:t>xceptions</w:t>
      </w:r>
      <w:proofErr w:type="gramEnd"/>
      <w:r w:rsidRPr="0076561B">
        <w:rPr>
          <w:bCs/>
          <w:iCs/>
          <w:lang w:val="en-GB"/>
        </w:rPr>
        <w:t xml:space="preserve"> </w:t>
      </w:r>
      <w:r>
        <w:rPr>
          <w:bCs/>
          <w:iCs/>
          <w:lang w:val="en-GB"/>
        </w:rPr>
        <w:t xml:space="preserve">- </w:t>
      </w:r>
      <w:r w:rsidRPr="0076561B">
        <w:rPr>
          <w:bCs/>
          <w:iCs/>
          <w:lang w:val="en-GB"/>
        </w:rPr>
        <w:t xml:space="preserve">routine maintenance </w:t>
      </w:r>
      <w:r>
        <w:rPr>
          <w:bCs/>
          <w:iCs/>
          <w:lang w:val="en-GB"/>
        </w:rPr>
        <w:t xml:space="preserve">, </w:t>
      </w:r>
      <w:r w:rsidRPr="0076561B">
        <w:rPr>
          <w:bCs/>
          <w:iCs/>
          <w:lang w:val="en-GB"/>
        </w:rPr>
        <w:t>equipment for the combustion of fuel for the housing of not more than three families</w:t>
      </w:r>
      <w:r>
        <w:rPr>
          <w:bCs/>
          <w:iCs/>
          <w:lang w:val="en-GB"/>
        </w:rPr>
        <w:t xml:space="preserve">, </w:t>
      </w:r>
      <w:r w:rsidRPr="0076561B">
        <w:rPr>
          <w:bCs/>
          <w:iCs/>
          <w:lang w:val="en-GB"/>
        </w:rPr>
        <w:t>agriculture</w:t>
      </w:r>
      <w:r>
        <w:rPr>
          <w:bCs/>
          <w:iCs/>
          <w:lang w:val="en-GB"/>
        </w:rPr>
        <w:t xml:space="preserve">, </w:t>
      </w:r>
      <w:r w:rsidRPr="0076561B">
        <w:rPr>
          <w:bCs/>
          <w:iCs/>
          <w:lang w:val="en-GB"/>
        </w:rPr>
        <w:t>any motor or motor vehicle</w:t>
      </w:r>
      <w:r>
        <w:rPr>
          <w:bCs/>
          <w:iCs/>
          <w:lang w:val="en-GB"/>
        </w:rPr>
        <w:t>...</w:t>
      </w:r>
      <w:r w:rsidRPr="0076561B">
        <w:rPr>
          <w:bCs/>
          <w:iCs/>
          <w:lang w:val="en-GB"/>
        </w:rPr>
        <w:t xml:space="preserve"> </w:t>
      </w:r>
    </w:p>
    <w:p w:rsidR="00B54224" w:rsidRPr="0096206E" w:rsidRDefault="00B54224" w:rsidP="00B54224">
      <w:pPr>
        <w:pStyle w:val="ListParagraph"/>
        <w:ind w:left="1480"/>
        <w:rPr>
          <w:bCs/>
          <w:iCs/>
          <w:lang w:val="en-US"/>
        </w:rPr>
      </w:pPr>
    </w:p>
    <w:p w:rsidR="005D3888" w:rsidRDefault="005D3888" w:rsidP="005D3888">
      <w:pPr>
        <w:spacing w:after="0"/>
        <w:rPr>
          <w:bCs/>
          <w:iCs/>
        </w:rPr>
      </w:pPr>
      <w:r w:rsidRPr="005D3888">
        <w:rPr>
          <w:bCs/>
          <w:iCs/>
        </w:rPr>
        <w:t xml:space="preserve">EPA powers to issue orders and licenses The EPA grants the MOE broad powers to issue a variety of </w:t>
      </w:r>
      <w:r w:rsidRPr="005D3888">
        <w:rPr>
          <w:b/>
          <w:bCs/>
          <w:iCs/>
        </w:rPr>
        <w:t>administrative orders</w:t>
      </w:r>
      <w:r w:rsidRPr="005D3888">
        <w:rPr>
          <w:bCs/>
          <w:iCs/>
        </w:rPr>
        <w:t xml:space="preserve"> to deal with the discharge of contaminants causing</w:t>
      </w:r>
      <w:r>
        <w:rPr>
          <w:bCs/>
          <w:iCs/>
        </w:rPr>
        <w:t xml:space="preserve"> adverse effect.</w:t>
      </w:r>
    </w:p>
    <w:p w:rsidR="005D3888" w:rsidRPr="005D3888" w:rsidRDefault="005D3888" w:rsidP="009D1CF1">
      <w:pPr>
        <w:pStyle w:val="ListParagraph"/>
        <w:numPr>
          <w:ilvl w:val="0"/>
          <w:numId w:val="50"/>
        </w:numPr>
        <w:spacing w:after="0"/>
        <w:rPr>
          <w:bCs/>
          <w:iCs/>
          <w:lang w:val="en-US"/>
        </w:rPr>
      </w:pPr>
      <w:r w:rsidRPr="005D3888">
        <w:rPr>
          <w:bCs/>
          <w:iCs/>
        </w:rPr>
        <w:t xml:space="preserve">The power to issue </w:t>
      </w:r>
      <w:r w:rsidRPr="005D3888">
        <w:rPr>
          <w:b/>
          <w:bCs/>
          <w:iCs/>
        </w:rPr>
        <w:t>control orders</w:t>
      </w:r>
      <w:r w:rsidR="00992E99">
        <w:rPr>
          <w:b/>
          <w:bCs/>
          <w:iCs/>
        </w:rPr>
        <w:t xml:space="preserve"> / </w:t>
      </w:r>
      <w:r w:rsidR="00992E99">
        <w:rPr>
          <w:bCs/>
          <w:i/>
          <w:iCs/>
        </w:rPr>
        <w:t xml:space="preserve">contravention, adverse effect </w:t>
      </w:r>
    </w:p>
    <w:p w:rsidR="005D3888" w:rsidRPr="005D3888" w:rsidRDefault="005D3888" w:rsidP="009D1CF1">
      <w:pPr>
        <w:pStyle w:val="ListParagraph"/>
        <w:numPr>
          <w:ilvl w:val="0"/>
          <w:numId w:val="51"/>
        </w:numPr>
        <w:spacing w:after="0"/>
        <w:rPr>
          <w:bCs/>
          <w:iCs/>
          <w:lang w:val="en-US"/>
        </w:rPr>
      </w:pPr>
      <w:r w:rsidRPr="005D3888">
        <w:rPr>
          <w:bCs/>
          <w:iCs/>
        </w:rPr>
        <w:t>orders which may limit or control the rate of the discharge of a contaminant into the natural environment or require that the discha</w:t>
      </w:r>
      <w:r>
        <w:rPr>
          <w:bCs/>
          <w:iCs/>
        </w:rPr>
        <w:t>rge be stopped altogether</w:t>
      </w:r>
    </w:p>
    <w:p w:rsidR="005D3888" w:rsidRPr="002A39B3" w:rsidRDefault="005D3888" w:rsidP="009D1CF1">
      <w:pPr>
        <w:pStyle w:val="ListParagraph"/>
        <w:numPr>
          <w:ilvl w:val="0"/>
          <w:numId w:val="51"/>
        </w:numPr>
        <w:spacing w:after="0"/>
        <w:rPr>
          <w:bCs/>
          <w:iCs/>
          <w:lang w:val="en-US"/>
        </w:rPr>
      </w:pPr>
      <w:r w:rsidRPr="005D3888">
        <w:rPr>
          <w:bCs/>
          <w:iCs/>
        </w:rPr>
        <w:t>may also require the person to whom they are directed to study and report to the MOE on measures required to control the discharge of a</w:t>
      </w:r>
      <w:r>
        <w:rPr>
          <w:bCs/>
          <w:iCs/>
        </w:rPr>
        <w:t xml:space="preserve"> contaminant in the future;</w:t>
      </w:r>
    </w:p>
    <w:p w:rsidR="002A39B3" w:rsidRPr="002A39B3" w:rsidRDefault="002A39B3" w:rsidP="009D1CF1">
      <w:pPr>
        <w:pStyle w:val="ListParagraph"/>
        <w:numPr>
          <w:ilvl w:val="0"/>
          <w:numId w:val="51"/>
        </w:numPr>
        <w:rPr>
          <w:bCs/>
          <w:iCs/>
          <w:lang w:val="en-US"/>
        </w:rPr>
      </w:pPr>
      <w:r w:rsidRPr="002A39B3">
        <w:rPr>
          <w:b/>
          <w:bCs/>
          <w:iCs/>
        </w:rPr>
        <w:t>Prohibition, discharge of contaminant</w:t>
      </w:r>
    </w:p>
    <w:p w:rsidR="002A39B3" w:rsidRPr="005D3888" w:rsidRDefault="002A39B3" w:rsidP="002A39B3">
      <w:pPr>
        <w:pStyle w:val="ListParagraph"/>
        <w:spacing w:after="0"/>
        <w:ind w:left="900"/>
        <w:rPr>
          <w:bCs/>
          <w:iCs/>
          <w:lang w:val="en-US"/>
        </w:rPr>
      </w:pPr>
      <w:proofErr w:type="gramStart"/>
      <w:r w:rsidRPr="002A39B3">
        <w:rPr>
          <w:b/>
          <w:bCs/>
          <w:iCs/>
        </w:rPr>
        <w:t>14</w:t>
      </w:r>
      <w:r>
        <w:rPr>
          <w:b/>
          <w:bCs/>
          <w:iCs/>
        </w:rPr>
        <w:t xml:space="preserve"> </w:t>
      </w:r>
      <w:r w:rsidRPr="002A39B3">
        <w:rPr>
          <w:bCs/>
          <w:iCs/>
        </w:rPr>
        <w:t xml:space="preserve"> a</w:t>
      </w:r>
      <w:proofErr w:type="gramEnd"/>
      <w:r w:rsidRPr="002A39B3">
        <w:rPr>
          <w:bCs/>
          <w:iCs/>
        </w:rPr>
        <w:t xml:space="preserve"> person shall not discharge a contaminant or cause or permit the discharge of a contaminant into the natural environment, if the discharge causes or may cause an adverse effect. </w:t>
      </w:r>
    </w:p>
    <w:p w:rsidR="005D3888" w:rsidRPr="005D3888" w:rsidRDefault="005D3888" w:rsidP="009D1CF1">
      <w:pPr>
        <w:pStyle w:val="ListParagraph"/>
        <w:numPr>
          <w:ilvl w:val="0"/>
          <w:numId w:val="50"/>
        </w:numPr>
        <w:spacing w:after="0"/>
        <w:rPr>
          <w:bCs/>
          <w:iCs/>
          <w:lang w:val="en-US"/>
        </w:rPr>
      </w:pPr>
      <w:r w:rsidRPr="005D3888">
        <w:rPr>
          <w:bCs/>
          <w:iCs/>
        </w:rPr>
        <w:t xml:space="preserve">The power to issue </w:t>
      </w:r>
      <w:r w:rsidRPr="005D3888">
        <w:rPr>
          <w:b/>
          <w:bCs/>
          <w:iCs/>
        </w:rPr>
        <w:t>stop orders</w:t>
      </w:r>
      <w:r>
        <w:rPr>
          <w:b/>
          <w:bCs/>
          <w:iCs/>
        </w:rPr>
        <w:t xml:space="preserve"> / </w:t>
      </w:r>
      <w:r w:rsidRPr="005D3888">
        <w:rPr>
          <w:bCs/>
          <w:i/>
          <w:iCs/>
        </w:rPr>
        <w:t>danger to human life</w:t>
      </w:r>
    </w:p>
    <w:p w:rsidR="005D3888" w:rsidRPr="005D3888" w:rsidRDefault="005D3888" w:rsidP="009D1CF1">
      <w:pPr>
        <w:pStyle w:val="ListParagraph"/>
        <w:numPr>
          <w:ilvl w:val="0"/>
          <w:numId w:val="52"/>
        </w:numPr>
        <w:spacing w:after="0"/>
        <w:rPr>
          <w:bCs/>
          <w:iCs/>
          <w:lang w:val="en-US"/>
        </w:rPr>
      </w:pPr>
      <w:proofErr w:type="gramStart"/>
      <w:r w:rsidRPr="005D3888">
        <w:rPr>
          <w:bCs/>
          <w:iCs/>
        </w:rPr>
        <w:lastRenderedPageBreak/>
        <w:t>orders</w:t>
      </w:r>
      <w:proofErr w:type="gramEnd"/>
      <w:r w:rsidRPr="005D3888">
        <w:rPr>
          <w:bCs/>
          <w:iCs/>
        </w:rPr>
        <w:t xml:space="preserve"> may require the person to whom they are directed to immediately stop or cause the source of the contaminant to stop discharging it into the natural environment, either permanently or for a spec</w:t>
      </w:r>
      <w:r>
        <w:rPr>
          <w:bCs/>
          <w:iCs/>
        </w:rPr>
        <w:t xml:space="preserve">ific period of time. </w:t>
      </w:r>
    </w:p>
    <w:p w:rsidR="005D3888" w:rsidRPr="005D3888" w:rsidRDefault="005D3888" w:rsidP="009D1CF1">
      <w:pPr>
        <w:pStyle w:val="ListParagraph"/>
        <w:numPr>
          <w:ilvl w:val="0"/>
          <w:numId w:val="52"/>
        </w:numPr>
        <w:spacing w:after="0"/>
        <w:rPr>
          <w:bCs/>
          <w:iCs/>
          <w:lang w:val="en-US"/>
        </w:rPr>
      </w:pPr>
      <w:r w:rsidRPr="005D3888">
        <w:rPr>
          <w:bCs/>
          <w:iCs/>
        </w:rPr>
        <w:t xml:space="preserve"> may require a person to effectively cease the operation of the b</w:t>
      </w:r>
      <w:r>
        <w:rPr>
          <w:bCs/>
          <w:iCs/>
        </w:rPr>
        <w:t>usiness</w:t>
      </w:r>
    </w:p>
    <w:p w:rsidR="005D3888" w:rsidRPr="005D3888" w:rsidRDefault="005D3888" w:rsidP="009D1CF1">
      <w:pPr>
        <w:pStyle w:val="ListParagraph"/>
        <w:numPr>
          <w:ilvl w:val="0"/>
          <w:numId w:val="50"/>
        </w:numPr>
        <w:spacing w:after="0"/>
        <w:rPr>
          <w:bCs/>
          <w:iCs/>
          <w:lang w:val="en-US"/>
        </w:rPr>
      </w:pPr>
      <w:r w:rsidRPr="005D3888">
        <w:rPr>
          <w:bCs/>
          <w:iCs/>
        </w:rPr>
        <w:t xml:space="preserve">The power to issue </w:t>
      </w:r>
      <w:r w:rsidRPr="005D3888">
        <w:rPr>
          <w:b/>
          <w:bCs/>
          <w:iCs/>
        </w:rPr>
        <w:t>remedial orders</w:t>
      </w:r>
      <w:r>
        <w:rPr>
          <w:bCs/>
          <w:iCs/>
        </w:rPr>
        <w:t xml:space="preserve"> </w:t>
      </w:r>
      <w:r w:rsidR="00E95BAD">
        <w:rPr>
          <w:bCs/>
          <w:iCs/>
        </w:rPr>
        <w:t xml:space="preserve">/ </w:t>
      </w:r>
      <w:r w:rsidR="00E95BAD">
        <w:rPr>
          <w:bCs/>
          <w:i/>
          <w:iCs/>
        </w:rPr>
        <w:t>repair, fix something that already goes wrong</w:t>
      </w:r>
    </w:p>
    <w:p w:rsidR="005D3888" w:rsidRPr="005D3888" w:rsidRDefault="005D3888" w:rsidP="009D1CF1">
      <w:pPr>
        <w:pStyle w:val="ListParagraph"/>
        <w:numPr>
          <w:ilvl w:val="0"/>
          <w:numId w:val="53"/>
        </w:numPr>
        <w:spacing w:after="0"/>
        <w:rPr>
          <w:bCs/>
          <w:iCs/>
          <w:lang w:val="en-US"/>
        </w:rPr>
      </w:pPr>
      <w:r w:rsidRPr="005D3888">
        <w:rPr>
          <w:bCs/>
          <w:iCs/>
        </w:rPr>
        <w:t>may require a person to take steps to clean up a contaminant and to restore t</w:t>
      </w:r>
      <w:r>
        <w:rPr>
          <w:bCs/>
          <w:iCs/>
        </w:rPr>
        <w:t>he natural environment;</w:t>
      </w:r>
    </w:p>
    <w:p w:rsidR="005A6151" w:rsidRPr="00E95BAD" w:rsidRDefault="005D3888" w:rsidP="009D1CF1">
      <w:pPr>
        <w:pStyle w:val="ListParagraph"/>
        <w:numPr>
          <w:ilvl w:val="0"/>
          <w:numId w:val="50"/>
        </w:numPr>
        <w:spacing w:after="0"/>
        <w:rPr>
          <w:bCs/>
          <w:iCs/>
          <w:lang w:val="en-US"/>
        </w:rPr>
      </w:pPr>
      <w:r w:rsidRPr="005D3888">
        <w:rPr>
          <w:bCs/>
          <w:iCs/>
        </w:rPr>
        <w:t xml:space="preserve">The power to issue </w:t>
      </w:r>
      <w:r w:rsidRPr="00E95BAD">
        <w:rPr>
          <w:b/>
          <w:bCs/>
          <w:iCs/>
        </w:rPr>
        <w:t>orders to take preventative measures</w:t>
      </w:r>
    </w:p>
    <w:p w:rsidR="005A6151" w:rsidRPr="007A5032" w:rsidRDefault="00E95BAD" w:rsidP="009D1CF1">
      <w:pPr>
        <w:pStyle w:val="ListParagraph"/>
        <w:numPr>
          <w:ilvl w:val="0"/>
          <w:numId w:val="53"/>
        </w:numPr>
        <w:spacing w:after="0"/>
        <w:rPr>
          <w:bCs/>
          <w:iCs/>
          <w:lang w:val="en-US"/>
        </w:rPr>
      </w:pPr>
      <w:r>
        <w:rPr>
          <w:bCs/>
          <w:i/>
          <w:iCs/>
          <w:lang w:val="en-US"/>
        </w:rPr>
        <w:t>Not discharged yet, order to prevent/ build something to capture</w:t>
      </w:r>
    </w:p>
    <w:p w:rsidR="007A5032" w:rsidRPr="007A5032" w:rsidRDefault="007A5032" w:rsidP="007A5032">
      <w:pPr>
        <w:pStyle w:val="ListParagraph"/>
        <w:spacing w:after="0"/>
        <w:ind w:left="900"/>
        <w:rPr>
          <w:bCs/>
          <w:iCs/>
          <w:lang w:val="en-US"/>
        </w:rPr>
      </w:pPr>
    </w:p>
    <w:p w:rsidR="005A6151" w:rsidRPr="003C527A" w:rsidRDefault="007A1E7B" w:rsidP="0002349D">
      <w:pPr>
        <w:rPr>
          <w:b/>
          <w:bCs/>
          <w:u w:val="single"/>
          <w:lang w:val="en-GB"/>
        </w:rPr>
      </w:pPr>
      <w:r w:rsidRPr="003C527A">
        <w:rPr>
          <w:b/>
          <w:bCs/>
          <w:u w:val="single"/>
          <w:lang w:val="en-GB"/>
        </w:rPr>
        <w:t>Ontario Water Resources Act</w:t>
      </w:r>
    </w:p>
    <w:p w:rsidR="007A1E7B" w:rsidRPr="007A1E7B" w:rsidRDefault="007A1E7B" w:rsidP="009D1CF1">
      <w:pPr>
        <w:pStyle w:val="ListParagraph"/>
        <w:numPr>
          <w:ilvl w:val="0"/>
          <w:numId w:val="57"/>
        </w:numPr>
        <w:rPr>
          <w:lang w:val="en-GB"/>
        </w:rPr>
      </w:pPr>
      <w:r w:rsidRPr="007A1E7B">
        <w:rPr>
          <w:b/>
        </w:rPr>
        <w:t>“waters”</w:t>
      </w:r>
      <w:r>
        <w:t xml:space="preserve"> -</w:t>
      </w:r>
      <w:r w:rsidRPr="007A1E7B">
        <w:t xml:space="preserve"> a well, lake, river, pond, spring, stream, reservoir, artificial watercourse, intermittent watercourse, ground water or other water or watercourse</w:t>
      </w:r>
    </w:p>
    <w:p w:rsidR="007A1E7B" w:rsidRPr="00CC56F4" w:rsidRDefault="007A1E7B" w:rsidP="009D1CF1">
      <w:pPr>
        <w:pStyle w:val="ListParagraph"/>
        <w:numPr>
          <w:ilvl w:val="0"/>
          <w:numId w:val="57"/>
        </w:numPr>
        <w:rPr>
          <w:lang w:val="en-US"/>
        </w:rPr>
      </w:pPr>
      <w:r w:rsidRPr="007A1E7B">
        <w:rPr>
          <w:b/>
        </w:rPr>
        <w:t>“well”</w:t>
      </w:r>
      <w:r>
        <w:t xml:space="preserve"> -</w:t>
      </w:r>
      <w:r w:rsidRPr="007A1E7B">
        <w:t xml:space="preserve"> a hole made in the ground to locate or to obtain ground water or to test or to obtain information in respect of ground water or an aquifer, and includes a spring around or in which works are made or equipment is installed for collection or transmission of water and that is or is likely to be used as a source of water for human consumption</w:t>
      </w:r>
      <w:r w:rsidRPr="007A1E7B">
        <w:rPr>
          <w:lang w:val="en-US"/>
        </w:rPr>
        <w:t xml:space="preserve"> </w:t>
      </w:r>
      <w:r>
        <w:rPr>
          <w:lang w:val="en-US"/>
        </w:rPr>
        <w:t xml:space="preserve">/ </w:t>
      </w:r>
      <w:r>
        <w:rPr>
          <w:i/>
          <w:lang w:val="en-US"/>
        </w:rPr>
        <w:t xml:space="preserve">can’t dig without license and permit. </w:t>
      </w:r>
    </w:p>
    <w:p w:rsidR="00CC56F4" w:rsidRPr="00CC56F4" w:rsidRDefault="00CC56F4" w:rsidP="009D1CF1">
      <w:pPr>
        <w:pStyle w:val="ListParagraph"/>
        <w:numPr>
          <w:ilvl w:val="0"/>
          <w:numId w:val="57"/>
        </w:numPr>
        <w:rPr>
          <w:lang w:val="en-US"/>
        </w:rPr>
      </w:pPr>
      <w:r>
        <w:t>N</w:t>
      </w:r>
      <w:r w:rsidRPr="00CC56F4">
        <w:t>o person shall construct a well in an area designated by the regulations except under and in accordance with a well construction permit issued by a Director</w:t>
      </w:r>
      <w:r>
        <w:t>.</w:t>
      </w:r>
    </w:p>
    <w:p w:rsidR="00CC56F4" w:rsidRPr="00DA748D" w:rsidRDefault="00CC56F4" w:rsidP="009D1CF1">
      <w:pPr>
        <w:pStyle w:val="ListParagraph"/>
        <w:numPr>
          <w:ilvl w:val="0"/>
          <w:numId w:val="57"/>
        </w:numPr>
        <w:rPr>
          <w:lang w:val="en-US"/>
        </w:rPr>
      </w:pPr>
      <w:r w:rsidRPr="00CC56F4">
        <w:t>No person shall engage in the business of constructing wells except under and in accordance with a well contractor licence issued by a Director or unless exempt under the regulations</w:t>
      </w:r>
    </w:p>
    <w:p w:rsidR="00DA748D" w:rsidRPr="00DA748D" w:rsidRDefault="00DA748D" w:rsidP="009D1CF1">
      <w:pPr>
        <w:pStyle w:val="ListParagraph"/>
        <w:numPr>
          <w:ilvl w:val="0"/>
          <w:numId w:val="58"/>
        </w:numPr>
        <w:rPr>
          <w:lang w:val="en-US"/>
        </w:rPr>
      </w:pPr>
      <w:r w:rsidRPr="00DA748D">
        <w:t>A well contractor licence does </w:t>
      </w:r>
      <w:r w:rsidRPr="00DA748D">
        <w:rPr>
          <w:b/>
          <w:bCs/>
        </w:rPr>
        <w:t>not</w:t>
      </w:r>
      <w:r w:rsidRPr="00DA748D">
        <w:t> permit you to work on a well</w:t>
      </w:r>
    </w:p>
    <w:p w:rsidR="00DA748D" w:rsidRPr="007A5032" w:rsidRDefault="00DA748D" w:rsidP="009D1CF1">
      <w:pPr>
        <w:pStyle w:val="ListParagraph"/>
        <w:numPr>
          <w:ilvl w:val="0"/>
          <w:numId w:val="58"/>
        </w:numPr>
        <w:rPr>
          <w:lang w:val="en-US"/>
        </w:rPr>
      </w:pPr>
      <w:r w:rsidRPr="00DA748D">
        <w:t>You will need a well technician licence to construct, maintain, repair or upgrade a well</w:t>
      </w:r>
    </w:p>
    <w:p w:rsidR="007A5032" w:rsidRPr="007A5032" w:rsidRDefault="007A5032" w:rsidP="007A5032">
      <w:pPr>
        <w:pStyle w:val="ListParagraph"/>
        <w:ind w:left="630"/>
        <w:rPr>
          <w:lang w:val="en-US"/>
        </w:rPr>
      </w:pPr>
    </w:p>
    <w:p w:rsidR="007A5032" w:rsidRPr="007A1E7B" w:rsidRDefault="007A5032" w:rsidP="009D1CF1">
      <w:pPr>
        <w:pStyle w:val="ListParagraph"/>
        <w:numPr>
          <w:ilvl w:val="0"/>
          <w:numId w:val="53"/>
        </w:numPr>
        <w:rPr>
          <w:lang w:val="en-US"/>
        </w:rPr>
      </w:pPr>
      <w:r>
        <w:rPr>
          <w:i/>
          <w:lang w:val="en-US"/>
        </w:rPr>
        <w:t>Permit – an event; license- legal permission for long period; power mechanism to make people behave</w:t>
      </w:r>
    </w:p>
    <w:p w:rsidR="003C527A" w:rsidRDefault="007A5032" w:rsidP="007A5032">
      <w:pPr>
        <w:rPr>
          <w:bCs/>
          <w:i/>
        </w:rPr>
      </w:pPr>
      <w:r w:rsidRPr="003C527A">
        <w:rPr>
          <w:b/>
          <w:bCs/>
          <w:u w:val="single"/>
        </w:rPr>
        <w:t xml:space="preserve">Pesticides </w:t>
      </w:r>
      <w:proofErr w:type="gramStart"/>
      <w:r w:rsidRPr="003C527A">
        <w:rPr>
          <w:b/>
          <w:bCs/>
          <w:u w:val="single"/>
        </w:rPr>
        <w:t>Act</w:t>
      </w:r>
      <w:r w:rsidR="005E1A3A">
        <w:rPr>
          <w:b/>
          <w:bCs/>
        </w:rPr>
        <w:t xml:space="preserve"> </w:t>
      </w:r>
      <w:r w:rsidR="003C527A">
        <w:rPr>
          <w:b/>
          <w:bCs/>
        </w:rPr>
        <w:t xml:space="preserve"> </w:t>
      </w:r>
      <w:r w:rsidR="003C527A" w:rsidRPr="003C527A">
        <w:rPr>
          <w:bCs/>
          <w:i/>
        </w:rPr>
        <w:t>/</w:t>
      </w:r>
      <w:proofErr w:type="gramEnd"/>
      <w:r w:rsidR="003C527A">
        <w:rPr>
          <w:b/>
          <w:bCs/>
        </w:rPr>
        <w:t xml:space="preserve"> </w:t>
      </w:r>
      <w:r w:rsidR="005E1A3A">
        <w:rPr>
          <w:bCs/>
          <w:i/>
        </w:rPr>
        <w:t>regulates the use of pesticides / i</w:t>
      </w:r>
      <w:r w:rsidR="005E1A3A" w:rsidRPr="005E1A3A">
        <w:rPr>
          <w:bCs/>
          <w:i/>
        </w:rPr>
        <w:t>nsures that any human health and environmental risks associated with its proposed uses are acceptable</w:t>
      </w:r>
    </w:p>
    <w:p w:rsidR="003C527A" w:rsidRDefault="003C527A" w:rsidP="009D1CF1">
      <w:pPr>
        <w:pStyle w:val="ListParagraph"/>
        <w:numPr>
          <w:ilvl w:val="0"/>
          <w:numId w:val="53"/>
        </w:numPr>
        <w:rPr>
          <w:bCs/>
          <w:i/>
        </w:rPr>
      </w:pPr>
      <w:r w:rsidRPr="003C527A">
        <w:rPr>
          <w:bCs/>
          <w:i/>
        </w:rPr>
        <w:t>Ontario regulates pesticides by placing appropriate education, licensing and/or permit requirements on their use, under the Pest</w:t>
      </w:r>
      <w:r>
        <w:rPr>
          <w:bCs/>
          <w:i/>
        </w:rPr>
        <w:t>icides Act and Regulation</w:t>
      </w:r>
    </w:p>
    <w:p w:rsidR="003C527A" w:rsidRPr="003C527A" w:rsidRDefault="003C527A" w:rsidP="009D1CF1">
      <w:pPr>
        <w:pStyle w:val="ListParagraph"/>
        <w:numPr>
          <w:ilvl w:val="0"/>
          <w:numId w:val="53"/>
        </w:numPr>
        <w:rPr>
          <w:bCs/>
          <w:i/>
        </w:rPr>
      </w:pPr>
      <w:r w:rsidRPr="003C527A">
        <w:rPr>
          <w:bCs/>
          <w:i/>
        </w:rPr>
        <w:t xml:space="preserve"> All pesticides must be used in accordance with requirements under the Pesticides Act and Regulation</w:t>
      </w:r>
    </w:p>
    <w:p w:rsidR="007A5032" w:rsidRPr="007A5032" w:rsidRDefault="007A5032" w:rsidP="007A5032">
      <w:pPr>
        <w:rPr>
          <w:bCs/>
        </w:rPr>
      </w:pPr>
      <w:r w:rsidRPr="007A5032">
        <w:rPr>
          <w:b/>
          <w:bCs/>
        </w:rPr>
        <w:t>"</w:t>
      </w:r>
      <w:proofErr w:type="gramStart"/>
      <w:r w:rsidRPr="007A5032">
        <w:rPr>
          <w:b/>
          <w:bCs/>
        </w:rPr>
        <w:t>environment</w:t>
      </w:r>
      <w:proofErr w:type="gramEnd"/>
      <w:r w:rsidRPr="007A5032">
        <w:rPr>
          <w:bCs/>
        </w:rPr>
        <w:t>" means the natural environment, a building, structure, machine and vehicle, or any of them</w:t>
      </w:r>
    </w:p>
    <w:p w:rsidR="007A5032" w:rsidRDefault="007A5032" w:rsidP="007A5032">
      <w:r>
        <w:t>"</w:t>
      </w:r>
      <w:proofErr w:type="gramStart"/>
      <w:r w:rsidRPr="007A5032">
        <w:rPr>
          <w:b/>
        </w:rPr>
        <w:t>extermination</w:t>
      </w:r>
      <w:proofErr w:type="gramEnd"/>
      <w:r>
        <w:t>" -</w:t>
      </w:r>
      <w:r w:rsidRPr="007A5032">
        <w:t xml:space="preserve"> a land extermination, structural extermination or a water extermination</w:t>
      </w:r>
    </w:p>
    <w:p w:rsidR="00DA748D" w:rsidRDefault="00DA748D" w:rsidP="007A5032">
      <w:pPr>
        <w:rPr>
          <w:i/>
        </w:rPr>
      </w:pPr>
      <w:r w:rsidRPr="00DA748D">
        <w:t>"</w:t>
      </w:r>
      <w:proofErr w:type="gramStart"/>
      <w:r w:rsidRPr="00DA748D">
        <w:rPr>
          <w:b/>
        </w:rPr>
        <w:t>extermination</w:t>
      </w:r>
      <w:proofErr w:type="gramEnd"/>
      <w:r w:rsidRPr="00DA748D">
        <w:rPr>
          <w:b/>
        </w:rPr>
        <w:t xml:space="preserve"> business</w:t>
      </w:r>
      <w:r w:rsidRPr="00DA748D">
        <w:t>" means an activity or enterprise carried on for the purpose of causing an extermination or exterminations to be performed for fee or payment</w:t>
      </w:r>
      <w:r>
        <w:t xml:space="preserve"> / </w:t>
      </w:r>
      <w:r w:rsidRPr="00DA748D">
        <w:rPr>
          <w:i/>
        </w:rPr>
        <w:t>licence, training</w:t>
      </w:r>
    </w:p>
    <w:p w:rsidR="00DA748D" w:rsidRDefault="00DA748D" w:rsidP="007A5032">
      <w:r>
        <w:t>“</w:t>
      </w:r>
      <w:r w:rsidRPr="00DA748D">
        <w:rPr>
          <w:b/>
        </w:rPr>
        <w:t>land extermination</w:t>
      </w:r>
      <w:r>
        <w:t>" -</w:t>
      </w:r>
      <w:r w:rsidRPr="00DA748D">
        <w:t xml:space="preserve"> the destruction, prevention or control in, on or over land of a pest or pests by the use of a pesticide  </w:t>
      </w:r>
      <w:r w:rsidRPr="00DA748D">
        <w:rPr>
          <w:u w:val="single"/>
        </w:rPr>
        <w:t>does not include</w:t>
      </w:r>
      <w:r w:rsidRPr="00DA748D">
        <w:t xml:space="preserve"> the destruction, prevention or control of termites;</w:t>
      </w:r>
    </w:p>
    <w:p w:rsidR="00DA748D" w:rsidRDefault="00DA748D" w:rsidP="00DA748D">
      <w:pPr>
        <w:rPr>
          <w:lang w:val="en-US"/>
        </w:rPr>
      </w:pPr>
      <w:r w:rsidRPr="00DA748D">
        <w:rPr>
          <w:b/>
          <w:lang w:val="en-US"/>
        </w:rPr>
        <w:t>"structural extermination"</w:t>
      </w:r>
      <w:r>
        <w:rPr>
          <w:lang w:val="en-US"/>
        </w:rPr>
        <w:t xml:space="preserve"> -</w:t>
      </w:r>
      <w:r w:rsidRPr="00DA748D">
        <w:rPr>
          <w:lang w:val="en-US"/>
        </w:rPr>
        <w:t xml:space="preserve"> the destruction, prevention or control of a pest that may adversely affect a building, structure, machine, vehicle or their contents and </w:t>
      </w:r>
      <w:r w:rsidRPr="00DA748D">
        <w:rPr>
          <w:u w:val="single"/>
          <w:lang w:val="en-US"/>
        </w:rPr>
        <w:t>includes</w:t>
      </w:r>
      <w:r w:rsidRPr="00DA748D">
        <w:rPr>
          <w:lang w:val="en-US"/>
        </w:rPr>
        <w:t xml:space="preserve"> the destruction, prevention or control of termites; </w:t>
      </w:r>
    </w:p>
    <w:p w:rsidR="00DA748D" w:rsidRDefault="00DA748D" w:rsidP="00DA748D">
      <w:pPr>
        <w:rPr>
          <w:i/>
        </w:rPr>
      </w:pPr>
      <w:r w:rsidRPr="00DA748D">
        <w:rPr>
          <w:b/>
        </w:rPr>
        <w:lastRenderedPageBreak/>
        <w:t>"</w:t>
      </w:r>
      <w:proofErr w:type="gramStart"/>
      <w:r w:rsidRPr="00DA748D">
        <w:rPr>
          <w:b/>
        </w:rPr>
        <w:t>water</w:t>
      </w:r>
      <w:proofErr w:type="gramEnd"/>
      <w:r w:rsidRPr="00DA748D">
        <w:rPr>
          <w:b/>
        </w:rPr>
        <w:t xml:space="preserve"> extermination" </w:t>
      </w:r>
      <w:r>
        <w:t>-</w:t>
      </w:r>
      <w:r w:rsidRPr="00DA748D">
        <w:t xml:space="preserve"> the destruction, prevention or control in, on or over surface water of a pest by the use of a pesticide</w:t>
      </w:r>
      <w:r>
        <w:t xml:space="preserve"> / </w:t>
      </w:r>
      <w:r>
        <w:rPr>
          <w:i/>
        </w:rPr>
        <w:t>algae</w:t>
      </w:r>
    </w:p>
    <w:p w:rsidR="00B56202" w:rsidRDefault="00B56202" w:rsidP="00727417">
      <w:pPr>
        <w:spacing w:after="0"/>
      </w:pPr>
      <w:r w:rsidRPr="00B56202">
        <w:rPr>
          <w:b/>
        </w:rPr>
        <w:t xml:space="preserve">Prohibition (Section </w:t>
      </w:r>
      <w:proofErr w:type="gramStart"/>
      <w:r w:rsidRPr="00B56202">
        <w:rPr>
          <w:b/>
        </w:rPr>
        <w:t>4</w:t>
      </w:r>
      <w:r>
        <w:t xml:space="preserve"> </w:t>
      </w:r>
      <w:r w:rsidRPr="00B56202">
        <w:t>)</w:t>
      </w:r>
      <w:proofErr w:type="gramEnd"/>
      <w:r w:rsidRPr="00B56202">
        <w:t xml:space="preserve"> No person shall allow a pesticide to enter the environment so that it: </w:t>
      </w:r>
      <w:r w:rsidRPr="00B56202">
        <w:sym w:font="Symbol" w:char="F03C"/>
      </w:r>
    </w:p>
    <w:p w:rsidR="00B56202" w:rsidRDefault="00B56202" w:rsidP="009D1CF1">
      <w:pPr>
        <w:pStyle w:val="ListParagraph"/>
        <w:numPr>
          <w:ilvl w:val="0"/>
          <w:numId w:val="63"/>
        </w:numPr>
        <w:spacing w:after="0"/>
      </w:pPr>
      <w:r w:rsidRPr="00B56202">
        <w:t>impairs</w:t>
      </w:r>
      <w:r>
        <w:t xml:space="preserve"> the quality of the environment</w:t>
      </w:r>
    </w:p>
    <w:p w:rsidR="00B56202" w:rsidRDefault="00B56202" w:rsidP="009D1CF1">
      <w:pPr>
        <w:pStyle w:val="ListParagraph"/>
        <w:numPr>
          <w:ilvl w:val="0"/>
          <w:numId w:val="63"/>
        </w:numPr>
        <w:spacing w:after="0"/>
      </w:pPr>
      <w:r w:rsidRPr="00B56202">
        <w:t xml:space="preserve">damages </w:t>
      </w:r>
      <w:r>
        <w:t>property, animals, plants</w:t>
      </w:r>
    </w:p>
    <w:p w:rsidR="00B56202" w:rsidRDefault="00B56202" w:rsidP="009D1CF1">
      <w:pPr>
        <w:pStyle w:val="ListParagraph"/>
        <w:numPr>
          <w:ilvl w:val="0"/>
          <w:numId w:val="63"/>
        </w:numPr>
        <w:spacing w:after="0"/>
      </w:pPr>
      <w:r w:rsidRPr="00B56202">
        <w:t>harms or cause</w:t>
      </w:r>
      <w:r>
        <w:t>s material discomfort to anyone</w:t>
      </w:r>
    </w:p>
    <w:p w:rsidR="004F33A8" w:rsidRDefault="004F33A8" w:rsidP="009D1CF1">
      <w:pPr>
        <w:pStyle w:val="ListParagraph"/>
        <w:numPr>
          <w:ilvl w:val="0"/>
          <w:numId w:val="63"/>
        </w:numPr>
        <w:spacing w:after="0"/>
      </w:pPr>
      <w:r>
        <w:t>causes adverse health effects</w:t>
      </w:r>
    </w:p>
    <w:p w:rsidR="004F33A8" w:rsidRDefault="004F33A8" w:rsidP="009D1CF1">
      <w:pPr>
        <w:pStyle w:val="ListParagraph"/>
        <w:numPr>
          <w:ilvl w:val="0"/>
          <w:numId w:val="63"/>
        </w:numPr>
        <w:spacing w:after="0"/>
      </w:pPr>
      <w:r>
        <w:t>impairs safety</w:t>
      </w:r>
    </w:p>
    <w:p w:rsidR="004F33A8" w:rsidRDefault="00B56202" w:rsidP="009D1CF1">
      <w:pPr>
        <w:pStyle w:val="ListParagraph"/>
        <w:numPr>
          <w:ilvl w:val="0"/>
          <w:numId w:val="63"/>
        </w:numPr>
        <w:spacing w:after="0"/>
      </w:pPr>
      <w:r w:rsidRPr="00B56202">
        <w:t>makes any property, anim</w:t>
      </w:r>
      <w:r w:rsidR="004F33A8">
        <w:t>al or plant unfit for human use</w:t>
      </w:r>
    </w:p>
    <w:p w:rsidR="00B56202" w:rsidRDefault="00B56202" w:rsidP="004F33A8">
      <w:pPr>
        <w:spacing w:after="0"/>
        <w:ind w:left="392"/>
      </w:pPr>
      <w:r w:rsidRPr="00B56202">
        <w:t xml:space="preserve"> </w:t>
      </w:r>
      <w:proofErr w:type="gramStart"/>
      <w:r w:rsidRPr="00B56202">
        <w:t>to</w:t>
      </w:r>
      <w:proofErr w:type="gramEnd"/>
      <w:r w:rsidRPr="00B56202">
        <w:t xml:space="preserve"> a greater degree than would necessarily result from the proper use of the pesticide</w:t>
      </w:r>
    </w:p>
    <w:p w:rsidR="003610C1" w:rsidRPr="00B56202" w:rsidRDefault="003610C1" w:rsidP="004F33A8">
      <w:pPr>
        <w:spacing w:after="0"/>
        <w:ind w:left="392"/>
      </w:pPr>
    </w:p>
    <w:p w:rsidR="00B56202" w:rsidRDefault="00727417" w:rsidP="00B56202">
      <w:r w:rsidRPr="00B56202">
        <w:rPr>
          <w:b/>
        </w:rPr>
        <w:t>Types of orders</w:t>
      </w:r>
      <w:r w:rsidRPr="00727417">
        <w:t xml:space="preserve">: </w:t>
      </w:r>
    </w:p>
    <w:p w:rsidR="00B56202" w:rsidRDefault="00727417" w:rsidP="009D1CF1">
      <w:pPr>
        <w:pStyle w:val="ListParagraph"/>
        <w:numPr>
          <w:ilvl w:val="0"/>
          <w:numId w:val="59"/>
        </w:numPr>
      </w:pPr>
      <w:r w:rsidRPr="00727417">
        <w:t xml:space="preserve">Provincial Officer Order </w:t>
      </w:r>
    </w:p>
    <w:p w:rsidR="00B56202" w:rsidRDefault="00B56202" w:rsidP="009D1CF1">
      <w:pPr>
        <w:pStyle w:val="ListParagraph"/>
        <w:numPr>
          <w:ilvl w:val="0"/>
          <w:numId w:val="62"/>
        </w:numPr>
      </w:pPr>
      <w:r w:rsidRPr="00B56202">
        <w:t>may issue an order to any person that the Provincial Officer reasonably believes is con</w:t>
      </w:r>
      <w:r>
        <w:t xml:space="preserve">travening or has contravened </w:t>
      </w:r>
      <w:r w:rsidRPr="00B56202">
        <w:t xml:space="preserve"> the Act or the regulations</w:t>
      </w:r>
    </w:p>
    <w:p w:rsidR="00B56202" w:rsidRDefault="00B56202" w:rsidP="009D1CF1">
      <w:pPr>
        <w:pStyle w:val="ListParagraph"/>
        <w:numPr>
          <w:ilvl w:val="0"/>
          <w:numId w:val="59"/>
        </w:numPr>
      </w:pPr>
      <w:r>
        <w:t>Stop Order</w:t>
      </w:r>
    </w:p>
    <w:p w:rsidR="00B56202" w:rsidRDefault="00B56202" w:rsidP="009D1CF1">
      <w:pPr>
        <w:pStyle w:val="ListParagraph"/>
        <w:numPr>
          <w:ilvl w:val="0"/>
          <w:numId w:val="60"/>
        </w:numPr>
      </w:pPr>
      <w:proofErr w:type="gramStart"/>
      <w:r w:rsidRPr="00B56202">
        <w:t>issued</w:t>
      </w:r>
      <w:proofErr w:type="gramEnd"/>
      <w:r w:rsidRPr="00B56202">
        <w:t xml:space="preserve"> by the Director Under the Pesticides Act or by a Provincial Officer.</w:t>
      </w:r>
    </w:p>
    <w:p w:rsidR="00B56202" w:rsidRDefault="00B56202" w:rsidP="009D1CF1">
      <w:pPr>
        <w:pStyle w:val="ListParagraph"/>
        <w:numPr>
          <w:ilvl w:val="0"/>
          <w:numId w:val="60"/>
        </w:numPr>
      </w:pPr>
      <w:r w:rsidRPr="00B56202">
        <w:t>can be issued to prevent a person or company from handling or using a pesticide</w:t>
      </w:r>
    </w:p>
    <w:p w:rsidR="00B56202" w:rsidRDefault="00B56202" w:rsidP="009D1CF1">
      <w:pPr>
        <w:pStyle w:val="ListParagraph"/>
        <w:numPr>
          <w:ilvl w:val="0"/>
          <w:numId w:val="60"/>
        </w:numPr>
      </w:pPr>
      <w:r>
        <w:t>t</w:t>
      </w:r>
      <w:r w:rsidRPr="00B56202">
        <w:t>hey must stop as soon as they receive the order, and may not handle or use the pesticide again</w:t>
      </w:r>
    </w:p>
    <w:p w:rsidR="00B56202" w:rsidRDefault="00B56202" w:rsidP="009D1CF1">
      <w:pPr>
        <w:pStyle w:val="ListParagraph"/>
        <w:numPr>
          <w:ilvl w:val="0"/>
          <w:numId w:val="60"/>
        </w:numPr>
      </w:pPr>
      <w:proofErr w:type="gramStart"/>
      <w:r>
        <w:t>a</w:t>
      </w:r>
      <w:proofErr w:type="gramEnd"/>
      <w:r w:rsidRPr="00B56202">
        <w:t xml:space="preserve"> Stop Order can be permanent.</w:t>
      </w:r>
    </w:p>
    <w:p w:rsidR="00727417" w:rsidRDefault="00B56202" w:rsidP="009D1CF1">
      <w:pPr>
        <w:pStyle w:val="ListParagraph"/>
        <w:numPr>
          <w:ilvl w:val="0"/>
          <w:numId w:val="59"/>
        </w:numPr>
      </w:pPr>
      <w:r>
        <w:t xml:space="preserve"> Control Order / </w:t>
      </w:r>
      <w:r>
        <w:rPr>
          <w:i/>
        </w:rPr>
        <w:t>not stop – the instructions how to deal with</w:t>
      </w:r>
    </w:p>
    <w:p w:rsidR="00B56202" w:rsidRDefault="00B56202" w:rsidP="009D1CF1">
      <w:pPr>
        <w:pStyle w:val="ListParagraph"/>
        <w:numPr>
          <w:ilvl w:val="0"/>
          <w:numId w:val="61"/>
        </w:numPr>
      </w:pPr>
      <w:r w:rsidRPr="00B56202">
        <w:t>is used to limit, stop, or change the use of a pesticide</w:t>
      </w:r>
    </w:p>
    <w:p w:rsidR="00B56202" w:rsidRDefault="00B56202" w:rsidP="009D1CF1">
      <w:pPr>
        <w:pStyle w:val="ListParagraph"/>
        <w:numPr>
          <w:ilvl w:val="0"/>
          <w:numId w:val="61"/>
        </w:numPr>
      </w:pPr>
      <w:r w:rsidRPr="00B56202">
        <w:t>may be given to a person or company if they are handling, storing, using, disposing, transporting or displaying a pesticide</w:t>
      </w:r>
      <w:r>
        <w:t xml:space="preserve"> (harm to  environment, property, persons health)</w:t>
      </w:r>
    </w:p>
    <w:p w:rsidR="0033594C" w:rsidRPr="0033594C" w:rsidRDefault="0033594C" w:rsidP="0033594C">
      <w:pPr>
        <w:rPr>
          <w:b/>
        </w:rPr>
      </w:pPr>
    </w:p>
    <w:p w:rsidR="0033594C" w:rsidRPr="008448F9" w:rsidRDefault="0033594C" w:rsidP="009D1CF1">
      <w:pPr>
        <w:pStyle w:val="ListParagraph"/>
        <w:numPr>
          <w:ilvl w:val="0"/>
          <w:numId w:val="21"/>
        </w:numPr>
        <w:rPr>
          <w:b/>
          <w:sz w:val="24"/>
          <w:szCs w:val="24"/>
        </w:rPr>
      </w:pPr>
      <w:r w:rsidRPr="008448F9">
        <w:rPr>
          <w:b/>
          <w:bCs/>
          <w:sz w:val="24"/>
          <w:szCs w:val="24"/>
        </w:rPr>
        <w:t>Health Protection and Promotion Act</w:t>
      </w:r>
      <w:r w:rsidR="00BE44BC" w:rsidRPr="008448F9">
        <w:rPr>
          <w:b/>
          <w:bCs/>
          <w:sz w:val="24"/>
          <w:szCs w:val="24"/>
        </w:rPr>
        <w:t>-1</w:t>
      </w:r>
    </w:p>
    <w:p w:rsidR="00B8726C" w:rsidRDefault="00BE44BC" w:rsidP="00B8726C">
      <w:pPr>
        <w:spacing w:after="0" w:line="240" w:lineRule="auto"/>
        <w:rPr>
          <w:lang w:val="en-US"/>
        </w:rPr>
      </w:pPr>
      <w:r>
        <w:rPr>
          <w:lang w:val="en-US"/>
        </w:rPr>
        <w:t xml:space="preserve">Public health – population level, </w:t>
      </w:r>
    </w:p>
    <w:p w:rsidR="00B8726C" w:rsidRDefault="00BE44BC" w:rsidP="009D1CF1">
      <w:pPr>
        <w:pStyle w:val="ListParagraph"/>
        <w:numPr>
          <w:ilvl w:val="0"/>
          <w:numId w:val="65"/>
        </w:numPr>
        <w:spacing w:after="0" w:line="240" w:lineRule="auto"/>
      </w:pPr>
      <w:proofErr w:type="gramStart"/>
      <w:r w:rsidRPr="00B8726C">
        <w:rPr>
          <w:lang w:val="en-US"/>
        </w:rPr>
        <w:t>not</w:t>
      </w:r>
      <w:proofErr w:type="gramEnd"/>
      <w:r w:rsidR="00B8726C" w:rsidRPr="00B8726C">
        <w:t xml:space="preserve"> about an individual’s personal health problems.  </w:t>
      </w:r>
    </w:p>
    <w:p w:rsidR="00B8726C" w:rsidRDefault="00B8726C" w:rsidP="009D1CF1">
      <w:pPr>
        <w:pStyle w:val="ListParagraph"/>
        <w:numPr>
          <w:ilvl w:val="0"/>
          <w:numId w:val="64"/>
        </w:numPr>
        <w:spacing w:after="0" w:line="240" w:lineRule="auto"/>
        <w:rPr>
          <w:lang w:val="en-US"/>
        </w:rPr>
      </w:pPr>
      <w:r>
        <w:t>m</w:t>
      </w:r>
      <w:r w:rsidRPr="00B8726C">
        <w:t>ust be a relatively significant portion of the public affected or potentially affected</w:t>
      </w:r>
      <w:r w:rsidRPr="00B8726C">
        <w:rPr>
          <w:lang w:val="en-US"/>
        </w:rPr>
        <w:t>;</w:t>
      </w:r>
    </w:p>
    <w:p w:rsidR="00DA748D" w:rsidRPr="00B8726C" w:rsidRDefault="00B8726C" w:rsidP="009D1CF1">
      <w:pPr>
        <w:pStyle w:val="ListParagraph"/>
        <w:numPr>
          <w:ilvl w:val="0"/>
          <w:numId w:val="64"/>
        </w:numPr>
        <w:spacing w:after="0" w:line="240" w:lineRule="auto"/>
        <w:rPr>
          <w:lang w:val="en-US"/>
        </w:rPr>
      </w:pPr>
      <w:r w:rsidRPr="00B8726C">
        <w:rPr>
          <w:b/>
          <w:lang w:val="en-US"/>
        </w:rPr>
        <w:t>Purpose</w:t>
      </w:r>
      <w:r>
        <w:rPr>
          <w:lang w:val="en-US"/>
        </w:rPr>
        <w:t xml:space="preserve">: </w:t>
      </w:r>
      <w:r w:rsidRPr="00B8726C">
        <w:rPr>
          <w:lang w:val="en-GB"/>
        </w:rPr>
        <w:t>to provide for the organization and delivery of public health programs and services</w:t>
      </w:r>
      <w:r>
        <w:rPr>
          <w:lang w:val="en-GB"/>
        </w:rPr>
        <w:t xml:space="preserve">, </w:t>
      </w:r>
      <w:r w:rsidRPr="00B8726C">
        <w:rPr>
          <w:lang w:val="en-GB"/>
        </w:rPr>
        <w:t>the prevention of the spread of disease and the promotion and protection of the health of the people of Ontario.</w:t>
      </w:r>
    </w:p>
    <w:p w:rsidR="00B8726C" w:rsidRPr="00B8726C" w:rsidRDefault="00B8726C" w:rsidP="009D1CF1">
      <w:pPr>
        <w:pStyle w:val="ListParagraph"/>
        <w:numPr>
          <w:ilvl w:val="0"/>
          <w:numId w:val="64"/>
        </w:numPr>
        <w:spacing w:after="0" w:line="240" w:lineRule="auto"/>
        <w:rPr>
          <w:lang w:val="en-US"/>
        </w:rPr>
      </w:pPr>
      <w:r>
        <w:rPr>
          <w:lang w:val="en-GB"/>
        </w:rPr>
        <w:t xml:space="preserve">Shared subject matter  / </w:t>
      </w:r>
      <w:r w:rsidRPr="00B8726C">
        <w:t>on food safety, water quality, quarantine etc</w:t>
      </w:r>
    </w:p>
    <w:p w:rsidR="0036465E" w:rsidRDefault="0036465E" w:rsidP="009D1CF1">
      <w:pPr>
        <w:pStyle w:val="ListParagraph"/>
        <w:numPr>
          <w:ilvl w:val="0"/>
          <w:numId w:val="64"/>
        </w:numPr>
        <w:spacing w:line="240" w:lineRule="auto"/>
        <w:rPr>
          <w:lang w:val="en-US"/>
        </w:rPr>
      </w:pPr>
      <w:r w:rsidRPr="00B8726C">
        <w:rPr>
          <w:lang w:val="en-US"/>
        </w:rPr>
        <w:t>“Paramountcy doctrine” – if both levels pass laws that conflict, the federal takes priority.</w:t>
      </w:r>
    </w:p>
    <w:p w:rsidR="0011609A" w:rsidRPr="0011609A" w:rsidRDefault="0011609A" w:rsidP="009D1CF1">
      <w:pPr>
        <w:pStyle w:val="ListParagraph"/>
        <w:numPr>
          <w:ilvl w:val="0"/>
          <w:numId w:val="64"/>
        </w:numPr>
        <w:spacing w:line="240" w:lineRule="auto"/>
        <w:rPr>
          <w:b/>
          <w:bCs/>
        </w:rPr>
      </w:pPr>
      <w:r w:rsidRPr="0011609A">
        <w:t>protects health by controlling infectious diseases</w:t>
      </w:r>
      <w:r>
        <w:t>,</w:t>
      </w:r>
      <w:r w:rsidRPr="0011609A">
        <w:t xml:space="preserve"> promotes health by educating</w:t>
      </w:r>
      <w:r>
        <w:t>,</w:t>
      </w:r>
      <w:r w:rsidRPr="0011609A">
        <w:t xml:space="preserve"> prevents disease and injury </w:t>
      </w:r>
    </w:p>
    <w:p w:rsidR="0002349D" w:rsidRPr="0011609A" w:rsidRDefault="00B8726C" w:rsidP="0011609A">
      <w:pPr>
        <w:spacing w:line="240" w:lineRule="auto"/>
        <w:rPr>
          <w:b/>
          <w:bCs/>
        </w:rPr>
      </w:pPr>
      <w:r w:rsidRPr="0011609A">
        <w:rPr>
          <w:b/>
          <w:bCs/>
        </w:rPr>
        <w:t>Administrative Jurisdiction</w:t>
      </w:r>
    </w:p>
    <w:p w:rsidR="00B8726C" w:rsidRPr="00B8726C" w:rsidRDefault="00B8726C" w:rsidP="009D1CF1">
      <w:pPr>
        <w:pStyle w:val="ListParagraph"/>
        <w:numPr>
          <w:ilvl w:val="0"/>
          <w:numId w:val="66"/>
        </w:numPr>
        <w:rPr>
          <w:lang w:val="en-US"/>
        </w:rPr>
      </w:pPr>
      <w:r w:rsidRPr="00B8726C">
        <w:rPr>
          <w:lang w:val="en-US"/>
        </w:rPr>
        <w:t>Ministry of Health responsible for the HPPA</w:t>
      </w:r>
      <w:r>
        <w:rPr>
          <w:lang w:val="en-US"/>
        </w:rPr>
        <w:t xml:space="preserve"> (</w:t>
      </w:r>
      <w:r w:rsidRPr="00B8726C">
        <w:t>public place and/or portion of the public</w:t>
      </w:r>
      <w:r>
        <w:t>)</w:t>
      </w:r>
    </w:p>
    <w:p w:rsidR="007E192B" w:rsidRDefault="00B8726C" w:rsidP="009D1CF1">
      <w:pPr>
        <w:pStyle w:val="ListParagraph"/>
        <w:numPr>
          <w:ilvl w:val="0"/>
          <w:numId w:val="66"/>
        </w:numPr>
        <w:rPr>
          <w:lang w:val="en-US"/>
        </w:rPr>
      </w:pPr>
      <w:r w:rsidRPr="00B8726C">
        <w:rPr>
          <w:lang w:val="en-US"/>
        </w:rPr>
        <w:t xml:space="preserve">Ministry of </w:t>
      </w:r>
      <w:proofErr w:type="spellStart"/>
      <w:r w:rsidRPr="00B8726C">
        <w:rPr>
          <w:lang w:val="en-US"/>
        </w:rPr>
        <w:t>Labour</w:t>
      </w:r>
      <w:proofErr w:type="spellEnd"/>
      <w:r w:rsidRPr="00B8726C">
        <w:rPr>
          <w:lang w:val="en-US"/>
        </w:rPr>
        <w:t xml:space="preserve"> responsible for OHSA</w:t>
      </w:r>
      <w:r>
        <w:rPr>
          <w:lang w:val="en-US"/>
        </w:rPr>
        <w:t xml:space="preserve"> (</w:t>
      </w:r>
      <w:r w:rsidR="007E192B">
        <w:rPr>
          <w:lang w:val="en-US"/>
        </w:rPr>
        <w:t>overlap with MOH</w:t>
      </w:r>
      <w:r w:rsidR="0036465E" w:rsidRPr="00B8726C">
        <w:rPr>
          <w:lang w:val="en-US"/>
        </w:rPr>
        <w:t xml:space="preserve"> where intermingling with workers</w:t>
      </w:r>
      <w:r w:rsidR="007E192B" w:rsidRPr="007E192B">
        <w:rPr>
          <w:i/>
          <w:lang w:val="en-US"/>
        </w:rPr>
        <w:t>, retail</w:t>
      </w:r>
      <w:r w:rsidR="007E192B">
        <w:rPr>
          <w:lang w:val="en-US"/>
        </w:rPr>
        <w:t xml:space="preserve"> )</w:t>
      </w:r>
    </w:p>
    <w:p w:rsidR="00B8726C" w:rsidRDefault="00B8726C" w:rsidP="009D1CF1">
      <w:pPr>
        <w:pStyle w:val="ListParagraph"/>
        <w:numPr>
          <w:ilvl w:val="0"/>
          <w:numId w:val="66"/>
        </w:numPr>
        <w:rPr>
          <w:lang w:val="en-US"/>
        </w:rPr>
      </w:pPr>
      <w:r w:rsidRPr="007E192B">
        <w:rPr>
          <w:lang w:val="en-US"/>
        </w:rPr>
        <w:t>Ministry of Environment responsible for EPA, OWRA</w:t>
      </w:r>
      <w:r w:rsidR="007E192B">
        <w:rPr>
          <w:lang w:val="en-US"/>
        </w:rPr>
        <w:t xml:space="preserve"> (Overlap with MOH</w:t>
      </w:r>
      <w:r w:rsidR="0036465E" w:rsidRPr="007E192B">
        <w:rPr>
          <w:lang w:val="en-US"/>
        </w:rPr>
        <w:t xml:space="preserve"> where hazard is outside of built structures</w:t>
      </w:r>
      <w:r w:rsidR="007E192B">
        <w:rPr>
          <w:lang w:val="en-US"/>
        </w:rPr>
        <w:t xml:space="preserve">; </w:t>
      </w:r>
      <w:r w:rsidR="007E192B" w:rsidRPr="007E192B">
        <w:rPr>
          <w:i/>
          <w:lang w:val="en-US"/>
        </w:rPr>
        <w:t>smoke, water</w:t>
      </w:r>
      <w:r w:rsidR="007E192B" w:rsidRPr="007E192B">
        <w:rPr>
          <w:lang w:val="en-US"/>
        </w:rPr>
        <w:t>)</w:t>
      </w:r>
    </w:p>
    <w:p w:rsidR="0011609A" w:rsidRDefault="0011609A" w:rsidP="0011609A">
      <w:pPr>
        <w:pStyle w:val="ListParagraph"/>
        <w:ind w:left="450"/>
        <w:rPr>
          <w:lang w:val="en-US"/>
        </w:rPr>
      </w:pPr>
    </w:p>
    <w:p w:rsidR="0011609A" w:rsidRDefault="007E192B" w:rsidP="009D1CF1">
      <w:pPr>
        <w:pStyle w:val="ListParagraph"/>
        <w:numPr>
          <w:ilvl w:val="0"/>
          <w:numId w:val="68"/>
        </w:numPr>
        <w:rPr>
          <w:bCs/>
          <w:lang w:val="en-US"/>
        </w:rPr>
      </w:pPr>
      <w:r w:rsidRPr="0011609A">
        <w:rPr>
          <w:bCs/>
          <w:lang w:val="en-US"/>
        </w:rPr>
        <w:t>36 public healt</w:t>
      </w:r>
      <w:r w:rsidR="0011609A" w:rsidRPr="0011609A">
        <w:rPr>
          <w:bCs/>
          <w:lang w:val="en-US"/>
        </w:rPr>
        <w:t>h units in Ontario;</w:t>
      </w:r>
      <w:r w:rsidRPr="0011609A">
        <w:rPr>
          <w:bCs/>
          <w:lang w:val="en-US"/>
        </w:rPr>
        <w:t xml:space="preserve"> administer health promotion and disease prevention programs to inform the public about healthy life-styles, communicable disease control including education in</w:t>
      </w:r>
      <w:r w:rsidR="0011609A" w:rsidRPr="0011609A">
        <w:rPr>
          <w:bCs/>
          <w:lang w:val="en-US"/>
        </w:rPr>
        <w:t xml:space="preserve"> </w:t>
      </w:r>
      <w:r w:rsidRPr="0011609A">
        <w:rPr>
          <w:bCs/>
          <w:lang w:val="en-US"/>
        </w:rPr>
        <w:t>STDs/AIDS, immunization, food premises inspection, healthy growth and development including parenting education, health education for all age groups and selected screening services.</w:t>
      </w:r>
    </w:p>
    <w:p w:rsidR="007E192B" w:rsidRDefault="007E192B" w:rsidP="009D1CF1">
      <w:pPr>
        <w:pStyle w:val="ListParagraph"/>
        <w:numPr>
          <w:ilvl w:val="0"/>
          <w:numId w:val="68"/>
        </w:numPr>
        <w:rPr>
          <w:bCs/>
          <w:lang w:val="en-US"/>
        </w:rPr>
      </w:pPr>
      <w:r w:rsidRPr="0011609A">
        <w:rPr>
          <w:bCs/>
          <w:lang w:val="en-US"/>
        </w:rPr>
        <w:t>Each health unit is governed by a board of health, which is an autonomous corporation under the Health Protection and Promotion Act, and is administered by the medical officer of health who reports to the local board of health. The board is largely made up of elected representatives from the local municipal councils. The ministry cost-shares the expenses with the municipalities.</w:t>
      </w:r>
    </w:p>
    <w:p w:rsidR="000232D1" w:rsidRPr="000232D1" w:rsidRDefault="000232D1" w:rsidP="009D1CF1">
      <w:pPr>
        <w:pStyle w:val="ListParagraph"/>
        <w:numPr>
          <w:ilvl w:val="0"/>
          <w:numId w:val="68"/>
        </w:numPr>
        <w:rPr>
          <w:bCs/>
          <w:lang w:val="en-US"/>
        </w:rPr>
      </w:pPr>
      <w:r>
        <w:rPr>
          <w:bCs/>
        </w:rPr>
        <w:t>22 autonomous –</w:t>
      </w:r>
      <w:r w:rsidRPr="000232D1">
        <w:rPr>
          <w:bCs/>
        </w:rPr>
        <w:t xml:space="preserve"> </w:t>
      </w:r>
      <w:proofErr w:type="spellStart"/>
      <w:r>
        <w:rPr>
          <w:bCs/>
        </w:rPr>
        <w:t>multy</w:t>
      </w:r>
      <w:proofErr w:type="spellEnd"/>
      <w:r>
        <w:rPr>
          <w:bCs/>
        </w:rPr>
        <w:t>-municipal</w:t>
      </w:r>
    </w:p>
    <w:p w:rsidR="000232D1" w:rsidRDefault="000232D1" w:rsidP="000232D1">
      <w:pPr>
        <w:pStyle w:val="ListParagraph"/>
        <w:rPr>
          <w:bCs/>
        </w:rPr>
      </w:pPr>
      <w:r>
        <w:rPr>
          <w:bCs/>
        </w:rPr>
        <w:t xml:space="preserve">3 autonomous – one municipality only; </w:t>
      </w:r>
      <w:r w:rsidRPr="000232D1">
        <w:rPr>
          <w:bCs/>
        </w:rPr>
        <w:t>integrat</w:t>
      </w:r>
      <w:r>
        <w:rPr>
          <w:bCs/>
        </w:rPr>
        <w:t>ed into municipal structures;</w:t>
      </w:r>
    </w:p>
    <w:p w:rsidR="000232D1" w:rsidRPr="000232D1" w:rsidRDefault="000232D1" w:rsidP="000232D1">
      <w:pPr>
        <w:pStyle w:val="ListParagraph"/>
        <w:rPr>
          <w:bCs/>
          <w:lang w:val="en-US"/>
        </w:rPr>
      </w:pPr>
      <w:r>
        <w:rPr>
          <w:bCs/>
        </w:rPr>
        <w:t xml:space="preserve">2 – </w:t>
      </w:r>
      <w:proofErr w:type="gramStart"/>
      <w:r>
        <w:rPr>
          <w:bCs/>
        </w:rPr>
        <w:t>semi-autonomous</w:t>
      </w:r>
      <w:proofErr w:type="gramEnd"/>
      <w:r>
        <w:rPr>
          <w:bCs/>
        </w:rPr>
        <w:t xml:space="preserve"> (Toronto board of health)</w:t>
      </w:r>
    </w:p>
    <w:p w:rsidR="000232D1" w:rsidRDefault="000232D1" w:rsidP="000232D1">
      <w:pPr>
        <w:pStyle w:val="ListParagraph"/>
        <w:rPr>
          <w:bCs/>
        </w:rPr>
      </w:pPr>
      <w:r>
        <w:rPr>
          <w:bCs/>
        </w:rPr>
        <w:t>2 –</w:t>
      </w:r>
      <w:r w:rsidRPr="000232D1">
        <w:rPr>
          <w:bCs/>
        </w:rPr>
        <w:t xml:space="preserve"> </w:t>
      </w:r>
      <w:r>
        <w:rPr>
          <w:bCs/>
        </w:rPr>
        <w:t xml:space="preserve">single-tier, </w:t>
      </w:r>
      <w:proofErr w:type="gramStart"/>
      <w:r w:rsidRPr="000232D1">
        <w:rPr>
          <w:bCs/>
        </w:rPr>
        <w:t>that are</w:t>
      </w:r>
      <w:proofErr w:type="gramEnd"/>
      <w:r w:rsidRPr="000232D1">
        <w:rPr>
          <w:bCs/>
        </w:rPr>
        <w:t xml:space="preserve"> councils of si</w:t>
      </w:r>
      <w:r>
        <w:rPr>
          <w:bCs/>
        </w:rPr>
        <w:t xml:space="preserve">ngle tier municipalities; </w:t>
      </w:r>
    </w:p>
    <w:p w:rsidR="000232D1" w:rsidRDefault="000232D1" w:rsidP="000232D1">
      <w:pPr>
        <w:pStyle w:val="ListParagraph"/>
        <w:rPr>
          <w:bCs/>
        </w:rPr>
      </w:pPr>
      <w:r>
        <w:rPr>
          <w:bCs/>
        </w:rPr>
        <w:t xml:space="preserve">7 – </w:t>
      </w:r>
      <w:proofErr w:type="gramStart"/>
      <w:r>
        <w:rPr>
          <w:bCs/>
        </w:rPr>
        <w:t>regional</w:t>
      </w:r>
      <w:proofErr w:type="gramEnd"/>
      <w:r>
        <w:rPr>
          <w:bCs/>
        </w:rPr>
        <w:t xml:space="preserve">; </w:t>
      </w:r>
      <w:r w:rsidRPr="000232D1">
        <w:rPr>
          <w:bCs/>
        </w:rPr>
        <w:t>that are coun</w:t>
      </w:r>
      <w:r>
        <w:rPr>
          <w:bCs/>
        </w:rPr>
        <w:t>cils of regional municipalities</w:t>
      </w:r>
    </w:p>
    <w:p w:rsidR="007E192B" w:rsidRPr="00EF47B1" w:rsidRDefault="000232D1" w:rsidP="007E192B">
      <w:pPr>
        <w:rPr>
          <w:bCs/>
          <w:i/>
          <w:lang w:val="en-US"/>
        </w:rPr>
      </w:pPr>
      <w:r w:rsidRPr="000232D1">
        <w:rPr>
          <w:bCs/>
        </w:rPr>
        <w:t xml:space="preserve"> </w:t>
      </w:r>
      <w:r w:rsidR="007E192B" w:rsidRPr="007E192B">
        <w:rPr>
          <w:b/>
          <w:bCs/>
        </w:rPr>
        <w:t>Boards of Health</w:t>
      </w:r>
      <w:r w:rsidR="00EF47B1">
        <w:rPr>
          <w:b/>
          <w:bCs/>
        </w:rPr>
        <w:t xml:space="preserve"> / </w:t>
      </w:r>
      <w:r w:rsidR="00EF47B1">
        <w:rPr>
          <w:bCs/>
          <w:i/>
        </w:rPr>
        <w:t>city appoin</w:t>
      </w:r>
      <w:r w:rsidR="00EF4E96">
        <w:rPr>
          <w:bCs/>
          <w:i/>
        </w:rPr>
        <w:t xml:space="preserve">ts </w:t>
      </w:r>
      <w:r w:rsidR="00D46793">
        <w:rPr>
          <w:bCs/>
          <w:i/>
        </w:rPr>
        <w:t xml:space="preserve">- </w:t>
      </w:r>
      <w:r w:rsidR="00D46793" w:rsidRPr="00D46793">
        <w:rPr>
          <w:bCs/>
          <w:i/>
        </w:rPr>
        <w:t xml:space="preserve">by the Municipal </w:t>
      </w:r>
      <w:proofErr w:type="gramStart"/>
      <w:r w:rsidR="00D46793" w:rsidRPr="00D46793">
        <w:rPr>
          <w:bCs/>
          <w:i/>
        </w:rPr>
        <w:t>Council</w:t>
      </w:r>
      <w:r w:rsidR="00D46793">
        <w:rPr>
          <w:bCs/>
          <w:i/>
        </w:rPr>
        <w:t xml:space="preserve"> </w:t>
      </w:r>
      <w:r w:rsidR="00EF47B1">
        <w:rPr>
          <w:bCs/>
          <w:i/>
        </w:rPr>
        <w:t>,</w:t>
      </w:r>
      <w:proofErr w:type="gramEnd"/>
      <w:r w:rsidR="00EF47B1">
        <w:rPr>
          <w:bCs/>
          <w:i/>
        </w:rPr>
        <w:t xml:space="preserve"> group of people</w:t>
      </w:r>
    </w:p>
    <w:p w:rsidR="0036465E" w:rsidRPr="007E192B" w:rsidRDefault="0036465E" w:rsidP="009D1CF1">
      <w:pPr>
        <w:pStyle w:val="ListParagraph"/>
        <w:numPr>
          <w:ilvl w:val="0"/>
          <w:numId w:val="67"/>
        </w:numPr>
        <w:rPr>
          <w:bCs/>
          <w:lang w:val="en-US"/>
        </w:rPr>
      </w:pPr>
      <w:r w:rsidRPr="007E192B">
        <w:rPr>
          <w:bCs/>
          <w:lang w:val="en-US"/>
        </w:rPr>
        <w:t>Southern Ontario geographically divided in local health units</w:t>
      </w:r>
      <w:r w:rsidR="007E192B">
        <w:rPr>
          <w:bCs/>
          <w:lang w:val="en-US"/>
        </w:rPr>
        <w:t xml:space="preserve"> (geographic unit)</w:t>
      </w:r>
      <w:r w:rsidRPr="007E192B">
        <w:rPr>
          <w:bCs/>
          <w:lang w:val="en-US"/>
        </w:rPr>
        <w:t xml:space="preserve">, each with a </w:t>
      </w:r>
      <w:r w:rsidR="00D46793">
        <w:rPr>
          <w:bCs/>
          <w:lang w:val="en-US"/>
        </w:rPr>
        <w:t>B</w:t>
      </w:r>
      <w:r w:rsidRPr="007E192B">
        <w:rPr>
          <w:bCs/>
          <w:lang w:val="en-US"/>
        </w:rPr>
        <w:t>oard of Health, headed up by a local Medical Officer of Health (“CEO”)</w:t>
      </w:r>
    </w:p>
    <w:p w:rsidR="0036465E" w:rsidRPr="007E192B" w:rsidRDefault="0036465E" w:rsidP="009D1CF1">
      <w:pPr>
        <w:pStyle w:val="ListParagraph"/>
        <w:numPr>
          <w:ilvl w:val="0"/>
          <w:numId w:val="67"/>
        </w:numPr>
        <w:rPr>
          <w:bCs/>
          <w:lang w:val="en-US"/>
        </w:rPr>
      </w:pPr>
      <w:r w:rsidRPr="007E192B">
        <w:rPr>
          <w:bCs/>
          <w:lang w:val="en-US"/>
        </w:rPr>
        <w:t>Jurisdiction over health hazards in health unit, not outside, unless emergency</w:t>
      </w:r>
    </w:p>
    <w:p w:rsidR="007E192B" w:rsidRPr="00EF47B1" w:rsidRDefault="007E192B" w:rsidP="009D1CF1">
      <w:pPr>
        <w:pStyle w:val="ListParagraph"/>
        <w:numPr>
          <w:ilvl w:val="0"/>
          <w:numId w:val="67"/>
        </w:numPr>
        <w:rPr>
          <w:bCs/>
        </w:rPr>
      </w:pPr>
      <w:r w:rsidRPr="007E192B">
        <w:rPr>
          <w:bCs/>
          <w:lang w:val="en-US"/>
        </w:rPr>
        <w:t>Boards of Health get guidance from the MOH regarding health programs</w:t>
      </w:r>
    </w:p>
    <w:p w:rsidR="0036465E" w:rsidRPr="00EF4E96" w:rsidRDefault="0036465E" w:rsidP="009D1CF1">
      <w:pPr>
        <w:pStyle w:val="ListParagraph"/>
        <w:numPr>
          <w:ilvl w:val="0"/>
          <w:numId w:val="67"/>
        </w:numPr>
        <w:rPr>
          <w:bCs/>
          <w:lang w:val="en-US"/>
        </w:rPr>
      </w:pPr>
      <w:r w:rsidRPr="00EF47B1">
        <w:rPr>
          <w:bCs/>
          <w:lang w:val="en-US"/>
        </w:rPr>
        <w:t>Municipal members</w:t>
      </w:r>
      <w:r w:rsidR="00EF47B1">
        <w:rPr>
          <w:bCs/>
          <w:lang w:val="en-US"/>
        </w:rPr>
        <w:t xml:space="preserve">; </w:t>
      </w:r>
      <w:r w:rsidRPr="00D46793">
        <w:rPr>
          <w:bCs/>
          <w:u w:val="single"/>
          <w:lang w:val="en-US"/>
        </w:rPr>
        <w:t>MOH appointed members</w:t>
      </w:r>
    </w:p>
    <w:p w:rsidR="00EF4E96" w:rsidRPr="00EF47B1" w:rsidRDefault="00EF4E96" w:rsidP="009D1CF1">
      <w:pPr>
        <w:pStyle w:val="ListParagraph"/>
        <w:numPr>
          <w:ilvl w:val="0"/>
          <w:numId w:val="67"/>
        </w:numPr>
        <w:rPr>
          <w:bCs/>
          <w:lang w:val="en-US"/>
        </w:rPr>
      </w:pPr>
      <w:r w:rsidRPr="00EF4E96">
        <w:rPr>
          <w:bCs/>
        </w:rPr>
        <w:t xml:space="preserve">each board of health is required to </w:t>
      </w:r>
      <w:r w:rsidRPr="0036465E">
        <w:rPr>
          <w:bCs/>
          <w:u w:val="single"/>
        </w:rPr>
        <w:t>appoint</w:t>
      </w:r>
      <w:r w:rsidRPr="00EF4E96">
        <w:rPr>
          <w:bCs/>
        </w:rPr>
        <w:t xml:space="preserve"> a full-time medical officer of health</w:t>
      </w:r>
      <w:r w:rsidR="0036465E">
        <w:rPr>
          <w:bCs/>
        </w:rPr>
        <w:t xml:space="preserve">, </w:t>
      </w:r>
      <w:r w:rsidR="0036465E" w:rsidRPr="0036465E">
        <w:rPr>
          <w:bCs/>
        </w:rPr>
        <w:t>and the Minis</w:t>
      </w:r>
      <w:r w:rsidR="0036465E">
        <w:rPr>
          <w:bCs/>
        </w:rPr>
        <w:t>ter</w:t>
      </w:r>
      <w:r w:rsidR="0036465E" w:rsidRPr="0036465E">
        <w:rPr>
          <w:bCs/>
        </w:rPr>
        <w:t xml:space="preserve"> approves </w:t>
      </w:r>
    </w:p>
    <w:p w:rsidR="00EF47B1" w:rsidRDefault="00EF47B1" w:rsidP="00EF47B1">
      <w:pPr>
        <w:rPr>
          <w:bCs/>
          <w:i/>
          <w:iCs/>
        </w:rPr>
      </w:pPr>
      <w:r w:rsidRPr="00EF47B1">
        <w:rPr>
          <w:bCs/>
        </w:rPr>
        <w:t>“</w:t>
      </w:r>
      <w:r w:rsidRPr="00EF47B1">
        <w:rPr>
          <w:b/>
          <w:bCs/>
        </w:rPr>
        <w:t>Board</w:t>
      </w:r>
      <w:r w:rsidRPr="00EF47B1">
        <w:rPr>
          <w:bCs/>
        </w:rPr>
        <w:t xml:space="preserve">” means the Health Services Appeal and Review Board under the </w:t>
      </w:r>
      <w:r w:rsidRPr="00EF47B1">
        <w:rPr>
          <w:bCs/>
          <w:i/>
          <w:iCs/>
        </w:rPr>
        <w:t>Ministry of Health Appeal and Review Boards Act</w:t>
      </w:r>
      <w:r w:rsidR="00D46793">
        <w:rPr>
          <w:bCs/>
          <w:i/>
          <w:iCs/>
        </w:rPr>
        <w:t xml:space="preserve"> / appeal board</w:t>
      </w:r>
    </w:p>
    <w:p w:rsidR="00EF47B1" w:rsidRDefault="00EF47B1" w:rsidP="00EF47B1">
      <w:pPr>
        <w:rPr>
          <w:bCs/>
          <w:lang w:val="en-US"/>
        </w:rPr>
      </w:pPr>
      <w:r w:rsidRPr="00EF47B1">
        <w:rPr>
          <w:bCs/>
          <w:lang w:val="en-US"/>
        </w:rPr>
        <w:t>“</w:t>
      </w:r>
      <w:proofErr w:type="gramStart"/>
      <w:r w:rsidRPr="00EF47B1">
        <w:rPr>
          <w:b/>
          <w:bCs/>
          <w:lang w:val="en-US"/>
        </w:rPr>
        <w:t>board</w:t>
      </w:r>
      <w:proofErr w:type="gramEnd"/>
      <w:r w:rsidRPr="00EF47B1">
        <w:rPr>
          <w:b/>
          <w:bCs/>
          <w:lang w:val="en-US"/>
        </w:rPr>
        <w:t xml:space="preserve"> of health</w:t>
      </w:r>
      <w:r w:rsidRPr="00EF47B1">
        <w:rPr>
          <w:bCs/>
          <w:lang w:val="en-US"/>
        </w:rPr>
        <w:t>” means a board of health established or continued under this Act and includes,</w:t>
      </w:r>
    </w:p>
    <w:p w:rsidR="00EF47B1" w:rsidRDefault="00EF47B1" w:rsidP="009D1CF1">
      <w:pPr>
        <w:pStyle w:val="ListParagraph"/>
        <w:numPr>
          <w:ilvl w:val="0"/>
          <w:numId w:val="69"/>
        </w:numPr>
        <w:rPr>
          <w:bCs/>
          <w:lang w:val="en-US"/>
        </w:rPr>
      </w:pPr>
      <w:r w:rsidRPr="00EF47B1">
        <w:rPr>
          <w:bCs/>
          <w:lang w:val="en-US"/>
        </w:rPr>
        <w:t xml:space="preserve">the regional municipalities of Durham, </w:t>
      </w:r>
      <w:proofErr w:type="spellStart"/>
      <w:r w:rsidRPr="00EF47B1">
        <w:rPr>
          <w:bCs/>
          <w:lang w:val="en-US"/>
        </w:rPr>
        <w:t>Halton</w:t>
      </w:r>
      <w:proofErr w:type="spellEnd"/>
      <w:r w:rsidRPr="00EF47B1">
        <w:rPr>
          <w:bCs/>
          <w:lang w:val="en-US"/>
        </w:rPr>
        <w:t>, Niagara, Peel, Waterloo and York and the County of Oxford,</w:t>
      </w:r>
    </w:p>
    <w:p w:rsidR="00EF47B1" w:rsidRDefault="00EF47B1" w:rsidP="009D1CF1">
      <w:pPr>
        <w:pStyle w:val="ListParagraph"/>
        <w:numPr>
          <w:ilvl w:val="0"/>
          <w:numId w:val="69"/>
        </w:numPr>
        <w:rPr>
          <w:bCs/>
          <w:lang w:val="en-US"/>
        </w:rPr>
      </w:pPr>
      <w:r w:rsidRPr="00EF47B1">
        <w:rPr>
          <w:bCs/>
          <w:lang w:val="en-US"/>
        </w:rPr>
        <w:t>a single-tier municipality that, under the Act establishing or continuing it, has the powers, rights and duties of a local board of health or a board of health established under this Act, and</w:t>
      </w:r>
    </w:p>
    <w:p w:rsidR="00EF47B1" w:rsidRDefault="00EF47B1" w:rsidP="009D1CF1">
      <w:pPr>
        <w:pStyle w:val="ListParagraph"/>
        <w:numPr>
          <w:ilvl w:val="0"/>
          <w:numId w:val="69"/>
        </w:numPr>
        <w:rPr>
          <w:bCs/>
          <w:lang w:val="en-US"/>
        </w:rPr>
      </w:pPr>
      <w:r w:rsidRPr="00EF47B1">
        <w:rPr>
          <w:bCs/>
          <w:lang w:val="en-US"/>
        </w:rPr>
        <w:t>an agency, board or organization prescribed by regulation;</w:t>
      </w:r>
    </w:p>
    <w:p w:rsidR="00EF4E96" w:rsidRDefault="00EF4E96" w:rsidP="00EF4E96">
      <w:pPr>
        <w:ind w:left="392"/>
        <w:rPr>
          <w:bCs/>
          <w:lang w:val="en-US"/>
        </w:rPr>
      </w:pPr>
      <w:proofErr w:type="gramStart"/>
      <w:r>
        <w:rPr>
          <w:bCs/>
          <w:lang w:val="en-US"/>
        </w:rPr>
        <w:t>you-medical</w:t>
      </w:r>
      <w:proofErr w:type="gramEnd"/>
      <w:r>
        <w:rPr>
          <w:bCs/>
          <w:lang w:val="en-US"/>
        </w:rPr>
        <w:t xml:space="preserve"> officer of health-board of health-MOH</w:t>
      </w:r>
    </w:p>
    <w:p w:rsidR="00EF4E96" w:rsidRDefault="0036465E" w:rsidP="009D1CF1">
      <w:pPr>
        <w:numPr>
          <w:ilvl w:val="0"/>
          <w:numId w:val="71"/>
        </w:numPr>
        <w:spacing w:after="0"/>
        <w:rPr>
          <w:bCs/>
          <w:lang w:val="en-US"/>
        </w:rPr>
      </w:pPr>
      <w:r w:rsidRPr="00EF4E96">
        <w:rPr>
          <w:bCs/>
          <w:lang w:val="en-US"/>
        </w:rPr>
        <w:t>Every Board of Health must provide the programs and services the MOH requires</w:t>
      </w:r>
    </w:p>
    <w:p w:rsidR="0036465E" w:rsidRPr="00EF4E96" w:rsidRDefault="0036465E" w:rsidP="009D1CF1">
      <w:pPr>
        <w:numPr>
          <w:ilvl w:val="0"/>
          <w:numId w:val="71"/>
        </w:numPr>
        <w:spacing w:after="0"/>
        <w:rPr>
          <w:bCs/>
          <w:lang w:val="en-US"/>
        </w:rPr>
      </w:pPr>
      <w:r w:rsidRPr="00EF4E96">
        <w:rPr>
          <w:bCs/>
          <w:lang w:val="en-US"/>
        </w:rPr>
        <w:t>Act lists some programs</w:t>
      </w:r>
    </w:p>
    <w:p w:rsidR="0036465E" w:rsidRPr="00EF4E96" w:rsidRDefault="0036465E" w:rsidP="009D1CF1">
      <w:pPr>
        <w:numPr>
          <w:ilvl w:val="0"/>
          <w:numId w:val="71"/>
        </w:numPr>
        <w:spacing w:after="0"/>
        <w:rPr>
          <w:bCs/>
          <w:lang w:val="en-US"/>
        </w:rPr>
      </w:pPr>
      <w:r w:rsidRPr="00EF4E96">
        <w:rPr>
          <w:bCs/>
          <w:lang w:val="en-US"/>
        </w:rPr>
        <w:t>Others contained in an MOH “Guideline”</w:t>
      </w:r>
    </w:p>
    <w:p w:rsidR="0036465E" w:rsidRPr="00EF4E96" w:rsidRDefault="0036465E" w:rsidP="009D1CF1">
      <w:pPr>
        <w:numPr>
          <w:ilvl w:val="0"/>
          <w:numId w:val="71"/>
        </w:numPr>
        <w:spacing w:after="0"/>
        <w:rPr>
          <w:bCs/>
          <w:lang w:val="en-US"/>
        </w:rPr>
      </w:pPr>
      <w:r w:rsidRPr="00EF4E96">
        <w:rPr>
          <w:bCs/>
          <w:lang w:val="en-US"/>
        </w:rPr>
        <w:t>A Board may develop any other program it wants beyond the required ones</w:t>
      </w:r>
    </w:p>
    <w:p w:rsidR="00EF4E96" w:rsidRDefault="00EF4E96" w:rsidP="00D46793">
      <w:pPr>
        <w:rPr>
          <w:bCs/>
          <w:lang w:val="en-US"/>
        </w:rPr>
      </w:pPr>
    </w:p>
    <w:p w:rsidR="00EF47B1" w:rsidRPr="00D46793" w:rsidRDefault="00EF47B1" w:rsidP="00D46793">
      <w:pPr>
        <w:rPr>
          <w:bCs/>
        </w:rPr>
      </w:pPr>
      <w:r w:rsidRPr="00EF47B1">
        <w:rPr>
          <w:bCs/>
          <w:lang w:val="en-US"/>
        </w:rPr>
        <w:t xml:space="preserve"> </w:t>
      </w:r>
      <w:r w:rsidRPr="00EF47B1">
        <w:rPr>
          <w:b/>
          <w:bCs/>
          <w:lang w:val="en-GB"/>
        </w:rPr>
        <w:t>Health hazard</w:t>
      </w:r>
      <w:r w:rsidRPr="00EF47B1">
        <w:rPr>
          <w:lang w:val="en-GB"/>
        </w:rPr>
        <w:t xml:space="preserve"> means,</w:t>
      </w:r>
    </w:p>
    <w:p w:rsidR="00084CBD" w:rsidRPr="00084CBD" w:rsidRDefault="00EF47B1" w:rsidP="009D1CF1">
      <w:pPr>
        <w:pStyle w:val="ListParagraph"/>
        <w:numPr>
          <w:ilvl w:val="0"/>
          <w:numId w:val="70"/>
        </w:numPr>
        <w:rPr>
          <w:lang w:val="en-US"/>
        </w:rPr>
      </w:pPr>
      <w:r w:rsidRPr="00EF47B1">
        <w:rPr>
          <w:lang w:val="en-GB"/>
        </w:rPr>
        <w:t>a condition of a premises</w:t>
      </w:r>
      <w:r w:rsidR="00084CBD">
        <w:rPr>
          <w:lang w:val="en-GB"/>
        </w:rPr>
        <w:t xml:space="preserve"> / </w:t>
      </w:r>
      <w:r w:rsidR="00084CBD">
        <w:rPr>
          <w:i/>
          <w:lang w:val="en-GB"/>
        </w:rPr>
        <w:t>surface</w:t>
      </w:r>
    </w:p>
    <w:p w:rsidR="00084CBD" w:rsidRPr="00084CBD" w:rsidRDefault="00EF47B1" w:rsidP="009D1CF1">
      <w:pPr>
        <w:pStyle w:val="ListParagraph"/>
        <w:numPr>
          <w:ilvl w:val="0"/>
          <w:numId w:val="70"/>
        </w:numPr>
        <w:rPr>
          <w:lang w:val="en-US"/>
        </w:rPr>
      </w:pPr>
      <w:r w:rsidRPr="00084CBD">
        <w:rPr>
          <w:lang w:val="en-GB"/>
        </w:rPr>
        <w:t>a substance, thing, pla</w:t>
      </w:r>
      <w:r w:rsidR="00084CBD">
        <w:rPr>
          <w:lang w:val="en-GB"/>
        </w:rPr>
        <w:t xml:space="preserve">nt or animal other than man / </w:t>
      </w:r>
      <w:r w:rsidR="00084CBD">
        <w:rPr>
          <w:i/>
          <w:lang w:val="en-GB"/>
        </w:rPr>
        <w:t>insect, rabbit, elephant, never human</w:t>
      </w:r>
    </w:p>
    <w:p w:rsidR="00084CBD" w:rsidRPr="00084CBD" w:rsidRDefault="00EF47B1" w:rsidP="009D1CF1">
      <w:pPr>
        <w:pStyle w:val="ListParagraph"/>
        <w:numPr>
          <w:ilvl w:val="0"/>
          <w:numId w:val="70"/>
        </w:numPr>
        <w:rPr>
          <w:lang w:val="en-US"/>
        </w:rPr>
      </w:pPr>
      <w:r w:rsidRPr="00084CBD">
        <w:rPr>
          <w:lang w:val="en-GB"/>
        </w:rPr>
        <w:lastRenderedPageBreak/>
        <w:t>a solid, liquid, ga</w:t>
      </w:r>
      <w:r w:rsidR="00084CBD">
        <w:rPr>
          <w:lang w:val="en-GB"/>
        </w:rPr>
        <w:t xml:space="preserve">s or combination of any of them / </w:t>
      </w:r>
      <w:r w:rsidR="00084CBD">
        <w:rPr>
          <w:i/>
          <w:lang w:val="en-GB"/>
        </w:rPr>
        <w:t>toxic chemicals</w:t>
      </w:r>
    </w:p>
    <w:p w:rsidR="0036465E" w:rsidRDefault="00EF47B1" w:rsidP="0036465E">
      <w:pPr>
        <w:pStyle w:val="ListParagraph"/>
        <w:rPr>
          <w:lang w:val="en-US"/>
        </w:rPr>
      </w:pPr>
      <w:proofErr w:type="gramStart"/>
      <w:r w:rsidRPr="00084CBD">
        <w:rPr>
          <w:lang w:val="en-GB"/>
        </w:rPr>
        <w:t>that</w:t>
      </w:r>
      <w:proofErr w:type="gramEnd"/>
      <w:r w:rsidRPr="00084CBD">
        <w:rPr>
          <w:lang w:val="en-GB"/>
        </w:rPr>
        <w:t xml:space="preserve"> has or that is likely to have an adverse effect on the health of any person</w:t>
      </w:r>
      <w:r w:rsidRPr="00084CBD">
        <w:rPr>
          <w:lang w:val="en-US"/>
        </w:rPr>
        <w:t xml:space="preserve"> </w:t>
      </w:r>
    </w:p>
    <w:p w:rsidR="0036465E" w:rsidRDefault="0036465E" w:rsidP="0036465E">
      <w:pPr>
        <w:rPr>
          <w:b/>
          <w:bCs/>
        </w:rPr>
      </w:pPr>
      <w:r w:rsidRPr="0036465E">
        <w:rPr>
          <w:b/>
          <w:bCs/>
        </w:rPr>
        <w:t>MOH Guideline</w:t>
      </w:r>
      <w:r>
        <w:rPr>
          <w:b/>
          <w:bCs/>
        </w:rPr>
        <w:t>s</w:t>
      </w:r>
    </w:p>
    <w:p w:rsidR="0036465E" w:rsidRPr="0036465E" w:rsidRDefault="0036465E" w:rsidP="009D1CF1">
      <w:pPr>
        <w:pStyle w:val="ListParagraph"/>
        <w:numPr>
          <w:ilvl w:val="0"/>
          <w:numId w:val="73"/>
        </w:numPr>
        <w:rPr>
          <w:bCs/>
          <w:lang w:val="en-US"/>
        </w:rPr>
      </w:pPr>
      <w:r w:rsidRPr="0036465E">
        <w:rPr>
          <w:bCs/>
          <w:lang w:val="en-US"/>
        </w:rPr>
        <w:t xml:space="preserve">The Minister may publish guidelines for the provision of mandatory health programs and services and </w:t>
      </w:r>
      <w:r w:rsidRPr="0036465E">
        <w:rPr>
          <w:bCs/>
          <w:u w:val="single"/>
          <w:lang w:val="en-US"/>
        </w:rPr>
        <w:t>every board of health shall comply</w:t>
      </w:r>
      <w:r w:rsidRPr="0036465E">
        <w:rPr>
          <w:bCs/>
          <w:lang w:val="en-US"/>
        </w:rPr>
        <w:t xml:space="preserve"> with the published guidelines</w:t>
      </w:r>
    </w:p>
    <w:p w:rsidR="0036465E" w:rsidRDefault="0036465E" w:rsidP="009D1CF1">
      <w:pPr>
        <w:pStyle w:val="ListParagraph"/>
        <w:numPr>
          <w:ilvl w:val="0"/>
          <w:numId w:val="73"/>
        </w:numPr>
        <w:rPr>
          <w:bCs/>
        </w:rPr>
      </w:pPr>
      <w:r w:rsidRPr="0036465E">
        <w:rPr>
          <w:bCs/>
        </w:rPr>
        <w:t>Guidelines shall be transmitted to each board of health</w:t>
      </w:r>
    </w:p>
    <w:p w:rsidR="00B701E8" w:rsidRDefault="00B701E8" w:rsidP="009D1CF1">
      <w:pPr>
        <w:pStyle w:val="ListParagraph"/>
        <w:numPr>
          <w:ilvl w:val="0"/>
          <w:numId w:val="73"/>
        </w:numPr>
        <w:rPr>
          <w:bCs/>
        </w:rPr>
      </w:pPr>
      <w:r>
        <w:rPr>
          <w:bCs/>
        </w:rPr>
        <w:t>A guideline is not a regulation, i</w:t>
      </w:r>
      <w:r w:rsidRPr="00B701E8">
        <w:rPr>
          <w:bCs/>
        </w:rPr>
        <w:t>n the event of conflict between a regulation and a guideline, the regulation prevails</w:t>
      </w:r>
    </w:p>
    <w:p w:rsidR="00B701E8" w:rsidRPr="00B701E8" w:rsidRDefault="00B701E8" w:rsidP="009D1CF1">
      <w:pPr>
        <w:pStyle w:val="ListParagraph"/>
        <w:numPr>
          <w:ilvl w:val="0"/>
          <w:numId w:val="73"/>
        </w:numPr>
        <w:rPr>
          <w:bCs/>
          <w:lang w:val="en-US"/>
        </w:rPr>
      </w:pPr>
      <w:r w:rsidRPr="00B701E8">
        <w:rPr>
          <w:bCs/>
          <w:lang w:val="en-US"/>
        </w:rPr>
        <w:t>1997 Guidelines:</w:t>
      </w:r>
    </w:p>
    <w:p w:rsidR="00B701E8" w:rsidRPr="00B701E8" w:rsidRDefault="00B701E8" w:rsidP="00B701E8">
      <w:pPr>
        <w:pStyle w:val="ListParagraph"/>
        <w:rPr>
          <w:bCs/>
          <w:lang w:val="en-US"/>
        </w:rPr>
      </w:pPr>
      <w:r>
        <w:rPr>
          <w:bCs/>
          <w:lang w:val="en-US"/>
        </w:rPr>
        <w:t xml:space="preserve">      </w:t>
      </w:r>
      <w:r w:rsidRPr="00B701E8">
        <w:rPr>
          <w:bCs/>
          <w:lang w:val="en-US"/>
        </w:rPr>
        <w:t>CHRONIC DISEASES AND INJURIES</w:t>
      </w:r>
    </w:p>
    <w:p w:rsidR="00B701E8" w:rsidRPr="00B701E8" w:rsidRDefault="00B701E8" w:rsidP="00B701E8">
      <w:pPr>
        <w:pStyle w:val="ListParagraph"/>
        <w:rPr>
          <w:bCs/>
          <w:lang w:val="en-US"/>
        </w:rPr>
      </w:pPr>
      <w:r>
        <w:rPr>
          <w:bCs/>
          <w:lang w:val="en-US"/>
        </w:rPr>
        <w:t xml:space="preserve">      </w:t>
      </w:r>
      <w:r w:rsidRPr="00B701E8">
        <w:rPr>
          <w:bCs/>
          <w:lang w:val="en-US"/>
        </w:rPr>
        <w:t>FAMILY HEALTH</w:t>
      </w:r>
    </w:p>
    <w:p w:rsidR="00B701E8" w:rsidRPr="00B701E8" w:rsidRDefault="00B701E8" w:rsidP="00B701E8">
      <w:pPr>
        <w:pStyle w:val="ListParagraph"/>
        <w:rPr>
          <w:bCs/>
          <w:lang w:val="en-US"/>
        </w:rPr>
      </w:pPr>
      <w:r>
        <w:rPr>
          <w:bCs/>
          <w:lang w:val="en-US"/>
        </w:rPr>
        <w:t xml:space="preserve">      </w:t>
      </w:r>
      <w:r w:rsidRPr="00B701E8">
        <w:rPr>
          <w:bCs/>
          <w:lang w:val="en-US"/>
        </w:rPr>
        <w:t>INFECTIOUS DISEASES</w:t>
      </w:r>
    </w:p>
    <w:p w:rsidR="0036465E" w:rsidRPr="00B701E8" w:rsidRDefault="00B701E8" w:rsidP="009D1CF1">
      <w:pPr>
        <w:pStyle w:val="ListParagraph"/>
        <w:numPr>
          <w:ilvl w:val="0"/>
          <w:numId w:val="73"/>
        </w:numPr>
        <w:rPr>
          <w:bCs/>
          <w:lang w:val="en-US"/>
        </w:rPr>
      </w:pPr>
      <w:r w:rsidRPr="00B701E8">
        <w:rPr>
          <w:bCs/>
          <w:lang w:val="en-US"/>
        </w:rPr>
        <w:t>Optional health programs and services</w:t>
      </w:r>
    </w:p>
    <w:p w:rsidR="00EF4E96" w:rsidRDefault="00EF4E96" w:rsidP="00EF4E96">
      <w:pPr>
        <w:rPr>
          <w:b/>
          <w:bCs/>
        </w:rPr>
      </w:pPr>
      <w:r w:rsidRPr="00EF4E96">
        <w:rPr>
          <w:b/>
          <w:bCs/>
        </w:rPr>
        <w:t>Mandatory health programs and services</w:t>
      </w:r>
    </w:p>
    <w:p w:rsidR="0036465E" w:rsidRDefault="0036465E" w:rsidP="009D1CF1">
      <w:pPr>
        <w:pStyle w:val="ListParagraph"/>
        <w:numPr>
          <w:ilvl w:val="0"/>
          <w:numId w:val="72"/>
        </w:numPr>
      </w:pPr>
      <w:r w:rsidRPr="0036465E">
        <w:t>Community sanitation, to ensure the maintenance of sanitary conditions and the prevention or elimination of health hazards</w:t>
      </w:r>
      <w:r>
        <w:t xml:space="preserve">/ </w:t>
      </w:r>
      <w:r w:rsidRPr="0036465E">
        <w:t>safe drinking water by small drinking-water systems</w:t>
      </w:r>
    </w:p>
    <w:p w:rsidR="0036465E" w:rsidRPr="0036465E" w:rsidRDefault="0036465E" w:rsidP="009D1CF1">
      <w:pPr>
        <w:pStyle w:val="ListParagraph"/>
        <w:numPr>
          <w:ilvl w:val="0"/>
          <w:numId w:val="72"/>
        </w:numPr>
        <w:rPr>
          <w:lang w:val="en-US"/>
        </w:rPr>
      </w:pPr>
      <w:r w:rsidRPr="0036465E">
        <w:t>Control of infectious diseases and reportable diseases, including provision of immunization services to children and adults.</w:t>
      </w:r>
    </w:p>
    <w:p w:rsidR="0036465E" w:rsidRPr="0036465E" w:rsidRDefault="0036465E" w:rsidP="009D1CF1">
      <w:pPr>
        <w:pStyle w:val="ListParagraph"/>
        <w:numPr>
          <w:ilvl w:val="0"/>
          <w:numId w:val="72"/>
        </w:numPr>
        <w:rPr>
          <w:lang w:val="en-US"/>
        </w:rPr>
      </w:pPr>
      <w:r w:rsidRPr="0036465E">
        <w:t>Health promotion, health protection and disease and injury prevention, including the prevention and control of cardiovascular disease, cancer, AIDS and other diseases</w:t>
      </w:r>
    </w:p>
    <w:p w:rsidR="0036465E" w:rsidRPr="0036465E" w:rsidRDefault="0036465E" w:rsidP="009D1CF1">
      <w:pPr>
        <w:pStyle w:val="ListParagraph"/>
        <w:numPr>
          <w:ilvl w:val="0"/>
          <w:numId w:val="72"/>
        </w:numPr>
        <w:rPr>
          <w:lang w:val="en-US"/>
        </w:rPr>
      </w:pPr>
      <w:r w:rsidRPr="0036465E">
        <w:rPr>
          <w:lang w:val="en-US"/>
        </w:rPr>
        <w:t>Family health, including,</w:t>
      </w:r>
      <w:r>
        <w:rPr>
          <w:lang w:val="en-US"/>
        </w:rPr>
        <w:t xml:space="preserve"> </w:t>
      </w:r>
      <w:proofErr w:type="spellStart"/>
      <w:r w:rsidRPr="0036465E">
        <w:rPr>
          <w:lang w:val="en-US"/>
        </w:rPr>
        <w:t>counselling</w:t>
      </w:r>
      <w:proofErr w:type="spellEnd"/>
      <w:r w:rsidRPr="0036465E">
        <w:rPr>
          <w:lang w:val="en-US"/>
        </w:rPr>
        <w:t xml:space="preserve"> services,</w:t>
      </w:r>
      <w:r>
        <w:rPr>
          <w:lang w:val="en-US"/>
        </w:rPr>
        <w:t xml:space="preserve"> </w:t>
      </w:r>
      <w:r w:rsidRPr="0036465E">
        <w:rPr>
          <w:lang w:val="en-US"/>
        </w:rPr>
        <w:t>family planning services</w:t>
      </w:r>
      <w:r>
        <w:rPr>
          <w:lang w:val="en-US"/>
        </w:rPr>
        <w:t xml:space="preserve">, </w:t>
      </w:r>
      <w:r w:rsidRPr="0036465E">
        <w:rPr>
          <w:lang w:val="en-US"/>
        </w:rPr>
        <w:t>health</w:t>
      </w:r>
      <w:r>
        <w:rPr>
          <w:lang w:val="en-US"/>
        </w:rPr>
        <w:t xml:space="preserve"> services to infants, pregnant </w:t>
      </w:r>
      <w:r w:rsidRPr="0036465E">
        <w:rPr>
          <w:lang w:val="en-US"/>
        </w:rPr>
        <w:t xml:space="preserve">women </w:t>
      </w:r>
      <w:r>
        <w:rPr>
          <w:lang w:val="en-US"/>
        </w:rPr>
        <w:t xml:space="preserve">in high risk health categories </w:t>
      </w:r>
      <w:r w:rsidRPr="0036465E">
        <w:rPr>
          <w:lang w:val="en-US"/>
        </w:rPr>
        <w:t>and the elderly,</w:t>
      </w:r>
      <w:r>
        <w:rPr>
          <w:lang w:val="en-US"/>
        </w:rPr>
        <w:t xml:space="preserve"> </w:t>
      </w:r>
      <w:r w:rsidRPr="0036465E">
        <w:rPr>
          <w:lang w:val="en-US"/>
        </w:rPr>
        <w:t>prescho</w:t>
      </w:r>
      <w:r>
        <w:rPr>
          <w:lang w:val="en-US"/>
        </w:rPr>
        <w:t xml:space="preserve">ol and school health services, including dental </w:t>
      </w:r>
      <w:r w:rsidRPr="0036465E">
        <w:rPr>
          <w:lang w:val="en-US"/>
        </w:rPr>
        <w:t>services,</w:t>
      </w:r>
      <w:r>
        <w:rPr>
          <w:lang w:val="en-US"/>
        </w:rPr>
        <w:t xml:space="preserve"> </w:t>
      </w:r>
      <w:r w:rsidRPr="0036465E">
        <w:rPr>
          <w:lang w:val="en-US"/>
        </w:rPr>
        <w:t>tobacco use</w:t>
      </w:r>
      <w:r>
        <w:rPr>
          <w:lang w:val="en-US"/>
        </w:rPr>
        <w:t>,</w:t>
      </w:r>
      <w:r w:rsidRPr="0036465E">
        <w:rPr>
          <w:lang w:val="en-US"/>
        </w:rPr>
        <w:t xml:space="preserve"> prevention programs, and</w:t>
      </w:r>
      <w:r>
        <w:rPr>
          <w:lang w:val="en-US"/>
        </w:rPr>
        <w:t xml:space="preserve"> </w:t>
      </w:r>
      <w:r w:rsidRPr="0036465E">
        <w:rPr>
          <w:lang w:val="en-US"/>
        </w:rPr>
        <w:t xml:space="preserve">nutrition </w:t>
      </w:r>
    </w:p>
    <w:p w:rsidR="0036465E" w:rsidRPr="0036465E" w:rsidRDefault="0036465E" w:rsidP="009D1CF1">
      <w:pPr>
        <w:pStyle w:val="ListParagraph"/>
        <w:numPr>
          <w:ilvl w:val="0"/>
          <w:numId w:val="72"/>
        </w:numPr>
        <w:rPr>
          <w:lang w:val="en-US"/>
        </w:rPr>
      </w:pPr>
      <w:r w:rsidRPr="0036465E">
        <w:t xml:space="preserve"> Home care services</w:t>
      </w:r>
    </w:p>
    <w:p w:rsidR="007E192B" w:rsidRDefault="00B701E8" w:rsidP="007E192B">
      <w:pPr>
        <w:rPr>
          <w:b/>
          <w:bCs/>
          <w:u w:val="single"/>
        </w:rPr>
      </w:pPr>
      <w:r w:rsidRPr="00B701E8">
        <w:rPr>
          <w:b/>
          <w:bCs/>
          <w:u w:val="single"/>
        </w:rPr>
        <w:t>COMMUNITY HEALTH PROTECTION</w:t>
      </w:r>
    </w:p>
    <w:p w:rsidR="00B701E8" w:rsidRDefault="00B701E8" w:rsidP="00B701E8">
      <w:r w:rsidRPr="00B701E8">
        <w:rPr>
          <w:b/>
        </w:rPr>
        <w:t>Every medical officer</w:t>
      </w:r>
      <w:r w:rsidRPr="00B701E8">
        <w:t xml:space="preserve"> of health shall inspect or cause the inspection of the health unit served by him or her for the purpose of preventing, eliminating and decreasing the effects of health hazards in the health unit</w:t>
      </w:r>
    </w:p>
    <w:p w:rsidR="00B701E8" w:rsidRDefault="00B701E8" w:rsidP="00B701E8">
      <w:pPr>
        <w:rPr>
          <w:lang w:val="en-US"/>
        </w:rPr>
      </w:pPr>
      <w:r>
        <w:rPr>
          <w:lang w:val="en-US"/>
        </w:rPr>
        <w:t xml:space="preserve">The duty to inspect: </w:t>
      </w:r>
      <w:r w:rsidRPr="00B701E8">
        <w:rPr>
          <w:lang w:val="en-US"/>
        </w:rPr>
        <w:t>Food premises</w:t>
      </w:r>
      <w:r>
        <w:rPr>
          <w:lang w:val="en-US"/>
        </w:rPr>
        <w:t xml:space="preserve">, </w:t>
      </w:r>
      <w:r w:rsidRPr="00B701E8">
        <w:rPr>
          <w:lang w:val="en-US"/>
        </w:rPr>
        <w:t>Boarding houses</w:t>
      </w:r>
      <w:r>
        <w:rPr>
          <w:lang w:val="en-US"/>
        </w:rPr>
        <w:t xml:space="preserve">, </w:t>
      </w:r>
      <w:r w:rsidRPr="00B701E8">
        <w:rPr>
          <w:lang w:val="en-US"/>
        </w:rPr>
        <w:t>Lodging houses</w:t>
      </w:r>
      <w:r>
        <w:rPr>
          <w:lang w:val="en-US"/>
        </w:rPr>
        <w:t xml:space="preserve">, </w:t>
      </w:r>
      <w:r w:rsidRPr="00B701E8">
        <w:rPr>
          <w:lang w:val="en-US"/>
        </w:rPr>
        <w:t>Residential institutions</w:t>
      </w:r>
      <w:r>
        <w:rPr>
          <w:lang w:val="en-US"/>
        </w:rPr>
        <w:t xml:space="preserve">, </w:t>
      </w:r>
      <w:r w:rsidRPr="00B701E8">
        <w:rPr>
          <w:lang w:val="en-US"/>
        </w:rPr>
        <w:t>Schools</w:t>
      </w:r>
      <w:r>
        <w:rPr>
          <w:lang w:val="en-US"/>
        </w:rPr>
        <w:t xml:space="preserve">, </w:t>
      </w:r>
      <w:r w:rsidRPr="00B701E8">
        <w:rPr>
          <w:lang w:val="en-US"/>
        </w:rPr>
        <w:t>Daycares</w:t>
      </w:r>
      <w:r>
        <w:rPr>
          <w:lang w:val="en-US"/>
        </w:rPr>
        <w:t xml:space="preserve">, </w:t>
      </w:r>
      <w:r w:rsidRPr="00B701E8">
        <w:rPr>
          <w:lang w:val="en-US"/>
        </w:rPr>
        <w:t>Swimming Pools</w:t>
      </w:r>
      <w:r>
        <w:rPr>
          <w:lang w:val="en-US"/>
        </w:rPr>
        <w:t xml:space="preserve">, </w:t>
      </w:r>
      <w:r w:rsidRPr="00B701E8">
        <w:rPr>
          <w:lang w:val="en-US"/>
        </w:rPr>
        <w:t xml:space="preserve">Personal Services (barber shops, tattoo </w:t>
      </w:r>
      <w:proofErr w:type="spellStart"/>
      <w:r w:rsidRPr="00B701E8">
        <w:rPr>
          <w:lang w:val="en-US"/>
        </w:rPr>
        <w:t>parlours</w:t>
      </w:r>
      <w:proofErr w:type="spellEnd"/>
      <w:r w:rsidRPr="00B701E8">
        <w:rPr>
          <w:lang w:val="en-US"/>
        </w:rPr>
        <w:t>, etc.)</w:t>
      </w:r>
      <w:r>
        <w:rPr>
          <w:lang w:val="en-US"/>
        </w:rPr>
        <w:t>.</w:t>
      </w:r>
    </w:p>
    <w:p w:rsidR="009967F2" w:rsidRDefault="009967F2" w:rsidP="00B701E8">
      <w:pPr>
        <w:rPr>
          <w:b/>
          <w:bCs/>
        </w:rPr>
      </w:pPr>
      <w:r w:rsidRPr="009967F2">
        <w:rPr>
          <w:b/>
          <w:bCs/>
        </w:rPr>
        <w:t>Section 13 Order</w:t>
      </w:r>
      <w:r>
        <w:rPr>
          <w:b/>
          <w:bCs/>
        </w:rPr>
        <w:t>s</w:t>
      </w:r>
    </w:p>
    <w:p w:rsidR="009967F2" w:rsidRPr="00A8255C" w:rsidRDefault="009967F2" w:rsidP="009D1CF1">
      <w:pPr>
        <w:pStyle w:val="ListParagraph"/>
        <w:numPr>
          <w:ilvl w:val="0"/>
          <w:numId w:val="73"/>
        </w:numPr>
        <w:rPr>
          <w:lang w:val="en-US"/>
        </w:rPr>
      </w:pPr>
      <w:r w:rsidRPr="00A8255C">
        <w:rPr>
          <w:u w:val="single"/>
        </w:rPr>
        <w:t>medical officer of health</w:t>
      </w:r>
      <w:r w:rsidRPr="009967F2">
        <w:t xml:space="preserve"> or a </w:t>
      </w:r>
      <w:r w:rsidRPr="00A8255C">
        <w:rPr>
          <w:u w:val="single"/>
        </w:rPr>
        <w:t>public health inspector</w:t>
      </w:r>
      <w:r w:rsidRPr="009967F2">
        <w:t>, by a written order may require a person to take or to refrain from taking any action that is specified in the order in respect of a health hazard</w:t>
      </w:r>
    </w:p>
    <w:p w:rsidR="00A8255C" w:rsidRPr="00A8255C" w:rsidRDefault="00A8255C" w:rsidP="009D1CF1">
      <w:pPr>
        <w:pStyle w:val="ListParagraph"/>
        <w:numPr>
          <w:ilvl w:val="0"/>
          <w:numId w:val="73"/>
        </w:numPr>
        <w:rPr>
          <w:lang w:val="en-US"/>
        </w:rPr>
      </w:pPr>
      <w:proofErr w:type="gramStart"/>
      <w:r w:rsidRPr="00A8255C">
        <w:t>where</w:t>
      </w:r>
      <w:proofErr w:type="gramEnd"/>
      <w:r w:rsidRPr="00A8255C">
        <w:t xml:space="preserve"> he / she is of the opinion, upon reasonable and probable grounds, a </w:t>
      </w:r>
      <w:r w:rsidRPr="00A8255C">
        <w:rPr>
          <w:u w:val="single"/>
        </w:rPr>
        <w:t>health hazard exists</w:t>
      </w:r>
      <w:r w:rsidRPr="00A8255C">
        <w:t>.</w:t>
      </w:r>
    </w:p>
    <w:p w:rsidR="00A8255C" w:rsidRPr="00A8255C" w:rsidRDefault="00A8255C" w:rsidP="009D1CF1">
      <w:pPr>
        <w:pStyle w:val="ListParagraph"/>
        <w:numPr>
          <w:ilvl w:val="0"/>
          <w:numId w:val="73"/>
        </w:numPr>
        <w:rPr>
          <w:lang w:val="en-US"/>
        </w:rPr>
      </w:pPr>
      <w:r>
        <w:t xml:space="preserve">The </w:t>
      </w:r>
      <w:r w:rsidRPr="00A8255C">
        <w:t>requirements specified in the Order</w:t>
      </w:r>
      <w:r>
        <w:t xml:space="preserve"> </w:t>
      </w:r>
      <w:r w:rsidRPr="00A8255C">
        <w:rPr>
          <w:u w:val="single"/>
        </w:rPr>
        <w:t>are related</w:t>
      </w:r>
      <w:r>
        <w:t xml:space="preserve">  to </w:t>
      </w:r>
      <w:r w:rsidRPr="00A8255C">
        <w:t xml:space="preserve"> health hazard</w:t>
      </w:r>
      <w:r>
        <w:t xml:space="preserve">, </w:t>
      </w:r>
      <w:r w:rsidRPr="00A8255C">
        <w:t>to decrease the effect or to eliminate</w:t>
      </w:r>
    </w:p>
    <w:p w:rsidR="00000000" w:rsidRPr="00A8255C" w:rsidRDefault="009D1CF1" w:rsidP="009D1CF1">
      <w:pPr>
        <w:pStyle w:val="ListParagraph"/>
        <w:numPr>
          <w:ilvl w:val="0"/>
          <w:numId w:val="73"/>
        </w:numPr>
        <w:rPr>
          <w:lang w:val="en-US"/>
        </w:rPr>
      </w:pPr>
      <w:r w:rsidRPr="00A8255C">
        <w:rPr>
          <w:lang w:val="en-US"/>
        </w:rPr>
        <w:t xml:space="preserve">May specify </w:t>
      </w:r>
      <w:r w:rsidRPr="00A8255C">
        <w:rPr>
          <w:u w:val="single"/>
          <w:lang w:val="en-US"/>
        </w:rPr>
        <w:t>ti</w:t>
      </w:r>
      <w:r w:rsidRPr="00A8255C">
        <w:rPr>
          <w:u w:val="single"/>
          <w:lang w:val="en-US"/>
        </w:rPr>
        <w:t>me for compliance</w:t>
      </w:r>
    </w:p>
    <w:p w:rsidR="00000000" w:rsidRPr="00A8255C" w:rsidRDefault="009D1CF1" w:rsidP="009D1CF1">
      <w:pPr>
        <w:pStyle w:val="ListParagraph"/>
        <w:numPr>
          <w:ilvl w:val="0"/>
          <w:numId w:val="73"/>
        </w:numPr>
        <w:rPr>
          <w:lang w:val="en-US"/>
        </w:rPr>
      </w:pPr>
      <w:r w:rsidRPr="00A8255C">
        <w:rPr>
          <w:lang w:val="en-US"/>
        </w:rPr>
        <w:t>Reasons must be in Order</w:t>
      </w:r>
      <w:r w:rsidR="00A8255C">
        <w:rPr>
          <w:lang w:val="en-US"/>
        </w:rPr>
        <w:t xml:space="preserve"> / explain why it is a health hazard</w:t>
      </w:r>
    </w:p>
    <w:p w:rsidR="00000000" w:rsidRDefault="009D1CF1" w:rsidP="009D1CF1">
      <w:pPr>
        <w:pStyle w:val="ListParagraph"/>
        <w:numPr>
          <w:ilvl w:val="0"/>
          <w:numId w:val="73"/>
        </w:numPr>
        <w:rPr>
          <w:lang w:val="en-US"/>
        </w:rPr>
      </w:pPr>
      <w:r w:rsidRPr="00A8255C">
        <w:rPr>
          <w:lang w:val="en-US"/>
        </w:rPr>
        <w:t>May be oral Order if emergency</w:t>
      </w:r>
    </w:p>
    <w:p w:rsidR="00000000" w:rsidRPr="00A8255C" w:rsidRDefault="00A8255C" w:rsidP="009D1CF1">
      <w:pPr>
        <w:pStyle w:val="ListParagraph"/>
        <w:numPr>
          <w:ilvl w:val="0"/>
          <w:numId w:val="73"/>
        </w:numPr>
        <w:rPr>
          <w:lang w:val="en-US"/>
        </w:rPr>
      </w:pPr>
      <w:r>
        <w:rPr>
          <w:lang w:val="en-US"/>
        </w:rPr>
        <w:lastRenderedPageBreak/>
        <w:t xml:space="preserve">Order Addressed to  </w:t>
      </w:r>
      <w:r w:rsidR="009D1CF1" w:rsidRPr="00A8255C">
        <w:rPr>
          <w:lang w:val="en-US"/>
        </w:rPr>
        <w:t>Owner of premises</w:t>
      </w:r>
      <w:r>
        <w:rPr>
          <w:lang w:val="en-US"/>
        </w:rPr>
        <w:t xml:space="preserve">, </w:t>
      </w:r>
      <w:r w:rsidR="009D1CF1" w:rsidRPr="00A8255C">
        <w:rPr>
          <w:lang w:val="en-US"/>
        </w:rPr>
        <w:t>Occupier of premises</w:t>
      </w:r>
      <w:r>
        <w:rPr>
          <w:lang w:val="en-US"/>
        </w:rPr>
        <w:t xml:space="preserve">, </w:t>
      </w:r>
      <w:r w:rsidR="009D1CF1" w:rsidRPr="00A8255C">
        <w:rPr>
          <w:lang w:val="en-US"/>
        </w:rPr>
        <w:t>Owner of or in charge of thing</w:t>
      </w:r>
      <w:r>
        <w:rPr>
          <w:lang w:val="en-US"/>
        </w:rPr>
        <w:t xml:space="preserve">, </w:t>
      </w:r>
      <w:r w:rsidR="009D1CF1" w:rsidRPr="00A8255C">
        <w:rPr>
          <w:lang w:val="en-US"/>
        </w:rPr>
        <w:t>Engaged in activity</w:t>
      </w:r>
    </w:p>
    <w:p w:rsidR="00A8255C" w:rsidRPr="007F5465" w:rsidRDefault="007F5465" w:rsidP="007F5465">
      <w:pPr>
        <w:rPr>
          <w:bCs/>
        </w:rPr>
      </w:pPr>
      <w:r w:rsidRPr="007F5465">
        <w:rPr>
          <w:b/>
          <w:bCs/>
        </w:rPr>
        <w:t>Section 14 Direction</w:t>
      </w:r>
      <w:r>
        <w:rPr>
          <w:b/>
          <w:bCs/>
        </w:rPr>
        <w:t xml:space="preserve"> / </w:t>
      </w:r>
      <w:r w:rsidRPr="006D0A0D">
        <w:rPr>
          <w:bCs/>
          <w:i/>
        </w:rPr>
        <w:t>not order, direct</w:t>
      </w:r>
      <w:r w:rsidR="006D0A0D" w:rsidRPr="006D0A0D">
        <w:rPr>
          <w:bCs/>
          <w:i/>
        </w:rPr>
        <w:t xml:space="preserve"> contractors</w:t>
      </w:r>
      <w:r w:rsidRPr="006D0A0D">
        <w:rPr>
          <w:bCs/>
          <w:i/>
        </w:rPr>
        <w:t xml:space="preserve"> to do the job</w:t>
      </w:r>
    </w:p>
    <w:p w:rsidR="007F5465" w:rsidRPr="006D0A0D" w:rsidRDefault="007F5465" w:rsidP="009D1CF1">
      <w:pPr>
        <w:pStyle w:val="ListParagraph"/>
        <w:numPr>
          <w:ilvl w:val="0"/>
          <w:numId w:val="74"/>
        </w:numPr>
        <w:rPr>
          <w:lang w:val="en-US"/>
        </w:rPr>
      </w:pPr>
      <w:r w:rsidRPr="007F5465">
        <w:t>If recipient of Order not likely to comply, Medical Officer of Health can direct an employee of health unit or a contractor to do the work, and the cost is billed to whoever received the order</w:t>
      </w:r>
    </w:p>
    <w:p w:rsidR="006D0A0D" w:rsidRPr="006D0A0D" w:rsidRDefault="006D0A0D" w:rsidP="009D1CF1">
      <w:pPr>
        <w:pStyle w:val="ListParagraph"/>
        <w:numPr>
          <w:ilvl w:val="0"/>
          <w:numId w:val="74"/>
        </w:numPr>
        <w:rPr>
          <w:lang w:val="en-US"/>
        </w:rPr>
      </w:pPr>
      <w:r w:rsidRPr="006D0A0D">
        <w:t xml:space="preserve">upon reasonable and probable grounds, that a health hazard exists in the health unit </w:t>
      </w:r>
    </w:p>
    <w:p w:rsidR="006D0A0D" w:rsidRDefault="006D0A0D" w:rsidP="006D0A0D">
      <w:r w:rsidRPr="006D0A0D">
        <w:t>“</w:t>
      </w:r>
      <w:proofErr w:type="gramStart"/>
      <w:r w:rsidRPr="006D0A0D">
        <w:rPr>
          <w:b/>
          <w:bCs/>
        </w:rPr>
        <w:t>milk</w:t>
      </w:r>
      <w:proofErr w:type="gramEnd"/>
      <w:r w:rsidRPr="006D0A0D">
        <w:t>” means milk from cows, goats or sheep</w:t>
      </w:r>
    </w:p>
    <w:p w:rsidR="006D0A0D" w:rsidRPr="006D0A0D" w:rsidRDefault="006D0A0D" w:rsidP="006D0A0D">
      <w:pPr>
        <w:rPr>
          <w:lang w:val="en-US"/>
        </w:rPr>
      </w:pPr>
      <w:r w:rsidRPr="006D0A0D">
        <w:rPr>
          <w:lang w:val="en-US"/>
        </w:rPr>
        <w:t>“</w:t>
      </w:r>
      <w:r w:rsidRPr="006D0A0D">
        <w:rPr>
          <w:b/>
          <w:bCs/>
          <w:lang w:val="en-US"/>
        </w:rPr>
        <w:t>food premise</w:t>
      </w:r>
      <w:r w:rsidRPr="006D0A0D">
        <w:rPr>
          <w:lang w:val="en-US"/>
        </w:rPr>
        <w:t xml:space="preserve">” means a premises where food or milk is manufactured, processed, prepared, stored, handled, displayed, distributed, transported, sold or offered for sale, but does not include a private residence; </w:t>
      </w:r>
    </w:p>
    <w:p w:rsidR="006D0A0D" w:rsidRDefault="006D0A0D" w:rsidP="006D0A0D">
      <w:r w:rsidRPr="006D0A0D">
        <w:rPr>
          <w:b/>
        </w:rPr>
        <w:t>“</w:t>
      </w:r>
      <w:proofErr w:type="gramStart"/>
      <w:r w:rsidRPr="006D0A0D">
        <w:rPr>
          <w:b/>
        </w:rPr>
        <w:t>operator</w:t>
      </w:r>
      <w:proofErr w:type="gramEnd"/>
      <w:r w:rsidRPr="006D0A0D">
        <w:t>”, in relation to a food premise and small drinking water system, means a person who has responsibility for and control over an activity carried on at the food premise or the small drinking water system, although there is more than one operator of the same food premise or small drinking water system</w:t>
      </w:r>
    </w:p>
    <w:p w:rsidR="006D0A0D" w:rsidRPr="006D0A0D" w:rsidRDefault="006D0A0D" w:rsidP="006D0A0D">
      <w:pPr>
        <w:rPr>
          <w:lang w:val="en-US"/>
        </w:rPr>
      </w:pPr>
    </w:p>
    <w:p w:rsidR="00A8255C" w:rsidRPr="009967F2" w:rsidRDefault="00A8255C" w:rsidP="00A8255C">
      <w:pPr>
        <w:pStyle w:val="ListParagraph"/>
        <w:ind w:left="630"/>
        <w:rPr>
          <w:lang w:val="en-US"/>
        </w:rPr>
      </w:pPr>
    </w:p>
    <w:p w:rsidR="00B701E8" w:rsidRPr="00B701E8" w:rsidRDefault="00B701E8" w:rsidP="00B701E8">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Default="0002349D" w:rsidP="0002349D">
      <w:pPr>
        <w:rPr>
          <w:lang w:val="en-US"/>
        </w:rPr>
      </w:pPr>
    </w:p>
    <w:p w:rsidR="0002349D" w:rsidRPr="0002349D" w:rsidRDefault="0002349D" w:rsidP="0002349D">
      <w:pPr>
        <w:rPr>
          <w:lang w:val="en-US"/>
        </w:rPr>
      </w:pPr>
    </w:p>
    <w:p w:rsidR="0076561B" w:rsidRPr="00371E58" w:rsidRDefault="00371E58" w:rsidP="009D1CF1">
      <w:pPr>
        <w:pStyle w:val="ListParagraph"/>
        <w:numPr>
          <w:ilvl w:val="0"/>
          <w:numId w:val="21"/>
        </w:numPr>
        <w:rPr>
          <w:sz w:val="24"/>
          <w:szCs w:val="24"/>
        </w:rPr>
      </w:pPr>
      <w:r w:rsidRPr="00371E58">
        <w:rPr>
          <w:b/>
          <w:bCs/>
          <w:iCs/>
          <w:sz w:val="24"/>
          <w:szCs w:val="24"/>
          <w:lang w:val="en-GB"/>
        </w:rPr>
        <w:t>Provincial Offences Act</w:t>
      </w:r>
    </w:p>
    <w:p w:rsidR="00371E58" w:rsidRPr="00112124" w:rsidRDefault="00371E58" w:rsidP="00C47BDA">
      <w:pPr>
        <w:spacing w:after="0"/>
        <w:rPr>
          <w:lang w:val="en-GB"/>
        </w:rPr>
      </w:pPr>
      <w:r w:rsidRPr="00112124">
        <w:rPr>
          <w:b/>
          <w:bCs/>
          <w:i/>
          <w:iCs/>
          <w:lang w:val="en-GB"/>
        </w:rPr>
        <w:t xml:space="preserve">”certificate" </w:t>
      </w:r>
      <w:r w:rsidRPr="00112124">
        <w:rPr>
          <w:lang w:val="en-GB"/>
        </w:rPr>
        <w:t xml:space="preserve">means a certificate of offence </w:t>
      </w:r>
      <w:r w:rsidR="005300B7">
        <w:rPr>
          <w:lang w:val="en-GB"/>
        </w:rPr>
        <w:t>/ for inspector; ticket – offence note, for you</w:t>
      </w:r>
    </w:p>
    <w:p w:rsidR="00371E58" w:rsidRPr="00112124" w:rsidRDefault="00371E58" w:rsidP="00C47BDA">
      <w:pPr>
        <w:spacing w:after="0"/>
        <w:rPr>
          <w:lang w:val="en-GB"/>
        </w:rPr>
      </w:pPr>
      <w:r w:rsidRPr="00112124">
        <w:rPr>
          <w:b/>
          <w:bCs/>
          <w:i/>
          <w:iCs/>
          <w:lang w:val="en-GB"/>
        </w:rPr>
        <w:t>"</w:t>
      </w:r>
      <w:proofErr w:type="gramStart"/>
      <w:r w:rsidRPr="00112124">
        <w:rPr>
          <w:b/>
          <w:bCs/>
          <w:i/>
          <w:iCs/>
          <w:lang w:val="en-GB"/>
        </w:rPr>
        <w:t>justice</w:t>
      </w:r>
      <w:proofErr w:type="gramEnd"/>
      <w:r w:rsidRPr="00112124">
        <w:rPr>
          <w:b/>
          <w:bCs/>
          <w:i/>
          <w:iCs/>
          <w:lang w:val="en-GB"/>
        </w:rPr>
        <w:t>"</w:t>
      </w:r>
      <w:r w:rsidRPr="00112124">
        <w:rPr>
          <w:lang w:val="en-GB"/>
        </w:rPr>
        <w:t xml:space="preserve"> means a provincial judge or a justice of the peace:</w:t>
      </w:r>
    </w:p>
    <w:p w:rsidR="00371E58" w:rsidRPr="00C2468E" w:rsidRDefault="00371E58" w:rsidP="009D1CF1">
      <w:pPr>
        <w:pStyle w:val="ListParagraph"/>
        <w:numPr>
          <w:ilvl w:val="0"/>
          <w:numId w:val="22"/>
        </w:numPr>
        <w:spacing w:after="0"/>
        <w:rPr>
          <w:lang w:val="en-GB"/>
        </w:rPr>
      </w:pPr>
      <w:r w:rsidRPr="00112124">
        <w:rPr>
          <w:lang w:val="en-GB"/>
        </w:rPr>
        <w:t>Justice of the peace-</w:t>
      </w:r>
      <w:r w:rsidRPr="00112124">
        <w:t>judicial officer with a limited role, to perform minor judicial tasks such as authorizing search warrants</w:t>
      </w:r>
      <w:r w:rsidR="005300B7">
        <w:t xml:space="preserve"> and approving criminal charges/low end of court system</w:t>
      </w:r>
    </w:p>
    <w:p w:rsidR="00C2468E" w:rsidRPr="00112124" w:rsidRDefault="00C2468E" w:rsidP="009D1CF1">
      <w:pPr>
        <w:pStyle w:val="ListParagraph"/>
        <w:numPr>
          <w:ilvl w:val="0"/>
          <w:numId w:val="22"/>
        </w:numPr>
        <w:spacing w:after="0"/>
        <w:rPr>
          <w:lang w:val="en-GB"/>
        </w:rPr>
      </w:pPr>
      <w:r w:rsidRPr="00C2468E">
        <w:t>an independent and impartial judicial officer who will hear your trial and decide if you are guilty or not guilty</w:t>
      </w:r>
    </w:p>
    <w:p w:rsidR="00C47BDA" w:rsidRDefault="00C47BDA" w:rsidP="00C47BDA">
      <w:pPr>
        <w:spacing w:after="0"/>
        <w:rPr>
          <w:lang w:val="en-GB"/>
        </w:rPr>
      </w:pPr>
      <w:r w:rsidRPr="00112124">
        <w:rPr>
          <w:b/>
          <w:bCs/>
          <w:i/>
          <w:iCs/>
          <w:lang w:val="en-GB"/>
        </w:rPr>
        <w:t>"</w:t>
      </w:r>
      <w:proofErr w:type="gramStart"/>
      <w:r w:rsidRPr="00112124">
        <w:rPr>
          <w:b/>
          <w:bCs/>
          <w:i/>
          <w:iCs/>
          <w:lang w:val="en-GB"/>
        </w:rPr>
        <w:t>offence</w:t>
      </w:r>
      <w:proofErr w:type="gramEnd"/>
      <w:r w:rsidRPr="00112124">
        <w:rPr>
          <w:b/>
          <w:bCs/>
          <w:i/>
          <w:iCs/>
          <w:lang w:val="en-GB"/>
        </w:rPr>
        <w:t>"</w:t>
      </w:r>
      <w:r w:rsidRPr="00112124">
        <w:rPr>
          <w:lang w:val="en-GB"/>
        </w:rPr>
        <w:t xml:space="preserve"> means an offence </w:t>
      </w:r>
      <w:r w:rsidRPr="00112124">
        <w:rPr>
          <w:u w:val="single"/>
          <w:lang w:val="en-GB"/>
        </w:rPr>
        <w:t>under an Act</w:t>
      </w:r>
      <w:r w:rsidRPr="00112124">
        <w:rPr>
          <w:lang w:val="en-GB"/>
        </w:rPr>
        <w:t xml:space="preserve"> of the Legislature or </w:t>
      </w:r>
      <w:r w:rsidRPr="00112124">
        <w:rPr>
          <w:u w:val="single"/>
          <w:lang w:val="en-GB"/>
        </w:rPr>
        <w:t>under a regulation</w:t>
      </w:r>
      <w:r w:rsidRPr="00112124">
        <w:rPr>
          <w:lang w:val="en-GB"/>
        </w:rPr>
        <w:t xml:space="preserve"> or by-law made under the authority of an Act of the Legislature</w:t>
      </w:r>
    </w:p>
    <w:p w:rsidR="005300B7" w:rsidRPr="005300B7" w:rsidRDefault="005300B7" w:rsidP="009D1CF1">
      <w:pPr>
        <w:pStyle w:val="ListParagraph"/>
        <w:numPr>
          <w:ilvl w:val="0"/>
          <w:numId w:val="22"/>
        </w:numPr>
        <w:spacing w:after="0"/>
        <w:rPr>
          <w:lang w:val="en-GB"/>
        </w:rPr>
      </w:pPr>
      <w:r>
        <w:rPr>
          <w:lang w:val="en-GB"/>
        </w:rPr>
        <w:t xml:space="preserve">ticket – offence note / amount to pay is </w:t>
      </w:r>
      <w:r w:rsidRPr="005300B7">
        <w:rPr>
          <w:lang w:val="en-GB"/>
        </w:rPr>
        <w:t>predetermined</w:t>
      </w:r>
    </w:p>
    <w:p w:rsidR="00371E58" w:rsidRPr="00112124" w:rsidRDefault="00C47BDA" w:rsidP="00C47BDA">
      <w:pPr>
        <w:spacing w:after="0"/>
        <w:rPr>
          <w:lang w:val="en-GB"/>
        </w:rPr>
      </w:pPr>
      <w:r w:rsidRPr="00112124">
        <w:rPr>
          <w:b/>
          <w:bCs/>
          <w:i/>
          <w:iCs/>
          <w:lang w:val="en-GB"/>
        </w:rPr>
        <w:t>"</w:t>
      </w:r>
      <w:proofErr w:type="gramStart"/>
      <w:r w:rsidRPr="00112124">
        <w:rPr>
          <w:b/>
          <w:bCs/>
          <w:i/>
          <w:iCs/>
          <w:lang w:val="en-GB"/>
        </w:rPr>
        <w:t>prescribed</w:t>
      </w:r>
      <w:proofErr w:type="gramEnd"/>
      <w:r w:rsidRPr="00112124">
        <w:rPr>
          <w:b/>
          <w:bCs/>
          <w:i/>
          <w:iCs/>
          <w:lang w:val="en-GB"/>
        </w:rPr>
        <w:t>"</w:t>
      </w:r>
      <w:r w:rsidRPr="00112124">
        <w:rPr>
          <w:lang w:val="en-GB"/>
        </w:rPr>
        <w:t xml:space="preserve"> means prescribed by the rules of court</w:t>
      </w:r>
    </w:p>
    <w:p w:rsidR="009C4FCB" w:rsidRDefault="00C47BDA" w:rsidP="009C4FCB">
      <w:pPr>
        <w:spacing w:after="0"/>
        <w:rPr>
          <w:b/>
          <w:bCs/>
        </w:rPr>
      </w:pPr>
      <w:r w:rsidRPr="00112124">
        <w:rPr>
          <w:b/>
          <w:bCs/>
          <w:i/>
          <w:iCs/>
          <w:lang w:val="en-GB"/>
        </w:rPr>
        <w:t>"</w:t>
      </w:r>
      <w:proofErr w:type="gramStart"/>
      <w:r w:rsidRPr="00112124">
        <w:rPr>
          <w:b/>
          <w:bCs/>
          <w:i/>
          <w:iCs/>
          <w:lang w:val="en-GB"/>
        </w:rPr>
        <w:t>prosecutor</w:t>
      </w:r>
      <w:proofErr w:type="gramEnd"/>
      <w:r w:rsidRPr="00112124">
        <w:rPr>
          <w:b/>
          <w:bCs/>
          <w:i/>
          <w:iCs/>
          <w:lang w:val="en-GB"/>
        </w:rPr>
        <w:t>"</w:t>
      </w:r>
      <w:r w:rsidRPr="00112124">
        <w:rPr>
          <w:lang w:val="en-GB"/>
        </w:rPr>
        <w:t xml:space="preserve"> </w:t>
      </w:r>
      <w:r w:rsidR="009C4FCB">
        <w:rPr>
          <w:lang w:val="en-GB"/>
        </w:rPr>
        <w:t xml:space="preserve"> </w:t>
      </w:r>
      <w:r w:rsidR="009C4FCB" w:rsidRPr="009C4FCB">
        <w:rPr>
          <w:bCs/>
        </w:rPr>
        <w:t>sometimes called “the Crown”</w:t>
      </w:r>
    </w:p>
    <w:p w:rsidR="009C4FCB" w:rsidRPr="009C4FCB" w:rsidRDefault="009C4FCB" w:rsidP="009D1CF1">
      <w:pPr>
        <w:pStyle w:val="ListParagraph"/>
        <w:numPr>
          <w:ilvl w:val="0"/>
          <w:numId w:val="22"/>
        </w:numPr>
        <w:spacing w:after="0"/>
        <w:rPr>
          <w:lang w:val="en-GB"/>
        </w:rPr>
      </w:pPr>
      <w:proofErr w:type="gramStart"/>
      <w:r w:rsidRPr="009C4FCB">
        <w:lastRenderedPageBreak/>
        <w:t>the</w:t>
      </w:r>
      <w:proofErr w:type="gramEnd"/>
      <w:r w:rsidRPr="009C4FCB">
        <w:t xml:space="preserve"> person with the authority to prosecute the offence. It is the prosecutor’s responsibility to prove that you committed the offence with which you are charged.</w:t>
      </w:r>
    </w:p>
    <w:p w:rsidR="005300B7" w:rsidRPr="005300B7" w:rsidRDefault="005300B7" w:rsidP="005300B7">
      <w:pPr>
        <w:spacing w:after="0"/>
        <w:rPr>
          <w:lang w:val="en-US"/>
        </w:rPr>
      </w:pPr>
      <w:r w:rsidRPr="005300B7">
        <w:rPr>
          <w:b/>
          <w:bCs/>
          <w:i/>
          <w:iCs/>
        </w:rPr>
        <w:t>“</w:t>
      </w:r>
      <w:proofErr w:type="gramStart"/>
      <w:r w:rsidRPr="005300B7">
        <w:rPr>
          <w:b/>
          <w:bCs/>
          <w:i/>
          <w:iCs/>
        </w:rPr>
        <w:t>provincial</w:t>
      </w:r>
      <w:proofErr w:type="gramEnd"/>
      <w:r w:rsidRPr="005300B7">
        <w:rPr>
          <w:b/>
          <w:bCs/>
          <w:i/>
          <w:iCs/>
        </w:rPr>
        <w:t xml:space="preserve"> offences officer” </w:t>
      </w:r>
      <w:r w:rsidRPr="005300B7">
        <w:t>means,</w:t>
      </w:r>
    </w:p>
    <w:p w:rsidR="005300B7" w:rsidRDefault="005300B7" w:rsidP="009D1CF1">
      <w:pPr>
        <w:pStyle w:val="ListParagraph"/>
        <w:numPr>
          <w:ilvl w:val="0"/>
          <w:numId w:val="22"/>
        </w:numPr>
        <w:spacing w:after="0"/>
        <w:rPr>
          <w:lang w:val="en-US"/>
        </w:rPr>
      </w:pPr>
      <w:r w:rsidRPr="005300B7">
        <w:t>a police officer,</w:t>
      </w:r>
      <w:r>
        <w:t xml:space="preserve"> </w:t>
      </w:r>
      <w:r w:rsidRPr="005300B7">
        <w:rPr>
          <w:lang w:val="en-US"/>
        </w:rPr>
        <w:t>a constable appointed pursuant to any Act,</w:t>
      </w:r>
      <w:r>
        <w:rPr>
          <w:lang w:val="en-US"/>
        </w:rPr>
        <w:t xml:space="preserve"> </w:t>
      </w:r>
      <w:r w:rsidRPr="005300B7">
        <w:rPr>
          <w:lang w:val="en-US"/>
        </w:rPr>
        <w:t xml:space="preserve">a municipal law enforcement </w:t>
      </w:r>
    </w:p>
    <w:p w:rsidR="005300B7" w:rsidRPr="005300B7" w:rsidRDefault="005300B7" w:rsidP="009D1CF1">
      <w:pPr>
        <w:pStyle w:val="ListParagraph"/>
        <w:numPr>
          <w:ilvl w:val="0"/>
          <w:numId w:val="22"/>
        </w:numPr>
        <w:spacing w:after="0"/>
        <w:rPr>
          <w:lang w:val="en-US"/>
        </w:rPr>
      </w:pPr>
      <w:r w:rsidRPr="005300B7">
        <w:t>a by-law enforcement officer of any municipality or of any local board</w:t>
      </w:r>
      <w:r>
        <w:t xml:space="preserve"> (board of health)</w:t>
      </w:r>
      <w:r w:rsidRPr="005300B7">
        <w:t xml:space="preserve"> o</w:t>
      </w:r>
      <w:r>
        <w:t>f any municipality</w:t>
      </w:r>
    </w:p>
    <w:p w:rsidR="005300B7" w:rsidRDefault="005300B7" w:rsidP="009D1CF1">
      <w:pPr>
        <w:pStyle w:val="ListParagraph"/>
        <w:numPr>
          <w:ilvl w:val="0"/>
          <w:numId w:val="22"/>
        </w:numPr>
        <w:spacing w:after="0"/>
        <w:rPr>
          <w:lang w:val="en-US"/>
        </w:rPr>
      </w:pPr>
      <w:r w:rsidRPr="005300B7">
        <w:rPr>
          <w:lang w:val="en-US"/>
        </w:rPr>
        <w:t>an officer, employee or agent of any municipality or of any local board of any municipality whose responsibilities include the enforcement of a by-law, an Act or a regulation under an Act, while in the discharge of his or her duties, or</w:t>
      </w:r>
    </w:p>
    <w:p w:rsidR="005300B7" w:rsidRPr="005300B7" w:rsidRDefault="005300B7" w:rsidP="009D1CF1">
      <w:pPr>
        <w:pStyle w:val="ListParagraph"/>
        <w:numPr>
          <w:ilvl w:val="0"/>
          <w:numId w:val="22"/>
        </w:numPr>
        <w:spacing w:after="0"/>
        <w:rPr>
          <w:lang w:val="en-US"/>
        </w:rPr>
      </w:pPr>
      <w:proofErr w:type="gramStart"/>
      <w:r w:rsidRPr="005300B7">
        <w:rPr>
          <w:lang w:val="fr-FR"/>
        </w:rPr>
        <w:t>a</w:t>
      </w:r>
      <w:proofErr w:type="gramEnd"/>
      <w:r w:rsidRPr="005300B7">
        <w:rPr>
          <w:lang w:val="fr-FR"/>
        </w:rPr>
        <w:t xml:space="preserve"> person designated under subsection (3); </w:t>
      </w:r>
    </w:p>
    <w:p w:rsidR="005300B7" w:rsidRPr="005300B7" w:rsidRDefault="005300B7" w:rsidP="009D1CF1">
      <w:pPr>
        <w:pStyle w:val="ListParagraph"/>
        <w:numPr>
          <w:ilvl w:val="0"/>
          <w:numId w:val="22"/>
        </w:numPr>
        <w:spacing w:after="0"/>
        <w:rPr>
          <w:lang w:val="en-US"/>
        </w:rPr>
      </w:pPr>
      <w:r>
        <w:rPr>
          <w:lang w:val="fr-FR"/>
        </w:rPr>
        <w:t>/ to issue tickets</w:t>
      </w:r>
      <w:r w:rsidR="004F0D8A">
        <w:rPr>
          <w:lang w:val="fr-FR"/>
        </w:rPr>
        <w:t>, part I</w:t>
      </w:r>
      <w:r>
        <w:rPr>
          <w:lang w:val="fr-FR"/>
        </w:rPr>
        <w:t>/</w:t>
      </w:r>
    </w:p>
    <w:p w:rsidR="005300B7" w:rsidRDefault="005300B7" w:rsidP="00C47BDA">
      <w:pPr>
        <w:spacing w:after="0"/>
        <w:rPr>
          <w:lang w:val="en-GB"/>
        </w:rPr>
      </w:pPr>
    </w:p>
    <w:p w:rsidR="005300B7" w:rsidRDefault="005300B7" w:rsidP="005300B7">
      <w:pPr>
        <w:spacing w:after="0"/>
        <w:rPr>
          <w:lang w:val="en-GB"/>
        </w:rPr>
      </w:pPr>
      <w:r w:rsidRPr="005300B7">
        <w:rPr>
          <w:b/>
          <w:bCs/>
          <w:i/>
          <w:iCs/>
          <w:lang w:val="en-GB"/>
        </w:rPr>
        <w:t>"</w:t>
      </w:r>
      <w:proofErr w:type="gramStart"/>
      <w:r w:rsidRPr="005300B7">
        <w:rPr>
          <w:b/>
          <w:bCs/>
          <w:i/>
          <w:iCs/>
          <w:lang w:val="en-GB"/>
        </w:rPr>
        <w:t>set</w:t>
      </w:r>
      <w:proofErr w:type="gramEnd"/>
      <w:r w:rsidRPr="005300B7">
        <w:rPr>
          <w:b/>
          <w:bCs/>
          <w:i/>
          <w:iCs/>
          <w:lang w:val="en-GB"/>
        </w:rPr>
        <w:t xml:space="preserve"> fine" </w:t>
      </w:r>
      <w:r w:rsidRPr="005300B7">
        <w:rPr>
          <w:lang w:val="en-GB"/>
        </w:rPr>
        <w:t>means the amount of fine set by the Chief Judge of the Ontario Court of Justice for an offence for the purpose of proceedings commenced under Part I or II.</w:t>
      </w:r>
    </w:p>
    <w:p w:rsidR="00E37F2E" w:rsidRDefault="00E37F2E" w:rsidP="005300B7">
      <w:pPr>
        <w:spacing w:after="0"/>
        <w:rPr>
          <w:lang w:val="en-GB"/>
        </w:rPr>
      </w:pPr>
    </w:p>
    <w:p w:rsidR="00E37F2E" w:rsidRDefault="00E37F2E" w:rsidP="005300B7">
      <w:pPr>
        <w:spacing w:after="0"/>
        <w:rPr>
          <w:b/>
          <w:bCs/>
          <w:lang w:val="en-GB"/>
        </w:rPr>
      </w:pPr>
      <w:r w:rsidRPr="00E37F2E">
        <w:rPr>
          <w:b/>
          <w:bCs/>
          <w:lang w:val="en-GB"/>
        </w:rPr>
        <w:t>Purpose of Act</w:t>
      </w:r>
    </w:p>
    <w:p w:rsidR="00E37F2E" w:rsidRPr="00E37F2E" w:rsidRDefault="00E37F2E" w:rsidP="009D1CF1">
      <w:pPr>
        <w:pStyle w:val="ListParagraph"/>
        <w:numPr>
          <w:ilvl w:val="0"/>
          <w:numId w:val="23"/>
        </w:numPr>
        <w:spacing w:after="0"/>
        <w:rPr>
          <w:lang w:val="en-US"/>
        </w:rPr>
      </w:pPr>
      <w:proofErr w:type="gramStart"/>
      <w:r w:rsidRPr="00E37F2E">
        <w:rPr>
          <w:lang w:val="en-GB"/>
        </w:rPr>
        <w:t>to</w:t>
      </w:r>
      <w:proofErr w:type="gramEnd"/>
      <w:r w:rsidRPr="00E37F2E">
        <w:rPr>
          <w:lang w:val="en-GB"/>
        </w:rPr>
        <w:t xml:space="preserve"> replace the summary conviction procedure for the prosecution of provincial offences, including the provisions adopted by reference to the </w:t>
      </w:r>
      <w:r w:rsidRPr="00E37F2E">
        <w:rPr>
          <w:i/>
          <w:iCs/>
          <w:lang w:val="en-GB"/>
        </w:rPr>
        <w:t>Criminal Code</w:t>
      </w:r>
      <w:r w:rsidRPr="00E37F2E">
        <w:rPr>
          <w:lang w:val="en-GB"/>
        </w:rPr>
        <w:t xml:space="preserve"> (Canada), with a procedure that reflects the distinction between provincial offences and criminal offences.</w:t>
      </w:r>
    </w:p>
    <w:p w:rsidR="00E37F2E" w:rsidRPr="00E37F2E" w:rsidRDefault="00E37F2E" w:rsidP="009D1CF1">
      <w:pPr>
        <w:pStyle w:val="ListParagraph"/>
        <w:numPr>
          <w:ilvl w:val="0"/>
          <w:numId w:val="23"/>
        </w:numPr>
        <w:spacing w:after="0"/>
        <w:rPr>
          <w:lang w:val="en-US"/>
        </w:rPr>
      </w:pPr>
      <w:proofErr w:type="gramStart"/>
      <w:r w:rsidRPr="00E37F2E">
        <w:t>governs</w:t>
      </w:r>
      <w:proofErr w:type="gramEnd"/>
      <w:r w:rsidRPr="00E37F2E">
        <w:t xml:space="preserve"> how charges are processed and prosecuted in the Ontario courts. </w:t>
      </w:r>
    </w:p>
    <w:p w:rsidR="00E37F2E" w:rsidRPr="00E37F2E" w:rsidRDefault="00E37F2E" w:rsidP="009D1CF1">
      <w:pPr>
        <w:pStyle w:val="ListParagraph"/>
        <w:numPr>
          <w:ilvl w:val="0"/>
          <w:numId w:val="23"/>
        </w:numPr>
        <w:spacing w:after="0"/>
        <w:rPr>
          <w:lang w:val="en-US"/>
        </w:rPr>
      </w:pPr>
      <w:proofErr w:type="gramStart"/>
      <w:r w:rsidRPr="00E37F2E">
        <w:t>deals</w:t>
      </w:r>
      <w:proofErr w:type="gramEnd"/>
      <w:r w:rsidRPr="00E37F2E">
        <w:t xml:space="preserve"> with procedures for </w:t>
      </w:r>
      <w:r w:rsidRPr="00E37F2E">
        <w:rPr>
          <w:b/>
          <w:bCs/>
        </w:rPr>
        <w:t>provincial</w:t>
      </w:r>
      <w:r w:rsidRPr="00E37F2E">
        <w:t>. The </w:t>
      </w:r>
      <w:r w:rsidRPr="00E37F2E">
        <w:rPr>
          <w:b/>
          <w:bCs/>
        </w:rPr>
        <w:t>Provincial Offences Act</w:t>
      </w:r>
      <w:r w:rsidRPr="00E37F2E">
        <w:t> applies to all Ontario statutes (and regulations), municipal by-laws, and some federal contraventions</w:t>
      </w:r>
    </w:p>
    <w:p w:rsidR="005300B7" w:rsidRDefault="005300B7" w:rsidP="00C47BDA">
      <w:pPr>
        <w:spacing w:after="0"/>
      </w:pPr>
    </w:p>
    <w:p w:rsidR="001D3271" w:rsidRDefault="001D3271" w:rsidP="009D1CF1">
      <w:pPr>
        <w:numPr>
          <w:ilvl w:val="0"/>
          <w:numId w:val="24"/>
        </w:numPr>
        <w:spacing w:after="0"/>
        <w:rPr>
          <w:lang w:val="en-US"/>
        </w:rPr>
      </w:pPr>
      <w:r w:rsidRPr="001D3271">
        <w:rPr>
          <w:b/>
          <w:bCs/>
          <w:lang w:val="en-US"/>
        </w:rPr>
        <w:t>Part 1 Traffic Tickets</w:t>
      </w:r>
      <w:r w:rsidRPr="001D3271">
        <w:rPr>
          <w:lang w:val="en-US"/>
        </w:rPr>
        <w:t> (where an officer stops you and hands you a ticket, no arrest)</w:t>
      </w:r>
    </w:p>
    <w:p w:rsidR="00AD0392" w:rsidRPr="00511006" w:rsidRDefault="00AD0392" w:rsidP="009D1CF1">
      <w:pPr>
        <w:pStyle w:val="ListParagraph"/>
        <w:numPr>
          <w:ilvl w:val="0"/>
          <w:numId w:val="26"/>
        </w:numPr>
        <w:spacing w:after="0"/>
        <w:rPr>
          <w:lang w:val="en-US"/>
        </w:rPr>
      </w:pPr>
      <w:proofErr w:type="gramStart"/>
      <w:r w:rsidRPr="00AD0392">
        <w:t>you</w:t>
      </w:r>
      <w:proofErr w:type="gramEnd"/>
      <w:r w:rsidRPr="00AD0392">
        <w:t xml:space="preserve"> request a trial at any Provincial Offences Office. The maximum fine you face is $1,000.</w:t>
      </w:r>
    </w:p>
    <w:p w:rsidR="00511006" w:rsidRPr="00AD0392" w:rsidRDefault="00511006" w:rsidP="009D1CF1">
      <w:pPr>
        <w:pStyle w:val="ListParagraph"/>
        <w:numPr>
          <w:ilvl w:val="0"/>
          <w:numId w:val="26"/>
        </w:numPr>
        <w:spacing w:after="0"/>
        <w:rPr>
          <w:lang w:val="en-US"/>
        </w:rPr>
      </w:pPr>
      <w:r>
        <w:t xml:space="preserve">no </w:t>
      </w:r>
      <w:r w:rsidRPr="00511006">
        <w:t>due diligence</w:t>
      </w:r>
      <w:r>
        <w:t xml:space="preserve"> / absolute liability offence</w:t>
      </w:r>
    </w:p>
    <w:p w:rsidR="001D3271" w:rsidRPr="001D3271" w:rsidRDefault="001D3271" w:rsidP="009D1CF1">
      <w:pPr>
        <w:numPr>
          <w:ilvl w:val="0"/>
          <w:numId w:val="24"/>
        </w:numPr>
        <w:tabs>
          <w:tab w:val="num" w:pos="720"/>
        </w:tabs>
        <w:spacing w:after="0"/>
        <w:rPr>
          <w:lang w:val="en-US"/>
        </w:rPr>
      </w:pPr>
      <w:r w:rsidRPr="001D3271">
        <w:rPr>
          <w:b/>
          <w:bCs/>
          <w:lang w:val="en-US"/>
        </w:rPr>
        <w:t>Part 2 Parking Tickets</w:t>
      </w:r>
      <w:r w:rsidRPr="001D3271">
        <w:rPr>
          <w:lang w:val="en-US"/>
        </w:rPr>
        <w:t> (where a ticket is left on your windshield)</w:t>
      </w:r>
    </w:p>
    <w:p w:rsidR="001D3271" w:rsidRDefault="001D3271" w:rsidP="009D1CF1">
      <w:pPr>
        <w:numPr>
          <w:ilvl w:val="0"/>
          <w:numId w:val="24"/>
        </w:numPr>
        <w:tabs>
          <w:tab w:val="num" w:pos="720"/>
        </w:tabs>
        <w:spacing w:after="0"/>
        <w:rPr>
          <w:lang w:val="en-US"/>
        </w:rPr>
      </w:pPr>
      <w:r w:rsidRPr="001D3271">
        <w:rPr>
          <w:b/>
          <w:bCs/>
          <w:lang w:val="en-US"/>
        </w:rPr>
        <w:t>Part 3 Serious Offences</w:t>
      </w:r>
      <w:r w:rsidRPr="001D3271">
        <w:rPr>
          <w:lang w:val="en-US"/>
        </w:rPr>
        <w:t> (you are issued a summons to appear in court, you may be arrested)</w:t>
      </w:r>
    </w:p>
    <w:p w:rsidR="00AD0392" w:rsidRPr="00AD0392" w:rsidRDefault="00AD0392" w:rsidP="009D1CF1">
      <w:pPr>
        <w:pStyle w:val="ListParagraph"/>
        <w:numPr>
          <w:ilvl w:val="0"/>
          <w:numId w:val="26"/>
        </w:numPr>
        <w:spacing w:after="0"/>
        <w:rPr>
          <w:lang w:val="en-US"/>
        </w:rPr>
      </w:pPr>
      <w:proofErr w:type="gramStart"/>
      <w:r w:rsidRPr="00AD0392">
        <w:t>charges</w:t>
      </w:r>
      <w:proofErr w:type="gramEnd"/>
      <w:r w:rsidRPr="00AD0392">
        <w:t xml:space="preserve"> require you to appe</w:t>
      </w:r>
      <w:r>
        <w:t xml:space="preserve">ar in court. </w:t>
      </w:r>
      <w:r w:rsidRPr="00AD0392">
        <w:t>Penalties under this section are far more severe and may include incarceration (prison)</w:t>
      </w:r>
    </w:p>
    <w:p w:rsidR="00AD0392" w:rsidRPr="00511006" w:rsidRDefault="00AD0392" w:rsidP="009D1CF1">
      <w:pPr>
        <w:pStyle w:val="ListParagraph"/>
        <w:numPr>
          <w:ilvl w:val="0"/>
          <w:numId w:val="26"/>
        </w:numPr>
        <w:spacing w:after="0"/>
        <w:rPr>
          <w:lang w:val="en-US"/>
        </w:rPr>
      </w:pPr>
      <w:r>
        <w:t>no set fines</w:t>
      </w:r>
    </w:p>
    <w:p w:rsidR="00511006" w:rsidRPr="00AD0392" w:rsidRDefault="00511006" w:rsidP="009D1CF1">
      <w:pPr>
        <w:pStyle w:val="ListParagraph"/>
        <w:numPr>
          <w:ilvl w:val="0"/>
          <w:numId w:val="26"/>
        </w:numPr>
        <w:spacing w:after="0"/>
        <w:rPr>
          <w:lang w:val="en-US"/>
        </w:rPr>
      </w:pPr>
      <w:r w:rsidRPr="00511006">
        <w:rPr>
          <w:lang w:val="en-US"/>
        </w:rPr>
        <w:t>due diligence</w:t>
      </w:r>
      <w:r>
        <w:rPr>
          <w:lang w:val="en-US"/>
        </w:rPr>
        <w:t xml:space="preserve"> / strict liability offence </w:t>
      </w:r>
    </w:p>
    <w:p w:rsidR="00AD0392" w:rsidRPr="00AD0392" w:rsidRDefault="00AD0392" w:rsidP="00AD0392">
      <w:pPr>
        <w:pStyle w:val="ListParagraph"/>
        <w:spacing w:after="0"/>
        <w:ind w:left="1080"/>
        <w:rPr>
          <w:lang w:val="en-US"/>
        </w:rPr>
      </w:pPr>
    </w:p>
    <w:p w:rsidR="00AD0392" w:rsidRDefault="00AD0392" w:rsidP="00AD0392">
      <w:pPr>
        <w:spacing w:after="0"/>
        <w:rPr>
          <w:b/>
          <w:bCs/>
          <w:lang w:val="en-GB"/>
        </w:rPr>
      </w:pPr>
      <w:r w:rsidRPr="00AD0392">
        <w:rPr>
          <w:b/>
          <w:bCs/>
          <w:lang w:val="en-GB"/>
        </w:rPr>
        <w:t>Certificate of offence</w:t>
      </w:r>
    </w:p>
    <w:p w:rsidR="00AD0392" w:rsidRPr="00AD0392" w:rsidRDefault="00AD0392" w:rsidP="009D1CF1">
      <w:pPr>
        <w:pStyle w:val="ListParagraph"/>
        <w:numPr>
          <w:ilvl w:val="0"/>
          <w:numId w:val="25"/>
        </w:numPr>
        <w:spacing w:after="0"/>
        <w:rPr>
          <w:lang w:val="en-US"/>
        </w:rPr>
      </w:pPr>
      <w:r w:rsidRPr="00AD0392">
        <w:t>certifying that an offence has been committed</w:t>
      </w:r>
    </w:p>
    <w:p w:rsidR="00AD0392" w:rsidRPr="00A95B4C" w:rsidRDefault="00AD0392" w:rsidP="009D1CF1">
      <w:pPr>
        <w:pStyle w:val="ListParagraph"/>
        <w:numPr>
          <w:ilvl w:val="0"/>
          <w:numId w:val="25"/>
        </w:numPr>
        <w:spacing w:after="0"/>
        <w:rPr>
          <w:lang w:val="en-US"/>
        </w:rPr>
      </w:pPr>
      <w:proofErr w:type="gramStart"/>
      <w:r w:rsidRPr="00AD0392">
        <w:rPr>
          <w:lang w:val="en-GB"/>
        </w:rPr>
        <w:t>alleging</w:t>
      </w:r>
      <w:proofErr w:type="gramEnd"/>
      <w:r w:rsidRPr="00AD0392">
        <w:rPr>
          <w:lang w:val="en-GB"/>
        </w:rPr>
        <w:t xml:space="preserve"> the offence in the office of the court.</w:t>
      </w:r>
    </w:p>
    <w:p w:rsidR="00A95B4C" w:rsidRPr="00A95B4C" w:rsidRDefault="00A95B4C" w:rsidP="009D1CF1">
      <w:pPr>
        <w:pStyle w:val="ListParagraph"/>
        <w:numPr>
          <w:ilvl w:val="0"/>
          <w:numId w:val="25"/>
        </w:numPr>
        <w:spacing w:after="0"/>
        <w:rPr>
          <w:lang w:val="en-US"/>
        </w:rPr>
      </w:pPr>
      <w:proofErr w:type="gramStart"/>
      <w:r w:rsidRPr="00A95B4C">
        <w:t>shall</w:t>
      </w:r>
      <w:proofErr w:type="gramEnd"/>
      <w:r w:rsidRPr="00A95B4C">
        <w:t xml:space="preserve"> be filed in the office of the court as soon as is prac</w:t>
      </w:r>
      <w:r>
        <w:t>ticable, but no later than 7</w:t>
      </w:r>
      <w:r w:rsidRPr="00A95B4C">
        <w:t xml:space="preserve"> days after service of the offence notice or summons.</w:t>
      </w:r>
    </w:p>
    <w:p w:rsidR="00A95B4C" w:rsidRPr="000F1CF1" w:rsidRDefault="00A95B4C" w:rsidP="00A95B4C">
      <w:pPr>
        <w:spacing w:after="0"/>
        <w:rPr>
          <w:lang w:val="en-US"/>
        </w:rPr>
      </w:pPr>
      <w:r w:rsidRPr="00A95B4C">
        <w:rPr>
          <w:b/>
          <w:lang w:val="en-US"/>
        </w:rPr>
        <w:t>Offence notice</w:t>
      </w:r>
      <w:r w:rsidR="000F1CF1">
        <w:rPr>
          <w:b/>
          <w:lang w:val="en-US"/>
        </w:rPr>
        <w:t xml:space="preserve"> / </w:t>
      </w:r>
      <w:r w:rsidR="000F1CF1">
        <w:rPr>
          <w:lang w:val="en-US"/>
        </w:rPr>
        <w:t>summons</w:t>
      </w:r>
    </w:p>
    <w:p w:rsidR="00A95B4C" w:rsidRPr="00A95B4C" w:rsidRDefault="00A95B4C" w:rsidP="009D1CF1">
      <w:pPr>
        <w:pStyle w:val="ListParagraph"/>
        <w:numPr>
          <w:ilvl w:val="0"/>
          <w:numId w:val="27"/>
        </w:numPr>
        <w:spacing w:after="0"/>
        <w:rPr>
          <w:lang w:val="en-US"/>
        </w:rPr>
      </w:pPr>
      <w:r w:rsidRPr="00A95B4C">
        <w:t>indicating the set fine</w:t>
      </w:r>
      <w:r>
        <w:t>(ticket)</w:t>
      </w:r>
      <w:r w:rsidRPr="00A95B4C">
        <w:t xml:space="preserve"> for the offence or a summons</w:t>
      </w:r>
      <w:r>
        <w:t>(no set fines, has to go to court)</w:t>
      </w:r>
    </w:p>
    <w:p w:rsidR="00A95B4C" w:rsidRDefault="00A95B4C" w:rsidP="00A95B4C">
      <w:pPr>
        <w:spacing w:after="0"/>
        <w:rPr>
          <w:b/>
          <w:bCs/>
          <w:lang w:val="en-GB"/>
        </w:rPr>
      </w:pPr>
      <w:r w:rsidRPr="00A95B4C">
        <w:rPr>
          <w:b/>
          <w:bCs/>
          <w:lang w:val="en-GB"/>
        </w:rPr>
        <w:t>Affidavit of service</w:t>
      </w:r>
    </w:p>
    <w:p w:rsidR="00A95B4C" w:rsidRDefault="00A95B4C" w:rsidP="009D1CF1">
      <w:pPr>
        <w:pStyle w:val="ListParagraph"/>
        <w:numPr>
          <w:ilvl w:val="0"/>
          <w:numId w:val="27"/>
        </w:numPr>
        <w:spacing w:after="0"/>
        <w:rPr>
          <w:lang w:val="en-US"/>
        </w:rPr>
      </w:pPr>
      <w:r w:rsidRPr="00A95B4C">
        <w:rPr>
          <w:lang w:val="en-GB"/>
        </w:rPr>
        <w:t>person other than the provincial offences officer who issued the certificate of offence</w:t>
      </w:r>
    </w:p>
    <w:p w:rsidR="00A95B4C" w:rsidRPr="00A95B4C" w:rsidRDefault="00A95B4C" w:rsidP="009D1CF1">
      <w:pPr>
        <w:pStyle w:val="ListParagraph"/>
        <w:numPr>
          <w:ilvl w:val="0"/>
          <w:numId w:val="27"/>
        </w:numPr>
        <w:spacing w:after="0"/>
        <w:rPr>
          <w:lang w:val="en-US"/>
        </w:rPr>
      </w:pPr>
      <w:r>
        <w:rPr>
          <w:lang w:val="en-US"/>
        </w:rPr>
        <w:t xml:space="preserve">sworn document; </w:t>
      </w:r>
      <w:r w:rsidRPr="00A95B4C">
        <w:rPr>
          <w:lang w:val="en-US"/>
        </w:rPr>
        <w:t>can go to jail for false / perjury</w:t>
      </w:r>
    </w:p>
    <w:p w:rsidR="00A95B4C" w:rsidRDefault="00A95B4C" w:rsidP="00A95B4C">
      <w:pPr>
        <w:spacing w:after="0"/>
        <w:rPr>
          <w:lang w:val="en-US"/>
        </w:rPr>
      </w:pPr>
    </w:p>
    <w:p w:rsidR="00A95B4C" w:rsidRPr="009E258B" w:rsidRDefault="009E258B" w:rsidP="00A95B4C">
      <w:pPr>
        <w:spacing w:after="0"/>
        <w:rPr>
          <w:b/>
          <w:lang w:val="en-US"/>
        </w:rPr>
      </w:pPr>
      <w:r w:rsidRPr="009E258B">
        <w:rPr>
          <w:b/>
          <w:lang w:val="en-US"/>
        </w:rPr>
        <w:lastRenderedPageBreak/>
        <w:t>Getting tickets:</w:t>
      </w:r>
    </w:p>
    <w:p w:rsidR="00A95B4C" w:rsidRDefault="000F1CF1" w:rsidP="009D1CF1">
      <w:pPr>
        <w:pStyle w:val="ListParagraph"/>
        <w:numPr>
          <w:ilvl w:val="0"/>
          <w:numId w:val="28"/>
        </w:numPr>
        <w:spacing w:after="0"/>
        <w:rPr>
          <w:lang w:val="en-US"/>
        </w:rPr>
      </w:pPr>
      <w:r w:rsidRPr="000F1CF1">
        <w:t xml:space="preserve">Plead guilty by </w:t>
      </w:r>
      <w:r w:rsidR="00065E13">
        <w:t xml:space="preserve">voluntary </w:t>
      </w:r>
      <w:r w:rsidRPr="000F1CF1">
        <w:t>paying the total amount shown on your ticket</w:t>
      </w:r>
    </w:p>
    <w:p w:rsidR="009E258B" w:rsidRDefault="009E258B" w:rsidP="009D1CF1">
      <w:pPr>
        <w:pStyle w:val="ListParagraph"/>
        <w:numPr>
          <w:ilvl w:val="0"/>
          <w:numId w:val="30"/>
        </w:numPr>
        <w:spacing w:after="0"/>
        <w:rPr>
          <w:lang w:val="en-US"/>
        </w:rPr>
      </w:pPr>
      <w:r w:rsidRPr="009E258B">
        <w:t>not wish to dispute the charge in the of</w:t>
      </w:r>
      <w:r>
        <w:t>fence notice may</w:t>
      </w:r>
      <w:r w:rsidRPr="009E258B">
        <w:t xml:space="preserve"> pay the set fine and all applicable costs and surcharges fixed by the regulations</w:t>
      </w:r>
    </w:p>
    <w:p w:rsidR="009E258B" w:rsidRDefault="000F1CF1" w:rsidP="009D1CF1">
      <w:pPr>
        <w:pStyle w:val="ListParagraph"/>
        <w:numPr>
          <w:ilvl w:val="0"/>
          <w:numId w:val="28"/>
        </w:numPr>
        <w:spacing w:after="0"/>
        <w:rPr>
          <w:lang w:val="en-US"/>
        </w:rPr>
      </w:pPr>
      <w:r w:rsidRPr="000F1CF1">
        <w:t>Go to the court office shown on the ticket and plead guilty and make submissions about the penalty (including the amount of fine or how much time you have to pay)</w:t>
      </w:r>
      <w:r>
        <w:t xml:space="preserve"> / </w:t>
      </w:r>
      <w:r w:rsidR="009E258B">
        <w:rPr>
          <w:lang w:val="en-US"/>
        </w:rPr>
        <w:t>pleading guilty with representation (trial)</w:t>
      </w:r>
    </w:p>
    <w:p w:rsidR="009E258B" w:rsidRDefault="009E258B" w:rsidP="009D1CF1">
      <w:pPr>
        <w:pStyle w:val="ListParagraph"/>
        <w:numPr>
          <w:ilvl w:val="0"/>
          <w:numId w:val="29"/>
        </w:numPr>
        <w:spacing w:after="0"/>
        <w:rPr>
          <w:lang w:val="en-US"/>
        </w:rPr>
      </w:pPr>
      <w:r w:rsidRPr="009E258B">
        <w:rPr>
          <w:lang w:val="en-GB"/>
        </w:rPr>
        <w:t>wishes to make</w:t>
      </w:r>
      <w:r>
        <w:rPr>
          <w:lang w:val="en-GB"/>
        </w:rPr>
        <w:t xml:space="preserve"> </w:t>
      </w:r>
      <w:r w:rsidRPr="009E258B">
        <w:rPr>
          <w:lang w:val="en-GB"/>
        </w:rPr>
        <w:t>submissions as to penalty, including the extension of time for payment</w:t>
      </w:r>
    </w:p>
    <w:p w:rsidR="009E258B" w:rsidRDefault="009E258B" w:rsidP="009D1CF1">
      <w:pPr>
        <w:pStyle w:val="ListParagraph"/>
        <w:numPr>
          <w:ilvl w:val="0"/>
          <w:numId w:val="29"/>
        </w:numPr>
        <w:spacing w:after="0"/>
        <w:rPr>
          <w:lang w:val="en-US"/>
        </w:rPr>
      </w:pPr>
      <w:r>
        <w:rPr>
          <w:lang w:val="en-US"/>
        </w:rPr>
        <w:t>poor-no money, pay later, lower fine, financial status</w:t>
      </w:r>
    </w:p>
    <w:p w:rsidR="009E258B" w:rsidRPr="000F1CF1" w:rsidRDefault="009E258B" w:rsidP="009D1CF1">
      <w:pPr>
        <w:pStyle w:val="ListParagraph"/>
        <w:numPr>
          <w:ilvl w:val="0"/>
          <w:numId w:val="28"/>
        </w:numPr>
        <w:spacing w:after="0"/>
        <w:rPr>
          <w:lang w:val="en-US"/>
        </w:rPr>
      </w:pPr>
      <w:r>
        <w:rPr>
          <w:lang w:val="en-US"/>
        </w:rPr>
        <w:t>not guilty</w:t>
      </w:r>
      <w:r w:rsidR="000F1CF1">
        <w:rPr>
          <w:lang w:val="en-US"/>
        </w:rPr>
        <w:t xml:space="preserve"> / </w:t>
      </w:r>
      <w:r w:rsidR="000F1CF1">
        <w:t> a</w:t>
      </w:r>
      <w:r w:rsidR="000F1CF1" w:rsidRPr="000F1CF1">
        <w:t>sk for a trial date</w:t>
      </w:r>
    </w:p>
    <w:p w:rsidR="000F1CF1" w:rsidRPr="000F1CF1" w:rsidRDefault="000F1CF1" w:rsidP="000F1CF1">
      <w:pPr>
        <w:pStyle w:val="ListParagraph"/>
        <w:spacing w:after="0"/>
        <w:rPr>
          <w:lang w:val="en-US"/>
        </w:rPr>
      </w:pPr>
    </w:p>
    <w:p w:rsidR="000F1CF1" w:rsidRPr="000F1CF1" w:rsidRDefault="000F1CF1" w:rsidP="009D1CF1">
      <w:pPr>
        <w:pStyle w:val="ListParagraph"/>
        <w:numPr>
          <w:ilvl w:val="0"/>
          <w:numId w:val="31"/>
        </w:numPr>
        <w:rPr>
          <w:lang w:val="en-US"/>
        </w:rPr>
      </w:pPr>
      <w:r w:rsidRPr="000F1CF1">
        <w:rPr>
          <w:lang w:val="en-US"/>
        </w:rPr>
        <w:t>If you get a </w:t>
      </w:r>
      <w:r w:rsidRPr="000F1CF1">
        <w:rPr>
          <w:b/>
          <w:bCs/>
          <w:lang w:val="en-US"/>
        </w:rPr>
        <w:t>ticket</w:t>
      </w:r>
      <w:r w:rsidRPr="000F1CF1">
        <w:rPr>
          <w:lang w:val="en-US"/>
        </w:rPr>
        <w:t> and do not do one of these things within 15 days of receiving your ticket, or if you or someone on your behalf does not attend court for your trial, you may be found guilty.</w:t>
      </w:r>
    </w:p>
    <w:p w:rsidR="00A95B4C" w:rsidRPr="00D73550" w:rsidRDefault="000F1CF1" w:rsidP="009D1CF1">
      <w:pPr>
        <w:pStyle w:val="ListParagraph"/>
        <w:numPr>
          <w:ilvl w:val="0"/>
          <w:numId w:val="31"/>
        </w:numPr>
        <w:rPr>
          <w:lang w:val="en-US"/>
        </w:rPr>
      </w:pPr>
      <w:r w:rsidRPr="000F1CF1">
        <w:rPr>
          <w:lang w:val="en-US"/>
        </w:rPr>
        <w:t>If you get a </w:t>
      </w:r>
      <w:r w:rsidRPr="000F1CF1">
        <w:rPr>
          <w:b/>
          <w:bCs/>
          <w:lang w:val="en-US"/>
        </w:rPr>
        <w:t>summons</w:t>
      </w:r>
      <w:r w:rsidRPr="000F1CF1">
        <w:rPr>
          <w:lang w:val="en-US"/>
        </w:rPr>
        <w:t>, you or someone on your behalf </w:t>
      </w:r>
      <w:r w:rsidRPr="000F1CF1">
        <w:rPr>
          <w:b/>
          <w:bCs/>
          <w:lang w:val="en-US"/>
        </w:rPr>
        <w:t>must</w:t>
      </w:r>
      <w:r w:rsidRPr="000F1CF1">
        <w:rPr>
          <w:lang w:val="en-US"/>
        </w:rPr>
        <w:t> attend court at the time</w:t>
      </w:r>
      <w:r w:rsidR="00D73550">
        <w:rPr>
          <w:lang w:val="en-US"/>
        </w:rPr>
        <w:t xml:space="preserve"> and place shown on the summons.</w:t>
      </w:r>
    </w:p>
    <w:p w:rsidR="001D3271" w:rsidRDefault="000F1CF1" w:rsidP="00C47BDA">
      <w:pPr>
        <w:spacing w:after="0"/>
        <w:rPr>
          <w:b/>
        </w:rPr>
      </w:pPr>
      <w:r w:rsidRPr="000F1CF1">
        <w:rPr>
          <w:b/>
        </w:rPr>
        <w:t>Part III</w:t>
      </w:r>
    </w:p>
    <w:p w:rsidR="00D73550" w:rsidRPr="00D73550" w:rsidRDefault="00D73550" w:rsidP="009D1CF1">
      <w:pPr>
        <w:pStyle w:val="ListParagraph"/>
        <w:numPr>
          <w:ilvl w:val="0"/>
          <w:numId w:val="32"/>
        </w:numPr>
        <w:spacing w:after="0"/>
      </w:pPr>
      <w:proofErr w:type="gramStart"/>
      <w:r w:rsidRPr="00D73550">
        <w:rPr>
          <w:lang w:val="en-GB"/>
        </w:rPr>
        <w:t>an</w:t>
      </w:r>
      <w:proofErr w:type="gramEnd"/>
      <w:r w:rsidRPr="00D73550">
        <w:rPr>
          <w:lang w:val="en-GB"/>
        </w:rPr>
        <w:t xml:space="preserve"> offence may be commenced by laying an information.</w:t>
      </w:r>
    </w:p>
    <w:p w:rsidR="00D73550" w:rsidRPr="003955A6" w:rsidRDefault="00D73550" w:rsidP="0002349D">
      <w:pPr>
        <w:rPr>
          <w:lang w:val="en-US"/>
        </w:rPr>
      </w:pPr>
      <w:r w:rsidRPr="003955A6">
        <w:rPr>
          <w:b/>
          <w:bCs/>
          <w:lang w:val="en-GB"/>
        </w:rPr>
        <w:t xml:space="preserve">Summons before information </w:t>
      </w:r>
      <w:proofErr w:type="gramStart"/>
      <w:r w:rsidRPr="003955A6">
        <w:rPr>
          <w:b/>
          <w:bCs/>
          <w:lang w:val="en-GB"/>
        </w:rPr>
        <w:t>laid</w:t>
      </w:r>
      <w:proofErr w:type="gramEnd"/>
    </w:p>
    <w:p w:rsidR="00D73550" w:rsidRPr="00D73550" w:rsidRDefault="00D73550" w:rsidP="009D1CF1">
      <w:pPr>
        <w:pStyle w:val="ListParagraph"/>
        <w:numPr>
          <w:ilvl w:val="0"/>
          <w:numId w:val="33"/>
        </w:numPr>
        <w:rPr>
          <w:lang w:val="en-US"/>
        </w:rPr>
      </w:pPr>
      <w:r>
        <w:rPr>
          <w:lang w:val="en-GB"/>
        </w:rPr>
        <w:t>w</w:t>
      </w:r>
      <w:r w:rsidRPr="00D73550">
        <w:rPr>
          <w:lang w:val="en-GB"/>
        </w:rPr>
        <w:t>here a provincial offences officer believes, on reasonable and probable grounds, that an offence has been committed by a person whom the officer finds at or near the place where the offence was committed, he or she may, before an information is laid, serve the person with a summons in the prescribed form</w:t>
      </w:r>
    </w:p>
    <w:p w:rsidR="00D73550" w:rsidRPr="003955A6" w:rsidRDefault="00D73550" w:rsidP="003955A6">
      <w:pPr>
        <w:rPr>
          <w:lang w:val="en-US"/>
        </w:rPr>
      </w:pPr>
      <w:r w:rsidRPr="003955A6">
        <w:rPr>
          <w:b/>
          <w:bCs/>
          <w:lang w:val="en-GB"/>
        </w:rPr>
        <w:t>Information</w:t>
      </w:r>
    </w:p>
    <w:p w:rsidR="00D73550" w:rsidRPr="00D73550" w:rsidRDefault="00D73550" w:rsidP="009D1CF1">
      <w:pPr>
        <w:pStyle w:val="ListParagraph"/>
        <w:numPr>
          <w:ilvl w:val="0"/>
          <w:numId w:val="33"/>
        </w:numPr>
        <w:spacing w:after="0"/>
      </w:pPr>
      <w:r>
        <w:rPr>
          <w:u w:val="single"/>
          <w:lang w:val="en-GB"/>
        </w:rPr>
        <w:t>a</w:t>
      </w:r>
      <w:r w:rsidRPr="00D73550">
        <w:rPr>
          <w:u w:val="single"/>
          <w:lang w:val="en-GB"/>
        </w:rPr>
        <w:t>ny person</w:t>
      </w:r>
      <w:r w:rsidRPr="00D73550">
        <w:rPr>
          <w:lang w:val="en-GB"/>
        </w:rPr>
        <w:t xml:space="preserve"> who, on reasonable and probable grounds, believes that one or more persons have committed an offence, may lay an information in the prescribed form and under oath before a justice alleging the offence and the justice shall receive the information</w:t>
      </w:r>
      <w:r>
        <w:rPr>
          <w:lang w:val="en-GB"/>
        </w:rPr>
        <w:t>.</w:t>
      </w:r>
    </w:p>
    <w:p w:rsidR="00D73550" w:rsidRPr="003955A6" w:rsidRDefault="00D73550" w:rsidP="009D1CF1">
      <w:pPr>
        <w:pStyle w:val="ListParagraph"/>
        <w:numPr>
          <w:ilvl w:val="0"/>
          <w:numId w:val="32"/>
        </w:numPr>
        <w:spacing w:after="0"/>
      </w:pPr>
      <w:r>
        <w:rPr>
          <w:lang w:val="en-GB"/>
        </w:rPr>
        <w:t>/ judge – to give the sense you are the reasonable person – pictures, names, etc./</w:t>
      </w:r>
    </w:p>
    <w:p w:rsidR="003955A6" w:rsidRPr="003955A6" w:rsidRDefault="003955A6" w:rsidP="003955A6">
      <w:pPr>
        <w:pStyle w:val="ListParagraph"/>
        <w:spacing w:after="0"/>
        <w:ind w:left="450"/>
      </w:pPr>
    </w:p>
    <w:p w:rsidR="003955A6" w:rsidRDefault="003955A6" w:rsidP="003955A6">
      <w:pPr>
        <w:spacing w:after="0"/>
        <w:ind w:left="90"/>
      </w:pPr>
      <w:r w:rsidRPr="003955A6">
        <w:rPr>
          <w:b/>
        </w:rPr>
        <w:t>Step 1</w:t>
      </w:r>
      <w:r w:rsidRPr="003955A6">
        <w:t xml:space="preserve"> ◦ Informant (enforcement officer or private citizen) attends before a Justice of the Peace to swear an information and the information</w:t>
      </w:r>
      <w:r>
        <w:t xml:space="preserve"> is filed with the court; and </w:t>
      </w:r>
    </w:p>
    <w:p w:rsidR="003955A6" w:rsidRPr="003955A6" w:rsidRDefault="003955A6" w:rsidP="003955A6">
      <w:pPr>
        <w:spacing w:after="0"/>
        <w:ind w:left="90"/>
        <w:rPr>
          <w:lang w:val="en-GB"/>
        </w:rPr>
      </w:pPr>
      <w:r w:rsidRPr="003955A6">
        <w:rPr>
          <w:b/>
        </w:rPr>
        <w:t>Step 2</w:t>
      </w:r>
      <w:r w:rsidRPr="003955A6">
        <w:t xml:space="preserve"> ◦ Defendant receives summons to appear in court</w:t>
      </w:r>
    </w:p>
    <w:p w:rsidR="003955A6" w:rsidRPr="00D73550" w:rsidRDefault="003955A6" w:rsidP="003955A6">
      <w:pPr>
        <w:pStyle w:val="ListParagraph"/>
        <w:spacing w:after="0"/>
        <w:ind w:left="450"/>
      </w:pPr>
    </w:p>
    <w:p w:rsidR="00D73550" w:rsidRPr="003955A6" w:rsidRDefault="00D73550" w:rsidP="003955A6">
      <w:pPr>
        <w:ind w:left="90"/>
        <w:rPr>
          <w:lang w:val="en-US"/>
        </w:rPr>
      </w:pPr>
      <w:r w:rsidRPr="003955A6">
        <w:rPr>
          <w:b/>
          <w:bCs/>
          <w:lang w:val="en-GB"/>
        </w:rPr>
        <w:t xml:space="preserve">Procedure on </w:t>
      </w:r>
      <w:proofErr w:type="gramStart"/>
      <w:r w:rsidRPr="003955A6">
        <w:rPr>
          <w:b/>
          <w:bCs/>
          <w:lang w:val="en-GB"/>
        </w:rPr>
        <w:t>laying</w:t>
      </w:r>
      <w:proofErr w:type="gramEnd"/>
      <w:r w:rsidRPr="003955A6">
        <w:rPr>
          <w:b/>
          <w:bCs/>
          <w:lang w:val="en-GB"/>
        </w:rPr>
        <w:t xml:space="preserve"> of information</w:t>
      </w:r>
    </w:p>
    <w:p w:rsidR="00D73550" w:rsidRPr="00D73550" w:rsidRDefault="00D73550" w:rsidP="009D1CF1">
      <w:pPr>
        <w:pStyle w:val="ListParagraph"/>
        <w:numPr>
          <w:ilvl w:val="0"/>
          <w:numId w:val="33"/>
        </w:numPr>
        <w:spacing w:after="0"/>
      </w:pPr>
      <w:r w:rsidRPr="00D73550">
        <w:rPr>
          <w:lang w:val="en-GB"/>
        </w:rPr>
        <w:t>A justice who receives an i</w:t>
      </w:r>
      <w:r w:rsidR="003955A6">
        <w:rPr>
          <w:lang w:val="en-GB"/>
        </w:rPr>
        <w:t>nformation laid</w:t>
      </w:r>
      <w:r w:rsidRPr="00D73550">
        <w:rPr>
          <w:lang w:val="en-GB"/>
        </w:rPr>
        <w:t xml:space="preserve"> shall consider the i</w:t>
      </w:r>
      <w:r w:rsidR="003955A6">
        <w:rPr>
          <w:lang w:val="en-GB"/>
        </w:rPr>
        <w:t>nformation and</w:t>
      </w:r>
      <w:r w:rsidRPr="00D73550">
        <w:rPr>
          <w:lang w:val="en-GB"/>
        </w:rPr>
        <w:t xml:space="preserve"> hear and consider in </w:t>
      </w:r>
      <w:r w:rsidRPr="003955A6">
        <w:rPr>
          <w:u w:val="single"/>
          <w:lang w:val="en-GB"/>
        </w:rPr>
        <w:t>the absence of the defendant</w:t>
      </w:r>
      <w:r w:rsidRPr="00D73550">
        <w:rPr>
          <w:lang w:val="en-GB"/>
        </w:rPr>
        <w:t xml:space="preserve"> the allegations of the informant and the evidence of witnesses and</w:t>
      </w:r>
    </w:p>
    <w:p w:rsidR="00A32E07" w:rsidRPr="003955A6" w:rsidRDefault="001D215F" w:rsidP="009D1CF1">
      <w:pPr>
        <w:pStyle w:val="ListParagraph"/>
        <w:numPr>
          <w:ilvl w:val="0"/>
          <w:numId w:val="33"/>
        </w:numPr>
        <w:rPr>
          <w:lang w:val="en-US"/>
        </w:rPr>
      </w:pPr>
      <w:r w:rsidRPr="00D73550">
        <w:rPr>
          <w:lang w:val="en-GB"/>
        </w:rPr>
        <w:t>where he or she considers that a case for so doing is made out,</w:t>
      </w:r>
      <w:r w:rsidR="003955A6">
        <w:rPr>
          <w:lang w:val="en-GB"/>
        </w:rPr>
        <w:t xml:space="preserve"> </w:t>
      </w:r>
      <w:r w:rsidRPr="003955A6">
        <w:rPr>
          <w:lang w:val="en-GB"/>
        </w:rPr>
        <w:t>confirm the</w:t>
      </w:r>
      <w:r w:rsidR="003955A6">
        <w:rPr>
          <w:lang w:val="en-GB"/>
        </w:rPr>
        <w:t xml:space="preserve"> summons</w:t>
      </w:r>
      <w:r w:rsidRPr="003955A6">
        <w:rPr>
          <w:lang w:val="en-GB"/>
        </w:rPr>
        <w:t>, if any,</w:t>
      </w:r>
    </w:p>
    <w:p w:rsidR="00D73550" w:rsidRPr="00D73550" w:rsidRDefault="003955A6" w:rsidP="003955A6">
      <w:pPr>
        <w:pStyle w:val="ListParagraph"/>
        <w:ind w:left="1170"/>
        <w:rPr>
          <w:lang w:val="en-US"/>
        </w:rPr>
      </w:pPr>
      <w:r>
        <w:rPr>
          <w:lang w:val="en-GB"/>
        </w:rPr>
        <w:t xml:space="preserve">     </w:t>
      </w:r>
      <w:r w:rsidR="00D73550" w:rsidRPr="00D73550">
        <w:rPr>
          <w:lang w:val="en-GB"/>
        </w:rPr>
        <w:t xml:space="preserve">(ii) </w:t>
      </w:r>
      <w:proofErr w:type="gramStart"/>
      <w:r w:rsidR="00D73550" w:rsidRPr="00D73550">
        <w:rPr>
          <w:lang w:val="en-GB"/>
        </w:rPr>
        <w:t>issue</w:t>
      </w:r>
      <w:proofErr w:type="gramEnd"/>
      <w:r w:rsidR="00D73550" w:rsidRPr="00D73550">
        <w:rPr>
          <w:lang w:val="en-GB"/>
        </w:rPr>
        <w:t xml:space="preserve"> a summons in the prescribed form, or</w:t>
      </w:r>
    </w:p>
    <w:p w:rsidR="00D73550" w:rsidRPr="00D73550" w:rsidRDefault="00D73550" w:rsidP="003955A6">
      <w:pPr>
        <w:pStyle w:val="ListParagraph"/>
        <w:ind w:left="1170"/>
        <w:rPr>
          <w:lang w:val="en-US"/>
        </w:rPr>
      </w:pPr>
      <w:r w:rsidRPr="00D73550">
        <w:rPr>
          <w:lang w:val="en-GB"/>
        </w:rPr>
        <w:tab/>
        <w:t>(iii) where the arrest is authorized by statute and where the allegations of the informant or the evidence satisfy the justice on reasonable and probable grounds that it is necessary in the public interest to do so, issue a warrant for the arrest of the defendant; or</w:t>
      </w:r>
      <w:r w:rsidRPr="00D73550">
        <w:rPr>
          <w:lang w:val="en-US"/>
        </w:rPr>
        <w:t xml:space="preserve"> </w:t>
      </w:r>
    </w:p>
    <w:p w:rsidR="00D73550" w:rsidRDefault="00D73550" w:rsidP="009D1CF1">
      <w:pPr>
        <w:pStyle w:val="ListParagraph"/>
        <w:numPr>
          <w:ilvl w:val="0"/>
          <w:numId w:val="33"/>
        </w:numPr>
        <w:rPr>
          <w:lang w:val="en-US"/>
        </w:rPr>
      </w:pPr>
      <w:proofErr w:type="gramStart"/>
      <w:r w:rsidRPr="00D73550">
        <w:rPr>
          <w:lang w:val="en-GB"/>
        </w:rPr>
        <w:lastRenderedPageBreak/>
        <w:t>where</w:t>
      </w:r>
      <w:proofErr w:type="gramEnd"/>
      <w:r w:rsidRPr="00D73550">
        <w:rPr>
          <w:lang w:val="en-GB"/>
        </w:rPr>
        <w:t xml:space="preserve"> he or she considers that a case for issuing process is not made </w:t>
      </w:r>
      <w:proofErr w:type="spellStart"/>
      <w:r w:rsidRPr="00D73550">
        <w:rPr>
          <w:lang w:val="en-GB"/>
        </w:rPr>
        <w:t>out,</w:t>
      </w:r>
      <w:r w:rsidR="001D215F" w:rsidRPr="003955A6">
        <w:rPr>
          <w:lang w:val="en-GB"/>
        </w:rPr>
        <w:t>so</w:t>
      </w:r>
      <w:proofErr w:type="spellEnd"/>
      <w:r w:rsidR="001D215F" w:rsidRPr="003955A6">
        <w:rPr>
          <w:lang w:val="en-GB"/>
        </w:rPr>
        <w:t xml:space="preserve"> endorse the information, and</w:t>
      </w:r>
      <w:r w:rsidR="003955A6">
        <w:rPr>
          <w:lang w:val="en-GB"/>
        </w:rPr>
        <w:t xml:space="preserve"> </w:t>
      </w:r>
      <w:r w:rsidRPr="003955A6">
        <w:rPr>
          <w:lang w:val="en-GB"/>
        </w:rPr>
        <w:t>where a sum</w:t>
      </w:r>
      <w:r w:rsidR="003955A6">
        <w:rPr>
          <w:lang w:val="en-GB"/>
        </w:rPr>
        <w:t>mons was served</w:t>
      </w:r>
      <w:r w:rsidRPr="003955A6">
        <w:rPr>
          <w:lang w:val="en-GB"/>
        </w:rPr>
        <w:t>, cancel it and cause the defendant to be so notified.</w:t>
      </w:r>
      <w:r w:rsidRPr="003955A6">
        <w:rPr>
          <w:lang w:val="en-US"/>
        </w:rPr>
        <w:t xml:space="preserve"> </w:t>
      </w:r>
    </w:p>
    <w:p w:rsidR="00065E13" w:rsidRPr="00065E13" w:rsidRDefault="00065E13" w:rsidP="00065E13">
      <w:pPr>
        <w:rPr>
          <w:lang w:val="en-US"/>
        </w:rPr>
      </w:pPr>
      <w:r w:rsidRPr="00065E13">
        <w:rPr>
          <w:b/>
          <w:bCs/>
          <w:lang w:val="en-GB"/>
        </w:rPr>
        <w:t>Counts</w:t>
      </w:r>
    </w:p>
    <w:p w:rsidR="00065E13" w:rsidRPr="00416FDE" w:rsidRDefault="00065E13" w:rsidP="009D1CF1">
      <w:pPr>
        <w:pStyle w:val="ListParagraph"/>
        <w:numPr>
          <w:ilvl w:val="0"/>
          <w:numId w:val="32"/>
        </w:numPr>
        <w:rPr>
          <w:lang w:val="en-US"/>
        </w:rPr>
      </w:pPr>
      <w:proofErr w:type="gramStart"/>
      <w:r>
        <w:rPr>
          <w:lang w:val="en-GB"/>
        </w:rPr>
        <w:t>e</w:t>
      </w:r>
      <w:r w:rsidRPr="00065E13">
        <w:rPr>
          <w:lang w:val="en-GB"/>
        </w:rPr>
        <w:t>ach</w:t>
      </w:r>
      <w:proofErr w:type="gramEnd"/>
      <w:r w:rsidRPr="00065E13">
        <w:rPr>
          <w:lang w:val="en-GB"/>
        </w:rPr>
        <w:t xml:space="preserve"> offence charged in an information shall be set out in a separate count.</w:t>
      </w:r>
    </w:p>
    <w:p w:rsidR="00416FDE" w:rsidRPr="00416FDE" w:rsidRDefault="00416FDE" w:rsidP="009D1CF1">
      <w:pPr>
        <w:pStyle w:val="ListParagraph"/>
        <w:numPr>
          <w:ilvl w:val="0"/>
          <w:numId w:val="32"/>
        </w:numPr>
        <w:rPr>
          <w:lang w:val="en-US"/>
        </w:rPr>
      </w:pPr>
      <w:proofErr w:type="gramStart"/>
      <w:r>
        <w:rPr>
          <w:lang w:val="en-GB"/>
        </w:rPr>
        <w:t>e</w:t>
      </w:r>
      <w:r w:rsidRPr="00416FDE">
        <w:rPr>
          <w:lang w:val="en-GB"/>
        </w:rPr>
        <w:t>ach</w:t>
      </w:r>
      <w:proofErr w:type="gramEnd"/>
      <w:r w:rsidRPr="00416FDE">
        <w:rPr>
          <w:lang w:val="en-GB"/>
        </w:rPr>
        <w:t xml:space="preserve"> count in an information shall in general apply to a single transaction</w:t>
      </w:r>
      <w:r>
        <w:rPr>
          <w:lang w:val="en-GB"/>
        </w:rPr>
        <w:t xml:space="preserve"> and shall contain </w:t>
      </w:r>
      <w:r w:rsidRPr="00416FDE">
        <w:rPr>
          <w:lang w:val="en-GB"/>
        </w:rPr>
        <w:t xml:space="preserve"> a statement that the defendant committed an offence therein specified.</w:t>
      </w:r>
    </w:p>
    <w:p w:rsidR="00065E13" w:rsidRPr="00813FFE" w:rsidRDefault="00416FDE" w:rsidP="009D1CF1">
      <w:pPr>
        <w:pStyle w:val="ListParagraph"/>
        <w:numPr>
          <w:ilvl w:val="0"/>
          <w:numId w:val="32"/>
        </w:numPr>
        <w:rPr>
          <w:i/>
          <w:lang w:val="en-US"/>
        </w:rPr>
      </w:pPr>
      <w:r>
        <w:rPr>
          <w:lang w:val="en-GB"/>
        </w:rPr>
        <w:t xml:space="preserve">a </w:t>
      </w:r>
      <w:r w:rsidRPr="00416FDE">
        <w:rPr>
          <w:lang w:val="en-GB"/>
        </w:rPr>
        <w:t>count sha</w:t>
      </w:r>
      <w:r w:rsidR="00813FFE">
        <w:rPr>
          <w:lang w:val="en-GB"/>
        </w:rPr>
        <w:t>ll contain sufficient detail of the</w:t>
      </w:r>
      <w:r w:rsidRPr="00416FDE">
        <w:rPr>
          <w:lang w:val="en-GB"/>
        </w:rPr>
        <w:t xml:space="preserve"> offence to give to the defendant reasonable information with respect to the act or omission to be proved against the defendant and to ident</w:t>
      </w:r>
      <w:r w:rsidR="00813FFE">
        <w:rPr>
          <w:lang w:val="en-GB"/>
        </w:rPr>
        <w:t xml:space="preserve">ify the transaction referred to </w:t>
      </w:r>
      <w:r w:rsidR="00813FFE" w:rsidRPr="00813FFE">
        <w:rPr>
          <w:i/>
          <w:lang w:val="en-GB"/>
        </w:rPr>
        <w:t>/ to be clear</w:t>
      </w:r>
    </w:p>
    <w:p w:rsidR="00D73550" w:rsidRDefault="00813FFE" w:rsidP="00813FFE">
      <w:pPr>
        <w:spacing w:after="0"/>
        <w:rPr>
          <w:b/>
        </w:rPr>
      </w:pPr>
      <w:r w:rsidRPr="00813FFE">
        <w:rPr>
          <w:b/>
        </w:rPr>
        <w:t xml:space="preserve">Part I </w:t>
      </w:r>
      <w:proofErr w:type="spellStart"/>
      <w:r w:rsidRPr="00813FFE">
        <w:rPr>
          <w:b/>
        </w:rPr>
        <w:t>vs</w:t>
      </w:r>
      <w:proofErr w:type="spellEnd"/>
      <w:r w:rsidRPr="00813FFE">
        <w:rPr>
          <w:b/>
        </w:rPr>
        <w:t xml:space="preserve"> Part III</w:t>
      </w:r>
    </w:p>
    <w:p w:rsidR="00813FFE" w:rsidRDefault="008E69BB" w:rsidP="009D1CF1">
      <w:pPr>
        <w:pStyle w:val="ListParagraph"/>
        <w:numPr>
          <w:ilvl w:val="0"/>
          <w:numId w:val="34"/>
        </w:numPr>
        <w:spacing w:after="0"/>
      </w:pPr>
      <w:r>
        <w:t xml:space="preserve">under Part1 </w:t>
      </w:r>
      <w:r w:rsidR="00813FFE">
        <w:t>you receive an offence</w:t>
      </w:r>
      <w:r w:rsidR="00813FFE" w:rsidRPr="00813FFE">
        <w:t xml:space="preserve"> notice, you will find three options on the back, and selecting the correct one for your situation within the</w:t>
      </w:r>
      <w:r w:rsidR="00813FFE">
        <w:t xml:space="preserve"> allotted time frame is crucial</w:t>
      </w:r>
    </w:p>
    <w:p w:rsidR="00813FFE" w:rsidRDefault="00813FFE" w:rsidP="009D1CF1">
      <w:pPr>
        <w:pStyle w:val="ListParagraph"/>
        <w:numPr>
          <w:ilvl w:val="0"/>
          <w:numId w:val="35"/>
        </w:numPr>
        <w:spacing w:after="0"/>
      </w:pPr>
      <w:r w:rsidRPr="00813FFE">
        <w:t>plead guilty and pay the set fine</w:t>
      </w:r>
    </w:p>
    <w:p w:rsidR="00813FFE" w:rsidRDefault="00813FFE" w:rsidP="009D1CF1">
      <w:pPr>
        <w:pStyle w:val="ListParagraph"/>
        <w:numPr>
          <w:ilvl w:val="0"/>
          <w:numId w:val="35"/>
        </w:numPr>
        <w:spacing w:after="0"/>
      </w:pPr>
      <w:r w:rsidRPr="00813FFE">
        <w:t xml:space="preserve">a walk-in guilty plea, stating that you cannot pay the whole fine all at </w:t>
      </w:r>
      <w:r>
        <w:t xml:space="preserve">once; </w:t>
      </w:r>
      <w:r w:rsidRPr="00813FFE">
        <w:t>you need to go to court, speak to the Justice of the Peace, and tell him or her your financial situa</w:t>
      </w:r>
      <w:r>
        <w:t xml:space="preserve">tion; </w:t>
      </w:r>
      <w:r w:rsidRPr="00813FFE">
        <w:t>power to reduce your fine</w:t>
      </w:r>
      <w:r>
        <w:t>,</w:t>
      </w:r>
    </w:p>
    <w:p w:rsidR="00813FFE" w:rsidRDefault="00813FFE" w:rsidP="009D1CF1">
      <w:pPr>
        <w:pStyle w:val="ListParagraph"/>
        <w:numPr>
          <w:ilvl w:val="0"/>
          <w:numId w:val="35"/>
        </w:numPr>
        <w:spacing w:after="0"/>
      </w:pPr>
      <w:proofErr w:type="gramStart"/>
      <w:r>
        <w:t>to</w:t>
      </w:r>
      <w:proofErr w:type="gramEnd"/>
      <w:r>
        <w:t xml:space="preserve"> fight the ticket; y</w:t>
      </w:r>
      <w:r w:rsidRPr="00813FFE">
        <w:t>ou can mail this request in</w:t>
      </w:r>
      <w:r>
        <w:t>, and a trial date will be set.</w:t>
      </w:r>
    </w:p>
    <w:p w:rsidR="00813FFE" w:rsidRDefault="00813FFE" w:rsidP="009D1CF1">
      <w:pPr>
        <w:pStyle w:val="ListParagraph"/>
        <w:numPr>
          <w:ilvl w:val="0"/>
          <w:numId w:val="35"/>
        </w:numPr>
        <w:spacing w:after="0"/>
      </w:pPr>
      <w:r w:rsidRPr="00813FFE">
        <w:t xml:space="preserve">if you do not select any of the options within 15 days, you are deemed by the court to have selected the first option of pleading guilty and paying the fine </w:t>
      </w:r>
    </w:p>
    <w:p w:rsidR="008E69BB" w:rsidRDefault="00813FFE" w:rsidP="009D1CF1">
      <w:pPr>
        <w:pStyle w:val="ListParagraph"/>
        <w:numPr>
          <w:ilvl w:val="0"/>
          <w:numId w:val="34"/>
        </w:numPr>
        <w:spacing w:after="0"/>
      </w:pPr>
      <w:r w:rsidRPr="00813FFE">
        <w:t xml:space="preserve"> </w:t>
      </w:r>
      <w:proofErr w:type="gramStart"/>
      <w:r w:rsidRPr="00813FFE">
        <w:t>un</w:t>
      </w:r>
      <w:r>
        <w:t>der</w:t>
      </w:r>
      <w:proofErr w:type="gramEnd"/>
      <w:r>
        <w:t xml:space="preserve"> Part 3 </w:t>
      </w:r>
      <w:r w:rsidRPr="00813FFE">
        <w:t xml:space="preserve"> you will be given a </w:t>
      </w:r>
      <w:r w:rsidR="008E69BB">
        <w:t>s.22 summons,</w:t>
      </w:r>
      <w:r w:rsidRPr="00813FFE">
        <w:t xml:space="preserve"> which gives you the date and time that you must appear before the court to answer to your charge. </w:t>
      </w:r>
    </w:p>
    <w:p w:rsidR="008E69BB" w:rsidRDefault="008E69BB" w:rsidP="009D1CF1">
      <w:pPr>
        <w:pStyle w:val="ListParagraph"/>
        <w:numPr>
          <w:ilvl w:val="0"/>
          <w:numId w:val="36"/>
        </w:numPr>
        <w:spacing w:after="0"/>
      </w:pPr>
      <w:r>
        <w:t>a</w:t>
      </w:r>
      <w:r w:rsidR="00813FFE" w:rsidRPr="00813FFE">
        <w:t>fter giving you the summons, the police officer must go before a Justice of the Peace and swear that he or she believes that an offence has been committ</w:t>
      </w:r>
      <w:r>
        <w:t xml:space="preserve">ed, and lay an information </w:t>
      </w:r>
    </w:p>
    <w:p w:rsidR="008E69BB" w:rsidRDefault="008E69BB" w:rsidP="009D1CF1">
      <w:pPr>
        <w:pStyle w:val="ListParagraph"/>
        <w:numPr>
          <w:ilvl w:val="0"/>
          <w:numId w:val="36"/>
        </w:numPr>
        <w:spacing w:after="0"/>
      </w:pPr>
      <w:proofErr w:type="gramStart"/>
      <w:r>
        <w:t>a</w:t>
      </w:r>
      <w:r w:rsidR="00813FFE" w:rsidRPr="00813FFE">
        <w:t>n</w:t>
      </w:r>
      <w:proofErr w:type="gramEnd"/>
      <w:r w:rsidR="00813FFE" w:rsidRPr="00813FFE">
        <w:t xml:space="preserve"> information is the charging document which is filed with the court and will commence the legal proceedings against you, and will be used by the officer to swear that he or she has reasonable and probable grounds that you have committed the offence.</w:t>
      </w:r>
    </w:p>
    <w:p w:rsidR="00813FFE" w:rsidRDefault="008E69BB" w:rsidP="009D1CF1">
      <w:pPr>
        <w:pStyle w:val="ListParagraph"/>
        <w:numPr>
          <w:ilvl w:val="0"/>
          <w:numId w:val="36"/>
        </w:numPr>
        <w:spacing w:after="0"/>
      </w:pPr>
      <w:proofErr w:type="gramStart"/>
      <w:r>
        <w:t>i</w:t>
      </w:r>
      <w:r w:rsidR="00813FFE" w:rsidRPr="00813FFE">
        <w:t>f</w:t>
      </w:r>
      <w:proofErr w:type="gramEnd"/>
      <w:r w:rsidR="00813FFE" w:rsidRPr="00813FFE">
        <w:t xml:space="preserve"> you wish to plead guilty after receiving the summons, you must still appear in court or have your legal representative appear on your behalf. </w:t>
      </w:r>
    </w:p>
    <w:p w:rsidR="008E69BB" w:rsidRDefault="008E69BB" w:rsidP="008E69BB">
      <w:pPr>
        <w:pStyle w:val="ListParagraph"/>
        <w:spacing w:after="0"/>
        <w:ind w:left="990"/>
      </w:pPr>
    </w:p>
    <w:p w:rsidR="008E69BB" w:rsidRPr="008E69BB" w:rsidRDefault="008E69BB" w:rsidP="008E69BB">
      <w:pPr>
        <w:spacing w:after="0"/>
        <w:rPr>
          <w:lang w:val="en-US"/>
        </w:rPr>
      </w:pPr>
      <w:r w:rsidRPr="008E69BB">
        <w:rPr>
          <w:b/>
          <w:lang w:val="en-US"/>
        </w:rPr>
        <w:t>There are three categories of offences</w:t>
      </w:r>
      <w:r w:rsidRPr="008E69BB">
        <w:rPr>
          <w:lang w:val="en-US"/>
        </w:rPr>
        <w:t>, each with their own proof requirements:</w:t>
      </w:r>
    </w:p>
    <w:p w:rsidR="008E69BB" w:rsidRPr="008E69BB" w:rsidRDefault="008E69BB" w:rsidP="009D1CF1">
      <w:pPr>
        <w:pStyle w:val="ListParagraph"/>
        <w:numPr>
          <w:ilvl w:val="0"/>
          <w:numId w:val="37"/>
        </w:numPr>
        <w:spacing w:after="0"/>
        <w:rPr>
          <w:lang w:val="en-US"/>
        </w:rPr>
      </w:pPr>
      <w:r w:rsidRPr="008E69BB">
        <w:rPr>
          <w:b/>
          <w:bCs/>
          <w:lang w:val="en-US"/>
        </w:rPr>
        <w:t>Absolute liability:</w:t>
      </w:r>
    </w:p>
    <w:p w:rsidR="008E69BB" w:rsidRDefault="008E69BB" w:rsidP="009D1CF1">
      <w:pPr>
        <w:pStyle w:val="ListParagraph"/>
        <w:numPr>
          <w:ilvl w:val="0"/>
          <w:numId w:val="38"/>
        </w:numPr>
        <w:spacing w:after="0"/>
        <w:rPr>
          <w:lang w:val="en-US"/>
        </w:rPr>
      </w:pPr>
      <w:proofErr w:type="gramStart"/>
      <w:r w:rsidRPr="008E69BB">
        <w:rPr>
          <w:lang w:val="en-US"/>
        </w:rPr>
        <w:t>the</w:t>
      </w:r>
      <w:proofErr w:type="gramEnd"/>
      <w:r w:rsidRPr="008E69BB">
        <w:rPr>
          <w:lang w:val="en-US"/>
        </w:rPr>
        <w:t xml:space="preserve"> prosecutor is only required to prove that you committed the act with which you are charged.  Intent to commit the prohibited act is not part of the essential elements of an absolute liability offence, and the prosecutor does not have to prove a</w:t>
      </w:r>
      <w:r w:rsidR="00C2468E">
        <w:rPr>
          <w:lang w:val="en-US"/>
        </w:rPr>
        <w:t xml:space="preserve">ny mental element on your part / </w:t>
      </w:r>
      <w:r w:rsidR="00C2468E" w:rsidRPr="00C2468E">
        <w:t>it is not open to the defendant to show that reasonable care was taken</w:t>
      </w:r>
    </w:p>
    <w:p w:rsidR="008E69BB" w:rsidRPr="008E69BB" w:rsidRDefault="008E69BB" w:rsidP="009D1CF1">
      <w:pPr>
        <w:pStyle w:val="ListParagraph"/>
        <w:numPr>
          <w:ilvl w:val="0"/>
          <w:numId w:val="38"/>
        </w:numPr>
        <w:spacing w:after="0"/>
        <w:rPr>
          <w:lang w:val="en-US"/>
        </w:rPr>
      </w:pPr>
      <w:r w:rsidRPr="008E69BB">
        <w:rPr>
          <w:lang w:val="en-US"/>
        </w:rPr>
        <w:t>Generally, you will be found guilty if the justice of the peace is satisfied about this beyond a reasonable doubt. Parking and speeding are examples of absolute liability offences.</w:t>
      </w:r>
    </w:p>
    <w:p w:rsidR="008E69BB" w:rsidRDefault="008E69BB" w:rsidP="009D1CF1">
      <w:pPr>
        <w:pStyle w:val="ListParagraph"/>
        <w:numPr>
          <w:ilvl w:val="0"/>
          <w:numId w:val="37"/>
        </w:numPr>
        <w:spacing w:after="0"/>
        <w:rPr>
          <w:lang w:val="en-US"/>
        </w:rPr>
      </w:pPr>
      <w:r w:rsidRPr="008E69BB">
        <w:rPr>
          <w:b/>
          <w:bCs/>
          <w:lang w:val="en-US"/>
        </w:rPr>
        <w:t>Strict liability:</w:t>
      </w:r>
      <w:r>
        <w:rPr>
          <w:lang w:val="en-US"/>
        </w:rPr>
        <w:t> </w:t>
      </w:r>
    </w:p>
    <w:p w:rsidR="008E69BB" w:rsidRDefault="008E69BB" w:rsidP="009D1CF1">
      <w:pPr>
        <w:pStyle w:val="ListParagraph"/>
        <w:numPr>
          <w:ilvl w:val="0"/>
          <w:numId w:val="39"/>
        </w:numPr>
        <w:spacing w:after="0"/>
        <w:rPr>
          <w:lang w:val="en-US"/>
        </w:rPr>
      </w:pPr>
      <w:proofErr w:type="gramStart"/>
      <w:r w:rsidRPr="008E69BB">
        <w:rPr>
          <w:lang w:val="en-US"/>
        </w:rPr>
        <w:t>the</w:t>
      </w:r>
      <w:proofErr w:type="gramEnd"/>
      <w:r w:rsidRPr="008E69BB">
        <w:rPr>
          <w:lang w:val="en-US"/>
        </w:rPr>
        <w:t xml:space="preserve"> prosecutor must prove beyond a reasonable doubt that you committed the act with which you are charged.</w:t>
      </w:r>
    </w:p>
    <w:p w:rsidR="008E69BB" w:rsidRDefault="008E69BB" w:rsidP="009D1CF1">
      <w:pPr>
        <w:pStyle w:val="ListParagraph"/>
        <w:numPr>
          <w:ilvl w:val="0"/>
          <w:numId w:val="39"/>
        </w:numPr>
        <w:spacing w:after="0"/>
        <w:rPr>
          <w:lang w:val="en-US"/>
        </w:rPr>
      </w:pPr>
      <w:r w:rsidRPr="008E69BB">
        <w:rPr>
          <w:lang w:val="en-US"/>
        </w:rPr>
        <w:t xml:space="preserve"> Like in absolute liability offences, the prosecutor does not have to pro</w:t>
      </w:r>
      <w:r>
        <w:rPr>
          <w:lang w:val="en-US"/>
        </w:rPr>
        <w:t>ve any mental element.</w:t>
      </w:r>
    </w:p>
    <w:p w:rsidR="008E69BB" w:rsidRPr="00504773" w:rsidRDefault="008E69BB" w:rsidP="009D1CF1">
      <w:pPr>
        <w:pStyle w:val="ListParagraph"/>
        <w:numPr>
          <w:ilvl w:val="0"/>
          <w:numId w:val="39"/>
        </w:numPr>
        <w:spacing w:after="0"/>
        <w:rPr>
          <w:i/>
          <w:lang w:val="en-US"/>
        </w:rPr>
      </w:pPr>
      <w:r w:rsidRPr="008E69BB">
        <w:rPr>
          <w:lang w:val="en-US"/>
        </w:rPr>
        <w:lastRenderedPageBreak/>
        <w:t xml:space="preserve">unlike in absolute liability offences, you may raise a </w:t>
      </w:r>
      <w:proofErr w:type="spellStart"/>
      <w:r w:rsidRPr="008E69BB">
        <w:rPr>
          <w:lang w:val="en-US"/>
        </w:rPr>
        <w:t>defence</w:t>
      </w:r>
      <w:proofErr w:type="spellEnd"/>
      <w:r w:rsidR="00C2468E">
        <w:rPr>
          <w:lang w:val="en-US"/>
        </w:rPr>
        <w:t xml:space="preserve"> </w:t>
      </w:r>
      <w:r w:rsidR="00C0464F">
        <w:rPr>
          <w:lang w:val="en-US"/>
        </w:rPr>
        <w:t xml:space="preserve">of due diligence </w:t>
      </w:r>
      <w:r w:rsidR="00C2468E">
        <w:rPr>
          <w:lang w:val="en-US"/>
        </w:rPr>
        <w:t>(</w:t>
      </w:r>
      <w:r w:rsidR="00C2468E" w:rsidRPr="00C2468E">
        <w:t>can avoid liability</w:t>
      </w:r>
      <w:r w:rsidR="00C2468E">
        <w:t>)</w:t>
      </w:r>
      <w:r w:rsidRPr="008E69BB">
        <w:rPr>
          <w:lang w:val="en-US"/>
        </w:rPr>
        <w:t xml:space="preserve"> by proving on a balance of probabilities that you took all reasonable steps to avoid the particular act or that you reasonably believed in a mistaken set of facts which, if true,</w:t>
      </w:r>
      <w:r w:rsidR="00504773">
        <w:rPr>
          <w:lang w:val="en-US"/>
        </w:rPr>
        <w:t xml:space="preserve"> would render the act innocent / </w:t>
      </w:r>
      <w:r w:rsidR="00504773" w:rsidRPr="00504773">
        <w:rPr>
          <w:i/>
        </w:rPr>
        <w:t>branch of the defence of reasonable care is often referred to as due diligence</w:t>
      </w:r>
    </w:p>
    <w:p w:rsidR="008E69BB" w:rsidRDefault="008E69BB" w:rsidP="009D1CF1">
      <w:pPr>
        <w:pStyle w:val="ListParagraph"/>
        <w:numPr>
          <w:ilvl w:val="0"/>
          <w:numId w:val="39"/>
        </w:numPr>
        <w:spacing w:after="0"/>
        <w:rPr>
          <w:lang w:val="en-US"/>
        </w:rPr>
      </w:pPr>
      <w:r w:rsidRPr="008E69BB">
        <w:rPr>
          <w:lang w:val="en-US"/>
        </w:rPr>
        <w:t>Most provincial offences are strict liability offences.</w:t>
      </w:r>
    </w:p>
    <w:p w:rsidR="00711730" w:rsidRPr="00711730" w:rsidRDefault="00711730" w:rsidP="009D1CF1">
      <w:pPr>
        <w:pStyle w:val="ListParagraph"/>
        <w:numPr>
          <w:ilvl w:val="0"/>
          <w:numId w:val="39"/>
        </w:numPr>
        <w:spacing w:after="0"/>
        <w:rPr>
          <w:i/>
          <w:lang w:val="en-US"/>
        </w:rPr>
      </w:pPr>
      <w:r w:rsidRPr="00711730">
        <w:rPr>
          <w:i/>
          <w:lang w:val="en-US"/>
        </w:rPr>
        <w:t xml:space="preserve">due diligence - </w:t>
      </w:r>
      <w:r w:rsidRPr="00711730">
        <w:rPr>
          <w:i/>
        </w:rPr>
        <w:t>reasonable steps taken by a person in order to satisfy a legal requirement</w:t>
      </w:r>
    </w:p>
    <w:p w:rsidR="004F6F01" w:rsidRDefault="008E69BB" w:rsidP="009D1CF1">
      <w:pPr>
        <w:pStyle w:val="ListParagraph"/>
        <w:numPr>
          <w:ilvl w:val="0"/>
          <w:numId w:val="37"/>
        </w:numPr>
        <w:spacing w:after="0"/>
        <w:rPr>
          <w:lang w:val="en-US"/>
        </w:rPr>
      </w:pPr>
      <w:proofErr w:type="spellStart"/>
      <w:r w:rsidRPr="008E69BB">
        <w:rPr>
          <w:b/>
          <w:bCs/>
          <w:i/>
          <w:iCs/>
          <w:lang w:val="en-US"/>
        </w:rPr>
        <w:t>Mens</w:t>
      </w:r>
      <w:proofErr w:type="spellEnd"/>
      <w:r w:rsidRPr="008E69BB">
        <w:rPr>
          <w:b/>
          <w:bCs/>
          <w:i/>
          <w:iCs/>
          <w:lang w:val="en-US"/>
        </w:rPr>
        <w:t xml:space="preserve"> </w:t>
      </w:r>
      <w:proofErr w:type="spellStart"/>
      <w:r w:rsidRPr="008E69BB">
        <w:rPr>
          <w:b/>
          <w:bCs/>
          <w:i/>
          <w:iCs/>
          <w:lang w:val="en-US"/>
        </w:rPr>
        <w:t>rea</w:t>
      </w:r>
      <w:proofErr w:type="spellEnd"/>
      <w:r w:rsidRPr="008E69BB">
        <w:rPr>
          <w:b/>
          <w:bCs/>
          <w:lang w:val="en-US"/>
        </w:rPr>
        <w:t> offences:</w:t>
      </w:r>
      <w:r w:rsidRPr="008E69BB">
        <w:rPr>
          <w:lang w:val="en-US"/>
        </w:rPr>
        <w:t> “</w:t>
      </w:r>
      <w:proofErr w:type="spellStart"/>
      <w:r w:rsidRPr="008E69BB">
        <w:rPr>
          <w:i/>
          <w:iCs/>
          <w:lang w:val="en-US"/>
        </w:rPr>
        <w:t>Mens</w:t>
      </w:r>
      <w:proofErr w:type="spellEnd"/>
      <w:r w:rsidRPr="008E69BB">
        <w:rPr>
          <w:i/>
          <w:iCs/>
          <w:lang w:val="en-US"/>
        </w:rPr>
        <w:t xml:space="preserve"> </w:t>
      </w:r>
      <w:proofErr w:type="spellStart"/>
      <w:r w:rsidRPr="008E69BB">
        <w:rPr>
          <w:i/>
          <w:iCs/>
          <w:lang w:val="en-US"/>
        </w:rPr>
        <w:t>rea</w:t>
      </w:r>
      <w:proofErr w:type="spellEnd"/>
      <w:r w:rsidR="004F6F01">
        <w:rPr>
          <w:lang w:val="en-US"/>
        </w:rPr>
        <w:t>” refers to a “guilty mind”</w:t>
      </w:r>
    </w:p>
    <w:p w:rsidR="004F6F01" w:rsidRDefault="008E69BB" w:rsidP="009D1CF1">
      <w:pPr>
        <w:pStyle w:val="ListParagraph"/>
        <w:numPr>
          <w:ilvl w:val="0"/>
          <w:numId w:val="40"/>
        </w:numPr>
        <w:spacing w:after="0"/>
        <w:rPr>
          <w:lang w:val="en-US"/>
        </w:rPr>
      </w:pPr>
      <w:proofErr w:type="gramStart"/>
      <w:r w:rsidRPr="008E69BB">
        <w:rPr>
          <w:lang w:val="en-US"/>
        </w:rPr>
        <w:t>the</w:t>
      </w:r>
      <w:proofErr w:type="gramEnd"/>
      <w:r w:rsidRPr="008E69BB">
        <w:rPr>
          <w:lang w:val="en-US"/>
        </w:rPr>
        <w:t xml:space="preserve"> prosecutor must prove beyond a reasonable doubt that you committed the act with which you are charged a</w:t>
      </w:r>
      <w:r w:rsidR="004F6F01">
        <w:rPr>
          <w:lang w:val="en-US"/>
        </w:rPr>
        <w:t>nd that you had a guilty mind.</w:t>
      </w:r>
    </w:p>
    <w:p w:rsidR="004F6F01" w:rsidRDefault="008E69BB" w:rsidP="009D1CF1">
      <w:pPr>
        <w:pStyle w:val="ListParagraph"/>
        <w:numPr>
          <w:ilvl w:val="0"/>
          <w:numId w:val="40"/>
        </w:numPr>
        <w:spacing w:after="0"/>
        <w:rPr>
          <w:lang w:val="en-US"/>
        </w:rPr>
      </w:pPr>
      <w:proofErr w:type="gramStart"/>
      <w:r w:rsidRPr="008E69BB">
        <w:rPr>
          <w:lang w:val="en-US"/>
        </w:rPr>
        <w:t>usually</w:t>
      </w:r>
      <w:proofErr w:type="gramEnd"/>
      <w:r w:rsidRPr="008E69BB">
        <w:rPr>
          <w:lang w:val="en-US"/>
        </w:rPr>
        <w:t xml:space="preserve"> contains the words “</w:t>
      </w:r>
      <w:proofErr w:type="spellStart"/>
      <w:r w:rsidRPr="008E69BB">
        <w:rPr>
          <w:lang w:val="en-US"/>
        </w:rPr>
        <w:t>wilfully</w:t>
      </w:r>
      <w:proofErr w:type="spellEnd"/>
      <w:r w:rsidRPr="008E69BB">
        <w:rPr>
          <w:lang w:val="en-US"/>
        </w:rPr>
        <w:t>,” “with intent,” “knowingly,” or “intentionally” in the law creating the offence.</w:t>
      </w:r>
    </w:p>
    <w:p w:rsidR="008E69BB" w:rsidRPr="004F6F01" w:rsidRDefault="008E69BB" w:rsidP="009D1CF1">
      <w:pPr>
        <w:pStyle w:val="ListParagraph"/>
        <w:numPr>
          <w:ilvl w:val="0"/>
          <w:numId w:val="40"/>
        </w:numPr>
        <w:spacing w:after="0"/>
        <w:rPr>
          <w:lang w:val="en-US"/>
        </w:rPr>
      </w:pPr>
      <w:r w:rsidRPr="004F6F01">
        <w:rPr>
          <w:lang w:val="en-US"/>
        </w:rPr>
        <w:t>It is unusual for a provincial offence to be a </w:t>
      </w:r>
      <w:proofErr w:type="spellStart"/>
      <w:r w:rsidRPr="004F6F01">
        <w:rPr>
          <w:i/>
          <w:iCs/>
          <w:lang w:val="en-US"/>
        </w:rPr>
        <w:t>mens</w:t>
      </w:r>
      <w:proofErr w:type="spellEnd"/>
      <w:r w:rsidRPr="004F6F01">
        <w:rPr>
          <w:i/>
          <w:iCs/>
          <w:lang w:val="en-US"/>
        </w:rPr>
        <w:t xml:space="preserve"> </w:t>
      </w:r>
      <w:proofErr w:type="spellStart"/>
      <w:r w:rsidRPr="004F6F01">
        <w:rPr>
          <w:i/>
          <w:iCs/>
          <w:lang w:val="en-US"/>
        </w:rPr>
        <w:t>rea</w:t>
      </w:r>
      <w:proofErr w:type="spellEnd"/>
      <w:r w:rsidRPr="004F6F01">
        <w:rPr>
          <w:lang w:val="en-US"/>
        </w:rPr>
        <w:t> offence. Charges under the Criminal Code are examples of </w:t>
      </w:r>
      <w:proofErr w:type="spellStart"/>
      <w:r w:rsidRPr="004F6F01">
        <w:rPr>
          <w:i/>
          <w:iCs/>
          <w:lang w:val="en-US"/>
        </w:rPr>
        <w:t>mens</w:t>
      </w:r>
      <w:proofErr w:type="spellEnd"/>
      <w:r w:rsidRPr="004F6F01">
        <w:rPr>
          <w:i/>
          <w:iCs/>
          <w:lang w:val="en-US"/>
        </w:rPr>
        <w:t xml:space="preserve"> </w:t>
      </w:r>
      <w:proofErr w:type="spellStart"/>
      <w:r w:rsidRPr="004F6F01">
        <w:rPr>
          <w:i/>
          <w:iCs/>
          <w:lang w:val="en-US"/>
        </w:rPr>
        <w:t>rea</w:t>
      </w:r>
      <w:proofErr w:type="spellEnd"/>
      <w:r w:rsidRPr="004F6F01">
        <w:rPr>
          <w:lang w:val="en-US"/>
        </w:rPr>
        <w:t> offences.  An example of a provincial </w:t>
      </w:r>
      <w:proofErr w:type="spellStart"/>
      <w:r w:rsidRPr="004F6F01">
        <w:rPr>
          <w:i/>
          <w:iCs/>
          <w:lang w:val="en-US"/>
        </w:rPr>
        <w:t>mens</w:t>
      </w:r>
      <w:proofErr w:type="spellEnd"/>
      <w:r w:rsidRPr="004F6F01">
        <w:rPr>
          <w:i/>
          <w:iCs/>
          <w:lang w:val="en-US"/>
        </w:rPr>
        <w:t xml:space="preserve"> </w:t>
      </w:r>
      <w:proofErr w:type="spellStart"/>
      <w:r w:rsidRPr="004F6F01">
        <w:rPr>
          <w:i/>
          <w:iCs/>
          <w:lang w:val="en-US"/>
        </w:rPr>
        <w:t>rea</w:t>
      </w:r>
      <w:proofErr w:type="spellEnd"/>
      <w:r w:rsidRPr="004F6F01">
        <w:rPr>
          <w:lang w:val="en-US"/>
        </w:rPr>
        <w:t xml:space="preserve"> offence is having in your possession a false or invalid insurance card </w:t>
      </w:r>
    </w:p>
    <w:sectPr w:rsidR="008E69BB" w:rsidRPr="004F6F01" w:rsidSect="0002349D">
      <w:footerReference w:type="default" r:id="rId7"/>
      <w:pgSz w:w="12240" w:h="15840"/>
      <w:pgMar w:top="576" w:right="1152" w:bottom="5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CF1" w:rsidRDefault="009D1CF1" w:rsidP="00416FDE">
      <w:pPr>
        <w:spacing w:after="0" w:line="240" w:lineRule="auto"/>
      </w:pPr>
      <w:r>
        <w:separator/>
      </w:r>
    </w:p>
  </w:endnote>
  <w:endnote w:type="continuationSeparator" w:id="0">
    <w:p w:rsidR="009D1CF1" w:rsidRDefault="009D1CF1" w:rsidP="00416F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710264"/>
      <w:docPartObj>
        <w:docPartGallery w:val="Page Numbers (Bottom of Page)"/>
        <w:docPartUnique/>
      </w:docPartObj>
    </w:sdtPr>
    <w:sdtContent>
      <w:p w:rsidR="0036465E" w:rsidRDefault="0036465E">
        <w:pPr>
          <w:pStyle w:val="Footer"/>
          <w:jc w:val="right"/>
        </w:pPr>
        <w:fldSimple w:instr=" PAGE   \* MERGEFORMAT ">
          <w:r w:rsidR="008448F9">
            <w:rPr>
              <w:noProof/>
            </w:rPr>
            <w:t>4</w:t>
          </w:r>
        </w:fldSimple>
      </w:p>
    </w:sdtContent>
  </w:sdt>
  <w:p w:rsidR="0036465E" w:rsidRDefault="003646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CF1" w:rsidRDefault="009D1CF1" w:rsidP="00416FDE">
      <w:pPr>
        <w:spacing w:after="0" w:line="240" w:lineRule="auto"/>
      </w:pPr>
      <w:r>
        <w:separator/>
      </w:r>
    </w:p>
  </w:footnote>
  <w:footnote w:type="continuationSeparator" w:id="0">
    <w:p w:rsidR="009D1CF1" w:rsidRDefault="009D1CF1" w:rsidP="00416F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448E"/>
    <w:multiLevelType w:val="hybridMultilevel"/>
    <w:tmpl w:val="F74A84C2"/>
    <w:lvl w:ilvl="0" w:tplc="ED429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D4448B"/>
    <w:multiLevelType w:val="hybridMultilevel"/>
    <w:tmpl w:val="B300BA2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nsid w:val="04A02914"/>
    <w:multiLevelType w:val="hybridMultilevel"/>
    <w:tmpl w:val="2236F32E"/>
    <w:lvl w:ilvl="0" w:tplc="ED429DBA">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07811D7A"/>
    <w:multiLevelType w:val="hybridMultilevel"/>
    <w:tmpl w:val="EF345A5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07B60034"/>
    <w:multiLevelType w:val="hybridMultilevel"/>
    <w:tmpl w:val="E58EF42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nsid w:val="092F0A60"/>
    <w:multiLevelType w:val="hybridMultilevel"/>
    <w:tmpl w:val="6CE4E7DE"/>
    <w:lvl w:ilvl="0" w:tplc="04090005">
      <w:start w:val="1"/>
      <w:numFmt w:val="bullet"/>
      <w:lvlText w:val=""/>
      <w:lvlJc w:val="left"/>
      <w:pPr>
        <w:ind w:left="1543" w:hanging="360"/>
      </w:pPr>
      <w:rPr>
        <w:rFonts w:ascii="Wingdings" w:hAnsi="Wingdings" w:hint="default"/>
      </w:rPr>
    </w:lvl>
    <w:lvl w:ilvl="1" w:tplc="04090003" w:tentative="1">
      <w:start w:val="1"/>
      <w:numFmt w:val="bullet"/>
      <w:lvlText w:val="o"/>
      <w:lvlJc w:val="left"/>
      <w:pPr>
        <w:ind w:left="2263" w:hanging="360"/>
      </w:pPr>
      <w:rPr>
        <w:rFonts w:ascii="Courier New" w:hAnsi="Courier New" w:cs="Courier New" w:hint="default"/>
      </w:rPr>
    </w:lvl>
    <w:lvl w:ilvl="2" w:tplc="04090005" w:tentative="1">
      <w:start w:val="1"/>
      <w:numFmt w:val="bullet"/>
      <w:lvlText w:val=""/>
      <w:lvlJc w:val="left"/>
      <w:pPr>
        <w:ind w:left="2983" w:hanging="360"/>
      </w:pPr>
      <w:rPr>
        <w:rFonts w:ascii="Wingdings" w:hAnsi="Wingdings" w:hint="default"/>
      </w:rPr>
    </w:lvl>
    <w:lvl w:ilvl="3" w:tplc="04090001" w:tentative="1">
      <w:start w:val="1"/>
      <w:numFmt w:val="bullet"/>
      <w:lvlText w:val=""/>
      <w:lvlJc w:val="left"/>
      <w:pPr>
        <w:ind w:left="3703" w:hanging="360"/>
      </w:pPr>
      <w:rPr>
        <w:rFonts w:ascii="Symbol" w:hAnsi="Symbol" w:hint="default"/>
      </w:rPr>
    </w:lvl>
    <w:lvl w:ilvl="4" w:tplc="04090003" w:tentative="1">
      <w:start w:val="1"/>
      <w:numFmt w:val="bullet"/>
      <w:lvlText w:val="o"/>
      <w:lvlJc w:val="left"/>
      <w:pPr>
        <w:ind w:left="4423" w:hanging="360"/>
      </w:pPr>
      <w:rPr>
        <w:rFonts w:ascii="Courier New" w:hAnsi="Courier New" w:cs="Courier New" w:hint="default"/>
      </w:rPr>
    </w:lvl>
    <w:lvl w:ilvl="5" w:tplc="04090005" w:tentative="1">
      <w:start w:val="1"/>
      <w:numFmt w:val="bullet"/>
      <w:lvlText w:val=""/>
      <w:lvlJc w:val="left"/>
      <w:pPr>
        <w:ind w:left="5143" w:hanging="360"/>
      </w:pPr>
      <w:rPr>
        <w:rFonts w:ascii="Wingdings" w:hAnsi="Wingdings" w:hint="default"/>
      </w:rPr>
    </w:lvl>
    <w:lvl w:ilvl="6" w:tplc="04090001" w:tentative="1">
      <w:start w:val="1"/>
      <w:numFmt w:val="bullet"/>
      <w:lvlText w:val=""/>
      <w:lvlJc w:val="left"/>
      <w:pPr>
        <w:ind w:left="5863" w:hanging="360"/>
      </w:pPr>
      <w:rPr>
        <w:rFonts w:ascii="Symbol" w:hAnsi="Symbol" w:hint="default"/>
      </w:rPr>
    </w:lvl>
    <w:lvl w:ilvl="7" w:tplc="04090003" w:tentative="1">
      <w:start w:val="1"/>
      <w:numFmt w:val="bullet"/>
      <w:lvlText w:val="o"/>
      <w:lvlJc w:val="left"/>
      <w:pPr>
        <w:ind w:left="6583" w:hanging="360"/>
      </w:pPr>
      <w:rPr>
        <w:rFonts w:ascii="Courier New" w:hAnsi="Courier New" w:cs="Courier New" w:hint="default"/>
      </w:rPr>
    </w:lvl>
    <w:lvl w:ilvl="8" w:tplc="04090005" w:tentative="1">
      <w:start w:val="1"/>
      <w:numFmt w:val="bullet"/>
      <w:lvlText w:val=""/>
      <w:lvlJc w:val="left"/>
      <w:pPr>
        <w:ind w:left="7303" w:hanging="360"/>
      </w:pPr>
      <w:rPr>
        <w:rFonts w:ascii="Wingdings" w:hAnsi="Wingdings" w:hint="default"/>
      </w:rPr>
    </w:lvl>
  </w:abstractNum>
  <w:abstractNum w:abstractNumId="6">
    <w:nsid w:val="0D260A78"/>
    <w:multiLevelType w:val="hybridMultilevel"/>
    <w:tmpl w:val="AB30ED6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
    <w:nsid w:val="0D383F63"/>
    <w:multiLevelType w:val="hybridMultilevel"/>
    <w:tmpl w:val="71C6387E"/>
    <w:lvl w:ilvl="0" w:tplc="ED429DB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0DEB26F0"/>
    <w:multiLevelType w:val="hybridMultilevel"/>
    <w:tmpl w:val="E96C7FC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0EEC28B6"/>
    <w:multiLevelType w:val="hybridMultilevel"/>
    <w:tmpl w:val="C0DAFD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5D7D6C"/>
    <w:multiLevelType w:val="multilevel"/>
    <w:tmpl w:val="DA602E56"/>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1">
    <w:nsid w:val="11786584"/>
    <w:multiLevelType w:val="hybridMultilevel"/>
    <w:tmpl w:val="6994BB4C"/>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129801C7"/>
    <w:multiLevelType w:val="hybridMultilevel"/>
    <w:tmpl w:val="2744E64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nsid w:val="13C9279D"/>
    <w:multiLevelType w:val="hybridMultilevel"/>
    <w:tmpl w:val="BE7AE49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nsid w:val="14357622"/>
    <w:multiLevelType w:val="hybridMultilevel"/>
    <w:tmpl w:val="85E63F7C"/>
    <w:lvl w:ilvl="0" w:tplc="ED429DB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6A43562"/>
    <w:multiLevelType w:val="hybridMultilevel"/>
    <w:tmpl w:val="4AA4EEFE"/>
    <w:lvl w:ilvl="0" w:tplc="ED429DBA">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6">
    <w:nsid w:val="17FA07FC"/>
    <w:multiLevelType w:val="hybridMultilevel"/>
    <w:tmpl w:val="F1B8B91C"/>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E94851"/>
    <w:multiLevelType w:val="hybridMultilevel"/>
    <w:tmpl w:val="1F3CC5F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nsid w:val="1A6669F5"/>
    <w:multiLevelType w:val="hybridMultilevel"/>
    <w:tmpl w:val="501A4A40"/>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nsid w:val="1E2518BB"/>
    <w:multiLevelType w:val="hybridMultilevel"/>
    <w:tmpl w:val="F08A8A2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nsid w:val="1F8E3920"/>
    <w:multiLevelType w:val="hybridMultilevel"/>
    <w:tmpl w:val="1C86B254"/>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27F22AD3"/>
    <w:multiLevelType w:val="hybridMultilevel"/>
    <w:tmpl w:val="3EE4380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nsid w:val="28A74043"/>
    <w:multiLevelType w:val="hybridMultilevel"/>
    <w:tmpl w:val="3B103A5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nsid w:val="28C96C22"/>
    <w:multiLevelType w:val="hybridMultilevel"/>
    <w:tmpl w:val="350A15D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
    <w:nsid w:val="292527A5"/>
    <w:multiLevelType w:val="hybridMultilevel"/>
    <w:tmpl w:val="438808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AE2112"/>
    <w:multiLevelType w:val="hybridMultilevel"/>
    <w:tmpl w:val="A15E2F66"/>
    <w:lvl w:ilvl="0" w:tplc="824C19B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2BE05DCB"/>
    <w:multiLevelType w:val="hybridMultilevel"/>
    <w:tmpl w:val="E46E0746"/>
    <w:lvl w:ilvl="0" w:tplc="ED429DBA">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7">
    <w:nsid w:val="30002AF1"/>
    <w:multiLevelType w:val="hybridMultilevel"/>
    <w:tmpl w:val="4DD2F1B0"/>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953D0C"/>
    <w:multiLevelType w:val="hybridMultilevel"/>
    <w:tmpl w:val="79A8C0DE"/>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nsid w:val="34E97ECD"/>
    <w:multiLevelType w:val="hybridMultilevel"/>
    <w:tmpl w:val="A19EA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4F7039"/>
    <w:multiLevelType w:val="hybridMultilevel"/>
    <w:tmpl w:val="A7F8748C"/>
    <w:lvl w:ilvl="0" w:tplc="04090003">
      <w:start w:val="1"/>
      <w:numFmt w:val="bullet"/>
      <w:lvlText w:val="o"/>
      <w:lvlJc w:val="left"/>
      <w:pPr>
        <w:ind w:left="752" w:hanging="360"/>
      </w:pPr>
      <w:rPr>
        <w:rFonts w:ascii="Courier New" w:hAnsi="Courier New" w:cs="Courier New"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31">
    <w:nsid w:val="38E02057"/>
    <w:multiLevelType w:val="hybridMultilevel"/>
    <w:tmpl w:val="F37685A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390B1683"/>
    <w:multiLevelType w:val="hybridMultilevel"/>
    <w:tmpl w:val="CD1435D2"/>
    <w:lvl w:ilvl="0" w:tplc="2F180806">
      <w:start w:val="1"/>
      <w:numFmt w:val="bullet"/>
      <w:lvlText w:val="•"/>
      <w:lvlJc w:val="left"/>
      <w:pPr>
        <w:tabs>
          <w:tab w:val="num" w:pos="720"/>
        </w:tabs>
        <w:ind w:left="720" w:hanging="360"/>
      </w:pPr>
      <w:rPr>
        <w:rFonts w:ascii="Times New Roman" w:hAnsi="Times New Roman" w:hint="default"/>
      </w:rPr>
    </w:lvl>
    <w:lvl w:ilvl="1" w:tplc="3CDE749C" w:tentative="1">
      <w:start w:val="1"/>
      <w:numFmt w:val="bullet"/>
      <w:lvlText w:val="•"/>
      <w:lvlJc w:val="left"/>
      <w:pPr>
        <w:tabs>
          <w:tab w:val="num" w:pos="1440"/>
        </w:tabs>
        <w:ind w:left="1440" w:hanging="360"/>
      </w:pPr>
      <w:rPr>
        <w:rFonts w:ascii="Times New Roman" w:hAnsi="Times New Roman" w:hint="default"/>
      </w:rPr>
    </w:lvl>
    <w:lvl w:ilvl="2" w:tplc="F04045A4" w:tentative="1">
      <w:start w:val="1"/>
      <w:numFmt w:val="bullet"/>
      <w:lvlText w:val="•"/>
      <w:lvlJc w:val="left"/>
      <w:pPr>
        <w:tabs>
          <w:tab w:val="num" w:pos="2160"/>
        </w:tabs>
        <w:ind w:left="2160" w:hanging="360"/>
      </w:pPr>
      <w:rPr>
        <w:rFonts w:ascii="Times New Roman" w:hAnsi="Times New Roman" w:hint="default"/>
      </w:rPr>
    </w:lvl>
    <w:lvl w:ilvl="3" w:tplc="17F4462A" w:tentative="1">
      <w:start w:val="1"/>
      <w:numFmt w:val="bullet"/>
      <w:lvlText w:val="•"/>
      <w:lvlJc w:val="left"/>
      <w:pPr>
        <w:tabs>
          <w:tab w:val="num" w:pos="2880"/>
        </w:tabs>
        <w:ind w:left="2880" w:hanging="360"/>
      </w:pPr>
      <w:rPr>
        <w:rFonts w:ascii="Times New Roman" w:hAnsi="Times New Roman" w:hint="default"/>
      </w:rPr>
    </w:lvl>
    <w:lvl w:ilvl="4" w:tplc="2DAC6872" w:tentative="1">
      <w:start w:val="1"/>
      <w:numFmt w:val="bullet"/>
      <w:lvlText w:val="•"/>
      <w:lvlJc w:val="left"/>
      <w:pPr>
        <w:tabs>
          <w:tab w:val="num" w:pos="3600"/>
        </w:tabs>
        <w:ind w:left="3600" w:hanging="360"/>
      </w:pPr>
      <w:rPr>
        <w:rFonts w:ascii="Times New Roman" w:hAnsi="Times New Roman" w:hint="default"/>
      </w:rPr>
    </w:lvl>
    <w:lvl w:ilvl="5" w:tplc="7EE80E94" w:tentative="1">
      <w:start w:val="1"/>
      <w:numFmt w:val="bullet"/>
      <w:lvlText w:val="•"/>
      <w:lvlJc w:val="left"/>
      <w:pPr>
        <w:tabs>
          <w:tab w:val="num" w:pos="4320"/>
        </w:tabs>
        <w:ind w:left="4320" w:hanging="360"/>
      </w:pPr>
      <w:rPr>
        <w:rFonts w:ascii="Times New Roman" w:hAnsi="Times New Roman" w:hint="default"/>
      </w:rPr>
    </w:lvl>
    <w:lvl w:ilvl="6" w:tplc="B8F0451C" w:tentative="1">
      <w:start w:val="1"/>
      <w:numFmt w:val="bullet"/>
      <w:lvlText w:val="•"/>
      <w:lvlJc w:val="left"/>
      <w:pPr>
        <w:tabs>
          <w:tab w:val="num" w:pos="5040"/>
        </w:tabs>
        <w:ind w:left="5040" w:hanging="360"/>
      </w:pPr>
      <w:rPr>
        <w:rFonts w:ascii="Times New Roman" w:hAnsi="Times New Roman" w:hint="default"/>
      </w:rPr>
    </w:lvl>
    <w:lvl w:ilvl="7" w:tplc="9D18268E" w:tentative="1">
      <w:start w:val="1"/>
      <w:numFmt w:val="bullet"/>
      <w:lvlText w:val="•"/>
      <w:lvlJc w:val="left"/>
      <w:pPr>
        <w:tabs>
          <w:tab w:val="num" w:pos="5760"/>
        </w:tabs>
        <w:ind w:left="5760" w:hanging="360"/>
      </w:pPr>
      <w:rPr>
        <w:rFonts w:ascii="Times New Roman" w:hAnsi="Times New Roman" w:hint="default"/>
      </w:rPr>
    </w:lvl>
    <w:lvl w:ilvl="8" w:tplc="5770B7EA" w:tentative="1">
      <w:start w:val="1"/>
      <w:numFmt w:val="bullet"/>
      <w:lvlText w:val="•"/>
      <w:lvlJc w:val="left"/>
      <w:pPr>
        <w:tabs>
          <w:tab w:val="num" w:pos="6480"/>
        </w:tabs>
        <w:ind w:left="6480" w:hanging="360"/>
      </w:pPr>
      <w:rPr>
        <w:rFonts w:ascii="Times New Roman" w:hAnsi="Times New Roman" w:hint="default"/>
      </w:rPr>
    </w:lvl>
  </w:abstractNum>
  <w:abstractNum w:abstractNumId="33">
    <w:nsid w:val="39AA6A02"/>
    <w:multiLevelType w:val="hybridMultilevel"/>
    <w:tmpl w:val="49CEEC4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4">
    <w:nsid w:val="39BC1EB4"/>
    <w:multiLevelType w:val="hybridMultilevel"/>
    <w:tmpl w:val="17CA0C1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5">
    <w:nsid w:val="3CA540A6"/>
    <w:multiLevelType w:val="hybridMultilevel"/>
    <w:tmpl w:val="6E868E80"/>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nsid w:val="3D6C092F"/>
    <w:multiLevelType w:val="hybridMultilevel"/>
    <w:tmpl w:val="845C449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7">
    <w:nsid w:val="3E992B84"/>
    <w:multiLevelType w:val="hybridMultilevel"/>
    <w:tmpl w:val="6B60E2BE"/>
    <w:lvl w:ilvl="0" w:tplc="ED429DBA">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8">
    <w:nsid w:val="42D63BE1"/>
    <w:multiLevelType w:val="hybridMultilevel"/>
    <w:tmpl w:val="7A6602C8"/>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nsid w:val="46602651"/>
    <w:multiLevelType w:val="hybridMultilevel"/>
    <w:tmpl w:val="5FB4E370"/>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594354"/>
    <w:multiLevelType w:val="hybridMultilevel"/>
    <w:tmpl w:val="78AE14C6"/>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1">
    <w:nsid w:val="4A2F37C5"/>
    <w:multiLevelType w:val="hybridMultilevel"/>
    <w:tmpl w:val="77E2B45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2">
    <w:nsid w:val="4B677B3C"/>
    <w:multiLevelType w:val="hybridMultilevel"/>
    <w:tmpl w:val="5ECAC6EA"/>
    <w:lvl w:ilvl="0" w:tplc="75B295A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3">
    <w:nsid w:val="4B8B4C90"/>
    <w:multiLevelType w:val="hybridMultilevel"/>
    <w:tmpl w:val="CF7EC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E294A25"/>
    <w:multiLevelType w:val="hybridMultilevel"/>
    <w:tmpl w:val="65F6FC24"/>
    <w:lvl w:ilvl="0" w:tplc="3BE40E06">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45">
    <w:nsid w:val="4F886BA8"/>
    <w:multiLevelType w:val="hybridMultilevel"/>
    <w:tmpl w:val="060C433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6">
    <w:nsid w:val="4F8F5C6A"/>
    <w:multiLevelType w:val="hybridMultilevel"/>
    <w:tmpl w:val="24008C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9B74D6"/>
    <w:multiLevelType w:val="hybridMultilevel"/>
    <w:tmpl w:val="27900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CC3BE8"/>
    <w:multiLevelType w:val="hybridMultilevel"/>
    <w:tmpl w:val="DFEAD82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9">
    <w:nsid w:val="52820AD2"/>
    <w:multiLevelType w:val="hybridMultilevel"/>
    <w:tmpl w:val="C95AF6A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0">
    <w:nsid w:val="537B58D5"/>
    <w:multiLevelType w:val="hybridMultilevel"/>
    <w:tmpl w:val="6D5251B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1">
    <w:nsid w:val="53C62BEB"/>
    <w:multiLevelType w:val="hybridMultilevel"/>
    <w:tmpl w:val="3836D0BA"/>
    <w:lvl w:ilvl="0" w:tplc="ED429DB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2">
    <w:nsid w:val="54742696"/>
    <w:multiLevelType w:val="hybridMultilevel"/>
    <w:tmpl w:val="CF4E5798"/>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75070CF"/>
    <w:multiLevelType w:val="hybridMultilevel"/>
    <w:tmpl w:val="2CDA3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C91029"/>
    <w:multiLevelType w:val="hybridMultilevel"/>
    <w:tmpl w:val="446E857E"/>
    <w:lvl w:ilvl="0" w:tplc="04090003">
      <w:start w:val="1"/>
      <w:numFmt w:val="bullet"/>
      <w:lvlText w:val="o"/>
      <w:lvlJc w:val="left"/>
      <w:pPr>
        <w:ind w:left="630" w:hanging="360"/>
      </w:pPr>
      <w:rPr>
        <w:rFonts w:ascii="Courier New" w:hAnsi="Courier New" w:cs="Courier New"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5">
    <w:nsid w:val="5A250EB9"/>
    <w:multiLevelType w:val="hybridMultilevel"/>
    <w:tmpl w:val="02C6C876"/>
    <w:lvl w:ilvl="0" w:tplc="ED429DBA">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6">
    <w:nsid w:val="5C00371A"/>
    <w:multiLevelType w:val="hybridMultilevel"/>
    <w:tmpl w:val="42AACBC6"/>
    <w:lvl w:ilvl="0" w:tplc="ED429DBA">
      <w:start w:val="1"/>
      <w:numFmt w:val="bullet"/>
      <w:lvlText w:val=""/>
      <w:lvlJc w:val="left"/>
      <w:pPr>
        <w:ind w:left="990" w:hanging="360"/>
      </w:pPr>
      <w:rPr>
        <w:rFonts w:ascii="Symbol" w:hAnsi="Symbol" w:hint="default"/>
      </w:rPr>
    </w:lvl>
    <w:lvl w:ilvl="1" w:tplc="04090003" w:tentative="1">
      <w:start w:val="1"/>
      <w:numFmt w:val="bullet"/>
      <w:lvlText w:val="o"/>
      <w:lvlJc w:val="left"/>
      <w:pPr>
        <w:ind w:left="1745" w:hanging="360"/>
      </w:pPr>
      <w:rPr>
        <w:rFonts w:ascii="Courier New" w:hAnsi="Courier New" w:cs="Courier New" w:hint="default"/>
      </w:rPr>
    </w:lvl>
    <w:lvl w:ilvl="2" w:tplc="04090005" w:tentative="1">
      <w:start w:val="1"/>
      <w:numFmt w:val="bullet"/>
      <w:lvlText w:val=""/>
      <w:lvlJc w:val="left"/>
      <w:pPr>
        <w:ind w:left="2465" w:hanging="360"/>
      </w:pPr>
      <w:rPr>
        <w:rFonts w:ascii="Wingdings" w:hAnsi="Wingdings" w:hint="default"/>
      </w:rPr>
    </w:lvl>
    <w:lvl w:ilvl="3" w:tplc="04090001" w:tentative="1">
      <w:start w:val="1"/>
      <w:numFmt w:val="bullet"/>
      <w:lvlText w:val=""/>
      <w:lvlJc w:val="left"/>
      <w:pPr>
        <w:ind w:left="3185" w:hanging="360"/>
      </w:pPr>
      <w:rPr>
        <w:rFonts w:ascii="Symbol" w:hAnsi="Symbol" w:hint="default"/>
      </w:rPr>
    </w:lvl>
    <w:lvl w:ilvl="4" w:tplc="04090003" w:tentative="1">
      <w:start w:val="1"/>
      <w:numFmt w:val="bullet"/>
      <w:lvlText w:val="o"/>
      <w:lvlJc w:val="left"/>
      <w:pPr>
        <w:ind w:left="3905" w:hanging="360"/>
      </w:pPr>
      <w:rPr>
        <w:rFonts w:ascii="Courier New" w:hAnsi="Courier New" w:cs="Courier New" w:hint="default"/>
      </w:rPr>
    </w:lvl>
    <w:lvl w:ilvl="5" w:tplc="04090005" w:tentative="1">
      <w:start w:val="1"/>
      <w:numFmt w:val="bullet"/>
      <w:lvlText w:val=""/>
      <w:lvlJc w:val="left"/>
      <w:pPr>
        <w:ind w:left="4625" w:hanging="360"/>
      </w:pPr>
      <w:rPr>
        <w:rFonts w:ascii="Wingdings" w:hAnsi="Wingdings" w:hint="default"/>
      </w:rPr>
    </w:lvl>
    <w:lvl w:ilvl="6" w:tplc="04090001" w:tentative="1">
      <w:start w:val="1"/>
      <w:numFmt w:val="bullet"/>
      <w:lvlText w:val=""/>
      <w:lvlJc w:val="left"/>
      <w:pPr>
        <w:ind w:left="5345" w:hanging="360"/>
      </w:pPr>
      <w:rPr>
        <w:rFonts w:ascii="Symbol" w:hAnsi="Symbol" w:hint="default"/>
      </w:rPr>
    </w:lvl>
    <w:lvl w:ilvl="7" w:tplc="04090003" w:tentative="1">
      <w:start w:val="1"/>
      <w:numFmt w:val="bullet"/>
      <w:lvlText w:val="o"/>
      <w:lvlJc w:val="left"/>
      <w:pPr>
        <w:ind w:left="6065" w:hanging="360"/>
      </w:pPr>
      <w:rPr>
        <w:rFonts w:ascii="Courier New" w:hAnsi="Courier New" w:cs="Courier New" w:hint="default"/>
      </w:rPr>
    </w:lvl>
    <w:lvl w:ilvl="8" w:tplc="04090005" w:tentative="1">
      <w:start w:val="1"/>
      <w:numFmt w:val="bullet"/>
      <w:lvlText w:val=""/>
      <w:lvlJc w:val="left"/>
      <w:pPr>
        <w:ind w:left="6785" w:hanging="360"/>
      </w:pPr>
      <w:rPr>
        <w:rFonts w:ascii="Wingdings" w:hAnsi="Wingdings" w:hint="default"/>
      </w:rPr>
    </w:lvl>
  </w:abstractNum>
  <w:abstractNum w:abstractNumId="57">
    <w:nsid w:val="5CAA3320"/>
    <w:multiLevelType w:val="hybridMultilevel"/>
    <w:tmpl w:val="10A04C7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8">
    <w:nsid w:val="5F1571A7"/>
    <w:multiLevelType w:val="hybridMultilevel"/>
    <w:tmpl w:val="AE30F83E"/>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5E5FC9"/>
    <w:multiLevelType w:val="hybridMultilevel"/>
    <w:tmpl w:val="4A3C4B2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0">
    <w:nsid w:val="61F711FC"/>
    <w:multiLevelType w:val="hybridMultilevel"/>
    <w:tmpl w:val="4AD2E9CC"/>
    <w:lvl w:ilvl="0" w:tplc="ED429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62C564BC"/>
    <w:multiLevelType w:val="hybridMultilevel"/>
    <w:tmpl w:val="B3ECF9E6"/>
    <w:lvl w:ilvl="0" w:tplc="ED429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63632BD0"/>
    <w:multiLevelType w:val="hybridMultilevel"/>
    <w:tmpl w:val="BB342AC2"/>
    <w:lvl w:ilvl="0" w:tplc="ED429DBA">
      <w:start w:val="1"/>
      <w:numFmt w:val="bullet"/>
      <w:lvlText w:val=""/>
      <w:lvlJc w:val="left"/>
      <w:pPr>
        <w:ind w:left="63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6776658F"/>
    <w:multiLevelType w:val="hybridMultilevel"/>
    <w:tmpl w:val="F2B80C98"/>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4">
    <w:nsid w:val="678D4DA2"/>
    <w:multiLevelType w:val="hybridMultilevel"/>
    <w:tmpl w:val="E586C9A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5">
    <w:nsid w:val="6B0A1B9A"/>
    <w:multiLevelType w:val="hybridMultilevel"/>
    <w:tmpl w:val="1EEEDA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DCE4D30"/>
    <w:multiLevelType w:val="hybridMultilevel"/>
    <w:tmpl w:val="23583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E271207"/>
    <w:multiLevelType w:val="hybridMultilevel"/>
    <w:tmpl w:val="B2424018"/>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8">
    <w:nsid w:val="735135B6"/>
    <w:multiLevelType w:val="hybridMultilevel"/>
    <w:tmpl w:val="F1E6A70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9">
    <w:nsid w:val="760F01BF"/>
    <w:multiLevelType w:val="hybridMultilevel"/>
    <w:tmpl w:val="3B7A48D2"/>
    <w:lvl w:ilvl="0" w:tplc="ED429DB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0">
    <w:nsid w:val="77A555A6"/>
    <w:multiLevelType w:val="hybridMultilevel"/>
    <w:tmpl w:val="8CB211F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AE162D1"/>
    <w:multiLevelType w:val="hybridMultilevel"/>
    <w:tmpl w:val="6790A03A"/>
    <w:lvl w:ilvl="0" w:tplc="ED429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D0D2EA9"/>
    <w:multiLevelType w:val="hybridMultilevel"/>
    <w:tmpl w:val="7E4CAA3A"/>
    <w:lvl w:ilvl="0" w:tplc="ED429DBA">
      <w:start w:val="1"/>
      <w:numFmt w:val="bullet"/>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73">
    <w:nsid w:val="7EC81BDC"/>
    <w:multiLevelType w:val="hybridMultilevel"/>
    <w:tmpl w:val="DE2487A2"/>
    <w:lvl w:ilvl="0" w:tplc="ED429DBA">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48"/>
  </w:num>
  <w:num w:numId="2">
    <w:abstractNumId w:val="8"/>
  </w:num>
  <w:num w:numId="3">
    <w:abstractNumId w:val="4"/>
  </w:num>
  <w:num w:numId="4">
    <w:abstractNumId w:val="34"/>
  </w:num>
  <w:num w:numId="5">
    <w:abstractNumId w:val="33"/>
  </w:num>
  <w:num w:numId="6">
    <w:abstractNumId w:val="64"/>
  </w:num>
  <w:num w:numId="7">
    <w:abstractNumId w:val="23"/>
  </w:num>
  <w:num w:numId="8">
    <w:abstractNumId w:val="27"/>
  </w:num>
  <w:num w:numId="9">
    <w:abstractNumId w:val="50"/>
  </w:num>
  <w:num w:numId="10">
    <w:abstractNumId w:val="19"/>
  </w:num>
  <w:num w:numId="11">
    <w:abstractNumId w:val="41"/>
  </w:num>
  <w:num w:numId="12">
    <w:abstractNumId w:val="1"/>
  </w:num>
  <w:num w:numId="13">
    <w:abstractNumId w:val="45"/>
  </w:num>
  <w:num w:numId="14">
    <w:abstractNumId w:val="17"/>
  </w:num>
  <w:num w:numId="15">
    <w:abstractNumId w:val="26"/>
  </w:num>
  <w:num w:numId="16">
    <w:abstractNumId w:val="57"/>
  </w:num>
  <w:num w:numId="17">
    <w:abstractNumId w:val="51"/>
  </w:num>
  <w:num w:numId="18">
    <w:abstractNumId w:val="24"/>
  </w:num>
  <w:num w:numId="19">
    <w:abstractNumId w:val="21"/>
  </w:num>
  <w:num w:numId="20">
    <w:abstractNumId w:val="16"/>
  </w:num>
  <w:num w:numId="21">
    <w:abstractNumId w:val="9"/>
  </w:num>
  <w:num w:numId="22">
    <w:abstractNumId w:val="35"/>
  </w:num>
  <w:num w:numId="23">
    <w:abstractNumId w:val="22"/>
  </w:num>
  <w:num w:numId="24">
    <w:abstractNumId w:val="10"/>
  </w:num>
  <w:num w:numId="25">
    <w:abstractNumId w:val="36"/>
  </w:num>
  <w:num w:numId="26">
    <w:abstractNumId w:val="7"/>
  </w:num>
  <w:num w:numId="27">
    <w:abstractNumId w:val="68"/>
  </w:num>
  <w:num w:numId="28">
    <w:abstractNumId w:val="43"/>
  </w:num>
  <w:num w:numId="29">
    <w:abstractNumId w:val="60"/>
  </w:num>
  <w:num w:numId="30">
    <w:abstractNumId w:val="61"/>
  </w:num>
  <w:num w:numId="31">
    <w:abstractNumId w:val="53"/>
  </w:num>
  <w:num w:numId="32">
    <w:abstractNumId w:val="12"/>
  </w:num>
  <w:num w:numId="33">
    <w:abstractNumId w:val="67"/>
  </w:num>
  <w:num w:numId="34">
    <w:abstractNumId w:val="49"/>
  </w:num>
  <w:num w:numId="35">
    <w:abstractNumId w:val="28"/>
  </w:num>
  <w:num w:numId="36">
    <w:abstractNumId w:val="73"/>
  </w:num>
  <w:num w:numId="37">
    <w:abstractNumId w:val="38"/>
  </w:num>
  <w:num w:numId="38">
    <w:abstractNumId w:val="55"/>
  </w:num>
  <w:num w:numId="39">
    <w:abstractNumId w:val="2"/>
  </w:num>
  <w:num w:numId="40">
    <w:abstractNumId w:val="56"/>
  </w:num>
  <w:num w:numId="41">
    <w:abstractNumId w:val="39"/>
  </w:num>
  <w:num w:numId="42">
    <w:abstractNumId w:val="58"/>
  </w:num>
  <w:num w:numId="43">
    <w:abstractNumId w:val="13"/>
  </w:num>
  <w:num w:numId="44">
    <w:abstractNumId w:val="6"/>
  </w:num>
  <w:num w:numId="45">
    <w:abstractNumId w:val="59"/>
  </w:num>
  <w:num w:numId="46">
    <w:abstractNumId w:val="14"/>
  </w:num>
  <w:num w:numId="47">
    <w:abstractNumId w:val="72"/>
  </w:num>
  <w:num w:numId="48">
    <w:abstractNumId w:val="3"/>
  </w:num>
  <w:num w:numId="49">
    <w:abstractNumId w:val="37"/>
  </w:num>
  <w:num w:numId="50">
    <w:abstractNumId w:val="31"/>
  </w:num>
  <w:num w:numId="51">
    <w:abstractNumId w:val="63"/>
  </w:num>
  <w:num w:numId="52">
    <w:abstractNumId w:val="18"/>
  </w:num>
  <w:num w:numId="53">
    <w:abstractNumId w:val="62"/>
  </w:num>
  <w:num w:numId="54">
    <w:abstractNumId w:val="66"/>
  </w:num>
  <w:num w:numId="55">
    <w:abstractNumId w:val="15"/>
  </w:num>
  <w:num w:numId="56">
    <w:abstractNumId w:val="0"/>
  </w:num>
  <w:num w:numId="57">
    <w:abstractNumId w:val="54"/>
  </w:num>
  <w:num w:numId="58">
    <w:abstractNumId w:val="5"/>
  </w:num>
  <w:num w:numId="59">
    <w:abstractNumId w:val="20"/>
  </w:num>
  <w:num w:numId="60">
    <w:abstractNumId w:val="69"/>
  </w:num>
  <w:num w:numId="61">
    <w:abstractNumId w:val="11"/>
  </w:num>
  <w:num w:numId="62">
    <w:abstractNumId w:val="40"/>
  </w:num>
  <w:num w:numId="63">
    <w:abstractNumId w:val="44"/>
  </w:num>
  <w:num w:numId="64">
    <w:abstractNumId w:val="52"/>
  </w:num>
  <w:num w:numId="65">
    <w:abstractNumId w:val="71"/>
  </w:num>
  <w:num w:numId="66">
    <w:abstractNumId w:val="42"/>
  </w:num>
  <w:num w:numId="67">
    <w:abstractNumId w:val="29"/>
  </w:num>
  <w:num w:numId="68">
    <w:abstractNumId w:val="46"/>
  </w:num>
  <w:num w:numId="69">
    <w:abstractNumId w:val="30"/>
  </w:num>
  <w:num w:numId="70">
    <w:abstractNumId w:val="47"/>
  </w:num>
  <w:num w:numId="71">
    <w:abstractNumId w:val="32"/>
  </w:num>
  <w:num w:numId="72">
    <w:abstractNumId w:val="25"/>
  </w:num>
  <w:num w:numId="73">
    <w:abstractNumId w:val="70"/>
  </w:num>
  <w:num w:numId="74">
    <w:abstractNumId w:val="65"/>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D52774"/>
    <w:rsid w:val="000232D1"/>
    <w:rsid w:val="0002349D"/>
    <w:rsid w:val="00065E13"/>
    <w:rsid w:val="00084CBD"/>
    <w:rsid w:val="000B6B00"/>
    <w:rsid w:val="000C4E69"/>
    <w:rsid w:val="000F1CF1"/>
    <w:rsid w:val="00112124"/>
    <w:rsid w:val="0011609A"/>
    <w:rsid w:val="001D215F"/>
    <w:rsid w:val="001D3271"/>
    <w:rsid w:val="001F73D2"/>
    <w:rsid w:val="00201B1A"/>
    <w:rsid w:val="00266C85"/>
    <w:rsid w:val="002A39B3"/>
    <w:rsid w:val="002B2DED"/>
    <w:rsid w:val="0033594C"/>
    <w:rsid w:val="003610C1"/>
    <w:rsid w:val="0036465E"/>
    <w:rsid w:val="00364ECF"/>
    <w:rsid w:val="00371E58"/>
    <w:rsid w:val="003955A6"/>
    <w:rsid w:val="003C527A"/>
    <w:rsid w:val="00416FDE"/>
    <w:rsid w:val="004B47BA"/>
    <w:rsid w:val="004F0D8A"/>
    <w:rsid w:val="004F33A8"/>
    <w:rsid w:val="004F6F01"/>
    <w:rsid w:val="00504773"/>
    <w:rsid w:val="00511006"/>
    <w:rsid w:val="005300B7"/>
    <w:rsid w:val="00593197"/>
    <w:rsid w:val="005A6151"/>
    <w:rsid w:val="005D3888"/>
    <w:rsid w:val="005E1A3A"/>
    <w:rsid w:val="00647F7A"/>
    <w:rsid w:val="006C35B9"/>
    <w:rsid w:val="006D0A0D"/>
    <w:rsid w:val="00710E0B"/>
    <w:rsid w:val="00711730"/>
    <w:rsid w:val="00727417"/>
    <w:rsid w:val="0076561B"/>
    <w:rsid w:val="00785A79"/>
    <w:rsid w:val="00791C4D"/>
    <w:rsid w:val="007A1E7B"/>
    <w:rsid w:val="007A5032"/>
    <w:rsid w:val="007E192B"/>
    <w:rsid w:val="007F5465"/>
    <w:rsid w:val="00813FFE"/>
    <w:rsid w:val="008448F9"/>
    <w:rsid w:val="00875361"/>
    <w:rsid w:val="008E69BB"/>
    <w:rsid w:val="0094100C"/>
    <w:rsid w:val="0096206E"/>
    <w:rsid w:val="00990F58"/>
    <w:rsid w:val="009911F0"/>
    <w:rsid w:val="00992814"/>
    <w:rsid w:val="00992E99"/>
    <w:rsid w:val="009967F2"/>
    <w:rsid w:val="009B21D3"/>
    <w:rsid w:val="009C4FCB"/>
    <w:rsid w:val="009D1CF1"/>
    <w:rsid w:val="009E258B"/>
    <w:rsid w:val="00A217EC"/>
    <w:rsid w:val="00A32E07"/>
    <w:rsid w:val="00A8255C"/>
    <w:rsid w:val="00A95B4C"/>
    <w:rsid w:val="00AC7D8C"/>
    <w:rsid w:val="00AD0392"/>
    <w:rsid w:val="00B0694B"/>
    <w:rsid w:val="00B23E0D"/>
    <w:rsid w:val="00B54224"/>
    <w:rsid w:val="00B56202"/>
    <w:rsid w:val="00B701E8"/>
    <w:rsid w:val="00B8726C"/>
    <w:rsid w:val="00BD1191"/>
    <w:rsid w:val="00BE44BC"/>
    <w:rsid w:val="00C0464F"/>
    <w:rsid w:val="00C2468E"/>
    <w:rsid w:val="00C47BDA"/>
    <w:rsid w:val="00CC56F4"/>
    <w:rsid w:val="00D46793"/>
    <w:rsid w:val="00D52774"/>
    <w:rsid w:val="00D73550"/>
    <w:rsid w:val="00D84058"/>
    <w:rsid w:val="00D96446"/>
    <w:rsid w:val="00DA748D"/>
    <w:rsid w:val="00E2609D"/>
    <w:rsid w:val="00E37F2E"/>
    <w:rsid w:val="00E56407"/>
    <w:rsid w:val="00E75EF3"/>
    <w:rsid w:val="00E95BAD"/>
    <w:rsid w:val="00ED32EE"/>
    <w:rsid w:val="00EF47B1"/>
    <w:rsid w:val="00EF4E96"/>
    <w:rsid w:val="00F44A47"/>
    <w:rsid w:val="00FC45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EF3"/>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774"/>
    <w:pPr>
      <w:ind w:left="720"/>
      <w:contextualSpacing/>
    </w:pPr>
  </w:style>
  <w:style w:type="paragraph" w:styleId="NormalWeb">
    <w:name w:val="Normal (Web)"/>
    <w:basedOn w:val="Normal"/>
    <w:uiPriority w:val="99"/>
    <w:semiHidden/>
    <w:unhideWhenUsed/>
    <w:rsid w:val="00201B1A"/>
    <w:rPr>
      <w:rFonts w:ascii="Times New Roman" w:hAnsi="Times New Roman" w:cs="Times New Roman"/>
      <w:sz w:val="24"/>
      <w:szCs w:val="24"/>
    </w:rPr>
  </w:style>
  <w:style w:type="character" w:styleId="Hyperlink">
    <w:name w:val="Hyperlink"/>
    <w:basedOn w:val="DefaultParagraphFont"/>
    <w:uiPriority w:val="99"/>
    <w:unhideWhenUsed/>
    <w:rsid w:val="00F44A47"/>
    <w:rPr>
      <w:color w:val="0000FF" w:themeColor="hyperlink"/>
      <w:u w:val="single"/>
    </w:rPr>
  </w:style>
  <w:style w:type="paragraph" w:styleId="Header">
    <w:name w:val="header"/>
    <w:basedOn w:val="Normal"/>
    <w:link w:val="HeaderChar"/>
    <w:uiPriority w:val="99"/>
    <w:semiHidden/>
    <w:unhideWhenUsed/>
    <w:rsid w:val="00416F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6FDE"/>
    <w:rPr>
      <w:lang w:val="en-CA"/>
    </w:rPr>
  </w:style>
  <w:style w:type="paragraph" w:styleId="Footer">
    <w:name w:val="footer"/>
    <w:basedOn w:val="Normal"/>
    <w:link w:val="FooterChar"/>
    <w:uiPriority w:val="99"/>
    <w:unhideWhenUsed/>
    <w:rsid w:val="00416F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FDE"/>
    <w:rPr>
      <w:lang w:val="en-CA"/>
    </w:rPr>
  </w:style>
</w:styles>
</file>

<file path=word/webSettings.xml><?xml version="1.0" encoding="utf-8"?>
<w:webSettings xmlns:r="http://schemas.openxmlformats.org/officeDocument/2006/relationships" xmlns:w="http://schemas.openxmlformats.org/wordprocessingml/2006/main">
  <w:divs>
    <w:div w:id="10495432">
      <w:bodyDiv w:val="1"/>
      <w:marLeft w:val="0"/>
      <w:marRight w:val="0"/>
      <w:marTop w:val="0"/>
      <w:marBottom w:val="0"/>
      <w:divBdr>
        <w:top w:val="none" w:sz="0" w:space="0" w:color="auto"/>
        <w:left w:val="none" w:sz="0" w:space="0" w:color="auto"/>
        <w:bottom w:val="none" w:sz="0" w:space="0" w:color="auto"/>
        <w:right w:val="none" w:sz="0" w:space="0" w:color="auto"/>
      </w:divBdr>
    </w:div>
    <w:div w:id="30498244">
      <w:bodyDiv w:val="1"/>
      <w:marLeft w:val="0"/>
      <w:marRight w:val="0"/>
      <w:marTop w:val="0"/>
      <w:marBottom w:val="0"/>
      <w:divBdr>
        <w:top w:val="none" w:sz="0" w:space="0" w:color="auto"/>
        <w:left w:val="none" w:sz="0" w:space="0" w:color="auto"/>
        <w:bottom w:val="none" w:sz="0" w:space="0" w:color="auto"/>
        <w:right w:val="none" w:sz="0" w:space="0" w:color="auto"/>
      </w:divBdr>
    </w:div>
    <w:div w:id="44381676">
      <w:bodyDiv w:val="1"/>
      <w:marLeft w:val="0"/>
      <w:marRight w:val="0"/>
      <w:marTop w:val="0"/>
      <w:marBottom w:val="0"/>
      <w:divBdr>
        <w:top w:val="none" w:sz="0" w:space="0" w:color="auto"/>
        <w:left w:val="none" w:sz="0" w:space="0" w:color="auto"/>
        <w:bottom w:val="none" w:sz="0" w:space="0" w:color="auto"/>
        <w:right w:val="none" w:sz="0" w:space="0" w:color="auto"/>
      </w:divBdr>
    </w:div>
    <w:div w:id="106780221">
      <w:bodyDiv w:val="1"/>
      <w:marLeft w:val="0"/>
      <w:marRight w:val="0"/>
      <w:marTop w:val="0"/>
      <w:marBottom w:val="0"/>
      <w:divBdr>
        <w:top w:val="none" w:sz="0" w:space="0" w:color="auto"/>
        <w:left w:val="none" w:sz="0" w:space="0" w:color="auto"/>
        <w:bottom w:val="none" w:sz="0" w:space="0" w:color="auto"/>
        <w:right w:val="none" w:sz="0" w:space="0" w:color="auto"/>
      </w:divBdr>
    </w:div>
    <w:div w:id="122164710">
      <w:bodyDiv w:val="1"/>
      <w:marLeft w:val="0"/>
      <w:marRight w:val="0"/>
      <w:marTop w:val="0"/>
      <w:marBottom w:val="0"/>
      <w:divBdr>
        <w:top w:val="none" w:sz="0" w:space="0" w:color="auto"/>
        <w:left w:val="none" w:sz="0" w:space="0" w:color="auto"/>
        <w:bottom w:val="none" w:sz="0" w:space="0" w:color="auto"/>
        <w:right w:val="none" w:sz="0" w:space="0" w:color="auto"/>
      </w:divBdr>
    </w:div>
    <w:div w:id="127013503">
      <w:bodyDiv w:val="1"/>
      <w:marLeft w:val="0"/>
      <w:marRight w:val="0"/>
      <w:marTop w:val="0"/>
      <w:marBottom w:val="0"/>
      <w:divBdr>
        <w:top w:val="none" w:sz="0" w:space="0" w:color="auto"/>
        <w:left w:val="none" w:sz="0" w:space="0" w:color="auto"/>
        <w:bottom w:val="none" w:sz="0" w:space="0" w:color="auto"/>
        <w:right w:val="none" w:sz="0" w:space="0" w:color="auto"/>
      </w:divBdr>
    </w:div>
    <w:div w:id="128789479">
      <w:bodyDiv w:val="1"/>
      <w:marLeft w:val="0"/>
      <w:marRight w:val="0"/>
      <w:marTop w:val="0"/>
      <w:marBottom w:val="0"/>
      <w:divBdr>
        <w:top w:val="none" w:sz="0" w:space="0" w:color="auto"/>
        <w:left w:val="none" w:sz="0" w:space="0" w:color="auto"/>
        <w:bottom w:val="none" w:sz="0" w:space="0" w:color="auto"/>
        <w:right w:val="none" w:sz="0" w:space="0" w:color="auto"/>
      </w:divBdr>
    </w:div>
    <w:div w:id="138038402">
      <w:bodyDiv w:val="1"/>
      <w:marLeft w:val="0"/>
      <w:marRight w:val="0"/>
      <w:marTop w:val="0"/>
      <w:marBottom w:val="0"/>
      <w:divBdr>
        <w:top w:val="none" w:sz="0" w:space="0" w:color="auto"/>
        <w:left w:val="none" w:sz="0" w:space="0" w:color="auto"/>
        <w:bottom w:val="none" w:sz="0" w:space="0" w:color="auto"/>
        <w:right w:val="none" w:sz="0" w:space="0" w:color="auto"/>
      </w:divBdr>
    </w:div>
    <w:div w:id="138882909">
      <w:bodyDiv w:val="1"/>
      <w:marLeft w:val="0"/>
      <w:marRight w:val="0"/>
      <w:marTop w:val="0"/>
      <w:marBottom w:val="0"/>
      <w:divBdr>
        <w:top w:val="none" w:sz="0" w:space="0" w:color="auto"/>
        <w:left w:val="none" w:sz="0" w:space="0" w:color="auto"/>
        <w:bottom w:val="none" w:sz="0" w:space="0" w:color="auto"/>
        <w:right w:val="none" w:sz="0" w:space="0" w:color="auto"/>
      </w:divBdr>
    </w:div>
    <w:div w:id="156925032">
      <w:bodyDiv w:val="1"/>
      <w:marLeft w:val="0"/>
      <w:marRight w:val="0"/>
      <w:marTop w:val="0"/>
      <w:marBottom w:val="0"/>
      <w:divBdr>
        <w:top w:val="none" w:sz="0" w:space="0" w:color="auto"/>
        <w:left w:val="none" w:sz="0" w:space="0" w:color="auto"/>
        <w:bottom w:val="none" w:sz="0" w:space="0" w:color="auto"/>
        <w:right w:val="none" w:sz="0" w:space="0" w:color="auto"/>
      </w:divBdr>
    </w:div>
    <w:div w:id="184028034">
      <w:bodyDiv w:val="1"/>
      <w:marLeft w:val="0"/>
      <w:marRight w:val="0"/>
      <w:marTop w:val="0"/>
      <w:marBottom w:val="0"/>
      <w:divBdr>
        <w:top w:val="none" w:sz="0" w:space="0" w:color="auto"/>
        <w:left w:val="none" w:sz="0" w:space="0" w:color="auto"/>
        <w:bottom w:val="none" w:sz="0" w:space="0" w:color="auto"/>
        <w:right w:val="none" w:sz="0" w:space="0" w:color="auto"/>
      </w:divBdr>
    </w:div>
    <w:div w:id="206649443">
      <w:bodyDiv w:val="1"/>
      <w:marLeft w:val="0"/>
      <w:marRight w:val="0"/>
      <w:marTop w:val="0"/>
      <w:marBottom w:val="0"/>
      <w:divBdr>
        <w:top w:val="none" w:sz="0" w:space="0" w:color="auto"/>
        <w:left w:val="none" w:sz="0" w:space="0" w:color="auto"/>
        <w:bottom w:val="none" w:sz="0" w:space="0" w:color="auto"/>
        <w:right w:val="none" w:sz="0" w:space="0" w:color="auto"/>
      </w:divBdr>
    </w:div>
    <w:div w:id="211238611">
      <w:bodyDiv w:val="1"/>
      <w:marLeft w:val="0"/>
      <w:marRight w:val="0"/>
      <w:marTop w:val="0"/>
      <w:marBottom w:val="0"/>
      <w:divBdr>
        <w:top w:val="none" w:sz="0" w:space="0" w:color="auto"/>
        <w:left w:val="none" w:sz="0" w:space="0" w:color="auto"/>
        <w:bottom w:val="none" w:sz="0" w:space="0" w:color="auto"/>
        <w:right w:val="none" w:sz="0" w:space="0" w:color="auto"/>
      </w:divBdr>
      <w:divsChild>
        <w:div w:id="914895572">
          <w:marLeft w:val="965"/>
          <w:marRight w:val="0"/>
          <w:marTop w:val="154"/>
          <w:marBottom w:val="0"/>
          <w:divBdr>
            <w:top w:val="none" w:sz="0" w:space="0" w:color="auto"/>
            <w:left w:val="none" w:sz="0" w:space="0" w:color="auto"/>
            <w:bottom w:val="none" w:sz="0" w:space="0" w:color="auto"/>
            <w:right w:val="none" w:sz="0" w:space="0" w:color="auto"/>
          </w:divBdr>
        </w:div>
      </w:divsChild>
    </w:div>
    <w:div w:id="220215423">
      <w:bodyDiv w:val="1"/>
      <w:marLeft w:val="0"/>
      <w:marRight w:val="0"/>
      <w:marTop w:val="0"/>
      <w:marBottom w:val="0"/>
      <w:divBdr>
        <w:top w:val="none" w:sz="0" w:space="0" w:color="auto"/>
        <w:left w:val="none" w:sz="0" w:space="0" w:color="auto"/>
        <w:bottom w:val="none" w:sz="0" w:space="0" w:color="auto"/>
        <w:right w:val="none" w:sz="0" w:space="0" w:color="auto"/>
      </w:divBdr>
    </w:div>
    <w:div w:id="227766899">
      <w:bodyDiv w:val="1"/>
      <w:marLeft w:val="0"/>
      <w:marRight w:val="0"/>
      <w:marTop w:val="0"/>
      <w:marBottom w:val="0"/>
      <w:divBdr>
        <w:top w:val="none" w:sz="0" w:space="0" w:color="auto"/>
        <w:left w:val="none" w:sz="0" w:space="0" w:color="auto"/>
        <w:bottom w:val="none" w:sz="0" w:space="0" w:color="auto"/>
        <w:right w:val="none" w:sz="0" w:space="0" w:color="auto"/>
      </w:divBdr>
    </w:div>
    <w:div w:id="257182296">
      <w:bodyDiv w:val="1"/>
      <w:marLeft w:val="0"/>
      <w:marRight w:val="0"/>
      <w:marTop w:val="0"/>
      <w:marBottom w:val="0"/>
      <w:divBdr>
        <w:top w:val="none" w:sz="0" w:space="0" w:color="auto"/>
        <w:left w:val="none" w:sz="0" w:space="0" w:color="auto"/>
        <w:bottom w:val="none" w:sz="0" w:space="0" w:color="auto"/>
        <w:right w:val="none" w:sz="0" w:space="0" w:color="auto"/>
      </w:divBdr>
    </w:div>
    <w:div w:id="312806015">
      <w:bodyDiv w:val="1"/>
      <w:marLeft w:val="0"/>
      <w:marRight w:val="0"/>
      <w:marTop w:val="0"/>
      <w:marBottom w:val="0"/>
      <w:divBdr>
        <w:top w:val="none" w:sz="0" w:space="0" w:color="auto"/>
        <w:left w:val="none" w:sz="0" w:space="0" w:color="auto"/>
        <w:bottom w:val="none" w:sz="0" w:space="0" w:color="auto"/>
        <w:right w:val="none" w:sz="0" w:space="0" w:color="auto"/>
      </w:divBdr>
    </w:div>
    <w:div w:id="329984041">
      <w:bodyDiv w:val="1"/>
      <w:marLeft w:val="0"/>
      <w:marRight w:val="0"/>
      <w:marTop w:val="0"/>
      <w:marBottom w:val="0"/>
      <w:divBdr>
        <w:top w:val="none" w:sz="0" w:space="0" w:color="auto"/>
        <w:left w:val="none" w:sz="0" w:space="0" w:color="auto"/>
        <w:bottom w:val="none" w:sz="0" w:space="0" w:color="auto"/>
        <w:right w:val="none" w:sz="0" w:space="0" w:color="auto"/>
      </w:divBdr>
    </w:div>
    <w:div w:id="334654920">
      <w:bodyDiv w:val="1"/>
      <w:marLeft w:val="0"/>
      <w:marRight w:val="0"/>
      <w:marTop w:val="0"/>
      <w:marBottom w:val="0"/>
      <w:divBdr>
        <w:top w:val="none" w:sz="0" w:space="0" w:color="auto"/>
        <w:left w:val="none" w:sz="0" w:space="0" w:color="auto"/>
        <w:bottom w:val="none" w:sz="0" w:space="0" w:color="auto"/>
        <w:right w:val="none" w:sz="0" w:space="0" w:color="auto"/>
      </w:divBdr>
    </w:div>
    <w:div w:id="335617094">
      <w:bodyDiv w:val="1"/>
      <w:marLeft w:val="0"/>
      <w:marRight w:val="0"/>
      <w:marTop w:val="0"/>
      <w:marBottom w:val="0"/>
      <w:divBdr>
        <w:top w:val="none" w:sz="0" w:space="0" w:color="auto"/>
        <w:left w:val="none" w:sz="0" w:space="0" w:color="auto"/>
        <w:bottom w:val="none" w:sz="0" w:space="0" w:color="auto"/>
        <w:right w:val="none" w:sz="0" w:space="0" w:color="auto"/>
      </w:divBdr>
      <w:divsChild>
        <w:div w:id="808402229">
          <w:marLeft w:val="547"/>
          <w:marRight w:val="0"/>
          <w:marTop w:val="154"/>
          <w:marBottom w:val="0"/>
          <w:divBdr>
            <w:top w:val="none" w:sz="0" w:space="0" w:color="auto"/>
            <w:left w:val="none" w:sz="0" w:space="0" w:color="auto"/>
            <w:bottom w:val="none" w:sz="0" w:space="0" w:color="auto"/>
            <w:right w:val="none" w:sz="0" w:space="0" w:color="auto"/>
          </w:divBdr>
        </w:div>
        <w:div w:id="759060280">
          <w:marLeft w:val="547"/>
          <w:marRight w:val="0"/>
          <w:marTop w:val="154"/>
          <w:marBottom w:val="0"/>
          <w:divBdr>
            <w:top w:val="none" w:sz="0" w:space="0" w:color="auto"/>
            <w:left w:val="none" w:sz="0" w:space="0" w:color="auto"/>
            <w:bottom w:val="none" w:sz="0" w:space="0" w:color="auto"/>
            <w:right w:val="none" w:sz="0" w:space="0" w:color="auto"/>
          </w:divBdr>
        </w:div>
      </w:divsChild>
    </w:div>
    <w:div w:id="347029636">
      <w:bodyDiv w:val="1"/>
      <w:marLeft w:val="0"/>
      <w:marRight w:val="0"/>
      <w:marTop w:val="0"/>
      <w:marBottom w:val="0"/>
      <w:divBdr>
        <w:top w:val="none" w:sz="0" w:space="0" w:color="auto"/>
        <w:left w:val="none" w:sz="0" w:space="0" w:color="auto"/>
        <w:bottom w:val="none" w:sz="0" w:space="0" w:color="auto"/>
        <w:right w:val="none" w:sz="0" w:space="0" w:color="auto"/>
      </w:divBdr>
    </w:div>
    <w:div w:id="347753711">
      <w:bodyDiv w:val="1"/>
      <w:marLeft w:val="0"/>
      <w:marRight w:val="0"/>
      <w:marTop w:val="0"/>
      <w:marBottom w:val="0"/>
      <w:divBdr>
        <w:top w:val="none" w:sz="0" w:space="0" w:color="auto"/>
        <w:left w:val="none" w:sz="0" w:space="0" w:color="auto"/>
        <w:bottom w:val="none" w:sz="0" w:space="0" w:color="auto"/>
        <w:right w:val="none" w:sz="0" w:space="0" w:color="auto"/>
      </w:divBdr>
    </w:div>
    <w:div w:id="373047954">
      <w:bodyDiv w:val="1"/>
      <w:marLeft w:val="0"/>
      <w:marRight w:val="0"/>
      <w:marTop w:val="0"/>
      <w:marBottom w:val="0"/>
      <w:divBdr>
        <w:top w:val="none" w:sz="0" w:space="0" w:color="auto"/>
        <w:left w:val="none" w:sz="0" w:space="0" w:color="auto"/>
        <w:bottom w:val="none" w:sz="0" w:space="0" w:color="auto"/>
        <w:right w:val="none" w:sz="0" w:space="0" w:color="auto"/>
      </w:divBdr>
    </w:div>
    <w:div w:id="385299939">
      <w:bodyDiv w:val="1"/>
      <w:marLeft w:val="0"/>
      <w:marRight w:val="0"/>
      <w:marTop w:val="0"/>
      <w:marBottom w:val="0"/>
      <w:divBdr>
        <w:top w:val="none" w:sz="0" w:space="0" w:color="auto"/>
        <w:left w:val="none" w:sz="0" w:space="0" w:color="auto"/>
        <w:bottom w:val="none" w:sz="0" w:space="0" w:color="auto"/>
        <w:right w:val="none" w:sz="0" w:space="0" w:color="auto"/>
      </w:divBdr>
    </w:div>
    <w:div w:id="464080121">
      <w:bodyDiv w:val="1"/>
      <w:marLeft w:val="0"/>
      <w:marRight w:val="0"/>
      <w:marTop w:val="0"/>
      <w:marBottom w:val="0"/>
      <w:divBdr>
        <w:top w:val="none" w:sz="0" w:space="0" w:color="auto"/>
        <w:left w:val="none" w:sz="0" w:space="0" w:color="auto"/>
        <w:bottom w:val="none" w:sz="0" w:space="0" w:color="auto"/>
        <w:right w:val="none" w:sz="0" w:space="0" w:color="auto"/>
      </w:divBdr>
    </w:div>
    <w:div w:id="476730719">
      <w:bodyDiv w:val="1"/>
      <w:marLeft w:val="0"/>
      <w:marRight w:val="0"/>
      <w:marTop w:val="0"/>
      <w:marBottom w:val="0"/>
      <w:divBdr>
        <w:top w:val="none" w:sz="0" w:space="0" w:color="auto"/>
        <w:left w:val="none" w:sz="0" w:space="0" w:color="auto"/>
        <w:bottom w:val="none" w:sz="0" w:space="0" w:color="auto"/>
        <w:right w:val="none" w:sz="0" w:space="0" w:color="auto"/>
      </w:divBdr>
    </w:div>
    <w:div w:id="476992362">
      <w:bodyDiv w:val="1"/>
      <w:marLeft w:val="0"/>
      <w:marRight w:val="0"/>
      <w:marTop w:val="0"/>
      <w:marBottom w:val="0"/>
      <w:divBdr>
        <w:top w:val="none" w:sz="0" w:space="0" w:color="auto"/>
        <w:left w:val="none" w:sz="0" w:space="0" w:color="auto"/>
        <w:bottom w:val="none" w:sz="0" w:space="0" w:color="auto"/>
        <w:right w:val="none" w:sz="0" w:space="0" w:color="auto"/>
      </w:divBdr>
    </w:div>
    <w:div w:id="483470591">
      <w:bodyDiv w:val="1"/>
      <w:marLeft w:val="0"/>
      <w:marRight w:val="0"/>
      <w:marTop w:val="0"/>
      <w:marBottom w:val="0"/>
      <w:divBdr>
        <w:top w:val="none" w:sz="0" w:space="0" w:color="auto"/>
        <w:left w:val="none" w:sz="0" w:space="0" w:color="auto"/>
        <w:bottom w:val="none" w:sz="0" w:space="0" w:color="auto"/>
        <w:right w:val="none" w:sz="0" w:space="0" w:color="auto"/>
      </w:divBdr>
    </w:div>
    <w:div w:id="489105893">
      <w:bodyDiv w:val="1"/>
      <w:marLeft w:val="0"/>
      <w:marRight w:val="0"/>
      <w:marTop w:val="0"/>
      <w:marBottom w:val="0"/>
      <w:divBdr>
        <w:top w:val="none" w:sz="0" w:space="0" w:color="auto"/>
        <w:left w:val="none" w:sz="0" w:space="0" w:color="auto"/>
        <w:bottom w:val="none" w:sz="0" w:space="0" w:color="auto"/>
        <w:right w:val="none" w:sz="0" w:space="0" w:color="auto"/>
      </w:divBdr>
    </w:div>
    <w:div w:id="490564956">
      <w:bodyDiv w:val="1"/>
      <w:marLeft w:val="0"/>
      <w:marRight w:val="0"/>
      <w:marTop w:val="0"/>
      <w:marBottom w:val="0"/>
      <w:divBdr>
        <w:top w:val="none" w:sz="0" w:space="0" w:color="auto"/>
        <w:left w:val="none" w:sz="0" w:space="0" w:color="auto"/>
        <w:bottom w:val="none" w:sz="0" w:space="0" w:color="auto"/>
        <w:right w:val="none" w:sz="0" w:space="0" w:color="auto"/>
      </w:divBdr>
    </w:div>
    <w:div w:id="497303694">
      <w:bodyDiv w:val="1"/>
      <w:marLeft w:val="0"/>
      <w:marRight w:val="0"/>
      <w:marTop w:val="0"/>
      <w:marBottom w:val="0"/>
      <w:divBdr>
        <w:top w:val="none" w:sz="0" w:space="0" w:color="auto"/>
        <w:left w:val="none" w:sz="0" w:space="0" w:color="auto"/>
        <w:bottom w:val="none" w:sz="0" w:space="0" w:color="auto"/>
        <w:right w:val="none" w:sz="0" w:space="0" w:color="auto"/>
      </w:divBdr>
    </w:div>
    <w:div w:id="507789300">
      <w:bodyDiv w:val="1"/>
      <w:marLeft w:val="0"/>
      <w:marRight w:val="0"/>
      <w:marTop w:val="0"/>
      <w:marBottom w:val="0"/>
      <w:divBdr>
        <w:top w:val="none" w:sz="0" w:space="0" w:color="auto"/>
        <w:left w:val="none" w:sz="0" w:space="0" w:color="auto"/>
        <w:bottom w:val="none" w:sz="0" w:space="0" w:color="auto"/>
        <w:right w:val="none" w:sz="0" w:space="0" w:color="auto"/>
      </w:divBdr>
    </w:div>
    <w:div w:id="545683199">
      <w:bodyDiv w:val="1"/>
      <w:marLeft w:val="0"/>
      <w:marRight w:val="0"/>
      <w:marTop w:val="0"/>
      <w:marBottom w:val="0"/>
      <w:divBdr>
        <w:top w:val="none" w:sz="0" w:space="0" w:color="auto"/>
        <w:left w:val="none" w:sz="0" w:space="0" w:color="auto"/>
        <w:bottom w:val="none" w:sz="0" w:space="0" w:color="auto"/>
        <w:right w:val="none" w:sz="0" w:space="0" w:color="auto"/>
      </w:divBdr>
    </w:div>
    <w:div w:id="580872190">
      <w:bodyDiv w:val="1"/>
      <w:marLeft w:val="0"/>
      <w:marRight w:val="0"/>
      <w:marTop w:val="0"/>
      <w:marBottom w:val="0"/>
      <w:divBdr>
        <w:top w:val="none" w:sz="0" w:space="0" w:color="auto"/>
        <w:left w:val="none" w:sz="0" w:space="0" w:color="auto"/>
        <w:bottom w:val="none" w:sz="0" w:space="0" w:color="auto"/>
        <w:right w:val="none" w:sz="0" w:space="0" w:color="auto"/>
      </w:divBdr>
    </w:div>
    <w:div w:id="595553557">
      <w:bodyDiv w:val="1"/>
      <w:marLeft w:val="0"/>
      <w:marRight w:val="0"/>
      <w:marTop w:val="0"/>
      <w:marBottom w:val="0"/>
      <w:divBdr>
        <w:top w:val="none" w:sz="0" w:space="0" w:color="auto"/>
        <w:left w:val="none" w:sz="0" w:space="0" w:color="auto"/>
        <w:bottom w:val="none" w:sz="0" w:space="0" w:color="auto"/>
        <w:right w:val="none" w:sz="0" w:space="0" w:color="auto"/>
      </w:divBdr>
      <w:divsChild>
        <w:div w:id="2058700376">
          <w:marLeft w:val="907"/>
          <w:marRight w:val="0"/>
          <w:marTop w:val="134"/>
          <w:marBottom w:val="0"/>
          <w:divBdr>
            <w:top w:val="none" w:sz="0" w:space="0" w:color="auto"/>
            <w:left w:val="none" w:sz="0" w:space="0" w:color="auto"/>
            <w:bottom w:val="none" w:sz="0" w:space="0" w:color="auto"/>
            <w:right w:val="none" w:sz="0" w:space="0" w:color="auto"/>
          </w:divBdr>
        </w:div>
        <w:div w:id="1022852839">
          <w:marLeft w:val="1498"/>
          <w:marRight w:val="0"/>
          <w:marTop w:val="115"/>
          <w:marBottom w:val="0"/>
          <w:divBdr>
            <w:top w:val="none" w:sz="0" w:space="0" w:color="auto"/>
            <w:left w:val="none" w:sz="0" w:space="0" w:color="auto"/>
            <w:bottom w:val="none" w:sz="0" w:space="0" w:color="auto"/>
            <w:right w:val="none" w:sz="0" w:space="0" w:color="auto"/>
          </w:divBdr>
        </w:div>
      </w:divsChild>
    </w:div>
    <w:div w:id="602806308">
      <w:bodyDiv w:val="1"/>
      <w:marLeft w:val="0"/>
      <w:marRight w:val="0"/>
      <w:marTop w:val="0"/>
      <w:marBottom w:val="0"/>
      <w:divBdr>
        <w:top w:val="none" w:sz="0" w:space="0" w:color="auto"/>
        <w:left w:val="none" w:sz="0" w:space="0" w:color="auto"/>
        <w:bottom w:val="none" w:sz="0" w:space="0" w:color="auto"/>
        <w:right w:val="none" w:sz="0" w:space="0" w:color="auto"/>
      </w:divBdr>
    </w:div>
    <w:div w:id="630526115">
      <w:bodyDiv w:val="1"/>
      <w:marLeft w:val="0"/>
      <w:marRight w:val="0"/>
      <w:marTop w:val="0"/>
      <w:marBottom w:val="0"/>
      <w:divBdr>
        <w:top w:val="none" w:sz="0" w:space="0" w:color="auto"/>
        <w:left w:val="none" w:sz="0" w:space="0" w:color="auto"/>
        <w:bottom w:val="none" w:sz="0" w:space="0" w:color="auto"/>
        <w:right w:val="none" w:sz="0" w:space="0" w:color="auto"/>
      </w:divBdr>
      <w:divsChild>
        <w:div w:id="1767992132">
          <w:marLeft w:val="1627"/>
          <w:marRight w:val="0"/>
          <w:marTop w:val="134"/>
          <w:marBottom w:val="0"/>
          <w:divBdr>
            <w:top w:val="none" w:sz="0" w:space="0" w:color="auto"/>
            <w:left w:val="none" w:sz="0" w:space="0" w:color="auto"/>
            <w:bottom w:val="none" w:sz="0" w:space="0" w:color="auto"/>
            <w:right w:val="none" w:sz="0" w:space="0" w:color="auto"/>
          </w:divBdr>
        </w:div>
      </w:divsChild>
    </w:div>
    <w:div w:id="650982121">
      <w:bodyDiv w:val="1"/>
      <w:marLeft w:val="0"/>
      <w:marRight w:val="0"/>
      <w:marTop w:val="0"/>
      <w:marBottom w:val="0"/>
      <w:divBdr>
        <w:top w:val="none" w:sz="0" w:space="0" w:color="auto"/>
        <w:left w:val="none" w:sz="0" w:space="0" w:color="auto"/>
        <w:bottom w:val="none" w:sz="0" w:space="0" w:color="auto"/>
        <w:right w:val="none" w:sz="0" w:space="0" w:color="auto"/>
      </w:divBdr>
    </w:div>
    <w:div w:id="655229902">
      <w:bodyDiv w:val="1"/>
      <w:marLeft w:val="0"/>
      <w:marRight w:val="0"/>
      <w:marTop w:val="0"/>
      <w:marBottom w:val="0"/>
      <w:divBdr>
        <w:top w:val="none" w:sz="0" w:space="0" w:color="auto"/>
        <w:left w:val="none" w:sz="0" w:space="0" w:color="auto"/>
        <w:bottom w:val="none" w:sz="0" w:space="0" w:color="auto"/>
        <w:right w:val="none" w:sz="0" w:space="0" w:color="auto"/>
      </w:divBdr>
    </w:div>
    <w:div w:id="656543762">
      <w:bodyDiv w:val="1"/>
      <w:marLeft w:val="0"/>
      <w:marRight w:val="0"/>
      <w:marTop w:val="0"/>
      <w:marBottom w:val="0"/>
      <w:divBdr>
        <w:top w:val="none" w:sz="0" w:space="0" w:color="auto"/>
        <w:left w:val="none" w:sz="0" w:space="0" w:color="auto"/>
        <w:bottom w:val="none" w:sz="0" w:space="0" w:color="auto"/>
        <w:right w:val="none" w:sz="0" w:space="0" w:color="auto"/>
      </w:divBdr>
    </w:div>
    <w:div w:id="659651856">
      <w:bodyDiv w:val="1"/>
      <w:marLeft w:val="0"/>
      <w:marRight w:val="0"/>
      <w:marTop w:val="0"/>
      <w:marBottom w:val="0"/>
      <w:divBdr>
        <w:top w:val="none" w:sz="0" w:space="0" w:color="auto"/>
        <w:left w:val="none" w:sz="0" w:space="0" w:color="auto"/>
        <w:bottom w:val="none" w:sz="0" w:space="0" w:color="auto"/>
        <w:right w:val="none" w:sz="0" w:space="0" w:color="auto"/>
      </w:divBdr>
    </w:div>
    <w:div w:id="696656946">
      <w:bodyDiv w:val="1"/>
      <w:marLeft w:val="0"/>
      <w:marRight w:val="0"/>
      <w:marTop w:val="0"/>
      <w:marBottom w:val="0"/>
      <w:divBdr>
        <w:top w:val="none" w:sz="0" w:space="0" w:color="auto"/>
        <w:left w:val="none" w:sz="0" w:space="0" w:color="auto"/>
        <w:bottom w:val="none" w:sz="0" w:space="0" w:color="auto"/>
        <w:right w:val="none" w:sz="0" w:space="0" w:color="auto"/>
      </w:divBdr>
    </w:div>
    <w:div w:id="723605204">
      <w:bodyDiv w:val="1"/>
      <w:marLeft w:val="0"/>
      <w:marRight w:val="0"/>
      <w:marTop w:val="0"/>
      <w:marBottom w:val="0"/>
      <w:divBdr>
        <w:top w:val="none" w:sz="0" w:space="0" w:color="auto"/>
        <w:left w:val="none" w:sz="0" w:space="0" w:color="auto"/>
        <w:bottom w:val="none" w:sz="0" w:space="0" w:color="auto"/>
        <w:right w:val="none" w:sz="0" w:space="0" w:color="auto"/>
      </w:divBdr>
    </w:div>
    <w:div w:id="741677394">
      <w:bodyDiv w:val="1"/>
      <w:marLeft w:val="0"/>
      <w:marRight w:val="0"/>
      <w:marTop w:val="0"/>
      <w:marBottom w:val="0"/>
      <w:divBdr>
        <w:top w:val="none" w:sz="0" w:space="0" w:color="auto"/>
        <w:left w:val="none" w:sz="0" w:space="0" w:color="auto"/>
        <w:bottom w:val="none" w:sz="0" w:space="0" w:color="auto"/>
        <w:right w:val="none" w:sz="0" w:space="0" w:color="auto"/>
      </w:divBdr>
    </w:div>
    <w:div w:id="745300904">
      <w:bodyDiv w:val="1"/>
      <w:marLeft w:val="0"/>
      <w:marRight w:val="0"/>
      <w:marTop w:val="0"/>
      <w:marBottom w:val="0"/>
      <w:divBdr>
        <w:top w:val="none" w:sz="0" w:space="0" w:color="auto"/>
        <w:left w:val="none" w:sz="0" w:space="0" w:color="auto"/>
        <w:bottom w:val="none" w:sz="0" w:space="0" w:color="auto"/>
        <w:right w:val="none" w:sz="0" w:space="0" w:color="auto"/>
      </w:divBdr>
    </w:div>
    <w:div w:id="755513390">
      <w:bodyDiv w:val="1"/>
      <w:marLeft w:val="0"/>
      <w:marRight w:val="0"/>
      <w:marTop w:val="0"/>
      <w:marBottom w:val="0"/>
      <w:divBdr>
        <w:top w:val="none" w:sz="0" w:space="0" w:color="auto"/>
        <w:left w:val="none" w:sz="0" w:space="0" w:color="auto"/>
        <w:bottom w:val="none" w:sz="0" w:space="0" w:color="auto"/>
        <w:right w:val="none" w:sz="0" w:space="0" w:color="auto"/>
      </w:divBdr>
    </w:div>
    <w:div w:id="763696406">
      <w:bodyDiv w:val="1"/>
      <w:marLeft w:val="0"/>
      <w:marRight w:val="0"/>
      <w:marTop w:val="0"/>
      <w:marBottom w:val="0"/>
      <w:divBdr>
        <w:top w:val="none" w:sz="0" w:space="0" w:color="auto"/>
        <w:left w:val="none" w:sz="0" w:space="0" w:color="auto"/>
        <w:bottom w:val="none" w:sz="0" w:space="0" w:color="auto"/>
        <w:right w:val="none" w:sz="0" w:space="0" w:color="auto"/>
      </w:divBdr>
    </w:div>
    <w:div w:id="765229264">
      <w:bodyDiv w:val="1"/>
      <w:marLeft w:val="0"/>
      <w:marRight w:val="0"/>
      <w:marTop w:val="0"/>
      <w:marBottom w:val="0"/>
      <w:divBdr>
        <w:top w:val="none" w:sz="0" w:space="0" w:color="auto"/>
        <w:left w:val="none" w:sz="0" w:space="0" w:color="auto"/>
        <w:bottom w:val="none" w:sz="0" w:space="0" w:color="auto"/>
        <w:right w:val="none" w:sz="0" w:space="0" w:color="auto"/>
      </w:divBdr>
      <w:divsChild>
        <w:div w:id="1549688276">
          <w:marLeft w:val="547"/>
          <w:marRight w:val="0"/>
          <w:marTop w:val="154"/>
          <w:marBottom w:val="0"/>
          <w:divBdr>
            <w:top w:val="none" w:sz="0" w:space="0" w:color="auto"/>
            <w:left w:val="none" w:sz="0" w:space="0" w:color="auto"/>
            <w:bottom w:val="none" w:sz="0" w:space="0" w:color="auto"/>
            <w:right w:val="none" w:sz="0" w:space="0" w:color="auto"/>
          </w:divBdr>
        </w:div>
      </w:divsChild>
    </w:div>
    <w:div w:id="765539612">
      <w:bodyDiv w:val="1"/>
      <w:marLeft w:val="0"/>
      <w:marRight w:val="0"/>
      <w:marTop w:val="0"/>
      <w:marBottom w:val="0"/>
      <w:divBdr>
        <w:top w:val="none" w:sz="0" w:space="0" w:color="auto"/>
        <w:left w:val="none" w:sz="0" w:space="0" w:color="auto"/>
        <w:bottom w:val="none" w:sz="0" w:space="0" w:color="auto"/>
        <w:right w:val="none" w:sz="0" w:space="0" w:color="auto"/>
      </w:divBdr>
    </w:div>
    <w:div w:id="766776794">
      <w:bodyDiv w:val="1"/>
      <w:marLeft w:val="0"/>
      <w:marRight w:val="0"/>
      <w:marTop w:val="0"/>
      <w:marBottom w:val="0"/>
      <w:divBdr>
        <w:top w:val="none" w:sz="0" w:space="0" w:color="auto"/>
        <w:left w:val="none" w:sz="0" w:space="0" w:color="auto"/>
        <w:bottom w:val="none" w:sz="0" w:space="0" w:color="auto"/>
        <w:right w:val="none" w:sz="0" w:space="0" w:color="auto"/>
      </w:divBdr>
      <w:divsChild>
        <w:div w:id="1928732235">
          <w:marLeft w:val="965"/>
          <w:marRight w:val="0"/>
          <w:marTop w:val="154"/>
          <w:marBottom w:val="0"/>
          <w:divBdr>
            <w:top w:val="none" w:sz="0" w:space="0" w:color="auto"/>
            <w:left w:val="none" w:sz="0" w:space="0" w:color="auto"/>
            <w:bottom w:val="none" w:sz="0" w:space="0" w:color="auto"/>
            <w:right w:val="none" w:sz="0" w:space="0" w:color="auto"/>
          </w:divBdr>
        </w:div>
      </w:divsChild>
    </w:div>
    <w:div w:id="809439309">
      <w:bodyDiv w:val="1"/>
      <w:marLeft w:val="0"/>
      <w:marRight w:val="0"/>
      <w:marTop w:val="0"/>
      <w:marBottom w:val="0"/>
      <w:divBdr>
        <w:top w:val="none" w:sz="0" w:space="0" w:color="auto"/>
        <w:left w:val="none" w:sz="0" w:space="0" w:color="auto"/>
        <w:bottom w:val="none" w:sz="0" w:space="0" w:color="auto"/>
        <w:right w:val="none" w:sz="0" w:space="0" w:color="auto"/>
      </w:divBdr>
    </w:div>
    <w:div w:id="826743501">
      <w:bodyDiv w:val="1"/>
      <w:marLeft w:val="0"/>
      <w:marRight w:val="0"/>
      <w:marTop w:val="0"/>
      <w:marBottom w:val="0"/>
      <w:divBdr>
        <w:top w:val="none" w:sz="0" w:space="0" w:color="auto"/>
        <w:left w:val="none" w:sz="0" w:space="0" w:color="auto"/>
        <w:bottom w:val="none" w:sz="0" w:space="0" w:color="auto"/>
        <w:right w:val="none" w:sz="0" w:space="0" w:color="auto"/>
      </w:divBdr>
    </w:div>
    <w:div w:id="841240062">
      <w:bodyDiv w:val="1"/>
      <w:marLeft w:val="0"/>
      <w:marRight w:val="0"/>
      <w:marTop w:val="0"/>
      <w:marBottom w:val="0"/>
      <w:divBdr>
        <w:top w:val="none" w:sz="0" w:space="0" w:color="auto"/>
        <w:left w:val="none" w:sz="0" w:space="0" w:color="auto"/>
        <w:bottom w:val="none" w:sz="0" w:space="0" w:color="auto"/>
        <w:right w:val="none" w:sz="0" w:space="0" w:color="auto"/>
      </w:divBdr>
    </w:div>
    <w:div w:id="850877183">
      <w:bodyDiv w:val="1"/>
      <w:marLeft w:val="0"/>
      <w:marRight w:val="0"/>
      <w:marTop w:val="0"/>
      <w:marBottom w:val="0"/>
      <w:divBdr>
        <w:top w:val="none" w:sz="0" w:space="0" w:color="auto"/>
        <w:left w:val="none" w:sz="0" w:space="0" w:color="auto"/>
        <w:bottom w:val="none" w:sz="0" w:space="0" w:color="auto"/>
        <w:right w:val="none" w:sz="0" w:space="0" w:color="auto"/>
      </w:divBdr>
    </w:div>
    <w:div w:id="856046293">
      <w:bodyDiv w:val="1"/>
      <w:marLeft w:val="0"/>
      <w:marRight w:val="0"/>
      <w:marTop w:val="0"/>
      <w:marBottom w:val="0"/>
      <w:divBdr>
        <w:top w:val="none" w:sz="0" w:space="0" w:color="auto"/>
        <w:left w:val="none" w:sz="0" w:space="0" w:color="auto"/>
        <w:bottom w:val="none" w:sz="0" w:space="0" w:color="auto"/>
        <w:right w:val="none" w:sz="0" w:space="0" w:color="auto"/>
      </w:divBdr>
    </w:div>
    <w:div w:id="861821063">
      <w:bodyDiv w:val="1"/>
      <w:marLeft w:val="0"/>
      <w:marRight w:val="0"/>
      <w:marTop w:val="0"/>
      <w:marBottom w:val="0"/>
      <w:divBdr>
        <w:top w:val="none" w:sz="0" w:space="0" w:color="auto"/>
        <w:left w:val="none" w:sz="0" w:space="0" w:color="auto"/>
        <w:bottom w:val="none" w:sz="0" w:space="0" w:color="auto"/>
        <w:right w:val="none" w:sz="0" w:space="0" w:color="auto"/>
      </w:divBdr>
    </w:div>
    <w:div w:id="877426409">
      <w:bodyDiv w:val="1"/>
      <w:marLeft w:val="0"/>
      <w:marRight w:val="0"/>
      <w:marTop w:val="0"/>
      <w:marBottom w:val="0"/>
      <w:divBdr>
        <w:top w:val="none" w:sz="0" w:space="0" w:color="auto"/>
        <w:left w:val="none" w:sz="0" w:space="0" w:color="auto"/>
        <w:bottom w:val="none" w:sz="0" w:space="0" w:color="auto"/>
        <w:right w:val="none" w:sz="0" w:space="0" w:color="auto"/>
      </w:divBdr>
    </w:div>
    <w:div w:id="898976380">
      <w:bodyDiv w:val="1"/>
      <w:marLeft w:val="0"/>
      <w:marRight w:val="0"/>
      <w:marTop w:val="0"/>
      <w:marBottom w:val="0"/>
      <w:divBdr>
        <w:top w:val="none" w:sz="0" w:space="0" w:color="auto"/>
        <w:left w:val="none" w:sz="0" w:space="0" w:color="auto"/>
        <w:bottom w:val="none" w:sz="0" w:space="0" w:color="auto"/>
        <w:right w:val="none" w:sz="0" w:space="0" w:color="auto"/>
      </w:divBdr>
      <w:divsChild>
        <w:div w:id="1912307297">
          <w:marLeft w:val="547"/>
          <w:marRight w:val="0"/>
          <w:marTop w:val="154"/>
          <w:marBottom w:val="0"/>
          <w:divBdr>
            <w:top w:val="none" w:sz="0" w:space="0" w:color="auto"/>
            <w:left w:val="none" w:sz="0" w:space="0" w:color="auto"/>
            <w:bottom w:val="none" w:sz="0" w:space="0" w:color="auto"/>
            <w:right w:val="none" w:sz="0" w:space="0" w:color="auto"/>
          </w:divBdr>
        </w:div>
        <w:div w:id="151214264">
          <w:marLeft w:val="547"/>
          <w:marRight w:val="0"/>
          <w:marTop w:val="154"/>
          <w:marBottom w:val="0"/>
          <w:divBdr>
            <w:top w:val="none" w:sz="0" w:space="0" w:color="auto"/>
            <w:left w:val="none" w:sz="0" w:space="0" w:color="auto"/>
            <w:bottom w:val="none" w:sz="0" w:space="0" w:color="auto"/>
            <w:right w:val="none" w:sz="0" w:space="0" w:color="auto"/>
          </w:divBdr>
        </w:div>
      </w:divsChild>
    </w:div>
    <w:div w:id="903249812">
      <w:bodyDiv w:val="1"/>
      <w:marLeft w:val="0"/>
      <w:marRight w:val="0"/>
      <w:marTop w:val="0"/>
      <w:marBottom w:val="0"/>
      <w:divBdr>
        <w:top w:val="none" w:sz="0" w:space="0" w:color="auto"/>
        <w:left w:val="none" w:sz="0" w:space="0" w:color="auto"/>
        <w:bottom w:val="none" w:sz="0" w:space="0" w:color="auto"/>
        <w:right w:val="none" w:sz="0" w:space="0" w:color="auto"/>
      </w:divBdr>
    </w:div>
    <w:div w:id="914752239">
      <w:bodyDiv w:val="1"/>
      <w:marLeft w:val="0"/>
      <w:marRight w:val="0"/>
      <w:marTop w:val="0"/>
      <w:marBottom w:val="0"/>
      <w:divBdr>
        <w:top w:val="none" w:sz="0" w:space="0" w:color="auto"/>
        <w:left w:val="none" w:sz="0" w:space="0" w:color="auto"/>
        <w:bottom w:val="none" w:sz="0" w:space="0" w:color="auto"/>
        <w:right w:val="none" w:sz="0" w:space="0" w:color="auto"/>
      </w:divBdr>
    </w:div>
    <w:div w:id="917398313">
      <w:bodyDiv w:val="1"/>
      <w:marLeft w:val="0"/>
      <w:marRight w:val="0"/>
      <w:marTop w:val="0"/>
      <w:marBottom w:val="0"/>
      <w:divBdr>
        <w:top w:val="none" w:sz="0" w:space="0" w:color="auto"/>
        <w:left w:val="none" w:sz="0" w:space="0" w:color="auto"/>
        <w:bottom w:val="none" w:sz="0" w:space="0" w:color="auto"/>
        <w:right w:val="none" w:sz="0" w:space="0" w:color="auto"/>
      </w:divBdr>
    </w:div>
    <w:div w:id="945767651">
      <w:bodyDiv w:val="1"/>
      <w:marLeft w:val="0"/>
      <w:marRight w:val="0"/>
      <w:marTop w:val="0"/>
      <w:marBottom w:val="0"/>
      <w:divBdr>
        <w:top w:val="none" w:sz="0" w:space="0" w:color="auto"/>
        <w:left w:val="none" w:sz="0" w:space="0" w:color="auto"/>
        <w:bottom w:val="none" w:sz="0" w:space="0" w:color="auto"/>
        <w:right w:val="none" w:sz="0" w:space="0" w:color="auto"/>
      </w:divBdr>
    </w:div>
    <w:div w:id="948708097">
      <w:bodyDiv w:val="1"/>
      <w:marLeft w:val="0"/>
      <w:marRight w:val="0"/>
      <w:marTop w:val="0"/>
      <w:marBottom w:val="0"/>
      <w:divBdr>
        <w:top w:val="none" w:sz="0" w:space="0" w:color="auto"/>
        <w:left w:val="none" w:sz="0" w:space="0" w:color="auto"/>
        <w:bottom w:val="none" w:sz="0" w:space="0" w:color="auto"/>
        <w:right w:val="none" w:sz="0" w:space="0" w:color="auto"/>
      </w:divBdr>
    </w:div>
    <w:div w:id="952248133">
      <w:bodyDiv w:val="1"/>
      <w:marLeft w:val="0"/>
      <w:marRight w:val="0"/>
      <w:marTop w:val="0"/>
      <w:marBottom w:val="0"/>
      <w:divBdr>
        <w:top w:val="none" w:sz="0" w:space="0" w:color="auto"/>
        <w:left w:val="none" w:sz="0" w:space="0" w:color="auto"/>
        <w:bottom w:val="none" w:sz="0" w:space="0" w:color="auto"/>
        <w:right w:val="none" w:sz="0" w:space="0" w:color="auto"/>
      </w:divBdr>
    </w:div>
    <w:div w:id="953363462">
      <w:bodyDiv w:val="1"/>
      <w:marLeft w:val="0"/>
      <w:marRight w:val="0"/>
      <w:marTop w:val="0"/>
      <w:marBottom w:val="0"/>
      <w:divBdr>
        <w:top w:val="none" w:sz="0" w:space="0" w:color="auto"/>
        <w:left w:val="none" w:sz="0" w:space="0" w:color="auto"/>
        <w:bottom w:val="none" w:sz="0" w:space="0" w:color="auto"/>
        <w:right w:val="none" w:sz="0" w:space="0" w:color="auto"/>
      </w:divBdr>
    </w:div>
    <w:div w:id="971835251">
      <w:bodyDiv w:val="1"/>
      <w:marLeft w:val="0"/>
      <w:marRight w:val="0"/>
      <w:marTop w:val="0"/>
      <w:marBottom w:val="0"/>
      <w:divBdr>
        <w:top w:val="none" w:sz="0" w:space="0" w:color="auto"/>
        <w:left w:val="none" w:sz="0" w:space="0" w:color="auto"/>
        <w:bottom w:val="none" w:sz="0" w:space="0" w:color="auto"/>
        <w:right w:val="none" w:sz="0" w:space="0" w:color="auto"/>
      </w:divBdr>
    </w:div>
    <w:div w:id="1022706426">
      <w:bodyDiv w:val="1"/>
      <w:marLeft w:val="0"/>
      <w:marRight w:val="0"/>
      <w:marTop w:val="0"/>
      <w:marBottom w:val="0"/>
      <w:divBdr>
        <w:top w:val="none" w:sz="0" w:space="0" w:color="auto"/>
        <w:left w:val="none" w:sz="0" w:space="0" w:color="auto"/>
        <w:bottom w:val="none" w:sz="0" w:space="0" w:color="auto"/>
        <w:right w:val="none" w:sz="0" w:space="0" w:color="auto"/>
      </w:divBdr>
    </w:div>
    <w:div w:id="1070082615">
      <w:bodyDiv w:val="1"/>
      <w:marLeft w:val="0"/>
      <w:marRight w:val="0"/>
      <w:marTop w:val="0"/>
      <w:marBottom w:val="0"/>
      <w:divBdr>
        <w:top w:val="none" w:sz="0" w:space="0" w:color="auto"/>
        <w:left w:val="none" w:sz="0" w:space="0" w:color="auto"/>
        <w:bottom w:val="none" w:sz="0" w:space="0" w:color="auto"/>
        <w:right w:val="none" w:sz="0" w:space="0" w:color="auto"/>
      </w:divBdr>
      <w:divsChild>
        <w:div w:id="1526408523">
          <w:marLeft w:val="547"/>
          <w:marRight w:val="0"/>
          <w:marTop w:val="154"/>
          <w:marBottom w:val="0"/>
          <w:divBdr>
            <w:top w:val="none" w:sz="0" w:space="0" w:color="auto"/>
            <w:left w:val="none" w:sz="0" w:space="0" w:color="auto"/>
            <w:bottom w:val="none" w:sz="0" w:space="0" w:color="auto"/>
            <w:right w:val="none" w:sz="0" w:space="0" w:color="auto"/>
          </w:divBdr>
        </w:div>
      </w:divsChild>
    </w:div>
    <w:div w:id="1077359849">
      <w:bodyDiv w:val="1"/>
      <w:marLeft w:val="0"/>
      <w:marRight w:val="0"/>
      <w:marTop w:val="0"/>
      <w:marBottom w:val="0"/>
      <w:divBdr>
        <w:top w:val="none" w:sz="0" w:space="0" w:color="auto"/>
        <w:left w:val="none" w:sz="0" w:space="0" w:color="auto"/>
        <w:bottom w:val="none" w:sz="0" w:space="0" w:color="auto"/>
        <w:right w:val="none" w:sz="0" w:space="0" w:color="auto"/>
      </w:divBdr>
    </w:div>
    <w:div w:id="1087651473">
      <w:bodyDiv w:val="1"/>
      <w:marLeft w:val="0"/>
      <w:marRight w:val="0"/>
      <w:marTop w:val="0"/>
      <w:marBottom w:val="0"/>
      <w:divBdr>
        <w:top w:val="none" w:sz="0" w:space="0" w:color="auto"/>
        <w:left w:val="none" w:sz="0" w:space="0" w:color="auto"/>
        <w:bottom w:val="none" w:sz="0" w:space="0" w:color="auto"/>
        <w:right w:val="none" w:sz="0" w:space="0" w:color="auto"/>
      </w:divBdr>
      <w:divsChild>
        <w:div w:id="363336687">
          <w:marLeft w:val="907"/>
          <w:marRight w:val="0"/>
          <w:marTop w:val="134"/>
          <w:marBottom w:val="0"/>
          <w:divBdr>
            <w:top w:val="none" w:sz="0" w:space="0" w:color="auto"/>
            <w:left w:val="none" w:sz="0" w:space="0" w:color="auto"/>
            <w:bottom w:val="none" w:sz="0" w:space="0" w:color="auto"/>
            <w:right w:val="none" w:sz="0" w:space="0" w:color="auto"/>
          </w:divBdr>
        </w:div>
        <w:div w:id="904141310">
          <w:marLeft w:val="1498"/>
          <w:marRight w:val="0"/>
          <w:marTop w:val="115"/>
          <w:marBottom w:val="0"/>
          <w:divBdr>
            <w:top w:val="none" w:sz="0" w:space="0" w:color="auto"/>
            <w:left w:val="none" w:sz="0" w:space="0" w:color="auto"/>
            <w:bottom w:val="none" w:sz="0" w:space="0" w:color="auto"/>
            <w:right w:val="none" w:sz="0" w:space="0" w:color="auto"/>
          </w:divBdr>
        </w:div>
      </w:divsChild>
    </w:div>
    <w:div w:id="1096708720">
      <w:bodyDiv w:val="1"/>
      <w:marLeft w:val="0"/>
      <w:marRight w:val="0"/>
      <w:marTop w:val="0"/>
      <w:marBottom w:val="0"/>
      <w:divBdr>
        <w:top w:val="none" w:sz="0" w:space="0" w:color="auto"/>
        <w:left w:val="none" w:sz="0" w:space="0" w:color="auto"/>
        <w:bottom w:val="none" w:sz="0" w:space="0" w:color="auto"/>
        <w:right w:val="none" w:sz="0" w:space="0" w:color="auto"/>
      </w:divBdr>
    </w:div>
    <w:div w:id="1098793559">
      <w:bodyDiv w:val="1"/>
      <w:marLeft w:val="0"/>
      <w:marRight w:val="0"/>
      <w:marTop w:val="0"/>
      <w:marBottom w:val="0"/>
      <w:divBdr>
        <w:top w:val="none" w:sz="0" w:space="0" w:color="auto"/>
        <w:left w:val="none" w:sz="0" w:space="0" w:color="auto"/>
        <w:bottom w:val="none" w:sz="0" w:space="0" w:color="auto"/>
        <w:right w:val="none" w:sz="0" w:space="0" w:color="auto"/>
      </w:divBdr>
    </w:div>
    <w:div w:id="1099636926">
      <w:bodyDiv w:val="1"/>
      <w:marLeft w:val="0"/>
      <w:marRight w:val="0"/>
      <w:marTop w:val="0"/>
      <w:marBottom w:val="0"/>
      <w:divBdr>
        <w:top w:val="none" w:sz="0" w:space="0" w:color="auto"/>
        <w:left w:val="none" w:sz="0" w:space="0" w:color="auto"/>
        <w:bottom w:val="none" w:sz="0" w:space="0" w:color="auto"/>
        <w:right w:val="none" w:sz="0" w:space="0" w:color="auto"/>
      </w:divBdr>
      <w:divsChild>
        <w:div w:id="1129860273">
          <w:marLeft w:val="547"/>
          <w:marRight w:val="0"/>
          <w:marTop w:val="154"/>
          <w:marBottom w:val="0"/>
          <w:divBdr>
            <w:top w:val="none" w:sz="0" w:space="0" w:color="auto"/>
            <w:left w:val="none" w:sz="0" w:space="0" w:color="auto"/>
            <w:bottom w:val="none" w:sz="0" w:space="0" w:color="auto"/>
            <w:right w:val="none" w:sz="0" w:space="0" w:color="auto"/>
          </w:divBdr>
        </w:div>
      </w:divsChild>
    </w:div>
    <w:div w:id="1109204983">
      <w:bodyDiv w:val="1"/>
      <w:marLeft w:val="0"/>
      <w:marRight w:val="0"/>
      <w:marTop w:val="0"/>
      <w:marBottom w:val="0"/>
      <w:divBdr>
        <w:top w:val="none" w:sz="0" w:space="0" w:color="auto"/>
        <w:left w:val="none" w:sz="0" w:space="0" w:color="auto"/>
        <w:bottom w:val="none" w:sz="0" w:space="0" w:color="auto"/>
        <w:right w:val="none" w:sz="0" w:space="0" w:color="auto"/>
      </w:divBdr>
    </w:div>
    <w:div w:id="1121222578">
      <w:bodyDiv w:val="1"/>
      <w:marLeft w:val="0"/>
      <w:marRight w:val="0"/>
      <w:marTop w:val="0"/>
      <w:marBottom w:val="0"/>
      <w:divBdr>
        <w:top w:val="none" w:sz="0" w:space="0" w:color="auto"/>
        <w:left w:val="none" w:sz="0" w:space="0" w:color="auto"/>
        <w:bottom w:val="none" w:sz="0" w:space="0" w:color="auto"/>
        <w:right w:val="none" w:sz="0" w:space="0" w:color="auto"/>
      </w:divBdr>
      <w:divsChild>
        <w:div w:id="510023061">
          <w:marLeft w:val="965"/>
          <w:marRight w:val="0"/>
          <w:marTop w:val="154"/>
          <w:marBottom w:val="0"/>
          <w:divBdr>
            <w:top w:val="none" w:sz="0" w:space="0" w:color="auto"/>
            <w:left w:val="none" w:sz="0" w:space="0" w:color="auto"/>
            <w:bottom w:val="none" w:sz="0" w:space="0" w:color="auto"/>
            <w:right w:val="none" w:sz="0" w:space="0" w:color="auto"/>
          </w:divBdr>
        </w:div>
        <w:div w:id="1573393017">
          <w:marLeft w:val="965"/>
          <w:marRight w:val="0"/>
          <w:marTop w:val="154"/>
          <w:marBottom w:val="0"/>
          <w:divBdr>
            <w:top w:val="none" w:sz="0" w:space="0" w:color="auto"/>
            <w:left w:val="none" w:sz="0" w:space="0" w:color="auto"/>
            <w:bottom w:val="none" w:sz="0" w:space="0" w:color="auto"/>
            <w:right w:val="none" w:sz="0" w:space="0" w:color="auto"/>
          </w:divBdr>
        </w:div>
        <w:div w:id="1048601482">
          <w:marLeft w:val="965"/>
          <w:marRight w:val="0"/>
          <w:marTop w:val="154"/>
          <w:marBottom w:val="0"/>
          <w:divBdr>
            <w:top w:val="none" w:sz="0" w:space="0" w:color="auto"/>
            <w:left w:val="none" w:sz="0" w:space="0" w:color="auto"/>
            <w:bottom w:val="none" w:sz="0" w:space="0" w:color="auto"/>
            <w:right w:val="none" w:sz="0" w:space="0" w:color="auto"/>
          </w:divBdr>
        </w:div>
        <w:div w:id="1193497851">
          <w:marLeft w:val="965"/>
          <w:marRight w:val="0"/>
          <w:marTop w:val="154"/>
          <w:marBottom w:val="0"/>
          <w:divBdr>
            <w:top w:val="none" w:sz="0" w:space="0" w:color="auto"/>
            <w:left w:val="none" w:sz="0" w:space="0" w:color="auto"/>
            <w:bottom w:val="none" w:sz="0" w:space="0" w:color="auto"/>
            <w:right w:val="none" w:sz="0" w:space="0" w:color="auto"/>
          </w:divBdr>
        </w:div>
      </w:divsChild>
    </w:div>
    <w:div w:id="1134519130">
      <w:bodyDiv w:val="1"/>
      <w:marLeft w:val="0"/>
      <w:marRight w:val="0"/>
      <w:marTop w:val="0"/>
      <w:marBottom w:val="0"/>
      <w:divBdr>
        <w:top w:val="none" w:sz="0" w:space="0" w:color="auto"/>
        <w:left w:val="none" w:sz="0" w:space="0" w:color="auto"/>
        <w:bottom w:val="none" w:sz="0" w:space="0" w:color="auto"/>
        <w:right w:val="none" w:sz="0" w:space="0" w:color="auto"/>
      </w:divBdr>
    </w:div>
    <w:div w:id="1137144899">
      <w:bodyDiv w:val="1"/>
      <w:marLeft w:val="0"/>
      <w:marRight w:val="0"/>
      <w:marTop w:val="0"/>
      <w:marBottom w:val="0"/>
      <w:divBdr>
        <w:top w:val="none" w:sz="0" w:space="0" w:color="auto"/>
        <w:left w:val="none" w:sz="0" w:space="0" w:color="auto"/>
        <w:bottom w:val="none" w:sz="0" w:space="0" w:color="auto"/>
        <w:right w:val="none" w:sz="0" w:space="0" w:color="auto"/>
      </w:divBdr>
    </w:div>
    <w:div w:id="1192646241">
      <w:bodyDiv w:val="1"/>
      <w:marLeft w:val="0"/>
      <w:marRight w:val="0"/>
      <w:marTop w:val="0"/>
      <w:marBottom w:val="0"/>
      <w:divBdr>
        <w:top w:val="none" w:sz="0" w:space="0" w:color="auto"/>
        <w:left w:val="none" w:sz="0" w:space="0" w:color="auto"/>
        <w:bottom w:val="none" w:sz="0" w:space="0" w:color="auto"/>
        <w:right w:val="none" w:sz="0" w:space="0" w:color="auto"/>
      </w:divBdr>
    </w:div>
    <w:div w:id="1222866487">
      <w:bodyDiv w:val="1"/>
      <w:marLeft w:val="0"/>
      <w:marRight w:val="0"/>
      <w:marTop w:val="0"/>
      <w:marBottom w:val="0"/>
      <w:divBdr>
        <w:top w:val="none" w:sz="0" w:space="0" w:color="auto"/>
        <w:left w:val="none" w:sz="0" w:space="0" w:color="auto"/>
        <w:bottom w:val="none" w:sz="0" w:space="0" w:color="auto"/>
        <w:right w:val="none" w:sz="0" w:space="0" w:color="auto"/>
      </w:divBdr>
    </w:div>
    <w:div w:id="1232428934">
      <w:bodyDiv w:val="1"/>
      <w:marLeft w:val="0"/>
      <w:marRight w:val="0"/>
      <w:marTop w:val="0"/>
      <w:marBottom w:val="0"/>
      <w:divBdr>
        <w:top w:val="none" w:sz="0" w:space="0" w:color="auto"/>
        <w:left w:val="none" w:sz="0" w:space="0" w:color="auto"/>
        <w:bottom w:val="none" w:sz="0" w:space="0" w:color="auto"/>
        <w:right w:val="none" w:sz="0" w:space="0" w:color="auto"/>
      </w:divBdr>
    </w:div>
    <w:div w:id="1245068048">
      <w:bodyDiv w:val="1"/>
      <w:marLeft w:val="0"/>
      <w:marRight w:val="0"/>
      <w:marTop w:val="0"/>
      <w:marBottom w:val="0"/>
      <w:divBdr>
        <w:top w:val="none" w:sz="0" w:space="0" w:color="auto"/>
        <w:left w:val="none" w:sz="0" w:space="0" w:color="auto"/>
        <w:bottom w:val="none" w:sz="0" w:space="0" w:color="auto"/>
        <w:right w:val="none" w:sz="0" w:space="0" w:color="auto"/>
      </w:divBdr>
    </w:div>
    <w:div w:id="1269659879">
      <w:bodyDiv w:val="1"/>
      <w:marLeft w:val="0"/>
      <w:marRight w:val="0"/>
      <w:marTop w:val="0"/>
      <w:marBottom w:val="0"/>
      <w:divBdr>
        <w:top w:val="none" w:sz="0" w:space="0" w:color="auto"/>
        <w:left w:val="none" w:sz="0" w:space="0" w:color="auto"/>
        <w:bottom w:val="none" w:sz="0" w:space="0" w:color="auto"/>
        <w:right w:val="none" w:sz="0" w:space="0" w:color="auto"/>
      </w:divBdr>
    </w:div>
    <w:div w:id="1279727492">
      <w:bodyDiv w:val="1"/>
      <w:marLeft w:val="0"/>
      <w:marRight w:val="0"/>
      <w:marTop w:val="0"/>
      <w:marBottom w:val="0"/>
      <w:divBdr>
        <w:top w:val="none" w:sz="0" w:space="0" w:color="auto"/>
        <w:left w:val="none" w:sz="0" w:space="0" w:color="auto"/>
        <w:bottom w:val="none" w:sz="0" w:space="0" w:color="auto"/>
        <w:right w:val="none" w:sz="0" w:space="0" w:color="auto"/>
      </w:divBdr>
    </w:div>
    <w:div w:id="1280067182">
      <w:bodyDiv w:val="1"/>
      <w:marLeft w:val="0"/>
      <w:marRight w:val="0"/>
      <w:marTop w:val="0"/>
      <w:marBottom w:val="0"/>
      <w:divBdr>
        <w:top w:val="none" w:sz="0" w:space="0" w:color="auto"/>
        <w:left w:val="none" w:sz="0" w:space="0" w:color="auto"/>
        <w:bottom w:val="none" w:sz="0" w:space="0" w:color="auto"/>
        <w:right w:val="none" w:sz="0" w:space="0" w:color="auto"/>
      </w:divBdr>
      <w:divsChild>
        <w:div w:id="488062328">
          <w:marLeft w:val="965"/>
          <w:marRight w:val="0"/>
          <w:marTop w:val="154"/>
          <w:marBottom w:val="0"/>
          <w:divBdr>
            <w:top w:val="none" w:sz="0" w:space="0" w:color="auto"/>
            <w:left w:val="none" w:sz="0" w:space="0" w:color="auto"/>
            <w:bottom w:val="none" w:sz="0" w:space="0" w:color="auto"/>
            <w:right w:val="none" w:sz="0" w:space="0" w:color="auto"/>
          </w:divBdr>
        </w:div>
        <w:div w:id="1268804604">
          <w:marLeft w:val="965"/>
          <w:marRight w:val="0"/>
          <w:marTop w:val="154"/>
          <w:marBottom w:val="0"/>
          <w:divBdr>
            <w:top w:val="none" w:sz="0" w:space="0" w:color="auto"/>
            <w:left w:val="none" w:sz="0" w:space="0" w:color="auto"/>
            <w:bottom w:val="none" w:sz="0" w:space="0" w:color="auto"/>
            <w:right w:val="none" w:sz="0" w:space="0" w:color="auto"/>
          </w:divBdr>
        </w:div>
        <w:div w:id="1058551688">
          <w:marLeft w:val="965"/>
          <w:marRight w:val="0"/>
          <w:marTop w:val="154"/>
          <w:marBottom w:val="0"/>
          <w:divBdr>
            <w:top w:val="none" w:sz="0" w:space="0" w:color="auto"/>
            <w:left w:val="none" w:sz="0" w:space="0" w:color="auto"/>
            <w:bottom w:val="none" w:sz="0" w:space="0" w:color="auto"/>
            <w:right w:val="none" w:sz="0" w:space="0" w:color="auto"/>
          </w:divBdr>
        </w:div>
        <w:div w:id="1976837301">
          <w:marLeft w:val="965"/>
          <w:marRight w:val="0"/>
          <w:marTop w:val="154"/>
          <w:marBottom w:val="0"/>
          <w:divBdr>
            <w:top w:val="none" w:sz="0" w:space="0" w:color="auto"/>
            <w:left w:val="none" w:sz="0" w:space="0" w:color="auto"/>
            <w:bottom w:val="none" w:sz="0" w:space="0" w:color="auto"/>
            <w:right w:val="none" w:sz="0" w:space="0" w:color="auto"/>
          </w:divBdr>
        </w:div>
      </w:divsChild>
    </w:div>
    <w:div w:id="1283346868">
      <w:bodyDiv w:val="1"/>
      <w:marLeft w:val="0"/>
      <w:marRight w:val="0"/>
      <w:marTop w:val="0"/>
      <w:marBottom w:val="0"/>
      <w:divBdr>
        <w:top w:val="none" w:sz="0" w:space="0" w:color="auto"/>
        <w:left w:val="none" w:sz="0" w:space="0" w:color="auto"/>
        <w:bottom w:val="none" w:sz="0" w:space="0" w:color="auto"/>
        <w:right w:val="none" w:sz="0" w:space="0" w:color="auto"/>
      </w:divBdr>
    </w:div>
    <w:div w:id="1283615099">
      <w:bodyDiv w:val="1"/>
      <w:marLeft w:val="0"/>
      <w:marRight w:val="0"/>
      <w:marTop w:val="0"/>
      <w:marBottom w:val="0"/>
      <w:divBdr>
        <w:top w:val="none" w:sz="0" w:space="0" w:color="auto"/>
        <w:left w:val="none" w:sz="0" w:space="0" w:color="auto"/>
        <w:bottom w:val="none" w:sz="0" w:space="0" w:color="auto"/>
        <w:right w:val="none" w:sz="0" w:space="0" w:color="auto"/>
      </w:divBdr>
    </w:div>
    <w:div w:id="1286547551">
      <w:bodyDiv w:val="1"/>
      <w:marLeft w:val="0"/>
      <w:marRight w:val="0"/>
      <w:marTop w:val="0"/>
      <w:marBottom w:val="0"/>
      <w:divBdr>
        <w:top w:val="none" w:sz="0" w:space="0" w:color="auto"/>
        <w:left w:val="none" w:sz="0" w:space="0" w:color="auto"/>
        <w:bottom w:val="none" w:sz="0" w:space="0" w:color="auto"/>
        <w:right w:val="none" w:sz="0" w:space="0" w:color="auto"/>
      </w:divBdr>
    </w:div>
    <w:div w:id="1343625335">
      <w:bodyDiv w:val="1"/>
      <w:marLeft w:val="0"/>
      <w:marRight w:val="0"/>
      <w:marTop w:val="0"/>
      <w:marBottom w:val="0"/>
      <w:divBdr>
        <w:top w:val="none" w:sz="0" w:space="0" w:color="auto"/>
        <w:left w:val="none" w:sz="0" w:space="0" w:color="auto"/>
        <w:bottom w:val="none" w:sz="0" w:space="0" w:color="auto"/>
        <w:right w:val="none" w:sz="0" w:space="0" w:color="auto"/>
      </w:divBdr>
      <w:divsChild>
        <w:div w:id="871041644">
          <w:marLeft w:val="547"/>
          <w:marRight w:val="0"/>
          <w:marTop w:val="154"/>
          <w:marBottom w:val="0"/>
          <w:divBdr>
            <w:top w:val="none" w:sz="0" w:space="0" w:color="auto"/>
            <w:left w:val="none" w:sz="0" w:space="0" w:color="auto"/>
            <w:bottom w:val="none" w:sz="0" w:space="0" w:color="auto"/>
            <w:right w:val="none" w:sz="0" w:space="0" w:color="auto"/>
          </w:divBdr>
        </w:div>
      </w:divsChild>
    </w:div>
    <w:div w:id="1349527931">
      <w:bodyDiv w:val="1"/>
      <w:marLeft w:val="0"/>
      <w:marRight w:val="0"/>
      <w:marTop w:val="0"/>
      <w:marBottom w:val="0"/>
      <w:divBdr>
        <w:top w:val="none" w:sz="0" w:space="0" w:color="auto"/>
        <w:left w:val="none" w:sz="0" w:space="0" w:color="auto"/>
        <w:bottom w:val="none" w:sz="0" w:space="0" w:color="auto"/>
        <w:right w:val="none" w:sz="0" w:space="0" w:color="auto"/>
      </w:divBdr>
    </w:div>
    <w:div w:id="1375041275">
      <w:bodyDiv w:val="1"/>
      <w:marLeft w:val="0"/>
      <w:marRight w:val="0"/>
      <w:marTop w:val="0"/>
      <w:marBottom w:val="0"/>
      <w:divBdr>
        <w:top w:val="none" w:sz="0" w:space="0" w:color="auto"/>
        <w:left w:val="none" w:sz="0" w:space="0" w:color="auto"/>
        <w:bottom w:val="none" w:sz="0" w:space="0" w:color="auto"/>
        <w:right w:val="none" w:sz="0" w:space="0" w:color="auto"/>
      </w:divBdr>
    </w:div>
    <w:div w:id="1378313603">
      <w:bodyDiv w:val="1"/>
      <w:marLeft w:val="0"/>
      <w:marRight w:val="0"/>
      <w:marTop w:val="0"/>
      <w:marBottom w:val="0"/>
      <w:divBdr>
        <w:top w:val="none" w:sz="0" w:space="0" w:color="auto"/>
        <w:left w:val="none" w:sz="0" w:space="0" w:color="auto"/>
        <w:bottom w:val="none" w:sz="0" w:space="0" w:color="auto"/>
        <w:right w:val="none" w:sz="0" w:space="0" w:color="auto"/>
      </w:divBdr>
    </w:div>
    <w:div w:id="1383820530">
      <w:bodyDiv w:val="1"/>
      <w:marLeft w:val="0"/>
      <w:marRight w:val="0"/>
      <w:marTop w:val="0"/>
      <w:marBottom w:val="0"/>
      <w:divBdr>
        <w:top w:val="none" w:sz="0" w:space="0" w:color="auto"/>
        <w:left w:val="none" w:sz="0" w:space="0" w:color="auto"/>
        <w:bottom w:val="none" w:sz="0" w:space="0" w:color="auto"/>
        <w:right w:val="none" w:sz="0" w:space="0" w:color="auto"/>
      </w:divBdr>
    </w:div>
    <w:div w:id="1406220285">
      <w:bodyDiv w:val="1"/>
      <w:marLeft w:val="0"/>
      <w:marRight w:val="0"/>
      <w:marTop w:val="0"/>
      <w:marBottom w:val="0"/>
      <w:divBdr>
        <w:top w:val="none" w:sz="0" w:space="0" w:color="auto"/>
        <w:left w:val="none" w:sz="0" w:space="0" w:color="auto"/>
        <w:bottom w:val="none" w:sz="0" w:space="0" w:color="auto"/>
        <w:right w:val="none" w:sz="0" w:space="0" w:color="auto"/>
      </w:divBdr>
    </w:div>
    <w:div w:id="1411342758">
      <w:bodyDiv w:val="1"/>
      <w:marLeft w:val="0"/>
      <w:marRight w:val="0"/>
      <w:marTop w:val="0"/>
      <w:marBottom w:val="0"/>
      <w:divBdr>
        <w:top w:val="none" w:sz="0" w:space="0" w:color="auto"/>
        <w:left w:val="none" w:sz="0" w:space="0" w:color="auto"/>
        <w:bottom w:val="none" w:sz="0" w:space="0" w:color="auto"/>
        <w:right w:val="none" w:sz="0" w:space="0" w:color="auto"/>
      </w:divBdr>
    </w:div>
    <w:div w:id="1440374167">
      <w:bodyDiv w:val="1"/>
      <w:marLeft w:val="0"/>
      <w:marRight w:val="0"/>
      <w:marTop w:val="0"/>
      <w:marBottom w:val="0"/>
      <w:divBdr>
        <w:top w:val="none" w:sz="0" w:space="0" w:color="auto"/>
        <w:left w:val="none" w:sz="0" w:space="0" w:color="auto"/>
        <w:bottom w:val="none" w:sz="0" w:space="0" w:color="auto"/>
        <w:right w:val="none" w:sz="0" w:space="0" w:color="auto"/>
      </w:divBdr>
    </w:div>
    <w:div w:id="1473407773">
      <w:bodyDiv w:val="1"/>
      <w:marLeft w:val="0"/>
      <w:marRight w:val="0"/>
      <w:marTop w:val="0"/>
      <w:marBottom w:val="0"/>
      <w:divBdr>
        <w:top w:val="none" w:sz="0" w:space="0" w:color="auto"/>
        <w:left w:val="none" w:sz="0" w:space="0" w:color="auto"/>
        <w:bottom w:val="none" w:sz="0" w:space="0" w:color="auto"/>
        <w:right w:val="none" w:sz="0" w:space="0" w:color="auto"/>
      </w:divBdr>
    </w:div>
    <w:div w:id="1489590349">
      <w:bodyDiv w:val="1"/>
      <w:marLeft w:val="0"/>
      <w:marRight w:val="0"/>
      <w:marTop w:val="0"/>
      <w:marBottom w:val="0"/>
      <w:divBdr>
        <w:top w:val="none" w:sz="0" w:space="0" w:color="auto"/>
        <w:left w:val="none" w:sz="0" w:space="0" w:color="auto"/>
        <w:bottom w:val="none" w:sz="0" w:space="0" w:color="auto"/>
        <w:right w:val="none" w:sz="0" w:space="0" w:color="auto"/>
      </w:divBdr>
    </w:div>
    <w:div w:id="1490173224">
      <w:bodyDiv w:val="1"/>
      <w:marLeft w:val="0"/>
      <w:marRight w:val="0"/>
      <w:marTop w:val="0"/>
      <w:marBottom w:val="0"/>
      <w:divBdr>
        <w:top w:val="none" w:sz="0" w:space="0" w:color="auto"/>
        <w:left w:val="none" w:sz="0" w:space="0" w:color="auto"/>
        <w:bottom w:val="none" w:sz="0" w:space="0" w:color="auto"/>
        <w:right w:val="none" w:sz="0" w:space="0" w:color="auto"/>
      </w:divBdr>
    </w:div>
    <w:div w:id="1512061184">
      <w:bodyDiv w:val="1"/>
      <w:marLeft w:val="0"/>
      <w:marRight w:val="0"/>
      <w:marTop w:val="0"/>
      <w:marBottom w:val="0"/>
      <w:divBdr>
        <w:top w:val="none" w:sz="0" w:space="0" w:color="auto"/>
        <w:left w:val="none" w:sz="0" w:space="0" w:color="auto"/>
        <w:bottom w:val="none" w:sz="0" w:space="0" w:color="auto"/>
        <w:right w:val="none" w:sz="0" w:space="0" w:color="auto"/>
      </w:divBdr>
    </w:div>
    <w:div w:id="1518156468">
      <w:bodyDiv w:val="1"/>
      <w:marLeft w:val="0"/>
      <w:marRight w:val="0"/>
      <w:marTop w:val="0"/>
      <w:marBottom w:val="0"/>
      <w:divBdr>
        <w:top w:val="none" w:sz="0" w:space="0" w:color="auto"/>
        <w:left w:val="none" w:sz="0" w:space="0" w:color="auto"/>
        <w:bottom w:val="none" w:sz="0" w:space="0" w:color="auto"/>
        <w:right w:val="none" w:sz="0" w:space="0" w:color="auto"/>
      </w:divBdr>
    </w:div>
    <w:div w:id="1539272583">
      <w:bodyDiv w:val="1"/>
      <w:marLeft w:val="0"/>
      <w:marRight w:val="0"/>
      <w:marTop w:val="0"/>
      <w:marBottom w:val="0"/>
      <w:divBdr>
        <w:top w:val="none" w:sz="0" w:space="0" w:color="auto"/>
        <w:left w:val="none" w:sz="0" w:space="0" w:color="auto"/>
        <w:bottom w:val="none" w:sz="0" w:space="0" w:color="auto"/>
        <w:right w:val="none" w:sz="0" w:space="0" w:color="auto"/>
      </w:divBdr>
      <w:divsChild>
        <w:div w:id="2135514165">
          <w:marLeft w:val="547"/>
          <w:marRight w:val="0"/>
          <w:marTop w:val="154"/>
          <w:marBottom w:val="0"/>
          <w:divBdr>
            <w:top w:val="none" w:sz="0" w:space="0" w:color="auto"/>
            <w:left w:val="none" w:sz="0" w:space="0" w:color="auto"/>
            <w:bottom w:val="none" w:sz="0" w:space="0" w:color="auto"/>
            <w:right w:val="none" w:sz="0" w:space="0" w:color="auto"/>
          </w:divBdr>
        </w:div>
        <w:div w:id="245311624">
          <w:marLeft w:val="547"/>
          <w:marRight w:val="0"/>
          <w:marTop w:val="154"/>
          <w:marBottom w:val="0"/>
          <w:divBdr>
            <w:top w:val="none" w:sz="0" w:space="0" w:color="auto"/>
            <w:left w:val="none" w:sz="0" w:space="0" w:color="auto"/>
            <w:bottom w:val="none" w:sz="0" w:space="0" w:color="auto"/>
            <w:right w:val="none" w:sz="0" w:space="0" w:color="auto"/>
          </w:divBdr>
        </w:div>
        <w:div w:id="1832603603">
          <w:marLeft w:val="547"/>
          <w:marRight w:val="0"/>
          <w:marTop w:val="154"/>
          <w:marBottom w:val="0"/>
          <w:divBdr>
            <w:top w:val="none" w:sz="0" w:space="0" w:color="auto"/>
            <w:left w:val="none" w:sz="0" w:space="0" w:color="auto"/>
            <w:bottom w:val="none" w:sz="0" w:space="0" w:color="auto"/>
            <w:right w:val="none" w:sz="0" w:space="0" w:color="auto"/>
          </w:divBdr>
        </w:div>
        <w:div w:id="1859929716">
          <w:marLeft w:val="547"/>
          <w:marRight w:val="0"/>
          <w:marTop w:val="154"/>
          <w:marBottom w:val="0"/>
          <w:divBdr>
            <w:top w:val="none" w:sz="0" w:space="0" w:color="auto"/>
            <w:left w:val="none" w:sz="0" w:space="0" w:color="auto"/>
            <w:bottom w:val="none" w:sz="0" w:space="0" w:color="auto"/>
            <w:right w:val="none" w:sz="0" w:space="0" w:color="auto"/>
          </w:divBdr>
        </w:div>
      </w:divsChild>
    </w:div>
    <w:div w:id="1540161586">
      <w:bodyDiv w:val="1"/>
      <w:marLeft w:val="0"/>
      <w:marRight w:val="0"/>
      <w:marTop w:val="0"/>
      <w:marBottom w:val="0"/>
      <w:divBdr>
        <w:top w:val="none" w:sz="0" w:space="0" w:color="auto"/>
        <w:left w:val="none" w:sz="0" w:space="0" w:color="auto"/>
        <w:bottom w:val="none" w:sz="0" w:space="0" w:color="auto"/>
        <w:right w:val="none" w:sz="0" w:space="0" w:color="auto"/>
      </w:divBdr>
    </w:div>
    <w:div w:id="1548907013">
      <w:bodyDiv w:val="1"/>
      <w:marLeft w:val="0"/>
      <w:marRight w:val="0"/>
      <w:marTop w:val="0"/>
      <w:marBottom w:val="0"/>
      <w:divBdr>
        <w:top w:val="none" w:sz="0" w:space="0" w:color="auto"/>
        <w:left w:val="none" w:sz="0" w:space="0" w:color="auto"/>
        <w:bottom w:val="none" w:sz="0" w:space="0" w:color="auto"/>
        <w:right w:val="none" w:sz="0" w:space="0" w:color="auto"/>
      </w:divBdr>
    </w:div>
    <w:div w:id="1570850148">
      <w:bodyDiv w:val="1"/>
      <w:marLeft w:val="0"/>
      <w:marRight w:val="0"/>
      <w:marTop w:val="0"/>
      <w:marBottom w:val="0"/>
      <w:divBdr>
        <w:top w:val="none" w:sz="0" w:space="0" w:color="auto"/>
        <w:left w:val="none" w:sz="0" w:space="0" w:color="auto"/>
        <w:bottom w:val="none" w:sz="0" w:space="0" w:color="auto"/>
        <w:right w:val="none" w:sz="0" w:space="0" w:color="auto"/>
      </w:divBdr>
    </w:div>
    <w:div w:id="1575747653">
      <w:bodyDiv w:val="1"/>
      <w:marLeft w:val="0"/>
      <w:marRight w:val="0"/>
      <w:marTop w:val="0"/>
      <w:marBottom w:val="0"/>
      <w:divBdr>
        <w:top w:val="none" w:sz="0" w:space="0" w:color="auto"/>
        <w:left w:val="none" w:sz="0" w:space="0" w:color="auto"/>
        <w:bottom w:val="none" w:sz="0" w:space="0" w:color="auto"/>
        <w:right w:val="none" w:sz="0" w:space="0" w:color="auto"/>
      </w:divBdr>
    </w:div>
    <w:div w:id="1583294616">
      <w:bodyDiv w:val="1"/>
      <w:marLeft w:val="0"/>
      <w:marRight w:val="0"/>
      <w:marTop w:val="0"/>
      <w:marBottom w:val="0"/>
      <w:divBdr>
        <w:top w:val="none" w:sz="0" w:space="0" w:color="auto"/>
        <w:left w:val="none" w:sz="0" w:space="0" w:color="auto"/>
        <w:bottom w:val="none" w:sz="0" w:space="0" w:color="auto"/>
        <w:right w:val="none" w:sz="0" w:space="0" w:color="auto"/>
      </w:divBdr>
      <w:divsChild>
        <w:div w:id="1958099027">
          <w:marLeft w:val="547"/>
          <w:marRight w:val="0"/>
          <w:marTop w:val="154"/>
          <w:marBottom w:val="0"/>
          <w:divBdr>
            <w:top w:val="none" w:sz="0" w:space="0" w:color="auto"/>
            <w:left w:val="none" w:sz="0" w:space="0" w:color="auto"/>
            <w:bottom w:val="none" w:sz="0" w:space="0" w:color="auto"/>
            <w:right w:val="none" w:sz="0" w:space="0" w:color="auto"/>
          </w:divBdr>
        </w:div>
        <w:div w:id="1517042320">
          <w:marLeft w:val="547"/>
          <w:marRight w:val="0"/>
          <w:marTop w:val="154"/>
          <w:marBottom w:val="0"/>
          <w:divBdr>
            <w:top w:val="none" w:sz="0" w:space="0" w:color="auto"/>
            <w:left w:val="none" w:sz="0" w:space="0" w:color="auto"/>
            <w:bottom w:val="none" w:sz="0" w:space="0" w:color="auto"/>
            <w:right w:val="none" w:sz="0" w:space="0" w:color="auto"/>
          </w:divBdr>
        </w:div>
        <w:div w:id="838159025">
          <w:marLeft w:val="547"/>
          <w:marRight w:val="0"/>
          <w:marTop w:val="154"/>
          <w:marBottom w:val="0"/>
          <w:divBdr>
            <w:top w:val="none" w:sz="0" w:space="0" w:color="auto"/>
            <w:left w:val="none" w:sz="0" w:space="0" w:color="auto"/>
            <w:bottom w:val="none" w:sz="0" w:space="0" w:color="auto"/>
            <w:right w:val="none" w:sz="0" w:space="0" w:color="auto"/>
          </w:divBdr>
        </w:div>
        <w:div w:id="361980690">
          <w:marLeft w:val="547"/>
          <w:marRight w:val="0"/>
          <w:marTop w:val="154"/>
          <w:marBottom w:val="0"/>
          <w:divBdr>
            <w:top w:val="none" w:sz="0" w:space="0" w:color="auto"/>
            <w:left w:val="none" w:sz="0" w:space="0" w:color="auto"/>
            <w:bottom w:val="none" w:sz="0" w:space="0" w:color="auto"/>
            <w:right w:val="none" w:sz="0" w:space="0" w:color="auto"/>
          </w:divBdr>
        </w:div>
      </w:divsChild>
    </w:div>
    <w:div w:id="1584140720">
      <w:bodyDiv w:val="1"/>
      <w:marLeft w:val="0"/>
      <w:marRight w:val="0"/>
      <w:marTop w:val="0"/>
      <w:marBottom w:val="0"/>
      <w:divBdr>
        <w:top w:val="none" w:sz="0" w:space="0" w:color="auto"/>
        <w:left w:val="none" w:sz="0" w:space="0" w:color="auto"/>
        <w:bottom w:val="none" w:sz="0" w:space="0" w:color="auto"/>
        <w:right w:val="none" w:sz="0" w:space="0" w:color="auto"/>
      </w:divBdr>
    </w:div>
    <w:div w:id="1588222399">
      <w:bodyDiv w:val="1"/>
      <w:marLeft w:val="0"/>
      <w:marRight w:val="0"/>
      <w:marTop w:val="0"/>
      <w:marBottom w:val="0"/>
      <w:divBdr>
        <w:top w:val="none" w:sz="0" w:space="0" w:color="auto"/>
        <w:left w:val="none" w:sz="0" w:space="0" w:color="auto"/>
        <w:bottom w:val="none" w:sz="0" w:space="0" w:color="auto"/>
        <w:right w:val="none" w:sz="0" w:space="0" w:color="auto"/>
      </w:divBdr>
      <w:divsChild>
        <w:div w:id="188372664">
          <w:marLeft w:val="547"/>
          <w:marRight w:val="0"/>
          <w:marTop w:val="154"/>
          <w:marBottom w:val="0"/>
          <w:divBdr>
            <w:top w:val="none" w:sz="0" w:space="0" w:color="auto"/>
            <w:left w:val="none" w:sz="0" w:space="0" w:color="auto"/>
            <w:bottom w:val="none" w:sz="0" w:space="0" w:color="auto"/>
            <w:right w:val="none" w:sz="0" w:space="0" w:color="auto"/>
          </w:divBdr>
        </w:div>
        <w:div w:id="1716154435">
          <w:marLeft w:val="547"/>
          <w:marRight w:val="0"/>
          <w:marTop w:val="154"/>
          <w:marBottom w:val="0"/>
          <w:divBdr>
            <w:top w:val="none" w:sz="0" w:space="0" w:color="auto"/>
            <w:left w:val="none" w:sz="0" w:space="0" w:color="auto"/>
            <w:bottom w:val="none" w:sz="0" w:space="0" w:color="auto"/>
            <w:right w:val="none" w:sz="0" w:space="0" w:color="auto"/>
          </w:divBdr>
        </w:div>
      </w:divsChild>
    </w:div>
    <w:div w:id="1591231274">
      <w:bodyDiv w:val="1"/>
      <w:marLeft w:val="0"/>
      <w:marRight w:val="0"/>
      <w:marTop w:val="0"/>
      <w:marBottom w:val="0"/>
      <w:divBdr>
        <w:top w:val="none" w:sz="0" w:space="0" w:color="auto"/>
        <w:left w:val="none" w:sz="0" w:space="0" w:color="auto"/>
        <w:bottom w:val="none" w:sz="0" w:space="0" w:color="auto"/>
        <w:right w:val="none" w:sz="0" w:space="0" w:color="auto"/>
      </w:divBdr>
    </w:div>
    <w:div w:id="1619557320">
      <w:bodyDiv w:val="1"/>
      <w:marLeft w:val="0"/>
      <w:marRight w:val="0"/>
      <w:marTop w:val="0"/>
      <w:marBottom w:val="0"/>
      <w:divBdr>
        <w:top w:val="none" w:sz="0" w:space="0" w:color="auto"/>
        <w:left w:val="none" w:sz="0" w:space="0" w:color="auto"/>
        <w:bottom w:val="none" w:sz="0" w:space="0" w:color="auto"/>
        <w:right w:val="none" w:sz="0" w:space="0" w:color="auto"/>
      </w:divBdr>
      <w:divsChild>
        <w:div w:id="1159804234">
          <w:marLeft w:val="547"/>
          <w:marRight w:val="0"/>
          <w:marTop w:val="154"/>
          <w:marBottom w:val="0"/>
          <w:divBdr>
            <w:top w:val="none" w:sz="0" w:space="0" w:color="auto"/>
            <w:left w:val="none" w:sz="0" w:space="0" w:color="auto"/>
            <w:bottom w:val="none" w:sz="0" w:space="0" w:color="auto"/>
            <w:right w:val="none" w:sz="0" w:space="0" w:color="auto"/>
          </w:divBdr>
        </w:div>
      </w:divsChild>
    </w:div>
    <w:div w:id="1621954631">
      <w:bodyDiv w:val="1"/>
      <w:marLeft w:val="0"/>
      <w:marRight w:val="0"/>
      <w:marTop w:val="0"/>
      <w:marBottom w:val="0"/>
      <w:divBdr>
        <w:top w:val="none" w:sz="0" w:space="0" w:color="auto"/>
        <w:left w:val="none" w:sz="0" w:space="0" w:color="auto"/>
        <w:bottom w:val="none" w:sz="0" w:space="0" w:color="auto"/>
        <w:right w:val="none" w:sz="0" w:space="0" w:color="auto"/>
      </w:divBdr>
    </w:div>
    <w:div w:id="1637026451">
      <w:bodyDiv w:val="1"/>
      <w:marLeft w:val="0"/>
      <w:marRight w:val="0"/>
      <w:marTop w:val="0"/>
      <w:marBottom w:val="0"/>
      <w:divBdr>
        <w:top w:val="none" w:sz="0" w:space="0" w:color="auto"/>
        <w:left w:val="none" w:sz="0" w:space="0" w:color="auto"/>
        <w:bottom w:val="none" w:sz="0" w:space="0" w:color="auto"/>
        <w:right w:val="none" w:sz="0" w:space="0" w:color="auto"/>
      </w:divBdr>
    </w:div>
    <w:div w:id="1639143143">
      <w:bodyDiv w:val="1"/>
      <w:marLeft w:val="0"/>
      <w:marRight w:val="0"/>
      <w:marTop w:val="0"/>
      <w:marBottom w:val="0"/>
      <w:divBdr>
        <w:top w:val="none" w:sz="0" w:space="0" w:color="auto"/>
        <w:left w:val="none" w:sz="0" w:space="0" w:color="auto"/>
        <w:bottom w:val="none" w:sz="0" w:space="0" w:color="auto"/>
        <w:right w:val="none" w:sz="0" w:space="0" w:color="auto"/>
      </w:divBdr>
    </w:div>
    <w:div w:id="1646662168">
      <w:bodyDiv w:val="1"/>
      <w:marLeft w:val="0"/>
      <w:marRight w:val="0"/>
      <w:marTop w:val="0"/>
      <w:marBottom w:val="0"/>
      <w:divBdr>
        <w:top w:val="none" w:sz="0" w:space="0" w:color="auto"/>
        <w:left w:val="none" w:sz="0" w:space="0" w:color="auto"/>
        <w:bottom w:val="none" w:sz="0" w:space="0" w:color="auto"/>
        <w:right w:val="none" w:sz="0" w:space="0" w:color="auto"/>
      </w:divBdr>
      <w:divsChild>
        <w:div w:id="717778811">
          <w:marLeft w:val="1627"/>
          <w:marRight w:val="0"/>
          <w:marTop w:val="134"/>
          <w:marBottom w:val="0"/>
          <w:divBdr>
            <w:top w:val="none" w:sz="0" w:space="0" w:color="auto"/>
            <w:left w:val="none" w:sz="0" w:space="0" w:color="auto"/>
            <w:bottom w:val="none" w:sz="0" w:space="0" w:color="auto"/>
            <w:right w:val="none" w:sz="0" w:space="0" w:color="auto"/>
          </w:divBdr>
        </w:div>
      </w:divsChild>
    </w:div>
    <w:div w:id="1661811039">
      <w:bodyDiv w:val="1"/>
      <w:marLeft w:val="0"/>
      <w:marRight w:val="0"/>
      <w:marTop w:val="0"/>
      <w:marBottom w:val="0"/>
      <w:divBdr>
        <w:top w:val="none" w:sz="0" w:space="0" w:color="auto"/>
        <w:left w:val="none" w:sz="0" w:space="0" w:color="auto"/>
        <w:bottom w:val="none" w:sz="0" w:space="0" w:color="auto"/>
        <w:right w:val="none" w:sz="0" w:space="0" w:color="auto"/>
      </w:divBdr>
    </w:div>
    <w:div w:id="1671447624">
      <w:bodyDiv w:val="1"/>
      <w:marLeft w:val="0"/>
      <w:marRight w:val="0"/>
      <w:marTop w:val="0"/>
      <w:marBottom w:val="0"/>
      <w:divBdr>
        <w:top w:val="none" w:sz="0" w:space="0" w:color="auto"/>
        <w:left w:val="none" w:sz="0" w:space="0" w:color="auto"/>
        <w:bottom w:val="none" w:sz="0" w:space="0" w:color="auto"/>
        <w:right w:val="none" w:sz="0" w:space="0" w:color="auto"/>
      </w:divBdr>
    </w:div>
    <w:div w:id="1692875779">
      <w:bodyDiv w:val="1"/>
      <w:marLeft w:val="0"/>
      <w:marRight w:val="0"/>
      <w:marTop w:val="0"/>
      <w:marBottom w:val="0"/>
      <w:divBdr>
        <w:top w:val="none" w:sz="0" w:space="0" w:color="auto"/>
        <w:left w:val="none" w:sz="0" w:space="0" w:color="auto"/>
        <w:bottom w:val="none" w:sz="0" w:space="0" w:color="auto"/>
        <w:right w:val="none" w:sz="0" w:space="0" w:color="auto"/>
      </w:divBdr>
    </w:div>
    <w:div w:id="1712994469">
      <w:bodyDiv w:val="1"/>
      <w:marLeft w:val="0"/>
      <w:marRight w:val="0"/>
      <w:marTop w:val="0"/>
      <w:marBottom w:val="0"/>
      <w:divBdr>
        <w:top w:val="none" w:sz="0" w:space="0" w:color="auto"/>
        <w:left w:val="none" w:sz="0" w:space="0" w:color="auto"/>
        <w:bottom w:val="none" w:sz="0" w:space="0" w:color="auto"/>
        <w:right w:val="none" w:sz="0" w:space="0" w:color="auto"/>
      </w:divBdr>
    </w:div>
    <w:div w:id="1715888779">
      <w:bodyDiv w:val="1"/>
      <w:marLeft w:val="0"/>
      <w:marRight w:val="0"/>
      <w:marTop w:val="0"/>
      <w:marBottom w:val="0"/>
      <w:divBdr>
        <w:top w:val="none" w:sz="0" w:space="0" w:color="auto"/>
        <w:left w:val="none" w:sz="0" w:space="0" w:color="auto"/>
        <w:bottom w:val="none" w:sz="0" w:space="0" w:color="auto"/>
        <w:right w:val="none" w:sz="0" w:space="0" w:color="auto"/>
      </w:divBdr>
    </w:div>
    <w:div w:id="1754663138">
      <w:bodyDiv w:val="1"/>
      <w:marLeft w:val="0"/>
      <w:marRight w:val="0"/>
      <w:marTop w:val="0"/>
      <w:marBottom w:val="0"/>
      <w:divBdr>
        <w:top w:val="none" w:sz="0" w:space="0" w:color="auto"/>
        <w:left w:val="none" w:sz="0" w:space="0" w:color="auto"/>
        <w:bottom w:val="none" w:sz="0" w:space="0" w:color="auto"/>
        <w:right w:val="none" w:sz="0" w:space="0" w:color="auto"/>
      </w:divBdr>
    </w:div>
    <w:div w:id="1756777191">
      <w:bodyDiv w:val="1"/>
      <w:marLeft w:val="0"/>
      <w:marRight w:val="0"/>
      <w:marTop w:val="0"/>
      <w:marBottom w:val="0"/>
      <w:divBdr>
        <w:top w:val="none" w:sz="0" w:space="0" w:color="auto"/>
        <w:left w:val="none" w:sz="0" w:space="0" w:color="auto"/>
        <w:bottom w:val="none" w:sz="0" w:space="0" w:color="auto"/>
        <w:right w:val="none" w:sz="0" w:space="0" w:color="auto"/>
      </w:divBdr>
    </w:div>
    <w:div w:id="1769499348">
      <w:bodyDiv w:val="1"/>
      <w:marLeft w:val="0"/>
      <w:marRight w:val="0"/>
      <w:marTop w:val="0"/>
      <w:marBottom w:val="0"/>
      <w:divBdr>
        <w:top w:val="none" w:sz="0" w:space="0" w:color="auto"/>
        <w:left w:val="none" w:sz="0" w:space="0" w:color="auto"/>
        <w:bottom w:val="none" w:sz="0" w:space="0" w:color="auto"/>
        <w:right w:val="none" w:sz="0" w:space="0" w:color="auto"/>
      </w:divBdr>
      <w:divsChild>
        <w:div w:id="1118453647">
          <w:marLeft w:val="547"/>
          <w:marRight w:val="0"/>
          <w:marTop w:val="154"/>
          <w:marBottom w:val="0"/>
          <w:divBdr>
            <w:top w:val="none" w:sz="0" w:space="0" w:color="auto"/>
            <w:left w:val="none" w:sz="0" w:space="0" w:color="auto"/>
            <w:bottom w:val="none" w:sz="0" w:space="0" w:color="auto"/>
            <w:right w:val="none" w:sz="0" w:space="0" w:color="auto"/>
          </w:divBdr>
        </w:div>
        <w:div w:id="1576086219">
          <w:marLeft w:val="547"/>
          <w:marRight w:val="0"/>
          <w:marTop w:val="154"/>
          <w:marBottom w:val="0"/>
          <w:divBdr>
            <w:top w:val="none" w:sz="0" w:space="0" w:color="auto"/>
            <w:left w:val="none" w:sz="0" w:space="0" w:color="auto"/>
            <w:bottom w:val="none" w:sz="0" w:space="0" w:color="auto"/>
            <w:right w:val="none" w:sz="0" w:space="0" w:color="auto"/>
          </w:divBdr>
        </w:div>
        <w:div w:id="894240608">
          <w:marLeft w:val="547"/>
          <w:marRight w:val="0"/>
          <w:marTop w:val="154"/>
          <w:marBottom w:val="0"/>
          <w:divBdr>
            <w:top w:val="none" w:sz="0" w:space="0" w:color="auto"/>
            <w:left w:val="none" w:sz="0" w:space="0" w:color="auto"/>
            <w:bottom w:val="none" w:sz="0" w:space="0" w:color="auto"/>
            <w:right w:val="none" w:sz="0" w:space="0" w:color="auto"/>
          </w:divBdr>
        </w:div>
      </w:divsChild>
    </w:div>
    <w:div w:id="1787232503">
      <w:bodyDiv w:val="1"/>
      <w:marLeft w:val="0"/>
      <w:marRight w:val="0"/>
      <w:marTop w:val="0"/>
      <w:marBottom w:val="0"/>
      <w:divBdr>
        <w:top w:val="none" w:sz="0" w:space="0" w:color="auto"/>
        <w:left w:val="none" w:sz="0" w:space="0" w:color="auto"/>
        <w:bottom w:val="none" w:sz="0" w:space="0" w:color="auto"/>
        <w:right w:val="none" w:sz="0" w:space="0" w:color="auto"/>
      </w:divBdr>
    </w:div>
    <w:div w:id="1812625971">
      <w:bodyDiv w:val="1"/>
      <w:marLeft w:val="0"/>
      <w:marRight w:val="0"/>
      <w:marTop w:val="0"/>
      <w:marBottom w:val="0"/>
      <w:divBdr>
        <w:top w:val="none" w:sz="0" w:space="0" w:color="auto"/>
        <w:left w:val="none" w:sz="0" w:space="0" w:color="auto"/>
        <w:bottom w:val="none" w:sz="0" w:space="0" w:color="auto"/>
        <w:right w:val="none" w:sz="0" w:space="0" w:color="auto"/>
      </w:divBdr>
    </w:div>
    <w:div w:id="1850439674">
      <w:bodyDiv w:val="1"/>
      <w:marLeft w:val="0"/>
      <w:marRight w:val="0"/>
      <w:marTop w:val="0"/>
      <w:marBottom w:val="0"/>
      <w:divBdr>
        <w:top w:val="none" w:sz="0" w:space="0" w:color="auto"/>
        <w:left w:val="none" w:sz="0" w:space="0" w:color="auto"/>
        <w:bottom w:val="none" w:sz="0" w:space="0" w:color="auto"/>
        <w:right w:val="none" w:sz="0" w:space="0" w:color="auto"/>
      </w:divBdr>
    </w:div>
    <w:div w:id="1885286532">
      <w:bodyDiv w:val="1"/>
      <w:marLeft w:val="0"/>
      <w:marRight w:val="0"/>
      <w:marTop w:val="0"/>
      <w:marBottom w:val="0"/>
      <w:divBdr>
        <w:top w:val="none" w:sz="0" w:space="0" w:color="auto"/>
        <w:left w:val="none" w:sz="0" w:space="0" w:color="auto"/>
        <w:bottom w:val="none" w:sz="0" w:space="0" w:color="auto"/>
        <w:right w:val="none" w:sz="0" w:space="0" w:color="auto"/>
      </w:divBdr>
    </w:div>
    <w:div w:id="1936547888">
      <w:bodyDiv w:val="1"/>
      <w:marLeft w:val="0"/>
      <w:marRight w:val="0"/>
      <w:marTop w:val="0"/>
      <w:marBottom w:val="0"/>
      <w:divBdr>
        <w:top w:val="none" w:sz="0" w:space="0" w:color="auto"/>
        <w:left w:val="none" w:sz="0" w:space="0" w:color="auto"/>
        <w:bottom w:val="none" w:sz="0" w:space="0" w:color="auto"/>
        <w:right w:val="none" w:sz="0" w:space="0" w:color="auto"/>
      </w:divBdr>
      <w:divsChild>
        <w:div w:id="1507358655">
          <w:marLeft w:val="547"/>
          <w:marRight w:val="0"/>
          <w:marTop w:val="154"/>
          <w:marBottom w:val="0"/>
          <w:divBdr>
            <w:top w:val="none" w:sz="0" w:space="0" w:color="auto"/>
            <w:left w:val="none" w:sz="0" w:space="0" w:color="auto"/>
            <w:bottom w:val="none" w:sz="0" w:space="0" w:color="auto"/>
            <w:right w:val="none" w:sz="0" w:space="0" w:color="auto"/>
          </w:divBdr>
        </w:div>
        <w:div w:id="158038421">
          <w:marLeft w:val="547"/>
          <w:marRight w:val="0"/>
          <w:marTop w:val="154"/>
          <w:marBottom w:val="0"/>
          <w:divBdr>
            <w:top w:val="none" w:sz="0" w:space="0" w:color="auto"/>
            <w:left w:val="none" w:sz="0" w:space="0" w:color="auto"/>
            <w:bottom w:val="none" w:sz="0" w:space="0" w:color="auto"/>
            <w:right w:val="none" w:sz="0" w:space="0" w:color="auto"/>
          </w:divBdr>
        </w:div>
      </w:divsChild>
    </w:div>
    <w:div w:id="1945192080">
      <w:bodyDiv w:val="1"/>
      <w:marLeft w:val="0"/>
      <w:marRight w:val="0"/>
      <w:marTop w:val="0"/>
      <w:marBottom w:val="0"/>
      <w:divBdr>
        <w:top w:val="none" w:sz="0" w:space="0" w:color="auto"/>
        <w:left w:val="none" w:sz="0" w:space="0" w:color="auto"/>
        <w:bottom w:val="none" w:sz="0" w:space="0" w:color="auto"/>
        <w:right w:val="none" w:sz="0" w:space="0" w:color="auto"/>
      </w:divBdr>
    </w:div>
    <w:div w:id="1979845198">
      <w:bodyDiv w:val="1"/>
      <w:marLeft w:val="0"/>
      <w:marRight w:val="0"/>
      <w:marTop w:val="0"/>
      <w:marBottom w:val="0"/>
      <w:divBdr>
        <w:top w:val="none" w:sz="0" w:space="0" w:color="auto"/>
        <w:left w:val="none" w:sz="0" w:space="0" w:color="auto"/>
        <w:bottom w:val="none" w:sz="0" w:space="0" w:color="auto"/>
        <w:right w:val="none" w:sz="0" w:space="0" w:color="auto"/>
      </w:divBdr>
    </w:div>
    <w:div w:id="1984963931">
      <w:bodyDiv w:val="1"/>
      <w:marLeft w:val="0"/>
      <w:marRight w:val="0"/>
      <w:marTop w:val="0"/>
      <w:marBottom w:val="0"/>
      <w:divBdr>
        <w:top w:val="none" w:sz="0" w:space="0" w:color="auto"/>
        <w:left w:val="none" w:sz="0" w:space="0" w:color="auto"/>
        <w:bottom w:val="none" w:sz="0" w:space="0" w:color="auto"/>
        <w:right w:val="none" w:sz="0" w:space="0" w:color="auto"/>
      </w:divBdr>
    </w:div>
    <w:div w:id="2008630270">
      <w:bodyDiv w:val="1"/>
      <w:marLeft w:val="0"/>
      <w:marRight w:val="0"/>
      <w:marTop w:val="0"/>
      <w:marBottom w:val="0"/>
      <w:divBdr>
        <w:top w:val="none" w:sz="0" w:space="0" w:color="auto"/>
        <w:left w:val="none" w:sz="0" w:space="0" w:color="auto"/>
        <w:bottom w:val="none" w:sz="0" w:space="0" w:color="auto"/>
        <w:right w:val="none" w:sz="0" w:space="0" w:color="auto"/>
      </w:divBdr>
      <w:divsChild>
        <w:div w:id="1620529445">
          <w:marLeft w:val="547"/>
          <w:marRight w:val="0"/>
          <w:marTop w:val="154"/>
          <w:marBottom w:val="0"/>
          <w:divBdr>
            <w:top w:val="none" w:sz="0" w:space="0" w:color="auto"/>
            <w:left w:val="none" w:sz="0" w:space="0" w:color="auto"/>
            <w:bottom w:val="none" w:sz="0" w:space="0" w:color="auto"/>
            <w:right w:val="none" w:sz="0" w:space="0" w:color="auto"/>
          </w:divBdr>
        </w:div>
        <w:div w:id="296188191">
          <w:marLeft w:val="547"/>
          <w:marRight w:val="0"/>
          <w:marTop w:val="154"/>
          <w:marBottom w:val="0"/>
          <w:divBdr>
            <w:top w:val="none" w:sz="0" w:space="0" w:color="auto"/>
            <w:left w:val="none" w:sz="0" w:space="0" w:color="auto"/>
            <w:bottom w:val="none" w:sz="0" w:space="0" w:color="auto"/>
            <w:right w:val="none" w:sz="0" w:space="0" w:color="auto"/>
          </w:divBdr>
        </w:div>
        <w:div w:id="1070693998">
          <w:marLeft w:val="547"/>
          <w:marRight w:val="0"/>
          <w:marTop w:val="154"/>
          <w:marBottom w:val="0"/>
          <w:divBdr>
            <w:top w:val="none" w:sz="0" w:space="0" w:color="auto"/>
            <w:left w:val="none" w:sz="0" w:space="0" w:color="auto"/>
            <w:bottom w:val="none" w:sz="0" w:space="0" w:color="auto"/>
            <w:right w:val="none" w:sz="0" w:space="0" w:color="auto"/>
          </w:divBdr>
        </w:div>
      </w:divsChild>
    </w:div>
    <w:div w:id="2016304623">
      <w:bodyDiv w:val="1"/>
      <w:marLeft w:val="0"/>
      <w:marRight w:val="0"/>
      <w:marTop w:val="0"/>
      <w:marBottom w:val="0"/>
      <w:divBdr>
        <w:top w:val="none" w:sz="0" w:space="0" w:color="auto"/>
        <w:left w:val="none" w:sz="0" w:space="0" w:color="auto"/>
        <w:bottom w:val="none" w:sz="0" w:space="0" w:color="auto"/>
        <w:right w:val="none" w:sz="0" w:space="0" w:color="auto"/>
      </w:divBdr>
      <w:divsChild>
        <w:div w:id="592594432">
          <w:marLeft w:val="547"/>
          <w:marRight w:val="0"/>
          <w:marTop w:val="154"/>
          <w:marBottom w:val="0"/>
          <w:divBdr>
            <w:top w:val="none" w:sz="0" w:space="0" w:color="auto"/>
            <w:left w:val="none" w:sz="0" w:space="0" w:color="auto"/>
            <w:bottom w:val="none" w:sz="0" w:space="0" w:color="auto"/>
            <w:right w:val="none" w:sz="0" w:space="0" w:color="auto"/>
          </w:divBdr>
        </w:div>
      </w:divsChild>
    </w:div>
    <w:div w:id="2020427968">
      <w:bodyDiv w:val="1"/>
      <w:marLeft w:val="0"/>
      <w:marRight w:val="0"/>
      <w:marTop w:val="0"/>
      <w:marBottom w:val="0"/>
      <w:divBdr>
        <w:top w:val="none" w:sz="0" w:space="0" w:color="auto"/>
        <w:left w:val="none" w:sz="0" w:space="0" w:color="auto"/>
        <w:bottom w:val="none" w:sz="0" w:space="0" w:color="auto"/>
        <w:right w:val="none" w:sz="0" w:space="0" w:color="auto"/>
      </w:divBdr>
    </w:div>
    <w:div w:id="2033216650">
      <w:bodyDiv w:val="1"/>
      <w:marLeft w:val="0"/>
      <w:marRight w:val="0"/>
      <w:marTop w:val="0"/>
      <w:marBottom w:val="0"/>
      <w:divBdr>
        <w:top w:val="none" w:sz="0" w:space="0" w:color="auto"/>
        <w:left w:val="none" w:sz="0" w:space="0" w:color="auto"/>
        <w:bottom w:val="none" w:sz="0" w:space="0" w:color="auto"/>
        <w:right w:val="none" w:sz="0" w:space="0" w:color="auto"/>
      </w:divBdr>
    </w:div>
    <w:div w:id="2057580916">
      <w:bodyDiv w:val="1"/>
      <w:marLeft w:val="0"/>
      <w:marRight w:val="0"/>
      <w:marTop w:val="0"/>
      <w:marBottom w:val="0"/>
      <w:divBdr>
        <w:top w:val="none" w:sz="0" w:space="0" w:color="auto"/>
        <w:left w:val="none" w:sz="0" w:space="0" w:color="auto"/>
        <w:bottom w:val="none" w:sz="0" w:space="0" w:color="auto"/>
        <w:right w:val="none" w:sz="0" w:space="0" w:color="auto"/>
      </w:divBdr>
      <w:divsChild>
        <w:div w:id="2029483476">
          <w:marLeft w:val="547"/>
          <w:marRight w:val="0"/>
          <w:marTop w:val="154"/>
          <w:marBottom w:val="0"/>
          <w:divBdr>
            <w:top w:val="none" w:sz="0" w:space="0" w:color="auto"/>
            <w:left w:val="none" w:sz="0" w:space="0" w:color="auto"/>
            <w:bottom w:val="none" w:sz="0" w:space="0" w:color="auto"/>
            <w:right w:val="none" w:sz="0" w:space="0" w:color="auto"/>
          </w:divBdr>
        </w:div>
      </w:divsChild>
    </w:div>
    <w:div w:id="2065911014">
      <w:bodyDiv w:val="1"/>
      <w:marLeft w:val="0"/>
      <w:marRight w:val="0"/>
      <w:marTop w:val="0"/>
      <w:marBottom w:val="0"/>
      <w:divBdr>
        <w:top w:val="none" w:sz="0" w:space="0" w:color="auto"/>
        <w:left w:val="none" w:sz="0" w:space="0" w:color="auto"/>
        <w:bottom w:val="none" w:sz="0" w:space="0" w:color="auto"/>
        <w:right w:val="none" w:sz="0" w:space="0" w:color="auto"/>
      </w:divBdr>
    </w:div>
    <w:div w:id="2082409101">
      <w:bodyDiv w:val="1"/>
      <w:marLeft w:val="0"/>
      <w:marRight w:val="0"/>
      <w:marTop w:val="0"/>
      <w:marBottom w:val="0"/>
      <w:divBdr>
        <w:top w:val="none" w:sz="0" w:space="0" w:color="auto"/>
        <w:left w:val="none" w:sz="0" w:space="0" w:color="auto"/>
        <w:bottom w:val="none" w:sz="0" w:space="0" w:color="auto"/>
        <w:right w:val="none" w:sz="0" w:space="0" w:color="auto"/>
      </w:divBdr>
      <w:divsChild>
        <w:div w:id="912202303">
          <w:marLeft w:val="547"/>
          <w:marRight w:val="0"/>
          <w:marTop w:val="154"/>
          <w:marBottom w:val="0"/>
          <w:divBdr>
            <w:top w:val="none" w:sz="0" w:space="0" w:color="auto"/>
            <w:left w:val="none" w:sz="0" w:space="0" w:color="auto"/>
            <w:bottom w:val="none" w:sz="0" w:space="0" w:color="auto"/>
            <w:right w:val="none" w:sz="0" w:space="0" w:color="auto"/>
          </w:divBdr>
        </w:div>
      </w:divsChild>
    </w:div>
    <w:div w:id="2128040098">
      <w:bodyDiv w:val="1"/>
      <w:marLeft w:val="0"/>
      <w:marRight w:val="0"/>
      <w:marTop w:val="0"/>
      <w:marBottom w:val="0"/>
      <w:divBdr>
        <w:top w:val="none" w:sz="0" w:space="0" w:color="auto"/>
        <w:left w:val="none" w:sz="0" w:space="0" w:color="auto"/>
        <w:bottom w:val="none" w:sz="0" w:space="0" w:color="auto"/>
        <w:right w:val="none" w:sz="0" w:space="0" w:color="auto"/>
      </w:divBdr>
    </w:div>
    <w:div w:id="2141150160">
      <w:bodyDiv w:val="1"/>
      <w:marLeft w:val="0"/>
      <w:marRight w:val="0"/>
      <w:marTop w:val="0"/>
      <w:marBottom w:val="0"/>
      <w:divBdr>
        <w:top w:val="none" w:sz="0" w:space="0" w:color="auto"/>
        <w:left w:val="none" w:sz="0" w:space="0" w:color="auto"/>
        <w:bottom w:val="none" w:sz="0" w:space="0" w:color="auto"/>
        <w:right w:val="none" w:sz="0" w:space="0" w:color="auto"/>
      </w:divBdr>
    </w:div>
    <w:div w:id="214272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1062</TotalTime>
  <Pages>16</Pages>
  <Words>5007</Words>
  <Characters>28540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petra</cp:lastModifiedBy>
  <cp:revision>44</cp:revision>
  <dcterms:created xsi:type="dcterms:W3CDTF">2015-12-05T17:44:00Z</dcterms:created>
  <dcterms:modified xsi:type="dcterms:W3CDTF">2015-12-07T00:17:00Z</dcterms:modified>
</cp:coreProperties>
</file>