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66D" w:rsidRPr="00515572" w:rsidRDefault="00DB166D" w:rsidP="0051557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572">
        <w:rPr>
          <w:rFonts w:ascii="Times New Roman" w:hAnsi="Times New Roman" w:cs="Times New Roman"/>
          <w:b/>
          <w:sz w:val="24"/>
          <w:szCs w:val="24"/>
        </w:rPr>
        <w:t>Modèles décisionnels en gestion</w:t>
      </w:r>
    </w:p>
    <w:p w:rsidR="00DB166D" w:rsidRPr="00515572" w:rsidRDefault="00DB166D" w:rsidP="0051557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572">
        <w:rPr>
          <w:rFonts w:ascii="Times New Roman" w:hAnsi="Times New Roman" w:cs="Times New Roman"/>
          <w:b/>
          <w:sz w:val="24"/>
          <w:szCs w:val="24"/>
        </w:rPr>
        <w:t>ADM2702</w:t>
      </w:r>
    </w:p>
    <w:p w:rsidR="008B00A3" w:rsidRPr="00515572" w:rsidRDefault="008B00A3" w:rsidP="008B00A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572">
        <w:rPr>
          <w:rFonts w:ascii="Times New Roman" w:hAnsi="Times New Roman" w:cs="Times New Roman"/>
          <w:b/>
          <w:sz w:val="24"/>
          <w:szCs w:val="24"/>
        </w:rPr>
        <w:t>Devoir 2</w:t>
      </w:r>
    </w:p>
    <w:p w:rsidR="00DB166D" w:rsidRPr="00515572" w:rsidRDefault="00DB166D" w:rsidP="0051557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7BCF" w:rsidRPr="00515572" w:rsidRDefault="002F7BCF" w:rsidP="002F7BCF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211C14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>1.</w:t>
      </w:r>
      <w:r w:rsidRPr="00515572">
        <w:rPr>
          <w:rFonts w:ascii="Times New Roman" w:hAnsi="Times New Roman" w:cs="Times New Roman"/>
          <w:sz w:val="24"/>
          <w:szCs w:val="24"/>
        </w:rPr>
        <w:tab/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 xml:space="preserve">EL BOOZO, un importateur de gin, </w:t>
      </w:r>
      <w:r w:rsidRPr="00515572">
        <w:rPr>
          <w:rFonts w:ascii="Times New Roman" w:hAnsi="Times New Roman" w:cs="Times New Roman"/>
          <w:sz w:val="24"/>
          <w:szCs w:val="24"/>
        </w:rPr>
        <w:t xml:space="preserve">embouteille trois mélanges, le </w:t>
      </w:r>
      <w:proofErr w:type="spellStart"/>
      <w:r w:rsidRPr="00515572">
        <w:rPr>
          <w:rFonts w:ascii="Times New Roman" w:hAnsi="Times New Roman" w:cs="Times New Roman"/>
          <w:sz w:val="24"/>
          <w:szCs w:val="24"/>
        </w:rPr>
        <w:t>Beafmonger</w:t>
      </w:r>
      <w:proofErr w:type="spellEnd"/>
      <w:r w:rsidRPr="00515572">
        <w:rPr>
          <w:rFonts w:ascii="Times New Roman" w:hAnsi="Times New Roman" w:cs="Times New Roman"/>
          <w:sz w:val="24"/>
          <w:szCs w:val="24"/>
        </w:rPr>
        <w:t xml:space="preserve">, le </w:t>
      </w:r>
      <w:proofErr w:type="spellStart"/>
      <w:r w:rsidRPr="00515572">
        <w:rPr>
          <w:rFonts w:ascii="Times New Roman" w:hAnsi="Times New Roman" w:cs="Times New Roman"/>
          <w:sz w:val="24"/>
          <w:szCs w:val="24"/>
        </w:rPr>
        <w:t>Tanqued</w:t>
      </w:r>
      <w:proofErr w:type="spellEnd"/>
      <w:r w:rsidRPr="00515572">
        <w:rPr>
          <w:rFonts w:ascii="Times New Roman" w:hAnsi="Times New Roman" w:cs="Times New Roman"/>
          <w:sz w:val="24"/>
          <w:szCs w:val="24"/>
        </w:rPr>
        <w:t xml:space="preserve">-Up et le </w:t>
      </w:r>
      <w:proofErr w:type="spellStart"/>
      <w:r w:rsidRPr="00515572">
        <w:rPr>
          <w:rFonts w:ascii="Times New Roman" w:hAnsi="Times New Roman" w:cs="Times New Roman"/>
          <w:sz w:val="24"/>
          <w:szCs w:val="24"/>
        </w:rPr>
        <w:t>Vallantine's</w:t>
      </w:r>
      <w:proofErr w:type="spellEnd"/>
      <w:r w:rsidRPr="00515572">
        <w:rPr>
          <w:rFonts w:ascii="Times New Roman" w:hAnsi="Times New Roman" w:cs="Times New Roman"/>
          <w:sz w:val="24"/>
          <w:szCs w:val="24"/>
        </w:rPr>
        <w:t xml:space="preserve">, vendus aux prix respectifs de 34$, 28,50$ et 22,50$ la bouteille. Ces mélanges sont produits à partir de trois gins que la compagnie importe, le gin de type A, le gin de type B et le gin de type C. Malgré que le </w:t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 xml:space="preserve">marché pour ces trois mélanges de gin soit très grand, la compagnie EL-BOOZO ne peut pas importer </w:t>
      </w:r>
      <w:r>
        <w:rPr>
          <w:rFonts w:ascii="Times New Roman" w:hAnsi="Times New Roman" w:cs="Times New Roman"/>
          <w:color w:val="211C14"/>
          <w:sz w:val="24"/>
          <w:szCs w:val="24"/>
        </w:rPr>
        <w:t xml:space="preserve">chaque mois </w:t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>plus que les quantités autorisées par</w:t>
      </w:r>
      <w:r>
        <w:rPr>
          <w:rFonts w:ascii="Times New Roman" w:hAnsi="Times New Roman" w:cs="Times New Roman"/>
          <w:color w:val="211C14"/>
          <w:sz w:val="24"/>
          <w:szCs w:val="24"/>
        </w:rPr>
        <w:t xml:space="preserve"> la </w:t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 xml:space="preserve">règlementation </w:t>
      </w:r>
      <w:r>
        <w:rPr>
          <w:rFonts w:ascii="Times New Roman" w:hAnsi="Times New Roman" w:cs="Times New Roman"/>
          <w:color w:val="211C14"/>
          <w:sz w:val="24"/>
          <w:szCs w:val="24"/>
        </w:rPr>
        <w:t>d</w:t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>es importations. Ces quantités maximales ainsi que le</w:t>
      </w:r>
      <w:r>
        <w:rPr>
          <w:rFonts w:ascii="Times New Roman" w:hAnsi="Times New Roman" w:cs="Times New Roman"/>
          <w:color w:val="211C14"/>
          <w:sz w:val="24"/>
          <w:szCs w:val="24"/>
        </w:rPr>
        <w:t>s</w:t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 xml:space="preserve"> prix d’achat des gins importés sont </w:t>
      </w:r>
      <w:r>
        <w:rPr>
          <w:rFonts w:ascii="Times New Roman" w:hAnsi="Times New Roman" w:cs="Times New Roman"/>
          <w:color w:val="211C14"/>
          <w:sz w:val="24"/>
          <w:szCs w:val="24"/>
        </w:rPr>
        <w:t xml:space="preserve">donnés dans </w:t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 xml:space="preserve">le </w:t>
      </w:r>
      <w:r>
        <w:rPr>
          <w:rFonts w:ascii="Times New Roman" w:hAnsi="Times New Roman" w:cs="Times New Roman"/>
          <w:color w:val="211C14"/>
          <w:sz w:val="24"/>
          <w:szCs w:val="24"/>
        </w:rPr>
        <w:t xml:space="preserve">tableau ci-dessous </w:t>
      </w:r>
      <w:r w:rsidRPr="00515572">
        <w:rPr>
          <w:rFonts w:ascii="Times New Roman" w:hAnsi="Times New Roman" w:cs="Times New Roman"/>
          <w:color w:val="211C14"/>
          <w:sz w:val="24"/>
          <w:szCs w:val="24"/>
        </w:rPr>
        <w:t>:</w:t>
      </w:r>
    </w:p>
    <w:p w:rsidR="002F7BCF" w:rsidRPr="00515572" w:rsidRDefault="002F7BCF" w:rsidP="002F7BC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211C14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2322"/>
        <w:gridCol w:w="1620"/>
      </w:tblGrid>
      <w:tr w:rsidR="002F7BCF" w:rsidRPr="00515572" w:rsidTr="00872DB2">
        <w:trPr>
          <w:jc w:val="center"/>
        </w:trPr>
        <w:tc>
          <w:tcPr>
            <w:tcW w:w="1134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Gin importé</w:t>
            </w:r>
          </w:p>
        </w:tc>
        <w:tc>
          <w:tcPr>
            <w:tcW w:w="2322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Quantité maximale permise de bouteilles</w:t>
            </w:r>
          </w:p>
        </w:tc>
        <w:tc>
          <w:tcPr>
            <w:tcW w:w="1620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Prix d’achat par bouteille</w:t>
            </w:r>
          </w:p>
        </w:tc>
      </w:tr>
      <w:tr w:rsidR="002F7BCF" w:rsidRPr="00515572" w:rsidTr="00872DB2">
        <w:trPr>
          <w:jc w:val="center"/>
        </w:trPr>
        <w:tc>
          <w:tcPr>
            <w:tcW w:w="1134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322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1620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35$</w:t>
            </w:r>
          </w:p>
        </w:tc>
      </w:tr>
      <w:tr w:rsidR="002F7BCF" w:rsidRPr="00515572" w:rsidTr="00872DB2">
        <w:trPr>
          <w:jc w:val="center"/>
        </w:trPr>
        <w:tc>
          <w:tcPr>
            <w:tcW w:w="1134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322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1620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25$</w:t>
            </w:r>
          </w:p>
        </w:tc>
      </w:tr>
      <w:tr w:rsidR="002F7BCF" w:rsidRPr="00515572" w:rsidTr="00872DB2">
        <w:trPr>
          <w:jc w:val="center"/>
        </w:trPr>
        <w:tc>
          <w:tcPr>
            <w:tcW w:w="1134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322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1620" w:type="dxa"/>
          </w:tcPr>
          <w:p w:rsidR="002F7BCF" w:rsidRPr="00515572" w:rsidRDefault="002F7BCF" w:rsidP="00872D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z w:val="24"/>
                <w:szCs w:val="24"/>
              </w:rPr>
              <w:t>20$</w:t>
            </w:r>
          </w:p>
        </w:tc>
      </w:tr>
    </w:tbl>
    <w:p w:rsidR="002F7BCF" w:rsidRPr="00515572" w:rsidRDefault="002F7BCF" w:rsidP="002F7BC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F7BCF" w:rsidRPr="00515572" w:rsidRDefault="002F7BCF" w:rsidP="002F7BCF">
      <w:pPr>
        <w:widowControl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>Les trois mélanges sont composés de la façon suivante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5572">
        <w:rPr>
          <w:rFonts w:ascii="Times New Roman" w:hAnsi="Times New Roman" w:cs="Times New Roman"/>
          <w:sz w:val="24"/>
          <w:szCs w:val="24"/>
        </w:rPr>
        <w:t>:</w:t>
      </w:r>
    </w:p>
    <w:p w:rsidR="002F7BCF" w:rsidRPr="00515572" w:rsidRDefault="002F7BCF" w:rsidP="002F7BCF">
      <w:pPr>
        <w:widowControl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F7BCF" w:rsidRPr="00515572" w:rsidRDefault="002F7BCF" w:rsidP="002F7BCF">
      <w:pPr>
        <w:pStyle w:val="ListParagraph"/>
        <w:widowControl w:val="0"/>
        <w:numPr>
          <w:ilvl w:val="0"/>
          <w:numId w:val="3"/>
        </w:numPr>
        <w:spacing w:after="120" w:line="240" w:lineRule="auto"/>
        <w:ind w:left="1701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 xml:space="preserve">Le </w:t>
      </w:r>
      <w:proofErr w:type="spellStart"/>
      <w:r w:rsidRPr="00515572">
        <w:rPr>
          <w:rFonts w:ascii="Times New Roman" w:hAnsi="Times New Roman" w:cs="Times New Roman"/>
          <w:sz w:val="24"/>
          <w:szCs w:val="24"/>
        </w:rPr>
        <w:t>Beafmonger</w:t>
      </w:r>
      <w:proofErr w:type="spellEnd"/>
      <w:r w:rsidRPr="00515572">
        <w:rPr>
          <w:rFonts w:ascii="Times New Roman" w:hAnsi="Times New Roman" w:cs="Times New Roman"/>
          <w:sz w:val="24"/>
          <w:szCs w:val="24"/>
        </w:rPr>
        <w:t xml:space="preserve"> doit contenir pas moins de 60% de gin importé de type A, pas plus de 20% de gin importé de type C (aucune restriction sur le gin importé de type B dans ce mélange);</w:t>
      </w:r>
    </w:p>
    <w:p w:rsidR="002F7BCF" w:rsidRPr="00515572" w:rsidRDefault="002F7BCF" w:rsidP="002F7BCF">
      <w:pPr>
        <w:pStyle w:val="ListParagraph"/>
        <w:widowControl w:val="0"/>
        <w:numPr>
          <w:ilvl w:val="0"/>
          <w:numId w:val="3"/>
        </w:numPr>
        <w:spacing w:after="120" w:line="240" w:lineRule="auto"/>
        <w:ind w:left="1701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 xml:space="preserve">Le </w:t>
      </w:r>
      <w:proofErr w:type="spellStart"/>
      <w:r w:rsidRPr="00515572">
        <w:rPr>
          <w:rFonts w:ascii="Times New Roman" w:hAnsi="Times New Roman" w:cs="Times New Roman"/>
          <w:sz w:val="24"/>
          <w:szCs w:val="24"/>
        </w:rPr>
        <w:t>Tanqued</w:t>
      </w:r>
      <w:proofErr w:type="spellEnd"/>
      <w:r w:rsidRPr="00515572">
        <w:rPr>
          <w:rFonts w:ascii="Times New Roman" w:hAnsi="Times New Roman" w:cs="Times New Roman"/>
          <w:sz w:val="24"/>
          <w:szCs w:val="24"/>
        </w:rPr>
        <w:t>-Up doit contenir pas moins de 15% de gin importé de type A, pas plus de 60% de gin importé de type C (aucune restriction sur le gin importé de type B dans ce mélange);</w:t>
      </w:r>
    </w:p>
    <w:p w:rsidR="002F7BCF" w:rsidRPr="00515572" w:rsidRDefault="002F7BCF" w:rsidP="002F7BCF">
      <w:pPr>
        <w:pStyle w:val="ListParagraph"/>
        <w:widowControl w:val="0"/>
        <w:numPr>
          <w:ilvl w:val="0"/>
          <w:numId w:val="3"/>
        </w:numPr>
        <w:spacing w:after="0" w:line="240" w:lineRule="auto"/>
        <w:ind w:left="1701" w:hanging="425"/>
        <w:rPr>
          <w:rFonts w:ascii="Times New Roman" w:hAnsi="Times New Roman" w:cs="Times New Roman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 xml:space="preserve">Le </w:t>
      </w:r>
      <w:proofErr w:type="spellStart"/>
      <w:r w:rsidRPr="00515572">
        <w:rPr>
          <w:rFonts w:ascii="Times New Roman" w:hAnsi="Times New Roman" w:cs="Times New Roman"/>
          <w:sz w:val="24"/>
          <w:szCs w:val="24"/>
        </w:rPr>
        <w:t>Vallantine's</w:t>
      </w:r>
      <w:proofErr w:type="spellEnd"/>
      <w:r w:rsidRPr="00515572">
        <w:rPr>
          <w:rFonts w:ascii="Times New Roman" w:hAnsi="Times New Roman" w:cs="Times New Roman"/>
          <w:sz w:val="24"/>
          <w:szCs w:val="24"/>
        </w:rPr>
        <w:t xml:space="preserve"> doit contenir pas plus de 50% de gin importé de type C (aucune restriction sur les gins importés de type A et B dans ce mélange).</w:t>
      </w:r>
    </w:p>
    <w:p w:rsidR="002F7BCF" w:rsidRPr="00515572" w:rsidRDefault="002F7BCF" w:rsidP="002F7BCF">
      <w:pPr>
        <w:widowControl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F7BCF" w:rsidRPr="00515572" w:rsidRDefault="002F7BCF" w:rsidP="002F7BCF">
      <w:pPr>
        <w:widowControl w:val="0"/>
        <w:tabs>
          <w:tab w:val="left" w:pos="1260"/>
        </w:tabs>
        <w:spacing w:after="0" w:line="240" w:lineRule="auto"/>
        <w:ind w:left="1260" w:hanging="540"/>
        <w:rPr>
          <w:rFonts w:ascii="Times New Roman" w:hAnsi="Times New Roman" w:cs="Times New Roman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>a)</w:t>
      </w:r>
      <w:r w:rsidRPr="00515572">
        <w:rPr>
          <w:rFonts w:ascii="Times New Roman" w:hAnsi="Times New Roman" w:cs="Times New Roman"/>
          <w:sz w:val="24"/>
          <w:szCs w:val="24"/>
        </w:rPr>
        <w:tab/>
        <w:t xml:space="preserve">Formuler le </w:t>
      </w:r>
      <w:r>
        <w:rPr>
          <w:rFonts w:ascii="Times New Roman" w:hAnsi="Times New Roman" w:cs="Times New Roman"/>
          <w:sz w:val="24"/>
          <w:szCs w:val="24"/>
        </w:rPr>
        <w:t>modèle d</w:t>
      </w:r>
      <w:r w:rsidRPr="00515572">
        <w:rPr>
          <w:rFonts w:ascii="Times New Roman" w:hAnsi="Times New Roman" w:cs="Times New Roman"/>
          <w:sz w:val="24"/>
          <w:szCs w:val="24"/>
        </w:rPr>
        <w:t>e programme linéaire pour aider EL BOOZO à déterminer la quantité de chacun des mélanges à produire et leur composition afin de maximiser les contributions aux bénéfices et donner la solution optimale.</w:t>
      </w:r>
    </w:p>
    <w:p w:rsidR="002F7BCF" w:rsidRPr="00515572" w:rsidRDefault="002F7BCF" w:rsidP="002F7BCF">
      <w:pPr>
        <w:widowControl w:val="0"/>
        <w:tabs>
          <w:tab w:val="left" w:pos="1260"/>
        </w:tabs>
        <w:spacing w:after="0" w:line="240" w:lineRule="auto"/>
        <w:ind w:left="1260" w:hanging="540"/>
        <w:rPr>
          <w:rFonts w:ascii="Times New Roman" w:hAnsi="Times New Roman" w:cs="Times New Roman"/>
          <w:sz w:val="24"/>
          <w:szCs w:val="24"/>
        </w:rPr>
      </w:pPr>
    </w:p>
    <w:p w:rsidR="002F7BCF" w:rsidRPr="00515572" w:rsidRDefault="002F7BCF" w:rsidP="002F7BCF">
      <w:pPr>
        <w:widowControl w:val="0"/>
        <w:tabs>
          <w:tab w:val="left" w:pos="1260"/>
        </w:tabs>
        <w:spacing w:after="0" w:line="240" w:lineRule="auto"/>
        <w:ind w:left="1260" w:hanging="540"/>
        <w:rPr>
          <w:rFonts w:ascii="Times New Roman" w:hAnsi="Times New Roman" w:cs="Times New Roman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>b)</w:t>
      </w:r>
      <w:r w:rsidRPr="00515572">
        <w:rPr>
          <w:rFonts w:ascii="Times New Roman" w:hAnsi="Times New Roman" w:cs="Times New Roman"/>
          <w:sz w:val="24"/>
          <w:szCs w:val="24"/>
        </w:rPr>
        <w:tab/>
        <w:t>Calculer pour chacun des mélanges le coût de fabrication par bouteille pour la composition la plus favorable à l'importateur. L'un des mélanges est tel que son coût de fabrication est égal à son prix de vente; lequel? Est-il profitable de produire ce mélange? Utiliser cette analyse pour simplifier la formulation obtenue à la question a); on supprimera certaines variables et contraintes, préciser lesquelles et pourquoi.</w:t>
      </w:r>
    </w:p>
    <w:p w:rsidR="002F7BCF" w:rsidRDefault="002F7BCF" w:rsidP="002F7BCF">
      <w:pPr>
        <w:widowControl w:val="0"/>
        <w:rPr>
          <w:rFonts w:ascii="Times New Roman" w:hAnsi="Times New Roman" w:cs="Times New Roman"/>
          <w:sz w:val="24"/>
          <w:szCs w:val="24"/>
        </w:rPr>
        <w:sectPr w:rsidR="002F7BCF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7BCF" w:rsidRPr="00515572" w:rsidRDefault="00F30E9F" w:rsidP="002F7BCF">
      <w:pPr>
        <w:widowControl w:val="0"/>
        <w:spacing w:after="0" w:line="240" w:lineRule="auto"/>
        <w:ind w:left="720" w:hanging="720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2F7BCF" w:rsidRPr="00515572">
        <w:rPr>
          <w:rFonts w:ascii="Times New Roman" w:hAnsi="Times New Roman" w:cs="Times New Roman"/>
          <w:sz w:val="24"/>
          <w:szCs w:val="24"/>
        </w:rPr>
        <w:t>.</w:t>
      </w:r>
      <w:r w:rsidR="002F7BCF" w:rsidRPr="00515572">
        <w:rPr>
          <w:rFonts w:ascii="Times New Roman" w:hAnsi="Times New Roman" w:cs="Times New Roman"/>
          <w:sz w:val="24"/>
          <w:szCs w:val="24"/>
        </w:rPr>
        <w:tab/>
      </w:r>
      <w:r w:rsidR="002F7BCF" w:rsidRPr="00515572">
        <w:rPr>
          <w:rFonts w:ascii="Times New Roman" w:hAnsi="Times New Roman" w:cs="Times New Roman"/>
          <w:spacing w:val="-3"/>
          <w:sz w:val="24"/>
          <w:szCs w:val="24"/>
        </w:rPr>
        <w:t xml:space="preserve">La compagnie Babul désire faire la promotion de ses produits de haute technologie dans des foires commerciales à travers tout le Canada. Elle doit constituer un petit groupe d’experts ayant toutes les qualifications nécessaires pour expliquer aux clients potentiels les spécifications techniques de ses produits ainsi que leurs </w:t>
      </w:r>
      <w:r w:rsidR="002F7BCF">
        <w:rPr>
          <w:rFonts w:ascii="Times New Roman" w:hAnsi="Times New Roman" w:cs="Times New Roman"/>
          <w:spacing w:val="-3"/>
          <w:sz w:val="24"/>
          <w:szCs w:val="24"/>
        </w:rPr>
        <w:t>modes</w:t>
      </w:r>
      <w:r w:rsidR="002F7BCF" w:rsidRPr="00515572">
        <w:rPr>
          <w:rFonts w:ascii="Times New Roman" w:hAnsi="Times New Roman" w:cs="Times New Roman"/>
          <w:spacing w:val="-3"/>
          <w:sz w:val="24"/>
          <w:szCs w:val="24"/>
        </w:rPr>
        <w:t xml:space="preserve"> d’utilisation. Dix (10) personnes sont intéressées à participer à ce projet de promotion. Leurs qualifications sont données dans le tableau ci-dessous. La compagnie Babul exige que le groupe d’experts soit composé :</w:t>
      </w:r>
    </w:p>
    <w:p w:rsidR="002F7BCF" w:rsidRPr="00515572" w:rsidRDefault="002F7BCF" w:rsidP="002F7BCF">
      <w:pPr>
        <w:widowControl w:val="0"/>
        <w:spacing w:after="0" w:line="240" w:lineRule="auto"/>
        <w:ind w:left="720"/>
        <w:rPr>
          <w:rFonts w:ascii="Times New Roman" w:hAnsi="Times New Roman" w:cs="Times New Roman"/>
          <w:spacing w:val="-3"/>
          <w:sz w:val="24"/>
          <w:szCs w:val="24"/>
        </w:rPr>
      </w:pPr>
    </w:p>
    <w:p w:rsidR="002F7BCF" w:rsidRPr="00515572" w:rsidRDefault="002F7BCF" w:rsidP="002F7BCF">
      <w:pPr>
        <w:widowControl w:val="0"/>
        <w:numPr>
          <w:ilvl w:val="0"/>
          <w:numId w:val="1"/>
        </w:numPr>
        <w:tabs>
          <w:tab w:val="clear" w:pos="720"/>
          <w:tab w:val="left" w:pos="1440"/>
        </w:tabs>
        <w:spacing w:after="0" w:line="240" w:lineRule="auto"/>
        <w:ind w:left="1440"/>
        <w:rPr>
          <w:rFonts w:ascii="Times New Roman" w:hAnsi="Times New Roman" w:cs="Times New Roman"/>
          <w:spacing w:val="-3"/>
          <w:sz w:val="24"/>
          <w:szCs w:val="24"/>
        </w:rPr>
      </w:pPr>
      <w:r w:rsidRPr="00515572">
        <w:rPr>
          <w:rFonts w:ascii="Times New Roman" w:hAnsi="Times New Roman" w:cs="Times New Roman"/>
          <w:spacing w:val="-3"/>
          <w:sz w:val="24"/>
          <w:szCs w:val="24"/>
        </w:rPr>
        <w:t>d’au moins un ingénieur,</w:t>
      </w:r>
    </w:p>
    <w:p w:rsidR="002F7BCF" w:rsidRPr="00515572" w:rsidRDefault="002F7BCF" w:rsidP="002F7BCF">
      <w:pPr>
        <w:widowControl w:val="0"/>
        <w:numPr>
          <w:ilvl w:val="0"/>
          <w:numId w:val="1"/>
        </w:numPr>
        <w:tabs>
          <w:tab w:val="clear" w:pos="720"/>
          <w:tab w:val="left" w:pos="1440"/>
        </w:tabs>
        <w:spacing w:after="0" w:line="240" w:lineRule="auto"/>
        <w:ind w:left="1440"/>
        <w:rPr>
          <w:rFonts w:ascii="Times New Roman" w:hAnsi="Times New Roman" w:cs="Times New Roman"/>
          <w:spacing w:val="-3"/>
          <w:sz w:val="24"/>
          <w:szCs w:val="24"/>
        </w:rPr>
      </w:pPr>
      <w:r w:rsidRPr="00515572">
        <w:rPr>
          <w:rFonts w:ascii="Times New Roman" w:hAnsi="Times New Roman" w:cs="Times New Roman"/>
          <w:spacing w:val="-3"/>
          <w:sz w:val="24"/>
          <w:szCs w:val="24"/>
        </w:rPr>
        <w:t>que l’équipe soit bilingue (i.e. composé d’au moins une personne francophone et d’une personne anglophone ou d’une personne bilingue),</w:t>
      </w:r>
    </w:p>
    <w:p w:rsidR="002F7BCF" w:rsidRPr="00515572" w:rsidRDefault="002F7BCF" w:rsidP="002F7BCF">
      <w:pPr>
        <w:widowControl w:val="0"/>
        <w:numPr>
          <w:ilvl w:val="0"/>
          <w:numId w:val="1"/>
        </w:numPr>
        <w:tabs>
          <w:tab w:val="clear" w:pos="720"/>
          <w:tab w:val="left" w:pos="1440"/>
        </w:tabs>
        <w:spacing w:after="0" w:line="240" w:lineRule="auto"/>
        <w:ind w:left="1440"/>
        <w:rPr>
          <w:rFonts w:ascii="Times New Roman" w:hAnsi="Times New Roman" w:cs="Times New Roman"/>
          <w:spacing w:val="-3"/>
          <w:sz w:val="24"/>
          <w:szCs w:val="24"/>
        </w:rPr>
      </w:pPr>
      <w:r w:rsidRPr="00515572">
        <w:rPr>
          <w:rFonts w:ascii="Times New Roman" w:hAnsi="Times New Roman" w:cs="Times New Roman"/>
          <w:spacing w:val="-3"/>
          <w:sz w:val="24"/>
          <w:szCs w:val="24"/>
        </w:rPr>
        <w:t xml:space="preserve">et que le nombre moyen d’années d’expérience du groupe soit d’au moins </w:t>
      </w:r>
      <w:r>
        <w:rPr>
          <w:rFonts w:ascii="Times New Roman" w:hAnsi="Times New Roman" w:cs="Times New Roman"/>
          <w:spacing w:val="-3"/>
          <w:sz w:val="24"/>
          <w:szCs w:val="24"/>
        </w:rPr>
        <w:t>sept (</w:t>
      </w:r>
      <w:r w:rsidRPr="00515572">
        <w:rPr>
          <w:rFonts w:ascii="Times New Roman" w:hAnsi="Times New Roman" w:cs="Times New Roman"/>
          <w:spacing w:val="-3"/>
          <w:sz w:val="24"/>
          <w:szCs w:val="24"/>
        </w:rPr>
        <w:t>7</w:t>
      </w:r>
      <w:r>
        <w:rPr>
          <w:rFonts w:ascii="Times New Roman" w:hAnsi="Times New Roman" w:cs="Times New Roman"/>
          <w:spacing w:val="-3"/>
          <w:sz w:val="24"/>
          <w:szCs w:val="24"/>
        </w:rPr>
        <w:t>)</w:t>
      </w:r>
      <w:r w:rsidRPr="00515572">
        <w:rPr>
          <w:rFonts w:ascii="Times New Roman" w:hAnsi="Times New Roman" w:cs="Times New Roman"/>
          <w:spacing w:val="-3"/>
          <w:sz w:val="24"/>
          <w:szCs w:val="24"/>
        </w:rPr>
        <w:t xml:space="preserve"> années.</w:t>
      </w:r>
    </w:p>
    <w:p w:rsidR="00670CB2" w:rsidRDefault="00670CB2" w:rsidP="00670CB2">
      <w:pPr>
        <w:widowControl w:val="0"/>
        <w:spacing w:after="0" w:line="240" w:lineRule="auto"/>
        <w:rPr>
          <w:rFonts w:ascii="Times New Roman" w:hAnsi="Times New Roman" w:cs="Times New Roman"/>
          <w:spacing w:val="-3"/>
          <w:sz w:val="24"/>
          <w:szCs w:val="24"/>
        </w:rPr>
      </w:pPr>
    </w:p>
    <w:p w:rsidR="002F7BCF" w:rsidRPr="00515572" w:rsidRDefault="002F7BCF" w:rsidP="00F30E9F">
      <w:pPr>
        <w:widowControl w:val="0"/>
        <w:rPr>
          <w:rFonts w:ascii="Times New Roman" w:hAnsi="Times New Roman" w:cs="Times New Roman"/>
          <w:spacing w:val="-3"/>
          <w:sz w:val="24"/>
          <w:szCs w:val="24"/>
        </w:rPr>
      </w:pPr>
      <w:r w:rsidRPr="00515572">
        <w:rPr>
          <w:rFonts w:ascii="Times New Roman" w:hAnsi="Times New Roman" w:cs="Times New Roman"/>
          <w:spacing w:val="-3"/>
          <w:sz w:val="24"/>
          <w:szCs w:val="24"/>
        </w:rPr>
        <w:t>Les qualifications des experts de l’entreprise</w:t>
      </w:r>
    </w:p>
    <w:p w:rsidR="002F7BCF" w:rsidRPr="00515572" w:rsidRDefault="002F7BCF" w:rsidP="002F7BCF">
      <w:pPr>
        <w:widowControl w:val="0"/>
        <w:spacing w:after="0" w:line="240" w:lineRule="auto"/>
        <w:ind w:left="720"/>
        <w:rPr>
          <w:rFonts w:ascii="Times New Roman" w:hAnsi="Times New Roman" w:cs="Times New Roman"/>
          <w:spacing w:val="-3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256"/>
        <w:gridCol w:w="1527"/>
        <w:gridCol w:w="1440"/>
        <w:gridCol w:w="1170"/>
        <w:gridCol w:w="2250"/>
      </w:tblGrid>
      <w:tr w:rsidR="002F7BCF" w:rsidRPr="00515572" w:rsidTr="00872DB2">
        <w:trPr>
          <w:jc w:val="center"/>
        </w:trPr>
        <w:tc>
          <w:tcPr>
            <w:tcW w:w="1256" w:type="dxa"/>
            <w:tcBorders>
              <w:top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Langue parlée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Nombre d’années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bottom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Personne</w:t>
            </w:r>
          </w:p>
        </w:tc>
        <w:tc>
          <w:tcPr>
            <w:tcW w:w="1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Ingénieur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français</w:t>
            </w:r>
          </w:p>
        </w:tc>
        <w:tc>
          <w:tcPr>
            <w:tcW w:w="1170" w:type="dxa"/>
            <w:tcBorders>
              <w:bottom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anglais</w:t>
            </w:r>
          </w:p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d’expérience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top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A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3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B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7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C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6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15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E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4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F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8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G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10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H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5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I</w:t>
            </w:r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2</w:t>
            </w:r>
          </w:p>
        </w:tc>
      </w:tr>
      <w:tr w:rsidR="002F7BCF" w:rsidRPr="00515572" w:rsidTr="00872DB2">
        <w:trPr>
          <w:jc w:val="center"/>
        </w:trPr>
        <w:tc>
          <w:tcPr>
            <w:tcW w:w="1256" w:type="dxa"/>
            <w:tcBorders>
              <w:bottom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J</w:t>
            </w:r>
          </w:p>
        </w:tc>
        <w:tc>
          <w:tcPr>
            <w:tcW w:w="1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bottom w:val="single" w:sz="4" w:space="0" w:color="auto"/>
              <w:right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</w:tcPr>
          <w:p w:rsidR="002F7BCF" w:rsidRPr="00515572" w:rsidRDefault="002F7BCF" w:rsidP="00872DB2">
            <w:pPr>
              <w:widowControl w:val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5155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4</w:t>
            </w:r>
          </w:p>
        </w:tc>
      </w:tr>
    </w:tbl>
    <w:p w:rsidR="002F7BCF" w:rsidRPr="00515572" w:rsidRDefault="002F7BCF" w:rsidP="002F7BCF">
      <w:pPr>
        <w:widowControl w:val="0"/>
        <w:spacing w:after="0" w:line="240" w:lineRule="auto"/>
        <w:ind w:left="2977"/>
        <w:rPr>
          <w:rFonts w:ascii="Times New Roman" w:hAnsi="Times New Roman" w:cs="Times New Roman"/>
          <w:spacing w:val="-3"/>
          <w:sz w:val="24"/>
          <w:szCs w:val="24"/>
        </w:rPr>
      </w:pPr>
      <w:r w:rsidRPr="00515572">
        <w:rPr>
          <w:rFonts w:ascii="Times New Roman" w:hAnsi="Times New Roman" w:cs="Times New Roman"/>
          <w:spacing w:val="-3"/>
          <w:sz w:val="24"/>
          <w:szCs w:val="24"/>
        </w:rPr>
        <w:t>1 : oui,  0 : non</w:t>
      </w:r>
    </w:p>
    <w:p w:rsidR="002F7BCF" w:rsidRPr="00515572" w:rsidRDefault="002F7BCF" w:rsidP="002F7BCF">
      <w:pPr>
        <w:widowControl w:val="0"/>
        <w:spacing w:after="0" w:line="240" w:lineRule="auto"/>
        <w:ind w:left="720"/>
        <w:rPr>
          <w:rFonts w:ascii="Times New Roman" w:hAnsi="Times New Roman" w:cs="Times New Roman"/>
          <w:spacing w:val="-3"/>
          <w:sz w:val="24"/>
          <w:szCs w:val="24"/>
        </w:rPr>
      </w:pPr>
    </w:p>
    <w:p w:rsidR="002F7BCF" w:rsidRPr="00515572" w:rsidRDefault="002F7BCF" w:rsidP="002F7BCF">
      <w:pPr>
        <w:widowControl w:val="0"/>
        <w:spacing w:after="0" w:line="240" w:lineRule="auto"/>
        <w:ind w:left="720"/>
        <w:rPr>
          <w:rFonts w:ascii="Times New Roman" w:hAnsi="Times New Roman" w:cs="Times New Roman"/>
          <w:spacing w:val="-3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 xml:space="preserve">Il faut toutefois noter que si </w:t>
      </w:r>
      <w:r w:rsidRPr="00515572">
        <w:rPr>
          <w:rFonts w:ascii="Times New Roman" w:hAnsi="Times New Roman" w:cs="Times New Roman"/>
          <w:spacing w:val="-3"/>
          <w:sz w:val="24"/>
          <w:szCs w:val="24"/>
        </w:rPr>
        <w:t>la personne A fait partie de l’équipe alors ni F ni G ne peuvent en faire partie. De plus, s</w:t>
      </w:r>
      <w:r w:rsidRPr="00515572">
        <w:rPr>
          <w:rFonts w:ascii="Times New Roman" w:hAnsi="Times New Roman" w:cs="Times New Roman"/>
          <w:sz w:val="24"/>
          <w:szCs w:val="24"/>
        </w:rPr>
        <w:t>i la personne B fait partie du groupe, elle exige que la personne E en fasse aussi partie.</w:t>
      </w:r>
    </w:p>
    <w:p w:rsidR="002F7BCF" w:rsidRPr="00515572" w:rsidRDefault="002F7BCF" w:rsidP="002F7BCF">
      <w:pPr>
        <w:widowControl w:val="0"/>
        <w:tabs>
          <w:tab w:val="right" w:pos="72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F7BCF" w:rsidRPr="00515572" w:rsidRDefault="002F7BCF" w:rsidP="002F7BCF">
      <w:pPr>
        <w:widowControl w:val="0"/>
        <w:tabs>
          <w:tab w:val="left" w:pos="1260"/>
        </w:tabs>
        <w:spacing w:after="0" w:line="240" w:lineRule="auto"/>
        <w:ind w:left="1260" w:hanging="540"/>
        <w:rPr>
          <w:rFonts w:ascii="Times New Roman" w:hAnsi="Times New Roman" w:cs="Times New Roman"/>
          <w:sz w:val="24"/>
          <w:szCs w:val="24"/>
        </w:rPr>
      </w:pPr>
      <w:r w:rsidRPr="00515572">
        <w:rPr>
          <w:rFonts w:ascii="Times New Roman" w:hAnsi="Times New Roman" w:cs="Times New Roman"/>
          <w:sz w:val="24"/>
          <w:szCs w:val="24"/>
        </w:rPr>
        <w:t>a)</w:t>
      </w:r>
      <w:r w:rsidRPr="00515572">
        <w:rPr>
          <w:rFonts w:ascii="Times New Roman" w:hAnsi="Times New Roman" w:cs="Times New Roman"/>
          <w:sz w:val="24"/>
          <w:szCs w:val="24"/>
        </w:rPr>
        <w:tab/>
        <w:t xml:space="preserve">Formuler un programme linéaire pour aider la compagnie Babul à </w:t>
      </w:r>
      <w:r w:rsidRPr="00515572">
        <w:rPr>
          <w:rFonts w:ascii="Times New Roman" w:hAnsi="Times New Roman" w:cs="Times New Roman"/>
          <w:spacing w:val="-3"/>
          <w:sz w:val="24"/>
          <w:szCs w:val="24"/>
        </w:rPr>
        <w:t>minimiser le nombre total de personnes qui feront partie du groupe d’experts</w:t>
      </w:r>
      <w:r w:rsidRPr="00515572">
        <w:rPr>
          <w:rFonts w:ascii="Times New Roman" w:hAnsi="Times New Roman" w:cs="Times New Roman"/>
          <w:sz w:val="24"/>
          <w:szCs w:val="24"/>
        </w:rPr>
        <w:t>. Donner la solution optimale.</w:t>
      </w:r>
    </w:p>
    <w:p w:rsidR="002F7BCF" w:rsidRPr="00515572" w:rsidRDefault="002F7BCF" w:rsidP="002F7BCF">
      <w:pPr>
        <w:widowControl w:val="0"/>
        <w:tabs>
          <w:tab w:val="left" w:pos="1260"/>
        </w:tabs>
        <w:spacing w:after="0" w:line="240" w:lineRule="auto"/>
        <w:ind w:left="1260" w:hanging="540"/>
        <w:rPr>
          <w:rFonts w:ascii="Times New Roman" w:hAnsi="Times New Roman" w:cs="Times New Roman"/>
          <w:sz w:val="24"/>
          <w:szCs w:val="24"/>
        </w:rPr>
      </w:pPr>
    </w:p>
    <w:sectPr w:rsidR="002F7BCF" w:rsidRPr="0051557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FA5" w:rsidRDefault="00D75FA5" w:rsidP="00617476">
      <w:pPr>
        <w:spacing w:after="0" w:line="240" w:lineRule="auto"/>
      </w:pPr>
      <w:r>
        <w:separator/>
      </w:r>
    </w:p>
  </w:endnote>
  <w:endnote w:type="continuationSeparator" w:id="0">
    <w:p w:rsidR="00D75FA5" w:rsidRDefault="00D75FA5" w:rsidP="00617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8111156"/>
      <w:docPartObj>
        <w:docPartGallery w:val="Page Numbers (Bottom of Page)"/>
        <w:docPartUnique/>
      </w:docPartObj>
    </w:sdtPr>
    <w:sdtEndPr/>
    <w:sdtContent>
      <w:p w:rsidR="00617476" w:rsidRDefault="00617476">
        <w:pPr>
          <w:pStyle w:val="Footer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70CB2">
          <w:rPr>
            <w:noProof/>
          </w:rPr>
          <w:t>2</w:t>
        </w:r>
        <w:r>
          <w:fldChar w:fldCharType="end"/>
        </w:r>
        <w:r>
          <w:t>-</w:t>
        </w:r>
      </w:p>
    </w:sdtContent>
  </w:sdt>
  <w:p w:rsidR="00617476" w:rsidRDefault="006174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FA5" w:rsidRDefault="00D75FA5" w:rsidP="00617476">
      <w:pPr>
        <w:spacing w:after="0" w:line="240" w:lineRule="auto"/>
      </w:pPr>
      <w:r>
        <w:separator/>
      </w:r>
    </w:p>
  </w:footnote>
  <w:footnote w:type="continuationSeparator" w:id="0">
    <w:p w:rsidR="00D75FA5" w:rsidRDefault="00D75FA5" w:rsidP="00617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476" w:rsidRDefault="006174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20AE0"/>
    <w:multiLevelType w:val="hybridMultilevel"/>
    <w:tmpl w:val="E97E22F8"/>
    <w:lvl w:ilvl="0" w:tplc="0C0C000F">
      <w:start w:val="1"/>
      <w:numFmt w:val="decimal"/>
      <w:lvlText w:val="%1."/>
      <w:lvlJc w:val="left"/>
      <w:pPr>
        <w:ind w:left="1080" w:hanging="360"/>
      </w:p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C6013"/>
    <w:multiLevelType w:val="hybridMultilevel"/>
    <w:tmpl w:val="1C485E6A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32719A"/>
    <w:multiLevelType w:val="hybridMultilevel"/>
    <w:tmpl w:val="EB887E1A"/>
    <w:lvl w:ilvl="0" w:tplc="E80CCB3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66D"/>
    <w:rsid w:val="00050502"/>
    <w:rsid w:val="001B429E"/>
    <w:rsid w:val="001C74B5"/>
    <w:rsid w:val="001D328B"/>
    <w:rsid w:val="00225ABA"/>
    <w:rsid w:val="002312C8"/>
    <w:rsid w:val="002F0F42"/>
    <w:rsid w:val="002F7240"/>
    <w:rsid w:val="002F7BCF"/>
    <w:rsid w:val="003B7A71"/>
    <w:rsid w:val="003E0C51"/>
    <w:rsid w:val="00416202"/>
    <w:rsid w:val="00443CA9"/>
    <w:rsid w:val="00492813"/>
    <w:rsid w:val="004D4735"/>
    <w:rsid w:val="004E49F6"/>
    <w:rsid w:val="00515572"/>
    <w:rsid w:val="005851D9"/>
    <w:rsid w:val="00617476"/>
    <w:rsid w:val="00643280"/>
    <w:rsid w:val="00653934"/>
    <w:rsid w:val="00670CB2"/>
    <w:rsid w:val="006C01C3"/>
    <w:rsid w:val="007411F4"/>
    <w:rsid w:val="007431C2"/>
    <w:rsid w:val="007827CA"/>
    <w:rsid w:val="007B0B79"/>
    <w:rsid w:val="007B1D3F"/>
    <w:rsid w:val="007C3DB1"/>
    <w:rsid w:val="00811556"/>
    <w:rsid w:val="0086079C"/>
    <w:rsid w:val="008879D9"/>
    <w:rsid w:val="008B00A3"/>
    <w:rsid w:val="008D421E"/>
    <w:rsid w:val="008D7FF3"/>
    <w:rsid w:val="00927FA9"/>
    <w:rsid w:val="009D2923"/>
    <w:rsid w:val="00A01496"/>
    <w:rsid w:val="00A17E69"/>
    <w:rsid w:val="00A75B1E"/>
    <w:rsid w:val="00AC5DF2"/>
    <w:rsid w:val="00B0280C"/>
    <w:rsid w:val="00B36C2C"/>
    <w:rsid w:val="00BC5BDE"/>
    <w:rsid w:val="00C0551B"/>
    <w:rsid w:val="00C5084B"/>
    <w:rsid w:val="00C50A23"/>
    <w:rsid w:val="00C91114"/>
    <w:rsid w:val="00CC6936"/>
    <w:rsid w:val="00D34729"/>
    <w:rsid w:val="00D75FA5"/>
    <w:rsid w:val="00DB166D"/>
    <w:rsid w:val="00E25605"/>
    <w:rsid w:val="00E34891"/>
    <w:rsid w:val="00E36366"/>
    <w:rsid w:val="00E4029F"/>
    <w:rsid w:val="00E53A57"/>
    <w:rsid w:val="00F30E9F"/>
    <w:rsid w:val="00F34F21"/>
    <w:rsid w:val="00F524B2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7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48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476"/>
  </w:style>
  <w:style w:type="paragraph" w:styleId="Footer">
    <w:name w:val="footer"/>
    <w:basedOn w:val="Normal"/>
    <w:link w:val="FooterChar"/>
    <w:uiPriority w:val="99"/>
    <w:unhideWhenUsed/>
    <w:rsid w:val="00617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476"/>
  </w:style>
  <w:style w:type="paragraph" w:styleId="BalloonText">
    <w:name w:val="Balloon Text"/>
    <w:basedOn w:val="Normal"/>
    <w:link w:val="BalloonTextChar"/>
    <w:uiPriority w:val="99"/>
    <w:semiHidden/>
    <w:unhideWhenUsed/>
    <w:rsid w:val="00617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4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7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48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476"/>
  </w:style>
  <w:style w:type="paragraph" w:styleId="Footer">
    <w:name w:val="footer"/>
    <w:basedOn w:val="Normal"/>
    <w:link w:val="FooterChar"/>
    <w:uiPriority w:val="99"/>
    <w:unhideWhenUsed/>
    <w:rsid w:val="00617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476"/>
  </w:style>
  <w:style w:type="paragraph" w:styleId="BalloonText">
    <w:name w:val="Balloon Text"/>
    <w:basedOn w:val="Normal"/>
    <w:link w:val="BalloonTextChar"/>
    <w:uiPriority w:val="99"/>
    <w:semiHidden/>
    <w:unhideWhenUsed/>
    <w:rsid w:val="00617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4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0D183-8FE4-456B-A9BA-2C8B673E7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Roger Chouinard</cp:lastModifiedBy>
  <cp:revision>24</cp:revision>
  <dcterms:created xsi:type="dcterms:W3CDTF">2013-01-22T22:50:00Z</dcterms:created>
  <dcterms:modified xsi:type="dcterms:W3CDTF">2015-05-11T20:58:00Z</dcterms:modified>
</cp:coreProperties>
</file>