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910" w:tblpY="1985"/>
        <w:tblW w:w="13745" w:type="dxa"/>
        <w:tblLook w:val="04A0" w:firstRow="1" w:lastRow="0" w:firstColumn="1" w:lastColumn="0" w:noHBand="0" w:noVBand="1"/>
      </w:tblPr>
      <w:tblGrid>
        <w:gridCol w:w="2405"/>
        <w:gridCol w:w="5103"/>
        <w:gridCol w:w="6237"/>
      </w:tblGrid>
      <w:tr w:rsidR="00714BB2" w14:paraId="7596D7A1" w14:textId="77777777" w:rsidTr="00714BB2">
        <w:tc>
          <w:tcPr>
            <w:tcW w:w="2405" w:type="dxa"/>
          </w:tcPr>
          <w:p w14:paraId="193E7575" w14:textId="77777777" w:rsidR="00714BB2" w:rsidRPr="00714BB2" w:rsidRDefault="00714BB2" w:rsidP="00714BB2">
            <w:pPr>
              <w:jc w:val="center"/>
              <w:rPr>
                <w:b/>
                <w:lang w:val="en-CA"/>
              </w:rPr>
            </w:pPr>
            <w:r w:rsidRPr="00714BB2">
              <w:rPr>
                <w:b/>
                <w:lang w:val="en-CA"/>
              </w:rPr>
              <w:t>Topic</w:t>
            </w:r>
          </w:p>
        </w:tc>
        <w:tc>
          <w:tcPr>
            <w:tcW w:w="5103" w:type="dxa"/>
          </w:tcPr>
          <w:p w14:paraId="0C2CD52F" w14:textId="77777777" w:rsidR="00714BB2" w:rsidRPr="00714BB2" w:rsidRDefault="00714BB2" w:rsidP="00714BB2">
            <w:pPr>
              <w:jc w:val="center"/>
              <w:rPr>
                <w:b/>
                <w:lang w:val="en-CA"/>
              </w:rPr>
            </w:pPr>
            <w:r w:rsidRPr="00714BB2">
              <w:rPr>
                <w:b/>
                <w:lang w:val="en-CA"/>
              </w:rPr>
              <w:t>Study</w:t>
            </w:r>
          </w:p>
        </w:tc>
        <w:tc>
          <w:tcPr>
            <w:tcW w:w="6237" w:type="dxa"/>
          </w:tcPr>
          <w:p w14:paraId="2EFB3116" w14:textId="77777777" w:rsidR="00714BB2" w:rsidRPr="00714BB2" w:rsidRDefault="00714BB2" w:rsidP="00714BB2">
            <w:pPr>
              <w:jc w:val="center"/>
              <w:rPr>
                <w:b/>
                <w:lang w:val="en-CA"/>
              </w:rPr>
            </w:pPr>
            <w:r w:rsidRPr="00714BB2">
              <w:rPr>
                <w:b/>
                <w:lang w:val="en-CA"/>
              </w:rPr>
              <w:t>Results</w:t>
            </w:r>
          </w:p>
        </w:tc>
      </w:tr>
      <w:tr w:rsidR="00714BB2" w14:paraId="1080A15D" w14:textId="77777777" w:rsidTr="00714BB2">
        <w:trPr>
          <w:trHeight w:val="339"/>
        </w:trPr>
        <w:tc>
          <w:tcPr>
            <w:tcW w:w="2405" w:type="dxa"/>
          </w:tcPr>
          <w:p w14:paraId="36DB35FF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>Tinbergen’s Questions</w:t>
            </w:r>
          </w:p>
        </w:tc>
        <w:tc>
          <w:tcPr>
            <w:tcW w:w="5103" w:type="dxa"/>
          </w:tcPr>
          <w:p w14:paraId="12B350E1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>Monogamy in Prairie Voles</w:t>
            </w:r>
          </w:p>
        </w:tc>
        <w:tc>
          <w:tcPr>
            <w:tcW w:w="6237" w:type="dxa"/>
          </w:tcPr>
          <w:p w14:paraId="04328808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>Ultimate phylogeny – convergent evolution</w:t>
            </w:r>
          </w:p>
          <w:p w14:paraId="2199488A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Proximate cause – high expression of vasopressin receptors </w:t>
            </w:r>
          </w:p>
        </w:tc>
      </w:tr>
      <w:tr w:rsidR="00714BB2" w14:paraId="2FE254D1" w14:textId="77777777" w:rsidTr="00714BB2">
        <w:tc>
          <w:tcPr>
            <w:tcW w:w="2405" w:type="dxa"/>
          </w:tcPr>
          <w:p w14:paraId="31BB2E59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>Natural Selection</w:t>
            </w:r>
          </w:p>
        </w:tc>
        <w:tc>
          <w:tcPr>
            <w:tcW w:w="5103" w:type="dxa"/>
          </w:tcPr>
          <w:p w14:paraId="74EDE3B2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Hanuman </w:t>
            </w:r>
            <w:proofErr w:type="spellStart"/>
            <w:r>
              <w:rPr>
                <w:lang w:val="en-CA"/>
              </w:rPr>
              <w:t>Langur</w:t>
            </w:r>
            <w:proofErr w:type="spellEnd"/>
            <w:r>
              <w:rPr>
                <w:lang w:val="en-CA"/>
              </w:rPr>
              <w:t xml:space="preserve"> Monkey Infanticide </w:t>
            </w:r>
          </w:p>
        </w:tc>
        <w:tc>
          <w:tcPr>
            <w:tcW w:w="6237" w:type="dxa"/>
          </w:tcPr>
          <w:p w14:paraId="65451BEC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>Quicker Reproduction hypothesis</w:t>
            </w:r>
          </w:p>
          <w:p w14:paraId="274D1B1B" w14:textId="77777777" w:rsidR="00714BB2" w:rsidRDefault="00714BB2" w:rsidP="00714BB2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Happens soon after takeover</w:t>
            </w:r>
          </w:p>
          <w:p w14:paraId="5415A3A3" w14:textId="77777777" w:rsidR="00714BB2" w:rsidRDefault="00714BB2" w:rsidP="00714BB2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Infanticide is not dependent on group size/density</w:t>
            </w:r>
          </w:p>
          <w:p w14:paraId="5D339355" w14:textId="77777777" w:rsidR="00714BB2" w:rsidRDefault="00714BB2" w:rsidP="00714BB2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Females become sexually receptive to killer male</w:t>
            </w:r>
          </w:p>
          <w:p w14:paraId="1EA80C08" w14:textId="77777777" w:rsidR="00714BB2" w:rsidRPr="00714BB2" w:rsidRDefault="00714BB2" w:rsidP="00714BB2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Killer male doesn’t kill any of his own young</w:t>
            </w:r>
          </w:p>
        </w:tc>
      </w:tr>
      <w:tr w:rsidR="00714BB2" w14:paraId="420B762B" w14:textId="77777777" w:rsidTr="00714BB2">
        <w:tc>
          <w:tcPr>
            <w:tcW w:w="2405" w:type="dxa"/>
          </w:tcPr>
          <w:p w14:paraId="18DC9B76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>Proximate Causes of Behavior</w:t>
            </w:r>
          </w:p>
        </w:tc>
        <w:tc>
          <w:tcPr>
            <w:tcW w:w="5103" w:type="dxa"/>
          </w:tcPr>
          <w:p w14:paraId="6244C6EC" w14:textId="77777777" w:rsidR="00714BB2" w:rsidRDefault="00714BB2" w:rsidP="00714BB2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Marler’s</w:t>
            </w:r>
            <w:proofErr w:type="spellEnd"/>
            <w:r>
              <w:rPr>
                <w:lang w:val="en-CA"/>
              </w:rPr>
              <w:t xml:space="preserve"> Experiments on Songbird Dialects &amp; Development</w:t>
            </w:r>
          </w:p>
          <w:p w14:paraId="03902966" w14:textId="77777777" w:rsidR="00714BB2" w:rsidRDefault="00714BB2" w:rsidP="00714BB2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Play song to isolated baby birds</w:t>
            </w:r>
          </w:p>
          <w:p w14:paraId="4C90E37A" w14:textId="77777777" w:rsidR="00714BB2" w:rsidRDefault="00714BB2" w:rsidP="00714BB2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Play song to diff aged baby birds</w:t>
            </w:r>
          </w:p>
          <w:p w14:paraId="6D73ACB7" w14:textId="77777777" w:rsidR="00714BB2" w:rsidRDefault="00714BB2" w:rsidP="00714BB2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Play different dialects to baby birds</w:t>
            </w:r>
          </w:p>
          <w:p w14:paraId="09B5C9D1" w14:textId="77777777" w:rsidR="00714BB2" w:rsidRPr="00714BB2" w:rsidRDefault="00714BB2" w:rsidP="00714BB2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Repertoire matching &amp; aggressiveness</w:t>
            </w:r>
          </w:p>
          <w:p w14:paraId="1E0C089B" w14:textId="77777777" w:rsidR="00714BB2" w:rsidRDefault="00714BB2" w:rsidP="00714BB2">
            <w:pPr>
              <w:rPr>
                <w:lang w:val="en-CA"/>
              </w:rPr>
            </w:pPr>
          </w:p>
          <w:p w14:paraId="4EB2E631" w14:textId="77777777" w:rsidR="00714BB2" w:rsidRDefault="00714BB2" w:rsidP="00714BB2">
            <w:pPr>
              <w:rPr>
                <w:lang w:val="en-CA"/>
              </w:rPr>
            </w:pPr>
          </w:p>
          <w:p w14:paraId="4035D55F" w14:textId="77777777" w:rsidR="00714BB2" w:rsidRDefault="00714BB2" w:rsidP="00714BB2">
            <w:pPr>
              <w:rPr>
                <w:lang w:val="en-CA"/>
              </w:rPr>
            </w:pPr>
          </w:p>
        </w:tc>
        <w:tc>
          <w:tcPr>
            <w:tcW w:w="6237" w:type="dxa"/>
          </w:tcPr>
          <w:p w14:paraId="6C4762BE" w14:textId="77777777" w:rsidR="00714BB2" w:rsidRP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>Development</w:t>
            </w:r>
          </w:p>
          <w:p w14:paraId="09A40CEF" w14:textId="77777777" w:rsidR="00714BB2" w:rsidRDefault="00714BB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Dialects are a result of early experience</w:t>
            </w:r>
          </w:p>
          <w:p w14:paraId="7590F4AD" w14:textId="77777777" w:rsidR="00714BB2" w:rsidRDefault="00714BB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Male WCSP can’t learn other specie’s songs</w:t>
            </w:r>
          </w:p>
          <w:p w14:paraId="55079878" w14:textId="77777777" w:rsidR="00714BB2" w:rsidRDefault="00714BB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Innate preference to learn conspecific song</w:t>
            </w:r>
          </w:p>
          <w:p w14:paraId="1F7104BE" w14:textId="77777777" w:rsidR="00714BB2" w:rsidRDefault="00714BB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Male WVSP must be exposed to song during critical stage (days 10-50)</w:t>
            </w:r>
          </w:p>
          <w:p w14:paraId="4DCFBBFF" w14:textId="77777777" w:rsidR="00714BB2" w:rsidRDefault="00714BB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Male must be able to practice song to use song at 200+ days</w:t>
            </w:r>
          </w:p>
          <w:p w14:paraId="356C10B6" w14:textId="77777777" w:rsidR="00714BB2" w:rsidRDefault="00714BB2" w:rsidP="00714BB2">
            <w:pPr>
              <w:ind w:left="360"/>
              <w:rPr>
                <w:lang w:val="en-CA"/>
              </w:rPr>
            </w:pPr>
          </w:p>
          <w:p w14:paraId="0DC9DF40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>Cause</w:t>
            </w:r>
          </w:p>
          <w:p w14:paraId="14865885" w14:textId="77777777" w:rsidR="00714BB2" w:rsidRDefault="00714BB2" w:rsidP="00714BB2">
            <w:pPr>
              <w:pStyle w:val="ListParagraph"/>
              <w:numPr>
                <w:ilvl w:val="0"/>
                <w:numId w:val="4"/>
              </w:numPr>
              <w:rPr>
                <w:lang w:val="en-CA"/>
              </w:rPr>
            </w:pPr>
            <w:r>
              <w:rPr>
                <w:lang w:val="en-CA"/>
              </w:rPr>
              <w:t>Song repels intruders</w:t>
            </w:r>
          </w:p>
          <w:p w14:paraId="00FE97A0" w14:textId="77777777" w:rsidR="00714BB2" w:rsidRPr="00714BB2" w:rsidRDefault="00714BB2" w:rsidP="00714BB2">
            <w:pPr>
              <w:pStyle w:val="ListParagraph"/>
              <w:numPr>
                <w:ilvl w:val="0"/>
                <w:numId w:val="4"/>
              </w:numPr>
              <w:rPr>
                <w:lang w:val="en-CA"/>
              </w:rPr>
            </w:pPr>
            <w:r>
              <w:rPr>
                <w:lang w:val="en-CA"/>
              </w:rPr>
              <w:t>Song attracts potential mates</w:t>
            </w:r>
          </w:p>
        </w:tc>
      </w:tr>
      <w:tr w:rsidR="00714BB2" w14:paraId="4A21544E" w14:textId="77777777" w:rsidTr="00714BB2">
        <w:tc>
          <w:tcPr>
            <w:tcW w:w="2405" w:type="dxa"/>
          </w:tcPr>
          <w:p w14:paraId="4CC12D6F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Ultimate Causes of Behavior </w:t>
            </w:r>
          </w:p>
        </w:tc>
        <w:tc>
          <w:tcPr>
            <w:tcW w:w="5103" w:type="dxa"/>
          </w:tcPr>
          <w:p w14:paraId="29F8CA27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>Compare phylogeny of Passeriformes species</w:t>
            </w:r>
          </w:p>
        </w:tc>
        <w:tc>
          <w:tcPr>
            <w:tcW w:w="6237" w:type="dxa"/>
          </w:tcPr>
          <w:p w14:paraId="486FF0F1" w14:textId="77777777" w:rsidR="00714BB2" w:rsidRP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>Phylogeny</w:t>
            </w:r>
          </w:p>
          <w:p w14:paraId="097B1EED" w14:textId="77777777" w:rsidR="00714BB2" w:rsidRDefault="00714BB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One origin of song learning but followed by three separate losses of the trait</w:t>
            </w:r>
          </w:p>
          <w:p w14:paraId="535E279D" w14:textId="77777777" w:rsidR="00714BB2" w:rsidRDefault="00714BB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Convergent evolution </w:t>
            </w:r>
          </w:p>
          <w:p w14:paraId="5E2290BE" w14:textId="77777777" w:rsidR="00714BB2" w:rsidRDefault="00714BB2" w:rsidP="00714BB2">
            <w:pPr>
              <w:rPr>
                <w:lang w:val="en-CA"/>
              </w:rPr>
            </w:pPr>
          </w:p>
          <w:p w14:paraId="6F17B9A3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Function </w:t>
            </w:r>
          </w:p>
          <w:p w14:paraId="7C39A2A3" w14:textId="77777777" w:rsidR="00714BB2" w:rsidRPr="00714BB2" w:rsidRDefault="00714BB2" w:rsidP="00714BB2">
            <w:pPr>
              <w:pStyle w:val="ListParagraph"/>
              <w:numPr>
                <w:ilvl w:val="0"/>
                <w:numId w:val="5"/>
              </w:numPr>
              <w:rPr>
                <w:lang w:val="en-CA"/>
              </w:rPr>
            </w:pPr>
            <w:r>
              <w:rPr>
                <w:lang w:val="en-CA"/>
              </w:rPr>
              <w:t>Song learning increases reproductive success</w:t>
            </w:r>
          </w:p>
        </w:tc>
      </w:tr>
      <w:tr w:rsidR="00714BB2" w14:paraId="5017311B" w14:textId="77777777" w:rsidTr="00714BB2">
        <w:tc>
          <w:tcPr>
            <w:tcW w:w="2405" w:type="dxa"/>
          </w:tcPr>
          <w:p w14:paraId="6799E2C7" w14:textId="77777777" w:rsidR="00407E2A" w:rsidRDefault="00407E2A" w:rsidP="00714BB2">
            <w:pPr>
              <w:rPr>
                <w:lang w:val="en-CA"/>
              </w:rPr>
            </w:pPr>
          </w:p>
          <w:p w14:paraId="159DED66" w14:textId="77777777" w:rsidR="00407E2A" w:rsidRDefault="00407E2A" w:rsidP="00714BB2">
            <w:pPr>
              <w:rPr>
                <w:lang w:val="en-CA"/>
              </w:rPr>
            </w:pPr>
          </w:p>
          <w:p w14:paraId="7BAC0F5F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Interactive Theory of Development</w:t>
            </w:r>
          </w:p>
        </w:tc>
        <w:tc>
          <w:tcPr>
            <w:tcW w:w="5103" w:type="dxa"/>
          </w:tcPr>
          <w:p w14:paraId="66A91441" w14:textId="77777777" w:rsidR="00407E2A" w:rsidRDefault="00407E2A" w:rsidP="00714BB2">
            <w:pPr>
              <w:rPr>
                <w:lang w:val="en-CA"/>
              </w:rPr>
            </w:pPr>
          </w:p>
          <w:p w14:paraId="7F7AF646" w14:textId="77777777" w:rsidR="00407E2A" w:rsidRDefault="00407E2A" w:rsidP="00714BB2">
            <w:pPr>
              <w:rPr>
                <w:lang w:val="en-CA"/>
              </w:rPr>
            </w:pPr>
          </w:p>
          <w:p w14:paraId="12D6A3F4" w14:textId="77777777" w:rsidR="00714BB2" w:rsidRDefault="00714BB2" w:rsidP="00714BB2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Division of Labor w/ Bees</w:t>
            </w:r>
          </w:p>
          <w:p w14:paraId="4F5C859B" w14:textId="77777777" w:rsidR="00952A28" w:rsidRDefault="00952A28" w:rsidP="00952A28">
            <w:pPr>
              <w:pStyle w:val="ListParagraph"/>
              <w:numPr>
                <w:ilvl w:val="0"/>
                <w:numId w:val="5"/>
              </w:numPr>
              <w:rPr>
                <w:lang w:val="en-CA"/>
              </w:rPr>
            </w:pPr>
            <w:r>
              <w:rPr>
                <w:lang w:val="en-CA"/>
              </w:rPr>
              <w:t>Nurse – young bees (low JH)</w:t>
            </w:r>
          </w:p>
          <w:p w14:paraId="2B7E6D77" w14:textId="77777777" w:rsidR="00952A28" w:rsidRDefault="00952A28" w:rsidP="00952A28">
            <w:pPr>
              <w:pStyle w:val="ListParagraph"/>
              <w:numPr>
                <w:ilvl w:val="0"/>
                <w:numId w:val="5"/>
              </w:numPr>
              <w:rPr>
                <w:lang w:val="en-CA"/>
              </w:rPr>
            </w:pPr>
            <w:r>
              <w:rPr>
                <w:lang w:val="en-CA"/>
              </w:rPr>
              <w:t>Forager – old bees (high JH)</w:t>
            </w:r>
          </w:p>
          <w:p w14:paraId="2C3A461F" w14:textId="77777777" w:rsidR="00952A28" w:rsidRDefault="00952A28" w:rsidP="00952A28">
            <w:pPr>
              <w:pStyle w:val="ListParagraph"/>
              <w:numPr>
                <w:ilvl w:val="0"/>
                <w:numId w:val="5"/>
              </w:numPr>
              <w:rPr>
                <w:lang w:val="en-CA"/>
              </w:rPr>
            </w:pPr>
            <w:r>
              <w:rPr>
                <w:lang w:val="en-CA"/>
              </w:rPr>
              <w:t>Excretion of JH is based on environmental needs</w:t>
            </w:r>
          </w:p>
          <w:p w14:paraId="52A0EF93" w14:textId="77777777" w:rsidR="00952A28" w:rsidRDefault="00952A28" w:rsidP="00952A28">
            <w:pPr>
              <w:rPr>
                <w:lang w:val="en-CA"/>
              </w:rPr>
            </w:pPr>
          </w:p>
          <w:p w14:paraId="0313ABDA" w14:textId="77777777" w:rsidR="00952A28" w:rsidRPr="00952A28" w:rsidRDefault="00952A28" w:rsidP="00952A28">
            <w:pPr>
              <w:rPr>
                <w:lang w:val="en-CA"/>
              </w:rPr>
            </w:pPr>
            <w:r>
              <w:rPr>
                <w:lang w:val="en-CA"/>
              </w:rPr>
              <w:t>Added young/old bees to colonies</w:t>
            </w:r>
          </w:p>
        </w:tc>
        <w:tc>
          <w:tcPr>
            <w:tcW w:w="6237" w:type="dxa"/>
          </w:tcPr>
          <w:p w14:paraId="2B46D484" w14:textId="77777777" w:rsidR="00407E2A" w:rsidRDefault="00407E2A" w:rsidP="00407E2A">
            <w:pPr>
              <w:pStyle w:val="ListParagraph"/>
              <w:rPr>
                <w:lang w:val="en-CA"/>
              </w:rPr>
            </w:pPr>
          </w:p>
          <w:p w14:paraId="24B48EAF" w14:textId="77777777" w:rsidR="00714BB2" w:rsidRDefault="00952A28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lastRenderedPageBreak/>
              <w:t>Colonies with older bees added results in more foragers of older bees</w:t>
            </w:r>
          </w:p>
          <w:p w14:paraId="3DD283CD" w14:textId="77777777" w:rsidR="00952A28" w:rsidRDefault="00952A28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Colonies with young bees added results in more foragers of young bees </w:t>
            </w:r>
          </w:p>
        </w:tc>
      </w:tr>
      <w:tr w:rsidR="00952A28" w14:paraId="272B8F41" w14:textId="77777777" w:rsidTr="00714BB2">
        <w:tc>
          <w:tcPr>
            <w:tcW w:w="2405" w:type="dxa"/>
          </w:tcPr>
          <w:p w14:paraId="24C3A649" w14:textId="77777777" w:rsidR="00952A28" w:rsidRDefault="00952A28" w:rsidP="00714BB2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Role of Genes in Development</w:t>
            </w:r>
          </w:p>
        </w:tc>
        <w:tc>
          <w:tcPr>
            <w:tcW w:w="5103" w:type="dxa"/>
          </w:tcPr>
          <w:p w14:paraId="00CF1152" w14:textId="77777777" w:rsidR="00952A28" w:rsidRDefault="00952A28" w:rsidP="00714BB2">
            <w:pPr>
              <w:rPr>
                <w:lang w:val="en-CA"/>
              </w:rPr>
            </w:pPr>
            <w:r>
              <w:rPr>
                <w:lang w:val="en-CA"/>
              </w:rPr>
              <w:t>Honeybee microarray</w:t>
            </w:r>
          </w:p>
          <w:p w14:paraId="22D81F41" w14:textId="77777777" w:rsidR="00952A28" w:rsidRDefault="00952A28" w:rsidP="00952A28">
            <w:pPr>
              <w:pStyle w:val="ListParagraph"/>
              <w:numPr>
                <w:ilvl w:val="0"/>
                <w:numId w:val="6"/>
              </w:numPr>
              <w:rPr>
                <w:lang w:val="en-CA"/>
              </w:rPr>
            </w:pPr>
            <w:r>
              <w:rPr>
                <w:lang w:val="en-CA"/>
              </w:rPr>
              <w:t>“for” gene – responsible for foraging</w:t>
            </w:r>
          </w:p>
          <w:p w14:paraId="5833B763" w14:textId="77777777" w:rsidR="00952A28" w:rsidRPr="00952A28" w:rsidRDefault="00952A28" w:rsidP="00952A28">
            <w:pPr>
              <w:pStyle w:val="ListParagraph"/>
              <w:numPr>
                <w:ilvl w:val="0"/>
                <w:numId w:val="6"/>
              </w:numPr>
              <w:rPr>
                <w:lang w:val="en-CA"/>
              </w:rPr>
            </w:pPr>
            <w:r>
              <w:rPr>
                <w:lang w:val="en-CA"/>
              </w:rPr>
              <w:t>encodes for PKG</w:t>
            </w:r>
          </w:p>
        </w:tc>
        <w:tc>
          <w:tcPr>
            <w:tcW w:w="6237" w:type="dxa"/>
          </w:tcPr>
          <w:p w14:paraId="530F2DD6" w14:textId="77777777" w:rsidR="00952A28" w:rsidRDefault="00952A28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Positive correlation between mRNA expression and foraging behavior </w:t>
            </w:r>
          </w:p>
          <w:p w14:paraId="085E5D3D" w14:textId="77777777" w:rsidR="00952A28" w:rsidRDefault="00952A28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A specie’s phenotype changes due to change in genotype AND environment </w:t>
            </w:r>
          </w:p>
        </w:tc>
      </w:tr>
      <w:tr w:rsidR="00952A28" w14:paraId="54B0DB2A" w14:textId="77777777" w:rsidTr="00714BB2">
        <w:tc>
          <w:tcPr>
            <w:tcW w:w="2405" w:type="dxa"/>
          </w:tcPr>
          <w:p w14:paraId="4D237CE4" w14:textId="49ACDC48" w:rsidR="00952A28" w:rsidRDefault="009D5C72" w:rsidP="00714BB2">
            <w:pPr>
              <w:rPr>
                <w:lang w:val="en-CA"/>
              </w:rPr>
            </w:pPr>
            <w:r>
              <w:rPr>
                <w:lang w:val="en-CA"/>
              </w:rPr>
              <w:t>Coefficient of Relatedness</w:t>
            </w:r>
          </w:p>
        </w:tc>
        <w:tc>
          <w:tcPr>
            <w:tcW w:w="5103" w:type="dxa"/>
          </w:tcPr>
          <w:p w14:paraId="078B8F1A" w14:textId="77777777" w:rsidR="00952A28" w:rsidRDefault="009D5C72" w:rsidP="00714BB2">
            <w:pPr>
              <w:rPr>
                <w:lang w:val="en-CA"/>
              </w:rPr>
            </w:pPr>
            <w:r>
              <w:rPr>
                <w:lang w:val="en-CA"/>
              </w:rPr>
              <w:t>Human Twin Studies</w:t>
            </w:r>
          </w:p>
          <w:p w14:paraId="657B0D38" w14:textId="6FC9593A" w:rsidR="009D5C72" w:rsidRPr="009D5C72" w:rsidRDefault="009D5C72" w:rsidP="009D5C72">
            <w:pPr>
              <w:pStyle w:val="ListParagraph"/>
              <w:numPr>
                <w:ilvl w:val="0"/>
                <w:numId w:val="7"/>
              </w:numPr>
              <w:rPr>
                <w:lang w:val="en-CA"/>
              </w:rPr>
            </w:pPr>
            <w:r>
              <w:rPr>
                <w:lang w:val="en-CA"/>
              </w:rPr>
              <w:t>Influence of genes on personality, temperament &amp; social attitudes in identical and fraternal twins</w:t>
            </w:r>
          </w:p>
        </w:tc>
        <w:tc>
          <w:tcPr>
            <w:tcW w:w="6237" w:type="dxa"/>
          </w:tcPr>
          <w:p w14:paraId="3CB707BE" w14:textId="1A70E7EE" w:rsidR="00952A28" w:rsidRDefault="009D5C7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Identical twins raised apart share idiosyncrasy and mannerisms</w:t>
            </w:r>
          </w:p>
        </w:tc>
      </w:tr>
      <w:tr w:rsidR="009D5C72" w14:paraId="02C3E858" w14:textId="77777777" w:rsidTr="00714BB2">
        <w:tc>
          <w:tcPr>
            <w:tcW w:w="2405" w:type="dxa"/>
          </w:tcPr>
          <w:p w14:paraId="360A3F8D" w14:textId="30B51A10" w:rsidR="009D5C72" w:rsidRDefault="009D5C72" w:rsidP="00714BB2">
            <w:pPr>
              <w:rPr>
                <w:lang w:val="en-CA"/>
              </w:rPr>
            </w:pPr>
            <w:r>
              <w:rPr>
                <w:lang w:val="en-CA"/>
              </w:rPr>
              <w:t>Single-gene Effects on Development</w:t>
            </w:r>
          </w:p>
        </w:tc>
        <w:tc>
          <w:tcPr>
            <w:tcW w:w="5103" w:type="dxa"/>
          </w:tcPr>
          <w:p w14:paraId="2EB5A418" w14:textId="77777777" w:rsidR="009D5C72" w:rsidRDefault="009D5C72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Natural Variation in Larval Foraging Behavior </w:t>
            </w:r>
          </w:p>
          <w:p w14:paraId="4234D538" w14:textId="646D51FD" w:rsidR="009D5C72" w:rsidRPr="009D5C72" w:rsidRDefault="009D5C72" w:rsidP="009D5C7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Sitter fly (low PKG activity)</w:t>
            </w:r>
            <w:r>
              <w:rPr>
                <w:lang w:val="en-CA"/>
              </w:rPr>
              <w:br/>
            </w:r>
            <w:proofErr w:type="spellStart"/>
            <w:r>
              <w:rPr>
                <w:lang w:val="en-CA"/>
              </w:rPr>
              <w:t>v.s</w:t>
            </w:r>
            <w:proofErr w:type="spellEnd"/>
            <w:r>
              <w:rPr>
                <w:lang w:val="en-CA"/>
              </w:rPr>
              <w:t xml:space="preserve">. </w:t>
            </w:r>
            <w:r>
              <w:rPr>
                <w:lang w:val="en-CA"/>
              </w:rPr>
              <w:br/>
              <w:t xml:space="preserve">Rover fly (high PKG activity) </w:t>
            </w:r>
          </w:p>
        </w:tc>
        <w:tc>
          <w:tcPr>
            <w:tcW w:w="6237" w:type="dxa"/>
          </w:tcPr>
          <w:p w14:paraId="4C936968" w14:textId="77777777" w:rsidR="009D5C72" w:rsidRDefault="009D5C7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proofErr w:type="spellStart"/>
            <w:r>
              <w:rPr>
                <w:lang w:val="en-CA"/>
              </w:rPr>
              <w:t>forR</w:t>
            </w:r>
            <w:proofErr w:type="spellEnd"/>
            <w:r>
              <w:rPr>
                <w:lang w:val="en-CA"/>
              </w:rPr>
              <w:t xml:space="preserve"> allele = dominant</w:t>
            </w:r>
          </w:p>
          <w:p w14:paraId="7FE4ACBE" w14:textId="2A7047D7" w:rsidR="009D5C72" w:rsidRDefault="009D5C7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proofErr w:type="spellStart"/>
            <w:r>
              <w:rPr>
                <w:lang w:val="en-CA"/>
              </w:rPr>
              <w:t>forS</w:t>
            </w:r>
            <w:proofErr w:type="spellEnd"/>
            <w:r>
              <w:rPr>
                <w:lang w:val="en-CA"/>
              </w:rPr>
              <w:t xml:space="preserve"> allele = recessive </w:t>
            </w:r>
          </w:p>
        </w:tc>
      </w:tr>
      <w:tr w:rsidR="009D5C72" w14:paraId="72263E03" w14:textId="77777777" w:rsidTr="00714BB2">
        <w:tc>
          <w:tcPr>
            <w:tcW w:w="2405" w:type="dxa"/>
          </w:tcPr>
          <w:p w14:paraId="3E3AFB05" w14:textId="60CD654E" w:rsidR="009D5C72" w:rsidRDefault="0019624A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Single Gene Mutations </w:t>
            </w:r>
          </w:p>
        </w:tc>
        <w:tc>
          <w:tcPr>
            <w:tcW w:w="5103" w:type="dxa"/>
          </w:tcPr>
          <w:p w14:paraId="42B43B7A" w14:textId="77777777" w:rsidR="009D5C72" w:rsidRDefault="0019624A" w:rsidP="00714BB2">
            <w:pPr>
              <w:rPr>
                <w:lang w:val="en-CA"/>
              </w:rPr>
            </w:pPr>
            <w:r>
              <w:rPr>
                <w:lang w:val="en-CA"/>
              </w:rPr>
              <w:t>Oxytocin knockout in male mice</w:t>
            </w:r>
          </w:p>
          <w:p w14:paraId="77BCB34C" w14:textId="46F92D20" w:rsidR="0019624A" w:rsidRPr="0019624A" w:rsidRDefault="0019624A" w:rsidP="0019624A">
            <w:pPr>
              <w:pStyle w:val="ListParagraph"/>
              <w:numPr>
                <w:ilvl w:val="0"/>
                <w:numId w:val="8"/>
              </w:numPr>
              <w:rPr>
                <w:lang w:val="en-CA"/>
              </w:rPr>
            </w:pPr>
            <w:r>
              <w:rPr>
                <w:lang w:val="en-CA"/>
              </w:rPr>
              <w:t>regulates social behavior + interaction</w:t>
            </w:r>
          </w:p>
        </w:tc>
        <w:tc>
          <w:tcPr>
            <w:tcW w:w="6237" w:type="dxa"/>
          </w:tcPr>
          <w:p w14:paraId="0ADF76B0" w14:textId="77777777" w:rsidR="009D5C72" w:rsidRDefault="0019624A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Male mice can’t remember females they’ve interacted with if no oxytocin</w:t>
            </w:r>
          </w:p>
          <w:p w14:paraId="1D376B90" w14:textId="50A438D8" w:rsidR="0019624A" w:rsidRDefault="0019624A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Gene codes for protein (NOT behavior)</w:t>
            </w:r>
          </w:p>
        </w:tc>
      </w:tr>
      <w:tr w:rsidR="0019624A" w14:paraId="34A382E7" w14:textId="77777777" w:rsidTr="00714BB2">
        <w:tc>
          <w:tcPr>
            <w:tcW w:w="2405" w:type="dxa"/>
          </w:tcPr>
          <w:p w14:paraId="7B6F7841" w14:textId="7FE1AE15" w:rsidR="0019624A" w:rsidRDefault="0019624A" w:rsidP="00714BB2">
            <w:pPr>
              <w:rPr>
                <w:lang w:val="en-CA"/>
              </w:rPr>
            </w:pPr>
            <w:r>
              <w:rPr>
                <w:lang w:val="en-CA"/>
              </w:rPr>
              <w:t>Phenotypic Variation</w:t>
            </w:r>
          </w:p>
        </w:tc>
        <w:tc>
          <w:tcPr>
            <w:tcW w:w="5103" w:type="dxa"/>
          </w:tcPr>
          <w:p w14:paraId="0FE0577D" w14:textId="77777777" w:rsidR="0019624A" w:rsidRDefault="0019624A" w:rsidP="00714BB2">
            <w:pPr>
              <w:rPr>
                <w:lang w:val="en-CA"/>
              </w:rPr>
            </w:pPr>
            <w:r>
              <w:rPr>
                <w:lang w:val="en-CA"/>
              </w:rPr>
              <w:t>Differences in Diet of Garter Snakes</w:t>
            </w:r>
          </w:p>
          <w:p w14:paraId="35CE78DF" w14:textId="77777777" w:rsidR="0019624A" w:rsidRDefault="0019624A" w:rsidP="0019624A">
            <w:pPr>
              <w:pStyle w:val="ListParagraph"/>
              <w:numPr>
                <w:ilvl w:val="0"/>
                <w:numId w:val="9"/>
              </w:numPr>
              <w:rPr>
                <w:lang w:val="en-CA"/>
              </w:rPr>
            </w:pPr>
            <w:r>
              <w:rPr>
                <w:lang w:val="en-CA"/>
              </w:rPr>
              <w:t>Inland – fish frogs</w:t>
            </w:r>
          </w:p>
          <w:p w14:paraId="3D5A4D74" w14:textId="77777777" w:rsidR="0019624A" w:rsidRDefault="0019624A" w:rsidP="0019624A">
            <w:pPr>
              <w:pStyle w:val="ListParagraph"/>
              <w:numPr>
                <w:ilvl w:val="0"/>
                <w:numId w:val="9"/>
              </w:numPr>
              <w:rPr>
                <w:lang w:val="en-CA"/>
              </w:rPr>
            </w:pPr>
            <w:r>
              <w:rPr>
                <w:lang w:val="en-CA"/>
              </w:rPr>
              <w:t xml:space="preserve">Coastal – banana slugs </w:t>
            </w:r>
          </w:p>
          <w:p w14:paraId="7E655F54" w14:textId="39848BD1" w:rsidR="0019624A" w:rsidRPr="0019624A" w:rsidRDefault="0019624A" w:rsidP="0019624A">
            <w:pPr>
              <w:pStyle w:val="ListParagraph"/>
              <w:numPr>
                <w:ilvl w:val="0"/>
                <w:numId w:val="9"/>
              </w:numPr>
              <w:rPr>
                <w:lang w:val="en-CA"/>
              </w:rPr>
            </w:pPr>
            <w:r>
              <w:rPr>
                <w:lang w:val="en-CA"/>
              </w:rPr>
              <w:t>Caged babies of both types in isolation</w:t>
            </w:r>
          </w:p>
        </w:tc>
        <w:tc>
          <w:tcPr>
            <w:tcW w:w="6237" w:type="dxa"/>
          </w:tcPr>
          <w:p w14:paraId="2CF4A00D" w14:textId="77777777" w:rsidR="0019624A" w:rsidRDefault="0019624A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Differences in their willingness to eat slugs appear to have been caused by genetic differences </w:t>
            </w:r>
          </w:p>
          <w:p w14:paraId="7448E46E" w14:textId="77777777" w:rsidR="0019624A" w:rsidRDefault="0019624A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Both types of snakes have different alleles </w:t>
            </w:r>
          </w:p>
          <w:p w14:paraId="12071454" w14:textId="6C9EF565" w:rsidR="0019624A" w:rsidRDefault="0019624A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Occurred due to allopatric speciation (barrier)</w:t>
            </w:r>
          </w:p>
        </w:tc>
      </w:tr>
      <w:tr w:rsidR="0019624A" w14:paraId="1D8257E2" w14:textId="77777777" w:rsidTr="00714BB2">
        <w:tc>
          <w:tcPr>
            <w:tcW w:w="2405" w:type="dxa"/>
          </w:tcPr>
          <w:p w14:paraId="2569DAE2" w14:textId="2C7246A7" w:rsidR="0019624A" w:rsidRDefault="0019624A" w:rsidP="00714BB2">
            <w:pPr>
              <w:rPr>
                <w:lang w:val="en-CA"/>
              </w:rPr>
            </w:pPr>
            <w:r>
              <w:rPr>
                <w:lang w:val="en-CA"/>
              </w:rPr>
              <w:t>Developmental Homeostasis</w:t>
            </w:r>
          </w:p>
        </w:tc>
        <w:tc>
          <w:tcPr>
            <w:tcW w:w="5103" w:type="dxa"/>
          </w:tcPr>
          <w:p w14:paraId="370D4E6F" w14:textId="189F03F0" w:rsidR="0019624A" w:rsidRDefault="0019624A" w:rsidP="00714BB2">
            <w:pPr>
              <w:rPr>
                <w:lang w:val="en-CA"/>
              </w:rPr>
            </w:pPr>
            <w:r>
              <w:rPr>
                <w:lang w:val="en-CA"/>
              </w:rPr>
              <w:t>Dutch Hunger Winter</w:t>
            </w:r>
          </w:p>
          <w:p w14:paraId="75202F6E" w14:textId="77777777" w:rsidR="0019624A" w:rsidRDefault="0019624A" w:rsidP="0019624A">
            <w:pPr>
              <w:pStyle w:val="ListParagraph"/>
              <w:numPr>
                <w:ilvl w:val="0"/>
                <w:numId w:val="10"/>
              </w:numPr>
              <w:rPr>
                <w:lang w:val="en-CA"/>
              </w:rPr>
            </w:pPr>
            <w:r>
              <w:rPr>
                <w:lang w:val="en-CA"/>
              </w:rPr>
              <w:t>Study of young men who were born/conceived during famine</w:t>
            </w:r>
          </w:p>
          <w:p w14:paraId="171007EC" w14:textId="77777777" w:rsidR="0019624A" w:rsidRDefault="0019624A" w:rsidP="0019624A">
            <w:pPr>
              <w:pStyle w:val="ListParagraph"/>
              <w:numPr>
                <w:ilvl w:val="0"/>
                <w:numId w:val="10"/>
              </w:numPr>
              <w:rPr>
                <w:lang w:val="en-CA"/>
              </w:rPr>
            </w:pPr>
            <w:r>
              <w:rPr>
                <w:lang w:val="en-CA"/>
              </w:rPr>
              <w:t xml:space="preserve">Cities </w:t>
            </w:r>
            <w:r w:rsidRPr="0019624A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low birth weights</w:t>
            </w:r>
          </w:p>
          <w:p w14:paraId="68FED2C9" w14:textId="3564709E" w:rsidR="0019624A" w:rsidRPr="0019624A" w:rsidRDefault="0019624A" w:rsidP="0019624A">
            <w:pPr>
              <w:pStyle w:val="ListParagraph"/>
              <w:numPr>
                <w:ilvl w:val="0"/>
                <w:numId w:val="10"/>
              </w:numPr>
              <w:rPr>
                <w:lang w:val="en-CA"/>
              </w:rPr>
            </w:pPr>
            <w:r>
              <w:rPr>
                <w:lang w:val="en-CA"/>
              </w:rPr>
              <w:t xml:space="preserve">Rural </w:t>
            </w:r>
            <w:r w:rsidRPr="0019624A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normal birth weights </w:t>
            </w:r>
          </w:p>
        </w:tc>
        <w:tc>
          <w:tcPr>
            <w:tcW w:w="6237" w:type="dxa"/>
          </w:tcPr>
          <w:p w14:paraId="69413417" w14:textId="77777777" w:rsidR="0019624A" w:rsidRDefault="0019624A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Intellectual development showed resiliency to famine conditions</w:t>
            </w:r>
          </w:p>
          <w:p w14:paraId="12E95C30" w14:textId="6FC6955C" w:rsidR="0019624A" w:rsidRDefault="0019624A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BUT city boys showed high risk of schizophrenia and cardiovascular disease</w:t>
            </w:r>
          </w:p>
        </w:tc>
      </w:tr>
      <w:tr w:rsidR="0019624A" w14:paraId="63771FB6" w14:textId="77777777" w:rsidTr="00714BB2">
        <w:tc>
          <w:tcPr>
            <w:tcW w:w="2405" w:type="dxa"/>
          </w:tcPr>
          <w:p w14:paraId="6C086EA5" w14:textId="1A898E81" w:rsidR="0019624A" w:rsidRDefault="0019624A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Developmental </w:t>
            </w:r>
            <w:proofErr w:type="spellStart"/>
            <w:r>
              <w:rPr>
                <w:lang w:val="en-CA"/>
              </w:rPr>
              <w:t>Swithces</w:t>
            </w:r>
            <w:proofErr w:type="spellEnd"/>
          </w:p>
          <w:p w14:paraId="69E94AA5" w14:textId="2A2CA755" w:rsidR="0019624A" w:rsidRDefault="0019624A" w:rsidP="00714BB2">
            <w:pPr>
              <w:rPr>
                <w:lang w:val="en-CA"/>
              </w:rPr>
            </w:pPr>
            <w:r>
              <w:rPr>
                <w:lang w:val="en-CA"/>
              </w:rPr>
              <w:t>(</w:t>
            </w:r>
            <w:proofErr w:type="spellStart"/>
            <w:r>
              <w:rPr>
                <w:lang w:val="en-CA"/>
              </w:rPr>
              <w:t>Polyphenism</w:t>
            </w:r>
            <w:proofErr w:type="spellEnd"/>
            <w:r>
              <w:rPr>
                <w:lang w:val="en-CA"/>
              </w:rPr>
              <w:t>)</w:t>
            </w:r>
          </w:p>
        </w:tc>
        <w:tc>
          <w:tcPr>
            <w:tcW w:w="5103" w:type="dxa"/>
          </w:tcPr>
          <w:p w14:paraId="0E1C31C3" w14:textId="77777777" w:rsidR="0019624A" w:rsidRDefault="0019624A" w:rsidP="00714BB2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GnRH</w:t>
            </w:r>
            <w:proofErr w:type="spellEnd"/>
            <w:r>
              <w:rPr>
                <w:lang w:val="en-CA"/>
              </w:rPr>
              <w:t xml:space="preserve"> in Cichlid Fish</w:t>
            </w:r>
          </w:p>
          <w:p w14:paraId="01DEA6E6" w14:textId="6B900467" w:rsidR="0019624A" w:rsidRDefault="0019624A" w:rsidP="0019624A">
            <w:pPr>
              <w:pStyle w:val="ListParagraph"/>
              <w:numPr>
                <w:ilvl w:val="0"/>
                <w:numId w:val="11"/>
              </w:numPr>
              <w:rPr>
                <w:lang w:val="en-CA"/>
              </w:rPr>
            </w:pPr>
            <w:r>
              <w:rPr>
                <w:lang w:val="en-CA"/>
              </w:rPr>
              <w:t xml:space="preserve">High </w:t>
            </w:r>
            <w:proofErr w:type="spellStart"/>
            <w:r>
              <w:rPr>
                <w:lang w:val="en-CA"/>
              </w:rPr>
              <w:t>GnRH</w:t>
            </w:r>
            <w:proofErr w:type="spellEnd"/>
            <w:r>
              <w:rPr>
                <w:lang w:val="en-CA"/>
              </w:rPr>
              <w:t xml:space="preserve"> – bright, </w:t>
            </w:r>
            <w:proofErr w:type="spellStart"/>
            <w:r>
              <w:rPr>
                <w:lang w:val="en-CA"/>
              </w:rPr>
              <w:t>competively</w:t>
            </w:r>
            <w:proofErr w:type="spellEnd"/>
            <w:r>
              <w:rPr>
                <w:lang w:val="en-CA"/>
              </w:rPr>
              <w:t xml:space="preserve"> superior</w:t>
            </w:r>
          </w:p>
          <w:p w14:paraId="35E189CA" w14:textId="0E46DD11" w:rsidR="0019624A" w:rsidRPr="0019624A" w:rsidRDefault="0019624A" w:rsidP="0019624A">
            <w:pPr>
              <w:pStyle w:val="ListParagraph"/>
              <w:numPr>
                <w:ilvl w:val="0"/>
                <w:numId w:val="11"/>
              </w:numPr>
              <w:rPr>
                <w:lang w:val="en-CA"/>
              </w:rPr>
            </w:pPr>
            <w:r>
              <w:rPr>
                <w:lang w:val="en-CA"/>
              </w:rPr>
              <w:t xml:space="preserve">Low </w:t>
            </w:r>
            <w:proofErr w:type="spellStart"/>
            <w:r>
              <w:rPr>
                <w:lang w:val="en-CA"/>
              </w:rPr>
              <w:t>GnRh</w:t>
            </w:r>
            <w:proofErr w:type="spellEnd"/>
            <w:r>
              <w:rPr>
                <w:lang w:val="en-CA"/>
              </w:rPr>
              <w:t xml:space="preserve"> – dull colours, social inferior</w:t>
            </w:r>
          </w:p>
        </w:tc>
        <w:tc>
          <w:tcPr>
            <w:tcW w:w="6237" w:type="dxa"/>
          </w:tcPr>
          <w:p w14:paraId="4F9B8F9F" w14:textId="77777777" w:rsidR="0019624A" w:rsidRDefault="0019624A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Social environment during development regulates appearance, behavior, growth and reproduction</w:t>
            </w:r>
          </w:p>
          <w:p w14:paraId="286FC8CD" w14:textId="61F0CE5C" w:rsidR="0019624A" w:rsidRDefault="00175E5E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When submissive fish are given the change to become aggressive (thru isolation of other males)… </w:t>
            </w:r>
            <w:r>
              <w:rPr>
                <w:lang w:val="en-CA"/>
              </w:rPr>
              <w:br/>
            </w:r>
            <w:r>
              <w:rPr>
                <w:lang w:val="en-CA"/>
              </w:rPr>
              <w:sym w:font="Symbol" w:char="F0AD"/>
            </w:r>
            <w:proofErr w:type="spellStart"/>
            <w:r>
              <w:rPr>
                <w:lang w:val="en-CA"/>
              </w:rPr>
              <w:t>GnRH</w:t>
            </w:r>
            <w:proofErr w:type="spellEnd"/>
            <w:r>
              <w:rPr>
                <w:lang w:val="en-CA"/>
              </w:rPr>
              <w:t xml:space="preserve">      </w:t>
            </w:r>
            <w:r>
              <w:rPr>
                <w:lang w:val="en-CA"/>
              </w:rPr>
              <w:sym w:font="Symbol" w:char="F0AD"/>
            </w:r>
            <w:r>
              <w:rPr>
                <w:lang w:val="en-CA"/>
              </w:rPr>
              <w:t xml:space="preserve">Testosterone       </w:t>
            </w:r>
            <w:r>
              <w:rPr>
                <w:lang w:val="en-CA"/>
              </w:rPr>
              <w:sym w:font="Symbol" w:char="F0AD"/>
            </w:r>
            <w:r>
              <w:rPr>
                <w:lang w:val="en-CA"/>
              </w:rPr>
              <w:t>Territory</w:t>
            </w:r>
          </w:p>
        </w:tc>
      </w:tr>
      <w:tr w:rsidR="00175E5E" w14:paraId="1A5882CF" w14:textId="77777777" w:rsidTr="00714BB2">
        <w:tc>
          <w:tcPr>
            <w:tcW w:w="2405" w:type="dxa"/>
          </w:tcPr>
          <w:p w14:paraId="4850E613" w14:textId="509EF90B" w:rsidR="00175E5E" w:rsidRDefault="00175E5E" w:rsidP="00714BB2">
            <w:pPr>
              <w:rPr>
                <w:lang w:val="en-CA"/>
              </w:rPr>
            </w:pPr>
            <w:r>
              <w:rPr>
                <w:lang w:val="en-CA"/>
              </w:rPr>
              <w:t>Adaptive Value of Learning</w:t>
            </w:r>
          </w:p>
        </w:tc>
        <w:tc>
          <w:tcPr>
            <w:tcW w:w="5103" w:type="dxa"/>
          </w:tcPr>
          <w:p w14:paraId="7DC4FD86" w14:textId="77777777" w:rsidR="00175E5E" w:rsidRDefault="00175E5E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Spatial Learning in the Crow Family </w:t>
            </w:r>
          </w:p>
          <w:p w14:paraId="1C352D19" w14:textId="77777777" w:rsidR="00175E5E" w:rsidRDefault="00175E5E" w:rsidP="00175E5E">
            <w:pPr>
              <w:pStyle w:val="ListParagraph"/>
              <w:numPr>
                <w:ilvl w:val="0"/>
                <w:numId w:val="12"/>
              </w:numPr>
              <w:rPr>
                <w:lang w:val="en-CA"/>
              </w:rPr>
            </w:pPr>
            <w:r>
              <w:rPr>
                <w:lang w:val="en-CA"/>
              </w:rPr>
              <w:t xml:space="preserve">Scrub, Mexican, </w:t>
            </w:r>
            <w:proofErr w:type="spellStart"/>
            <w:r>
              <w:rPr>
                <w:lang w:val="en-CA"/>
              </w:rPr>
              <w:t>Pinyon</w:t>
            </w:r>
            <w:proofErr w:type="spellEnd"/>
            <w:r>
              <w:rPr>
                <w:lang w:val="en-CA"/>
              </w:rPr>
              <w:t xml:space="preserve">, Clark </w:t>
            </w:r>
          </w:p>
          <w:p w14:paraId="5E28FCCB" w14:textId="77777777" w:rsidR="00175E5E" w:rsidRDefault="00175E5E" w:rsidP="00175E5E">
            <w:pPr>
              <w:pStyle w:val="ListParagraph"/>
              <w:numPr>
                <w:ilvl w:val="0"/>
                <w:numId w:val="12"/>
              </w:numPr>
              <w:rPr>
                <w:lang w:val="en-CA"/>
              </w:rPr>
            </w:pPr>
            <w:r>
              <w:rPr>
                <w:lang w:val="en-CA"/>
              </w:rPr>
              <w:t>Peck at computer to get reward</w:t>
            </w:r>
          </w:p>
          <w:p w14:paraId="05A5BC8B" w14:textId="77777777" w:rsidR="00175E5E" w:rsidRDefault="00175E5E" w:rsidP="00175E5E">
            <w:pPr>
              <w:pStyle w:val="ListParagraph"/>
              <w:numPr>
                <w:ilvl w:val="0"/>
                <w:numId w:val="12"/>
              </w:numPr>
              <w:rPr>
                <w:lang w:val="en-CA"/>
              </w:rPr>
            </w:pPr>
            <w:r>
              <w:rPr>
                <w:lang w:val="en-CA"/>
              </w:rPr>
              <w:t>1</w:t>
            </w:r>
            <w:r w:rsidRPr="00175E5E">
              <w:rPr>
                <w:vertAlign w:val="superscript"/>
                <w:lang w:val="en-CA"/>
              </w:rPr>
              <w:t>st</w:t>
            </w:r>
            <w:r>
              <w:rPr>
                <w:lang w:val="en-CA"/>
              </w:rPr>
              <w:t xml:space="preserve"> task: remember location of circle</w:t>
            </w:r>
          </w:p>
          <w:p w14:paraId="62974456" w14:textId="7A3121CA" w:rsidR="00175E5E" w:rsidRPr="00175E5E" w:rsidRDefault="00175E5E" w:rsidP="00175E5E">
            <w:pPr>
              <w:pStyle w:val="ListParagraph"/>
              <w:numPr>
                <w:ilvl w:val="0"/>
                <w:numId w:val="12"/>
              </w:numPr>
              <w:rPr>
                <w:lang w:val="en-CA"/>
              </w:rPr>
            </w:pPr>
            <w:r>
              <w:rPr>
                <w:lang w:val="en-CA"/>
              </w:rPr>
              <w:t>2</w:t>
            </w:r>
            <w:r w:rsidRPr="00175E5E">
              <w:rPr>
                <w:vertAlign w:val="superscript"/>
                <w:lang w:val="en-CA"/>
              </w:rPr>
              <w:t>nd</w:t>
            </w:r>
            <w:r>
              <w:rPr>
                <w:lang w:val="en-CA"/>
              </w:rPr>
              <w:t xml:space="preserve"> task: remember colour of circle </w:t>
            </w:r>
          </w:p>
        </w:tc>
        <w:tc>
          <w:tcPr>
            <w:tcW w:w="6237" w:type="dxa"/>
          </w:tcPr>
          <w:p w14:paraId="49EA29EF" w14:textId="77777777" w:rsidR="00175E5E" w:rsidRDefault="00175E5E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Scrub &amp; Mexican performed better with </w:t>
            </w:r>
            <w:proofErr w:type="spellStart"/>
            <w:r>
              <w:rPr>
                <w:lang w:val="en-CA"/>
              </w:rPr>
              <w:t>nonspatial</w:t>
            </w:r>
            <w:proofErr w:type="spellEnd"/>
            <w:r>
              <w:rPr>
                <w:lang w:val="en-CA"/>
              </w:rPr>
              <w:t xml:space="preserve"> learning</w:t>
            </w:r>
          </w:p>
          <w:p w14:paraId="371228B4" w14:textId="5C95788D" w:rsidR="00175E5E" w:rsidRDefault="00175E5E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Clark and </w:t>
            </w:r>
            <w:proofErr w:type="spellStart"/>
            <w:r>
              <w:rPr>
                <w:lang w:val="en-CA"/>
              </w:rPr>
              <w:t>Pinyon</w:t>
            </w:r>
            <w:proofErr w:type="spellEnd"/>
            <w:r>
              <w:rPr>
                <w:lang w:val="en-CA"/>
              </w:rPr>
              <w:t xml:space="preserve"> performed better with spatial learning</w:t>
            </w:r>
            <w:r w:rsidR="00647F37">
              <w:rPr>
                <w:lang w:val="en-CA"/>
              </w:rPr>
              <w:br/>
            </w:r>
          </w:p>
          <w:p w14:paraId="398DFE98" w14:textId="634B58AB" w:rsidR="00647F37" w:rsidRDefault="00647F3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Experience </w:t>
            </w:r>
            <w:r w:rsidRPr="00647F37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modified behavior</w:t>
            </w:r>
          </w:p>
          <w:p w14:paraId="5E527BFC" w14:textId="77777777" w:rsidR="00175E5E" w:rsidRDefault="00175E5E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Learning abilities are gear for its natural environment</w:t>
            </w:r>
          </w:p>
          <w:p w14:paraId="6025847C" w14:textId="3994B5AC" w:rsidR="00175E5E" w:rsidRDefault="00175E5E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Learning skills promote success in solving ecological problems</w:t>
            </w:r>
          </w:p>
        </w:tc>
      </w:tr>
      <w:tr w:rsidR="00647F37" w14:paraId="4561B930" w14:textId="77777777" w:rsidTr="00714BB2">
        <w:tc>
          <w:tcPr>
            <w:tcW w:w="2405" w:type="dxa"/>
          </w:tcPr>
          <w:p w14:paraId="5366E406" w14:textId="45B1C565" w:rsidR="00647F37" w:rsidRDefault="00647F37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Releaser </w:t>
            </w:r>
            <w:r w:rsidRPr="00647F37">
              <w:rPr>
                <w:lang w:val="en-CA"/>
              </w:rPr>
              <w:sym w:font="Wingdings" w:char="F0E0"/>
            </w:r>
          </w:p>
          <w:p w14:paraId="0ACB5169" w14:textId="3AF4C80D" w:rsidR="00647F37" w:rsidRDefault="00647F37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Innate Releasing Mechanism </w:t>
            </w:r>
            <w:r w:rsidRPr="00647F37">
              <w:rPr>
                <w:lang w:val="en-CA"/>
              </w:rPr>
              <w:sym w:font="Wingdings" w:char="F0E0"/>
            </w:r>
          </w:p>
          <w:p w14:paraId="683D3AE0" w14:textId="307C7045" w:rsidR="00647F37" w:rsidRDefault="00647F37" w:rsidP="00714BB2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Fap</w:t>
            </w:r>
            <w:proofErr w:type="spellEnd"/>
            <w:r>
              <w:rPr>
                <w:lang w:val="en-CA"/>
              </w:rPr>
              <w:t>/Instinct</w:t>
            </w:r>
          </w:p>
        </w:tc>
        <w:tc>
          <w:tcPr>
            <w:tcW w:w="5103" w:type="dxa"/>
          </w:tcPr>
          <w:p w14:paraId="2FB88559" w14:textId="77777777" w:rsidR="00647F37" w:rsidRDefault="00647F37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Begging Behavior by Gull Chicks </w:t>
            </w:r>
          </w:p>
          <w:p w14:paraId="10088768" w14:textId="2C3D9061" w:rsidR="00647F37" w:rsidRPr="00647F37" w:rsidRDefault="00647F37" w:rsidP="00647F37">
            <w:pPr>
              <w:pStyle w:val="ListParagraph"/>
              <w:numPr>
                <w:ilvl w:val="0"/>
                <w:numId w:val="13"/>
              </w:numPr>
              <w:rPr>
                <w:lang w:val="en-CA"/>
              </w:rPr>
            </w:pPr>
            <w:r>
              <w:rPr>
                <w:lang w:val="en-CA"/>
              </w:rPr>
              <w:t xml:space="preserve">Tested on four diff visual stimuli </w:t>
            </w:r>
          </w:p>
        </w:tc>
        <w:tc>
          <w:tcPr>
            <w:tcW w:w="6237" w:type="dxa"/>
          </w:tcPr>
          <w:p w14:paraId="75FD525C" w14:textId="3321B8BA" w:rsidR="00647F37" w:rsidRDefault="00647F3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Sign stimulus – red dot on mother’s bill</w:t>
            </w:r>
          </w:p>
          <w:p w14:paraId="284E981F" w14:textId="77777777" w:rsidR="00647F37" w:rsidRDefault="00647F3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Innate Releasing Mechanism – neural circuit</w:t>
            </w:r>
          </w:p>
          <w:p w14:paraId="323F6711" w14:textId="38B4BE8B" w:rsidR="00647F37" w:rsidRDefault="00647F3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FAP – peck at mother’s bill </w:t>
            </w:r>
          </w:p>
        </w:tc>
      </w:tr>
      <w:tr w:rsidR="00647F37" w14:paraId="518E736F" w14:textId="77777777" w:rsidTr="00714BB2">
        <w:tc>
          <w:tcPr>
            <w:tcW w:w="2405" w:type="dxa"/>
          </w:tcPr>
          <w:p w14:paraId="448453AC" w14:textId="60EF5BE3" w:rsidR="00647F37" w:rsidRDefault="00647F37" w:rsidP="00714BB2">
            <w:pPr>
              <w:rPr>
                <w:lang w:val="en-CA"/>
              </w:rPr>
            </w:pPr>
            <w:r>
              <w:rPr>
                <w:lang w:val="en-CA"/>
              </w:rPr>
              <w:t>Neurons Control Behavior</w:t>
            </w:r>
          </w:p>
        </w:tc>
        <w:tc>
          <w:tcPr>
            <w:tcW w:w="5103" w:type="dxa"/>
          </w:tcPr>
          <w:p w14:paraId="748E3A03" w14:textId="77777777" w:rsidR="00647F37" w:rsidRDefault="004F7D44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Noctuid Moths </w:t>
            </w:r>
            <w:proofErr w:type="spellStart"/>
            <w:r>
              <w:rPr>
                <w:lang w:val="en-CA"/>
              </w:rPr>
              <w:t>v.s</w:t>
            </w:r>
            <w:proofErr w:type="spellEnd"/>
            <w:r>
              <w:rPr>
                <w:lang w:val="en-CA"/>
              </w:rPr>
              <w:t xml:space="preserve">. Bats </w:t>
            </w:r>
          </w:p>
          <w:p w14:paraId="16AD8047" w14:textId="24D073EC" w:rsidR="004F7D44" w:rsidRDefault="004F7D44" w:rsidP="004F7D44">
            <w:pPr>
              <w:pStyle w:val="ListParagraph"/>
              <w:numPr>
                <w:ilvl w:val="0"/>
                <w:numId w:val="14"/>
              </w:numPr>
              <w:rPr>
                <w:lang w:val="en-CA"/>
              </w:rPr>
            </w:pPr>
            <w:r>
              <w:rPr>
                <w:lang w:val="en-CA"/>
              </w:rPr>
              <w:t>Sensory neurons – A1 + A2 receptor cells</w:t>
            </w:r>
          </w:p>
          <w:p w14:paraId="350AA520" w14:textId="77777777" w:rsidR="004F7D44" w:rsidRDefault="004F7D44" w:rsidP="004F7D44">
            <w:pPr>
              <w:pStyle w:val="ListParagraph"/>
              <w:numPr>
                <w:ilvl w:val="0"/>
                <w:numId w:val="14"/>
              </w:numPr>
              <w:rPr>
                <w:lang w:val="en-CA"/>
              </w:rPr>
            </w:pPr>
            <w:r>
              <w:rPr>
                <w:lang w:val="en-CA"/>
              </w:rPr>
              <w:t xml:space="preserve">Interneuron – thoracic </w:t>
            </w:r>
            <w:proofErr w:type="spellStart"/>
            <w:r>
              <w:rPr>
                <w:lang w:val="en-CA"/>
              </w:rPr>
              <w:t>garglia</w:t>
            </w:r>
            <w:proofErr w:type="spellEnd"/>
          </w:p>
          <w:p w14:paraId="238ACE98" w14:textId="589EA772" w:rsidR="004F7D44" w:rsidRPr="004F7D44" w:rsidRDefault="004F7D44" w:rsidP="004F7D44">
            <w:pPr>
              <w:pStyle w:val="ListParagraph"/>
              <w:numPr>
                <w:ilvl w:val="0"/>
                <w:numId w:val="14"/>
              </w:numPr>
              <w:rPr>
                <w:lang w:val="en-CA"/>
              </w:rPr>
            </w:pPr>
            <w:r>
              <w:rPr>
                <w:lang w:val="en-CA"/>
              </w:rPr>
              <w:t>Motor neuron – muscles control flight</w:t>
            </w:r>
          </w:p>
        </w:tc>
        <w:tc>
          <w:tcPr>
            <w:tcW w:w="6237" w:type="dxa"/>
          </w:tcPr>
          <w:p w14:paraId="598AB321" w14:textId="77777777" w:rsidR="00647F37" w:rsidRDefault="004F7D44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No bat: slow firing of A1; no firing of A2</w:t>
            </w:r>
          </w:p>
          <w:p w14:paraId="5659FA9C" w14:textId="77777777" w:rsidR="004F7D44" w:rsidRDefault="004F7D44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Far bat: increase in spike rate of A1; no firing of A2</w:t>
            </w:r>
          </w:p>
          <w:p w14:paraId="17C3B346" w14:textId="77777777" w:rsidR="004F7D44" w:rsidRDefault="004F7D44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Near bat: fast spike rate of A1; firing activated of A2</w:t>
            </w:r>
          </w:p>
          <w:p w14:paraId="165F1BE0" w14:textId="27847590" w:rsidR="004F7D44" w:rsidRDefault="004F7D44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Close bat: fast spike rate of A1; reduced firing of A2</w:t>
            </w:r>
            <w:r>
              <w:rPr>
                <w:lang w:val="en-CA"/>
              </w:rPr>
              <w:br/>
            </w:r>
          </w:p>
          <w:p w14:paraId="1F246048" w14:textId="531353D8" w:rsidR="004F7D44" w:rsidRDefault="004F7D44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A1 is more sensitive than A2 (share same </w:t>
            </w:r>
            <w:proofErr w:type="spellStart"/>
            <w:r>
              <w:rPr>
                <w:lang w:val="en-CA"/>
              </w:rPr>
              <w:t>freq</w:t>
            </w:r>
            <w:proofErr w:type="spellEnd"/>
            <w:r>
              <w:rPr>
                <w:lang w:val="en-CA"/>
              </w:rPr>
              <w:t xml:space="preserve"> </w:t>
            </w:r>
            <w:proofErr w:type="spellStart"/>
            <w:r>
              <w:rPr>
                <w:lang w:val="en-CA"/>
              </w:rPr>
              <w:t>tho</w:t>
            </w:r>
            <w:proofErr w:type="spellEnd"/>
            <w:r>
              <w:rPr>
                <w:lang w:val="en-CA"/>
              </w:rPr>
              <w:t>)</w:t>
            </w:r>
          </w:p>
        </w:tc>
      </w:tr>
      <w:tr w:rsidR="004F7D44" w14:paraId="54E4FE32" w14:textId="77777777" w:rsidTr="00714BB2">
        <w:tc>
          <w:tcPr>
            <w:tcW w:w="2405" w:type="dxa"/>
          </w:tcPr>
          <w:p w14:paraId="4FB8C3C9" w14:textId="6FF8B6CD" w:rsidR="004F7D44" w:rsidRDefault="004F7D44" w:rsidP="00714BB2">
            <w:pPr>
              <w:rPr>
                <w:lang w:val="en-CA"/>
              </w:rPr>
            </w:pPr>
            <w:r>
              <w:rPr>
                <w:lang w:val="en-CA"/>
              </w:rPr>
              <w:t>Proximate Basis of Cortical Magnification</w:t>
            </w:r>
          </w:p>
        </w:tc>
        <w:tc>
          <w:tcPr>
            <w:tcW w:w="5103" w:type="dxa"/>
          </w:tcPr>
          <w:p w14:paraId="3389D33B" w14:textId="77777777" w:rsidR="004F7D44" w:rsidRDefault="004F7D44" w:rsidP="00714BB2">
            <w:pPr>
              <w:rPr>
                <w:lang w:val="en-CA"/>
              </w:rPr>
            </w:pPr>
            <w:r>
              <w:rPr>
                <w:lang w:val="en-CA"/>
              </w:rPr>
              <w:t>Star-nosed Mole</w:t>
            </w:r>
          </w:p>
          <w:p w14:paraId="39981DC4" w14:textId="77777777" w:rsidR="004F7D44" w:rsidRDefault="004F7D44" w:rsidP="004F7D44">
            <w:pPr>
              <w:pStyle w:val="ListParagraph"/>
              <w:numPr>
                <w:ilvl w:val="0"/>
                <w:numId w:val="15"/>
              </w:numPr>
              <w:rPr>
                <w:lang w:val="en-CA"/>
              </w:rPr>
            </w:pPr>
            <w:r>
              <w:rPr>
                <w:lang w:val="en-CA"/>
              </w:rPr>
              <w:t xml:space="preserve">Ignores visual information </w:t>
            </w:r>
          </w:p>
          <w:p w14:paraId="67CF84DD" w14:textId="6768EFC2" w:rsidR="004F7D44" w:rsidRDefault="004F7D44" w:rsidP="004F7D44">
            <w:pPr>
              <w:pStyle w:val="ListParagraph"/>
              <w:numPr>
                <w:ilvl w:val="0"/>
                <w:numId w:val="15"/>
              </w:numPr>
              <w:rPr>
                <w:lang w:val="en-CA"/>
              </w:rPr>
            </w:pPr>
            <w:r>
              <w:rPr>
                <w:lang w:val="en-CA"/>
              </w:rPr>
              <w:t xml:space="preserve">Relies on </w:t>
            </w:r>
            <w:proofErr w:type="spellStart"/>
            <w:r>
              <w:rPr>
                <w:lang w:val="en-CA"/>
              </w:rPr>
              <w:t>Eimer’s</w:t>
            </w:r>
            <w:proofErr w:type="spellEnd"/>
            <w:r>
              <w:rPr>
                <w:lang w:val="en-CA"/>
              </w:rPr>
              <w:t xml:space="preserve"> organs on 11 nose appendages</w:t>
            </w:r>
          </w:p>
          <w:p w14:paraId="7E3BD45A" w14:textId="60BEE17D" w:rsidR="004F7D44" w:rsidRPr="004F7D44" w:rsidRDefault="004F7D44" w:rsidP="004F7D44">
            <w:pPr>
              <w:pStyle w:val="ListParagraph"/>
              <w:numPr>
                <w:ilvl w:val="0"/>
                <w:numId w:val="15"/>
              </w:numPr>
              <w:rPr>
                <w:lang w:val="en-CA"/>
              </w:rPr>
            </w:pPr>
            <w:proofErr w:type="spellStart"/>
            <w:r>
              <w:rPr>
                <w:lang w:val="en-CA"/>
              </w:rPr>
              <w:t>Eimer’s</w:t>
            </w:r>
            <w:proofErr w:type="spellEnd"/>
            <w:r>
              <w:rPr>
                <w:lang w:val="en-CA"/>
              </w:rPr>
              <w:t xml:space="preserve"> cells contain sensory receptors that detect objects</w:t>
            </w:r>
          </w:p>
        </w:tc>
        <w:tc>
          <w:tcPr>
            <w:tcW w:w="6237" w:type="dxa"/>
          </w:tcPr>
          <w:p w14:paraId="15DD71CC" w14:textId="77777777" w:rsidR="004F7D44" w:rsidRDefault="004F7D44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Cortical sensory map </w:t>
            </w:r>
          </w:p>
          <w:p w14:paraId="5DDF8517" w14:textId="4C3CB1ED" w:rsidR="004F7D44" w:rsidRDefault="004F7D44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Appendage 11 has disproportionate representation (high % of nerve fibers)</w:t>
            </w:r>
          </w:p>
          <w:p w14:paraId="6573ED5F" w14:textId="77777777" w:rsidR="004F7D44" w:rsidRDefault="004F7D44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Leads to disproportionate investment in brain tissue to decode signals from appendage 11</w:t>
            </w:r>
          </w:p>
          <w:p w14:paraId="584E74D5" w14:textId="47A3DCE6" w:rsidR="004F7D44" w:rsidRDefault="004F7D44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Happens because appendage 11 is closer to mouth</w:t>
            </w:r>
          </w:p>
        </w:tc>
      </w:tr>
      <w:tr w:rsidR="007C79BA" w14:paraId="3CABC9E6" w14:textId="77777777" w:rsidTr="003E5162">
        <w:trPr>
          <w:trHeight w:val="1528"/>
        </w:trPr>
        <w:tc>
          <w:tcPr>
            <w:tcW w:w="2405" w:type="dxa"/>
          </w:tcPr>
          <w:p w14:paraId="56A141A6" w14:textId="256D4DA1" w:rsidR="007C79BA" w:rsidRDefault="007C79BA" w:rsidP="00714BB2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Magnetoreception</w:t>
            </w:r>
            <w:proofErr w:type="spellEnd"/>
          </w:p>
        </w:tc>
        <w:tc>
          <w:tcPr>
            <w:tcW w:w="5103" w:type="dxa"/>
          </w:tcPr>
          <w:p w14:paraId="6D47E17E" w14:textId="77777777" w:rsidR="007C79BA" w:rsidRDefault="007C79BA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Displacement of Sea Turtle Babies </w:t>
            </w:r>
          </w:p>
          <w:p w14:paraId="5CEC3CAD" w14:textId="77777777" w:rsidR="007C79BA" w:rsidRDefault="007C79BA" w:rsidP="007C79BA">
            <w:pPr>
              <w:pStyle w:val="ListParagraph"/>
              <w:numPr>
                <w:ilvl w:val="0"/>
                <w:numId w:val="16"/>
              </w:numPr>
              <w:rPr>
                <w:lang w:val="en-CA"/>
              </w:rPr>
            </w:pPr>
            <w:r>
              <w:rPr>
                <w:lang w:val="en-CA"/>
              </w:rPr>
              <w:t xml:space="preserve">Sea turtles travel long distances </w:t>
            </w:r>
            <w:r w:rsidR="003E5162">
              <w:rPr>
                <w:lang w:val="en-CA"/>
              </w:rPr>
              <w:t>to specific feeding areas and nesting beaches</w:t>
            </w:r>
          </w:p>
          <w:p w14:paraId="03605F64" w14:textId="5CBB6C59" w:rsidR="003E5162" w:rsidRPr="007C79BA" w:rsidRDefault="003E5162" w:rsidP="007C79BA">
            <w:pPr>
              <w:pStyle w:val="ListParagraph"/>
              <w:numPr>
                <w:ilvl w:val="0"/>
                <w:numId w:val="16"/>
              </w:numPr>
              <w:rPr>
                <w:lang w:val="en-CA"/>
              </w:rPr>
            </w:pPr>
            <w:r>
              <w:rPr>
                <w:lang w:val="en-CA"/>
              </w:rPr>
              <w:t xml:space="preserve">Manipulated magnetic field in tanks </w:t>
            </w:r>
          </w:p>
        </w:tc>
        <w:tc>
          <w:tcPr>
            <w:tcW w:w="6237" w:type="dxa"/>
          </w:tcPr>
          <w:p w14:paraId="0E0D7142" w14:textId="77777777" w:rsidR="007C79BA" w:rsidRDefault="003E516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Turtles oriented themselves in a direction that would lead them towards the capture site</w:t>
            </w:r>
          </w:p>
          <w:p w14:paraId="233829E4" w14:textId="13278BC0" w:rsidR="003E5162" w:rsidRDefault="003E516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May possess a map where magnetic cues provide on coordinate and the coastline provide a second coordinate</w:t>
            </w:r>
          </w:p>
        </w:tc>
      </w:tr>
      <w:tr w:rsidR="003E5162" w14:paraId="5A65B2E0" w14:textId="77777777" w:rsidTr="00714BB2">
        <w:tc>
          <w:tcPr>
            <w:tcW w:w="2405" w:type="dxa"/>
          </w:tcPr>
          <w:p w14:paraId="4C28FAF7" w14:textId="5CC438C7" w:rsidR="003E5162" w:rsidRDefault="003E5162" w:rsidP="00714BB2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Cryptochrome</w:t>
            </w:r>
            <w:proofErr w:type="spellEnd"/>
            <w:r>
              <w:rPr>
                <w:lang w:val="en-CA"/>
              </w:rPr>
              <w:t xml:space="preserve"> and </w:t>
            </w:r>
            <w:proofErr w:type="spellStart"/>
            <w:r>
              <w:rPr>
                <w:lang w:val="en-CA"/>
              </w:rPr>
              <w:t>Magnetoreception</w:t>
            </w:r>
            <w:proofErr w:type="spellEnd"/>
          </w:p>
        </w:tc>
        <w:tc>
          <w:tcPr>
            <w:tcW w:w="5103" w:type="dxa"/>
          </w:tcPr>
          <w:p w14:paraId="5F777869" w14:textId="77777777" w:rsidR="003E5162" w:rsidRDefault="003E5162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Sea slugs </w:t>
            </w:r>
          </w:p>
          <w:p w14:paraId="5B30A2FB" w14:textId="0C3DE167" w:rsidR="003E5162" w:rsidRPr="003E5162" w:rsidRDefault="003E5162" w:rsidP="003E5162">
            <w:pPr>
              <w:pStyle w:val="ListParagraph"/>
              <w:numPr>
                <w:ilvl w:val="0"/>
                <w:numId w:val="17"/>
              </w:numPr>
              <w:rPr>
                <w:lang w:val="en-CA"/>
              </w:rPr>
            </w:pPr>
            <w:r>
              <w:rPr>
                <w:lang w:val="en-CA"/>
              </w:rPr>
              <w:t>Have a large neuronal system that is simple to analyze</w:t>
            </w:r>
          </w:p>
        </w:tc>
        <w:tc>
          <w:tcPr>
            <w:tcW w:w="6237" w:type="dxa"/>
          </w:tcPr>
          <w:p w14:paraId="3CFCDE8C" w14:textId="77777777" w:rsidR="003E5162" w:rsidRDefault="003E516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LPd5 is a motor neuron used to orient direction of walking (downstream from other sensory neurons)</w:t>
            </w:r>
          </w:p>
          <w:p w14:paraId="73E95B6F" w14:textId="2D93F6A5" w:rsidR="003E5162" w:rsidRDefault="003E516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proofErr w:type="spellStart"/>
            <w:r>
              <w:rPr>
                <w:lang w:val="en-CA"/>
              </w:rPr>
              <w:t>Crytochome</w:t>
            </w:r>
            <w:proofErr w:type="spellEnd"/>
            <w:r>
              <w:rPr>
                <w:lang w:val="en-CA"/>
              </w:rPr>
              <w:t xml:space="preserve"> protein in eyes may allow sea slugs to see magnetic field </w:t>
            </w:r>
          </w:p>
        </w:tc>
      </w:tr>
      <w:tr w:rsidR="003E5162" w14:paraId="1CAA3EF0" w14:textId="77777777" w:rsidTr="00714BB2">
        <w:tc>
          <w:tcPr>
            <w:tcW w:w="2405" w:type="dxa"/>
          </w:tcPr>
          <w:p w14:paraId="3CF272D4" w14:textId="4A3D3CA7" w:rsidR="003E5162" w:rsidRDefault="003E5162" w:rsidP="00714BB2">
            <w:pPr>
              <w:rPr>
                <w:lang w:val="en-CA"/>
              </w:rPr>
            </w:pPr>
            <w:r>
              <w:rPr>
                <w:lang w:val="en-CA"/>
              </w:rPr>
              <w:t>Command Centers &amp; Inhibitory Control</w:t>
            </w:r>
          </w:p>
        </w:tc>
        <w:tc>
          <w:tcPr>
            <w:tcW w:w="5103" w:type="dxa"/>
          </w:tcPr>
          <w:p w14:paraId="2A4CB23E" w14:textId="77777777" w:rsidR="003E5162" w:rsidRDefault="003E5162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Praying Mantis </w:t>
            </w:r>
          </w:p>
          <w:p w14:paraId="3C2C0D93" w14:textId="6DA32A2D" w:rsidR="003E5162" w:rsidRPr="003E5162" w:rsidRDefault="003E5162" w:rsidP="003E5162">
            <w:pPr>
              <w:pStyle w:val="ListParagraph"/>
              <w:numPr>
                <w:ilvl w:val="0"/>
                <w:numId w:val="18"/>
              </w:numPr>
              <w:rPr>
                <w:lang w:val="en-CA"/>
              </w:rPr>
            </w:pPr>
            <w:r>
              <w:rPr>
                <w:lang w:val="en-CA"/>
              </w:rPr>
              <w:t>Beheaded praying mantis are still able to mate/walk and grasp simultaneously</w:t>
            </w:r>
          </w:p>
        </w:tc>
        <w:tc>
          <w:tcPr>
            <w:tcW w:w="6237" w:type="dxa"/>
          </w:tcPr>
          <w:p w14:paraId="0026AF8A" w14:textId="77777777" w:rsidR="003E5162" w:rsidRDefault="003E516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Excitatory messages come from a ganglion just below the brain</w:t>
            </w:r>
          </w:p>
          <w:p w14:paraId="6728FB93" w14:textId="77777777" w:rsidR="003E5162" w:rsidRDefault="003E516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Brain inhibits this excitatory ganglion until certain behaviors are appropriate </w:t>
            </w:r>
          </w:p>
          <w:p w14:paraId="0111A316" w14:textId="2D8C4D94" w:rsidR="003E5162" w:rsidRDefault="003E516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Increases fitness/reproductive success</w:t>
            </w:r>
          </w:p>
        </w:tc>
      </w:tr>
      <w:tr w:rsidR="003E5162" w14:paraId="67F5AE7F" w14:textId="77777777" w:rsidTr="00714BB2">
        <w:tc>
          <w:tcPr>
            <w:tcW w:w="2405" w:type="dxa"/>
          </w:tcPr>
          <w:p w14:paraId="19C900C5" w14:textId="573438F1" w:rsidR="003E5162" w:rsidRDefault="003E5162" w:rsidP="00714BB2">
            <w:pPr>
              <w:rPr>
                <w:lang w:val="en-CA"/>
              </w:rPr>
            </w:pPr>
            <w:r>
              <w:rPr>
                <w:lang w:val="en-CA"/>
              </w:rPr>
              <w:t>Daily Rhythms</w:t>
            </w:r>
          </w:p>
        </w:tc>
        <w:tc>
          <w:tcPr>
            <w:tcW w:w="5103" w:type="dxa"/>
          </w:tcPr>
          <w:p w14:paraId="09796A98" w14:textId="77777777" w:rsidR="003E5162" w:rsidRDefault="003E5162" w:rsidP="00714BB2">
            <w:pPr>
              <w:rPr>
                <w:lang w:val="en-CA"/>
              </w:rPr>
            </w:pPr>
            <w:r>
              <w:rPr>
                <w:lang w:val="en-CA"/>
              </w:rPr>
              <w:t>Cricket Calling</w:t>
            </w:r>
          </w:p>
          <w:p w14:paraId="4F2F41F5" w14:textId="03A966D9" w:rsidR="003E5162" w:rsidRPr="003E5162" w:rsidRDefault="003E5162" w:rsidP="003E5162">
            <w:pPr>
              <w:pStyle w:val="ListParagraph"/>
              <w:numPr>
                <w:ilvl w:val="0"/>
                <w:numId w:val="19"/>
              </w:numPr>
              <w:rPr>
                <w:lang w:val="en-CA"/>
              </w:rPr>
            </w:pPr>
            <w:r>
              <w:rPr>
                <w:lang w:val="en-CA"/>
              </w:rPr>
              <w:t xml:space="preserve">Constant light </w:t>
            </w:r>
            <w:proofErr w:type="spellStart"/>
            <w:r>
              <w:rPr>
                <w:lang w:val="en-CA"/>
              </w:rPr>
              <w:t>v.s</w:t>
            </w:r>
            <w:proofErr w:type="spellEnd"/>
            <w:r>
              <w:rPr>
                <w:lang w:val="en-CA"/>
              </w:rPr>
              <w:t xml:space="preserve">. 12:12 light </w:t>
            </w:r>
          </w:p>
        </w:tc>
        <w:tc>
          <w:tcPr>
            <w:tcW w:w="6237" w:type="dxa"/>
          </w:tcPr>
          <w:p w14:paraId="63023D47" w14:textId="3243AB80" w:rsidR="003E5162" w:rsidRDefault="003E5162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Cricket’s control system for calling has both an environment independent timer AND an environment-activated entrained device </w:t>
            </w:r>
          </w:p>
        </w:tc>
      </w:tr>
      <w:tr w:rsidR="00E805CC" w14:paraId="2C9544F9" w14:textId="77777777" w:rsidTr="00714BB2">
        <w:tc>
          <w:tcPr>
            <w:tcW w:w="2405" w:type="dxa"/>
          </w:tcPr>
          <w:p w14:paraId="45C0E331" w14:textId="7583C352" w:rsidR="00E805CC" w:rsidRDefault="00E805CC" w:rsidP="00714BB2">
            <w:pPr>
              <w:rPr>
                <w:lang w:val="en-CA"/>
              </w:rPr>
            </w:pPr>
            <w:r>
              <w:rPr>
                <w:lang w:val="en-CA"/>
              </w:rPr>
              <w:t>Pacemakers in Vertebrates</w:t>
            </w:r>
          </w:p>
        </w:tc>
        <w:tc>
          <w:tcPr>
            <w:tcW w:w="5103" w:type="dxa"/>
          </w:tcPr>
          <w:p w14:paraId="5AE909D6" w14:textId="77777777" w:rsidR="00E805CC" w:rsidRDefault="00E805CC" w:rsidP="00714BB2">
            <w:pPr>
              <w:rPr>
                <w:lang w:val="en-CA"/>
              </w:rPr>
            </w:pPr>
            <w:r>
              <w:rPr>
                <w:lang w:val="en-CA"/>
              </w:rPr>
              <w:t>Hamsters &amp; SCN</w:t>
            </w:r>
          </w:p>
          <w:p w14:paraId="1D603D65" w14:textId="77777777" w:rsidR="00E805CC" w:rsidRDefault="00E805CC" w:rsidP="00E805CC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SCN secures info about night and day</w:t>
            </w:r>
          </w:p>
          <w:p w14:paraId="13D8AD37" w14:textId="5BD43A64" w:rsidR="00E805CC" w:rsidRPr="00E805CC" w:rsidRDefault="00E805CC" w:rsidP="00E805CC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Processes info to adjust biological clock</w:t>
            </w:r>
          </w:p>
        </w:tc>
        <w:tc>
          <w:tcPr>
            <w:tcW w:w="6237" w:type="dxa"/>
          </w:tcPr>
          <w:p w14:paraId="22DA5BE8" w14:textId="77777777" w:rsidR="00E805CC" w:rsidRDefault="00E805CC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Remove SCN </w:t>
            </w:r>
            <w:r w:rsidRPr="00E805CC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arrhythmic patterns</w:t>
            </w:r>
          </w:p>
          <w:p w14:paraId="2DF0FCF1" w14:textId="77777777" w:rsidR="00E805CC" w:rsidRDefault="00E805CC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Transplant SCN </w:t>
            </w:r>
            <w:r w:rsidRPr="00E805CC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adopt pattern of donor hamster</w:t>
            </w:r>
          </w:p>
          <w:p w14:paraId="7A79C55C" w14:textId="3F58D5F1" w:rsidR="00E805CC" w:rsidRDefault="00E805CC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SCN controls circadian rhythm in hamsters</w:t>
            </w:r>
          </w:p>
        </w:tc>
      </w:tr>
      <w:tr w:rsidR="00E805CC" w14:paraId="57182EE0" w14:textId="77777777" w:rsidTr="00714BB2">
        <w:tc>
          <w:tcPr>
            <w:tcW w:w="2405" w:type="dxa"/>
          </w:tcPr>
          <w:p w14:paraId="324ACBD7" w14:textId="55CB1A18" w:rsidR="00E805CC" w:rsidRDefault="00E805CC" w:rsidP="00714BB2">
            <w:pPr>
              <w:rPr>
                <w:lang w:val="en-CA"/>
              </w:rPr>
            </w:pPr>
            <w:r>
              <w:rPr>
                <w:lang w:val="en-CA"/>
              </w:rPr>
              <w:t>Circannual Rhythm</w:t>
            </w:r>
          </w:p>
        </w:tc>
        <w:tc>
          <w:tcPr>
            <w:tcW w:w="5103" w:type="dxa"/>
          </w:tcPr>
          <w:p w14:paraId="6BB4F8F0" w14:textId="77777777" w:rsidR="00E805CC" w:rsidRDefault="00E805CC" w:rsidP="00714BB2">
            <w:pPr>
              <w:rPr>
                <w:lang w:val="en-CA"/>
              </w:rPr>
            </w:pPr>
            <w:r>
              <w:rPr>
                <w:lang w:val="en-CA"/>
              </w:rPr>
              <w:t>Stonechats reproductive physiology &amp; biology</w:t>
            </w:r>
          </w:p>
          <w:p w14:paraId="7A7AC8C6" w14:textId="31185F8D" w:rsidR="00E805CC" w:rsidRPr="00E805CC" w:rsidRDefault="00E805CC" w:rsidP="00E805CC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Reared in labs with a constant environment</w:t>
            </w:r>
          </w:p>
        </w:tc>
        <w:tc>
          <w:tcPr>
            <w:tcW w:w="6237" w:type="dxa"/>
          </w:tcPr>
          <w:p w14:paraId="7FA4C6AF" w14:textId="77777777" w:rsidR="00E805CC" w:rsidRDefault="00E805CC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Stonechats still exhibited an annual reproductive cycle (BUT was out of sync with wild stonechats)</w:t>
            </w:r>
          </w:p>
          <w:p w14:paraId="537553AE" w14:textId="6D448441" w:rsidR="00E805CC" w:rsidRDefault="00E805CC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THEREFORE… evolved different circannual mechanism that are more appropriate for own region/</w:t>
            </w:r>
            <w:proofErr w:type="spellStart"/>
            <w:r>
              <w:rPr>
                <w:lang w:val="en-CA"/>
              </w:rPr>
              <w:t>enviro</w:t>
            </w:r>
            <w:proofErr w:type="spellEnd"/>
          </w:p>
        </w:tc>
      </w:tr>
      <w:tr w:rsidR="00E805CC" w14:paraId="41B5976E" w14:textId="77777777" w:rsidTr="00714BB2">
        <w:tc>
          <w:tcPr>
            <w:tcW w:w="2405" w:type="dxa"/>
          </w:tcPr>
          <w:p w14:paraId="2ECB2632" w14:textId="6E7F2123" w:rsidR="00E805CC" w:rsidRDefault="00E805CC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Circannual Rhythm </w:t>
            </w:r>
          </w:p>
        </w:tc>
        <w:tc>
          <w:tcPr>
            <w:tcW w:w="5103" w:type="dxa"/>
          </w:tcPr>
          <w:p w14:paraId="42850E2D" w14:textId="1E27352D" w:rsidR="00E805CC" w:rsidRDefault="00E805CC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Ground Squirrels </w:t>
            </w:r>
          </w:p>
        </w:tc>
        <w:tc>
          <w:tcPr>
            <w:tcW w:w="6237" w:type="dxa"/>
          </w:tcPr>
          <w:p w14:paraId="057DAF2A" w14:textId="612FC3C1" w:rsidR="00E805CC" w:rsidRDefault="00E805CC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Ground squirrels housed in a constant environment still showed patterns of hibernation</w:t>
            </w:r>
          </w:p>
        </w:tc>
      </w:tr>
      <w:tr w:rsidR="00E805CC" w14:paraId="2CFB1738" w14:textId="77777777" w:rsidTr="00714BB2">
        <w:tc>
          <w:tcPr>
            <w:tcW w:w="2405" w:type="dxa"/>
          </w:tcPr>
          <w:p w14:paraId="7BFB8D5B" w14:textId="3AEEDE0D" w:rsidR="00E805CC" w:rsidRDefault="00E805CC" w:rsidP="00714BB2">
            <w:pPr>
              <w:rPr>
                <w:lang w:val="en-CA"/>
              </w:rPr>
            </w:pPr>
            <w:r>
              <w:rPr>
                <w:lang w:val="en-CA"/>
              </w:rPr>
              <w:t>Influence of External Cues on Rhythmicity</w:t>
            </w:r>
          </w:p>
        </w:tc>
        <w:tc>
          <w:tcPr>
            <w:tcW w:w="5103" w:type="dxa"/>
          </w:tcPr>
          <w:p w14:paraId="37B67B70" w14:textId="77777777" w:rsidR="00E805CC" w:rsidRDefault="00E805CC" w:rsidP="00714BB2">
            <w:pPr>
              <w:rPr>
                <w:lang w:val="en-CA"/>
              </w:rPr>
            </w:pPr>
            <w:r>
              <w:rPr>
                <w:lang w:val="en-CA"/>
              </w:rPr>
              <w:t>Extra-retinal Light Perception in Birds</w:t>
            </w:r>
          </w:p>
          <w:p w14:paraId="7C6AD8E3" w14:textId="3131EED4" w:rsidR="00E805CC" w:rsidRPr="00E805CC" w:rsidRDefault="00E805CC" w:rsidP="00E805CC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Stimulated gonadal response by exposing birds to long photoperiods</w:t>
            </w:r>
          </w:p>
        </w:tc>
        <w:tc>
          <w:tcPr>
            <w:tcW w:w="6237" w:type="dxa"/>
          </w:tcPr>
          <w:p w14:paraId="0073C23F" w14:textId="77777777" w:rsidR="00E805CC" w:rsidRDefault="00E805CC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Black contacts </w:t>
            </w:r>
            <w:r w:rsidRPr="00E805CC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no effect; testes grow</w:t>
            </w:r>
          </w:p>
          <w:p w14:paraId="53B3B8F5" w14:textId="77777777" w:rsidR="00E805CC" w:rsidRDefault="00E805CC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Black ink </w:t>
            </w:r>
            <w:r w:rsidRPr="00E805CC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blocks gonadal response; testes shrink</w:t>
            </w:r>
          </w:p>
          <w:p w14:paraId="2A0F6DFC" w14:textId="2E7880EC" w:rsidR="00E805CC" w:rsidRDefault="00E805CC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Birds use sensory receptor </w:t>
            </w:r>
            <w:proofErr w:type="spellStart"/>
            <w:r w:rsidR="00407E2A">
              <w:rPr>
                <w:lang w:val="en-CA"/>
              </w:rPr>
              <w:t>Opsin</w:t>
            </w:r>
            <w:proofErr w:type="spellEnd"/>
            <w:r w:rsidR="00407E2A">
              <w:rPr>
                <w:lang w:val="en-CA"/>
              </w:rPr>
              <w:t xml:space="preserve"> 5 </w:t>
            </w:r>
            <w:r>
              <w:rPr>
                <w:lang w:val="en-CA"/>
              </w:rPr>
              <w:t>in brain (NOT eyes)</w:t>
            </w:r>
          </w:p>
        </w:tc>
      </w:tr>
      <w:tr w:rsidR="008F3F0C" w14:paraId="262929A0" w14:textId="77777777" w:rsidTr="00714BB2">
        <w:tc>
          <w:tcPr>
            <w:tcW w:w="2405" w:type="dxa"/>
          </w:tcPr>
          <w:p w14:paraId="660A534A" w14:textId="142EA2CA" w:rsidR="008F3F0C" w:rsidRDefault="008F3F0C" w:rsidP="00714BB2">
            <w:pPr>
              <w:rPr>
                <w:lang w:val="en-CA"/>
              </w:rPr>
            </w:pPr>
            <w:r>
              <w:rPr>
                <w:lang w:val="en-CA"/>
              </w:rPr>
              <w:t>Hormones and Reproductive Behavior</w:t>
            </w:r>
          </w:p>
        </w:tc>
        <w:tc>
          <w:tcPr>
            <w:tcW w:w="5103" w:type="dxa"/>
          </w:tcPr>
          <w:p w14:paraId="352A2CA1" w14:textId="5C27D3AE" w:rsidR="008F3F0C" w:rsidRDefault="008F3F0C" w:rsidP="00714BB2">
            <w:pPr>
              <w:rPr>
                <w:lang w:val="en-CA"/>
              </w:rPr>
            </w:pPr>
            <w:r>
              <w:rPr>
                <w:lang w:val="en-CA"/>
              </w:rPr>
              <w:t>Castration and Testosterone Therapy on Male Guinea Pigs</w:t>
            </w:r>
          </w:p>
        </w:tc>
        <w:tc>
          <w:tcPr>
            <w:tcW w:w="6237" w:type="dxa"/>
          </w:tcPr>
          <w:p w14:paraId="37037A98" w14:textId="77777777" w:rsidR="008F3F0C" w:rsidRDefault="004A151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Castration eliminates sexual interest</w:t>
            </w:r>
          </w:p>
          <w:p w14:paraId="088585B4" w14:textId="77777777" w:rsidR="004A1517" w:rsidRDefault="004A151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Testosterone restores sexual interest</w:t>
            </w:r>
          </w:p>
          <w:p w14:paraId="2DFEE1CC" w14:textId="768457C8" w:rsidR="004A1517" w:rsidRDefault="004A151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Excess testosterone is converted to estradiol by brain aromatase</w:t>
            </w:r>
          </w:p>
        </w:tc>
      </w:tr>
      <w:tr w:rsidR="004A1517" w14:paraId="6A109E83" w14:textId="77777777" w:rsidTr="00714BB2">
        <w:tc>
          <w:tcPr>
            <w:tcW w:w="2405" w:type="dxa"/>
          </w:tcPr>
          <w:p w14:paraId="626DD1E2" w14:textId="77777777" w:rsidR="004A1517" w:rsidRDefault="004A1517" w:rsidP="00714BB2">
            <w:pPr>
              <w:rPr>
                <w:lang w:val="en-CA"/>
              </w:rPr>
            </w:pPr>
            <w:r>
              <w:rPr>
                <w:lang w:val="en-CA"/>
              </w:rPr>
              <w:t>Testosterone Converted to Estradiol</w:t>
            </w:r>
          </w:p>
          <w:p w14:paraId="2A19BC8B" w14:textId="77777777" w:rsidR="004A1517" w:rsidRDefault="004A1517" w:rsidP="00714BB2">
            <w:pPr>
              <w:rPr>
                <w:lang w:val="en-CA"/>
              </w:rPr>
            </w:pPr>
          </w:p>
          <w:p w14:paraId="29C1D1B6" w14:textId="3862FA7C" w:rsidR="004A1517" w:rsidRDefault="004A1517" w:rsidP="00714BB2">
            <w:pPr>
              <w:rPr>
                <w:lang w:val="en-CA"/>
              </w:rPr>
            </w:pPr>
            <w:r>
              <w:rPr>
                <w:lang w:val="en-CA"/>
              </w:rPr>
              <w:t>(Associated Reproduction)</w:t>
            </w:r>
          </w:p>
        </w:tc>
        <w:tc>
          <w:tcPr>
            <w:tcW w:w="5103" w:type="dxa"/>
          </w:tcPr>
          <w:p w14:paraId="3861EDAA" w14:textId="77777777" w:rsidR="004A1517" w:rsidRDefault="004A1517" w:rsidP="00714BB2">
            <w:pPr>
              <w:rPr>
                <w:lang w:val="en-CA"/>
              </w:rPr>
            </w:pPr>
            <w:r>
              <w:rPr>
                <w:lang w:val="en-CA"/>
              </w:rPr>
              <w:t>Japanese Quails</w:t>
            </w:r>
          </w:p>
          <w:p w14:paraId="6F48DD14" w14:textId="77777777" w:rsidR="004A1517" w:rsidRDefault="004A1517" w:rsidP="004A1517">
            <w:pPr>
              <w:pStyle w:val="ListParagraph"/>
              <w:numPr>
                <w:ilvl w:val="0"/>
                <w:numId w:val="21"/>
              </w:numPr>
              <w:rPr>
                <w:lang w:val="en-CA"/>
              </w:rPr>
            </w:pPr>
            <w:r>
              <w:rPr>
                <w:lang w:val="en-CA"/>
              </w:rPr>
              <w:t>Male will look at female again after mating</w:t>
            </w:r>
          </w:p>
          <w:p w14:paraId="5AD13BD3" w14:textId="3098AF5A" w:rsidR="004A1517" w:rsidRDefault="004A1517" w:rsidP="004A1517">
            <w:pPr>
              <w:pStyle w:val="ListParagraph"/>
              <w:numPr>
                <w:ilvl w:val="0"/>
                <w:numId w:val="21"/>
              </w:numPr>
              <w:rPr>
                <w:lang w:val="en-CA"/>
              </w:rPr>
            </w:pPr>
            <w:r>
              <w:rPr>
                <w:lang w:val="en-CA"/>
              </w:rPr>
              <w:t xml:space="preserve">Influenced by excess testosterone </w:t>
            </w:r>
            <w:r>
              <w:rPr>
                <w:lang w:val="en-CA"/>
              </w:rPr>
              <w:br/>
            </w:r>
          </w:p>
          <w:p w14:paraId="61662D80" w14:textId="77777777" w:rsidR="004A1517" w:rsidRDefault="004A1517" w:rsidP="004A1517">
            <w:pPr>
              <w:pStyle w:val="ListParagraph"/>
              <w:numPr>
                <w:ilvl w:val="0"/>
                <w:numId w:val="21"/>
              </w:numPr>
              <w:rPr>
                <w:lang w:val="en-CA"/>
              </w:rPr>
            </w:pPr>
            <w:r>
              <w:rPr>
                <w:lang w:val="en-CA"/>
              </w:rPr>
              <w:t>T implanted</w:t>
            </w:r>
          </w:p>
          <w:p w14:paraId="37A33BA0" w14:textId="77777777" w:rsidR="004A1517" w:rsidRDefault="004A1517" w:rsidP="004A1517">
            <w:pPr>
              <w:pStyle w:val="ListParagraph"/>
              <w:numPr>
                <w:ilvl w:val="0"/>
                <w:numId w:val="21"/>
              </w:numPr>
              <w:rPr>
                <w:lang w:val="en-CA"/>
              </w:rPr>
            </w:pPr>
            <w:r>
              <w:rPr>
                <w:lang w:val="en-CA"/>
              </w:rPr>
              <w:t>T implant + aromatase inhibitor</w:t>
            </w:r>
          </w:p>
          <w:p w14:paraId="0B970817" w14:textId="04364243" w:rsidR="004A1517" w:rsidRPr="004A1517" w:rsidRDefault="004A1517" w:rsidP="004A1517">
            <w:pPr>
              <w:pStyle w:val="ListParagraph"/>
              <w:numPr>
                <w:ilvl w:val="0"/>
                <w:numId w:val="21"/>
              </w:numPr>
              <w:rPr>
                <w:lang w:val="en-CA"/>
              </w:rPr>
            </w:pPr>
            <w:r>
              <w:rPr>
                <w:lang w:val="en-CA"/>
              </w:rPr>
              <w:t>Control</w:t>
            </w:r>
          </w:p>
        </w:tc>
        <w:tc>
          <w:tcPr>
            <w:tcW w:w="6237" w:type="dxa"/>
          </w:tcPr>
          <w:p w14:paraId="4C9866A1" w14:textId="41A8F712" w:rsidR="004A1517" w:rsidRDefault="004A151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T implanted – time at window increases</w:t>
            </w:r>
          </w:p>
          <w:p w14:paraId="64043E58" w14:textId="77777777" w:rsidR="004A1517" w:rsidRDefault="004A151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Aromatase inhibitor – time at window decreases</w:t>
            </w:r>
          </w:p>
          <w:p w14:paraId="3C1E1B78" w14:textId="11D8A611" w:rsidR="004A1517" w:rsidRDefault="004A151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Excess testosterone is converted to estradiol by brain aromatase</w:t>
            </w:r>
          </w:p>
        </w:tc>
      </w:tr>
      <w:tr w:rsidR="004A1517" w14:paraId="1F202BB6" w14:textId="77777777" w:rsidTr="00714BB2">
        <w:tc>
          <w:tcPr>
            <w:tcW w:w="2405" w:type="dxa"/>
          </w:tcPr>
          <w:p w14:paraId="4DF7DC49" w14:textId="483046A8" w:rsidR="004A1517" w:rsidRDefault="004A1517" w:rsidP="00714BB2">
            <w:pPr>
              <w:rPr>
                <w:lang w:val="en-CA"/>
              </w:rPr>
            </w:pPr>
            <w:r>
              <w:rPr>
                <w:lang w:val="en-CA"/>
              </w:rPr>
              <w:t>Dissociated Reproduction</w:t>
            </w:r>
          </w:p>
        </w:tc>
        <w:tc>
          <w:tcPr>
            <w:tcW w:w="5103" w:type="dxa"/>
          </w:tcPr>
          <w:p w14:paraId="38CAC665" w14:textId="7F136C2D" w:rsidR="004A1517" w:rsidRDefault="004A1517" w:rsidP="00714BB2">
            <w:pPr>
              <w:rPr>
                <w:lang w:val="en-CA"/>
              </w:rPr>
            </w:pPr>
            <w:r>
              <w:rPr>
                <w:lang w:val="en-CA"/>
              </w:rPr>
              <w:t>Garter Snake Testes Removal</w:t>
            </w:r>
          </w:p>
        </w:tc>
        <w:tc>
          <w:tcPr>
            <w:tcW w:w="6237" w:type="dxa"/>
          </w:tcPr>
          <w:p w14:paraId="0247AEBD" w14:textId="77777777" w:rsidR="004A1517" w:rsidRDefault="004A151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Castration will reduce sexual behavior in spring if the male is castrated before the previous autumn’s rise in testosterone</w:t>
            </w:r>
          </w:p>
          <w:p w14:paraId="5629DD6B" w14:textId="120F5005" w:rsidR="004A1517" w:rsidRDefault="004A1517" w:rsidP="00714BB2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Testosterone might “prime” the necessary circuits before hibernation</w:t>
            </w:r>
          </w:p>
        </w:tc>
      </w:tr>
      <w:tr w:rsidR="001033BA" w14:paraId="0C6250C6" w14:textId="77777777" w:rsidTr="00714BB2">
        <w:tc>
          <w:tcPr>
            <w:tcW w:w="2405" w:type="dxa"/>
          </w:tcPr>
          <w:p w14:paraId="761C310F" w14:textId="32C171CE" w:rsidR="001033BA" w:rsidRDefault="001033BA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Hormones and Aggressive Behavior </w:t>
            </w:r>
          </w:p>
        </w:tc>
        <w:tc>
          <w:tcPr>
            <w:tcW w:w="5103" w:type="dxa"/>
          </w:tcPr>
          <w:p w14:paraId="4237B651" w14:textId="77777777" w:rsidR="001033BA" w:rsidRDefault="001033BA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Challenge Hypothesis of WCSP </w:t>
            </w:r>
          </w:p>
          <w:p w14:paraId="55AB6005" w14:textId="77777777" w:rsidR="001033BA" w:rsidRDefault="001033BA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>Castrated WCSP</w:t>
            </w:r>
          </w:p>
          <w:p w14:paraId="3293089B" w14:textId="5F3A9CAE" w:rsidR="001033BA" w:rsidRPr="001033BA" w:rsidRDefault="001033BA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>Placed WCSP in front of neighbors</w:t>
            </w:r>
          </w:p>
        </w:tc>
        <w:tc>
          <w:tcPr>
            <w:tcW w:w="6237" w:type="dxa"/>
          </w:tcPr>
          <w:p w14:paraId="7C567216" w14:textId="5996C1D3" w:rsidR="001033BA" w:rsidRDefault="001033BA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T </w:t>
            </w:r>
            <w:r>
              <w:rPr>
                <w:lang w:val="en-CA"/>
              </w:rPr>
              <w:t>implant – high levels of aggression</w:t>
            </w:r>
          </w:p>
          <w:p w14:paraId="0796B0D8" w14:textId="77777777" w:rsidR="001033BA" w:rsidRDefault="001033BA" w:rsidP="001033BA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Vehicle – low levels of aggression</w:t>
            </w:r>
          </w:p>
          <w:p w14:paraId="4DBDFB66" w14:textId="3B0B053E" w:rsidR="001033BA" w:rsidRDefault="001033BA" w:rsidP="001033BA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Testosterone is important for establishing social structure</w:t>
            </w:r>
          </w:p>
        </w:tc>
      </w:tr>
      <w:tr w:rsidR="00EB7573" w14:paraId="525BC49A" w14:textId="77777777" w:rsidTr="00714BB2">
        <w:tc>
          <w:tcPr>
            <w:tcW w:w="2405" w:type="dxa"/>
          </w:tcPr>
          <w:p w14:paraId="38118C23" w14:textId="259230C6" w:rsidR="00EB7573" w:rsidRDefault="00EB7573" w:rsidP="00714BB2">
            <w:pPr>
              <w:rPr>
                <w:lang w:val="en-CA"/>
              </w:rPr>
            </w:pPr>
            <w:r>
              <w:rPr>
                <w:lang w:val="en-CA"/>
              </w:rPr>
              <w:t>Mobbing Behavior</w:t>
            </w:r>
          </w:p>
        </w:tc>
        <w:tc>
          <w:tcPr>
            <w:tcW w:w="5103" w:type="dxa"/>
          </w:tcPr>
          <w:p w14:paraId="7465D3D3" w14:textId="7B484C17" w:rsidR="00EB7573" w:rsidRDefault="00EB7573" w:rsidP="00714BB2">
            <w:pPr>
              <w:rPr>
                <w:lang w:val="en-CA"/>
              </w:rPr>
            </w:pPr>
            <w:r>
              <w:rPr>
                <w:lang w:val="en-CA"/>
              </w:rPr>
              <w:t>Colonial Ground-Nesting Gulls</w:t>
            </w:r>
          </w:p>
          <w:p w14:paraId="4BBD1C67" w14:textId="77777777" w:rsidR="00EB7573" w:rsidRDefault="00EB7573" w:rsidP="00EB7573">
            <w:pPr>
              <w:pStyle w:val="ListParagraph"/>
              <w:numPr>
                <w:ilvl w:val="0"/>
                <w:numId w:val="23"/>
              </w:numPr>
              <w:rPr>
                <w:lang w:val="en-CA"/>
              </w:rPr>
            </w:pPr>
            <w:r>
              <w:rPr>
                <w:lang w:val="en-CA"/>
              </w:rPr>
              <w:t>Harass predators to drive the away</w:t>
            </w:r>
          </w:p>
          <w:p w14:paraId="204EB72B" w14:textId="77777777" w:rsidR="00EB7573" w:rsidRDefault="00EB7573" w:rsidP="00EB7573">
            <w:pPr>
              <w:pStyle w:val="ListParagraph"/>
              <w:numPr>
                <w:ilvl w:val="0"/>
                <w:numId w:val="23"/>
              </w:numPr>
              <w:rPr>
                <w:lang w:val="en-CA"/>
              </w:rPr>
            </w:pPr>
            <w:r>
              <w:rPr>
                <w:lang w:val="en-CA"/>
              </w:rPr>
              <w:t>Increase reproductive success</w:t>
            </w:r>
          </w:p>
          <w:p w14:paraId="4ED2D514" w14:textId="1A3A1B13" w:rsidR="00EB7573" w:rsidRDefault="00EB7573" w:rsidP="00EB7573">
            <w:pPr>
              <w:pStyle w:val="ListParagraph"/>
              <w:numPr>
                <w:ilvl w:val="0"/>
                <w:numId w:val="23"/>
              </w:numPr>
              <w:rPr>
                <w:lang w:val="en-CA"/>
              </w:rPr>
            </w:pPr>
            <w:r>
              <w:rPr>
                <w:lang w:val="en-CA"/>
              </w:rPr>
              <w:t>High energy expenditure/time consumption</w:t>
            </w:r>
            <w:r>
              <w:rPr>
                <w:lang w:val="en-CA"/>
              </w:rPr>
              <w:br/>
            </w:r>
          </w:p>
          <w:p w14:paraId="1439F9E0" w14:textId="3FD2EF7B" w:rsidR="00EB7573" w:rsidRPr="00EB7573" w:rsidRDefault="00EB7573" w:rsidP="00EB7573">
            <w:pPr>
              <w:pStyle w:val="ListParagraph"/>
              <w:numPr>
                <w:ilvl w:val="0"/>
                <w:numId w:val="23"/>
              </w:numPr>
              <w:rPr>
                <w:lang w:val="en-CA"/>
              </w:rPr>
            </w:pPr>
            <w:r>
              <w:rPr>
                <w:lang w:val="en-CA"/>
              </w:rPr>
              <w:t>Placed eggs inside and outside colony</w:t>
            </w:r>
          </w:p>
        </w:tc>
        <w:tc>
          <w:tcPr>
            <w:tcW w:w="6237" w:type="dxa"/>
          </w:tcPr>
          <w:p w14:paraId="47860165" w14:textId="77777777" w:rsidR="00EB7573" w:rsidRDefault="00EB7573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Outside colony </w:t>
            </w:r>
            <w:r w:rsidRPr="00EB7573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low mobbing behavior</w:t>
            </w:r>
          </w:p>
          <w:p w14:paraId="1F9C130E" w14:textId="77777777" w:rsidR="00EB7573" w:rsidRDefault="00EB7573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Inside colony </w:t>
            </w:r>
            <w:r w:rsidRPr="00EB7573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high mobbing behavior</w:t>
            </w:r>
          </w:p>
          <w:p w14:paraId="0F33D414" w14:textId="4193CDF0" w:rsidR="00EB7573" w:rsidRDefault="00EB7573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Mobbing is an adaptation that helps gulls protect their offspring </w:t>
            </w:r>
          </w:p>
        </w:tc>
      </w:tr>
      <w:tr w:rsidR="00EB7573" w14:paraId="5D0ADCE4" w14:textId="77777777" w:rsidTr="00714BB2">
        <w:tc>
          <w:tcPr>
            <w:tcW w:w="2405" w:type="dxa"/>
          </w:tcPr>
          <w:p w14:paraId="5FF6BA1F" w14:textId="77777777" w:rsidR="00407E2A" w:rsidRDefault="00407E2A" w:rsidP="00714BB2">
            <w:pPr>
              <w:rPr>
                <w:lang w:val="en-CA"/>
              </w:rPr>
            </w:pPr>
          </w:p>
          <w:p w14:paraId="174F0FAE" w14:textId="77777777" w:rsidR="00407E2A" w:rsidRDefault="00407E2A" w:rsidP="00714BB2">
            <w:pPr>
              <w:rPr>
                <w:lang w:val="en-CA"/>
              </w:rPr>
            </w:pPr>
          </w:p>
          <w:p w14:paraId="6E50F925" w14:textId="04C8FE9C" w:rsidR="00EB7573" w:rsidRDefault="00EB7573" w:rsidP="00714BB2">
            <w:pPr>
              <w:rPr>
                <w:lang w:val="en-CA"/>
              </w:rPr>
            </w:pPr>
            <w:r>
              <w:rPr>
                <w:lang w:val="en-CA"/>
              </w:rPr>
              <w:t>Comparative Method</w:t>
            </w:r>
          </w:p>
        </w:tc>
        <w:tc>
          <w:tcPr>
            <w:tcW w:w="5103" w:type="dxa"/>
          </w:tcPr>
          <w:p w14:paraId="4F194693" w14:textId="77777777" w:rsidR="00407E2A" w:rsidRDefault="00407E2A" w:rsidP="00714BB2">
            <w:pPr>
              <w:rPr>
                <w:lang w:val="en-CA"/>
              </w:rPr>
            </w:pPr>
          </w:p>
          <w:p w14:paraId="17B5505E" w14:textId="77777777" w:rsidR="00407E2A" w:rsidRDefault="00407E2A" w:rsidP="00714BB2">
            <w:pPr>
              <w:rPr>
                <w:lang w:val="en-CA"/>
              </w:rPr>
            </w:pPr>
          </w:p>
          <w:p w14:paraId="7D74E974" w14:textId="77777777" w:rsidR="00EB7573" w:rsidRDefault="00EB7573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Cliffing-nesting Gulls </w:t>
            </w:r>
            <w:proofErr w:type="spellStart"/>
            <w:r>
              <w:rPr>
                <w:lang w:val="en-CA"/>
              </w:rPr>
              <w:t>v.s</w:t>
            </w:r>
            <w:proofErr w:type="spellEnd"/>
            <w:r>
              <w:rPr>
                <w:lang w:val="en-CA"/>
              </w:rPr>
              <w:t>. Kittiwakes</w:t>
            </w:r>
          </w:p>
          <w:p w14:paraId="7E10769C" w14:textId="77777777" w:rsidR="00EB7573" w:rsidRDefault="00EB7573" w:rsidP="00EB7573">
            <w:pPr>
              <w:pStyle w:val="ListParagraph"/>
              <w:numPr>
                <w:ilvl w:val="0"/>
                <w:numId w:val="24"/>
              </w:numPr>
              <w:rPr>
                <w:lang w:val="en-CA"/>
              </w:rPr>
            </w:pPr>
            <w:r>
              <w:rPr>
                <w:lang w:val="en-CA"/>
              </w:rPr>
              <w:t>Gulls show mobbing behavior</w:t>
            </w:r>
          </w:p>
          <w:p w14:paraId="3372F063" w14:textId="073D4552" w:rsidR="00EB7573" w:rsidRPr="00EB7573" w:rsidRDefault="00EB7573" w:rsidP="00EB7573">
            <w:pPr>
              <w:pStyle w:val="ListParagraph"/>
              <w:numPr>
                <w:ilvl w:val="0"/>
                <w:numId w:val="24"/>
              </w:numPr>
              <w:rPr>
                <w:lang w:val="en-CA"/>
              </w:rPr>
            </w:pPr>
            <w:r>
              <w:rPr>
                <w:lang w:val="en-CA"/>
              </w:rPr>
              <w:t>Kittiwakes show little mobbing behavior</w:t>
            </w:r>
          </w:p>
        </w:tc>
        <w:tc>
          <w:tcPr>
            <w:tcW w:w="6237" w:type="dxa"/>
          </w:tcPr>
          <w:p w14:paraId="21D8ED42" w14:textId="77777777" w:rsidR="00407E2A" w:rsidRDefault="00407E2A" w:rsidP="00407E2A">
            <w:pPr>
              <w:pStyle w:val="ListParagraph"/>
              <w:rPr>
                <w:lang w:val="en-CA"/>
              </w:rPr>
            </w:pPr>
          </w:p>
          <w:p w14:paraId="1A12BEEB" w14:textId="77777777" w:rsidR="00407E2A" w:rsidRDefault="00407E2A" w:rsidP="00407E2A">
            <w:pPr>
              <w:pStyle w:val="ListParagraph"/>
              <w:rPr>
                <w:lang w:val="en-CA"/>
              </w:rPr>
            </w:pPr>
            <w:bookmarkStart w:id="0" w:name="_GoBack"/>
            <w:bookmarkEnd w:id="0"/>
          </w:p>
          <w:p w14:paraId="5498FE74" w14:textId="77777777" w:rsidR="00EB7573" w:rsidRDefault="00EB7573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>Demonstrates convergent evolution in mobbing</w:t>
            </w:r>
          </w:p>
          <w:p w14:paraId="5B7CC7D3" w14:textId="34C5562C" w:rsidR="00EB7573" w:rsidRDefault="00EB7573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Therefore </w:t>
            </w:r>
            <w:r w:rsidR="00952DF9">
              <w:rPr>
                <w:lang w:val="en-CA"/>
              </w:rPr>
              <w:t>adaptation</w:t>
            </w:r>
            <w:r>
              <w:rPr>
                <w:lang w:val="en-CA"/>
              </w:rPr>
              <w:t xml:space="preserve"> for gulls</w:t>
            </w:r>
          </w:p>
        </w:tc>
      </w:tr>
      <w:tr w:rsidR="00952DF9" w14:paraId="5DEEFA07" w14:textId="77777777" w:rsidTr="00714BB2">
        <w:tc>
          <w:tcPr>
            <w:tcW w:w="2405" w:type="dxa"/>
          </w:tcPr>
          <w:p w14:paraId="11879933" w14:textId="1A0CEA62" w:rsidR="00952DF9" w:rsidRDefault="00952DF9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Camouflage </w:t>
            </w:r>
          </w:p>
          <w:p w14:paraId="00BA3971" w14:textId="7C88758F" w:rsidR="00952DF9" w:rsidRDefault="00952DF9" w:rsidP="00714BB2">
            <w:pPr>
              <w:rPr>
                <w:lang w:val="en-CA"/>
              </w:rPr>
            </w:pPr>
            <w:r>
              <w:rPr>
                <w:lang w:val="en-CA"/>
              </w:rPr>
              <w:t>(Anti-predator behavior)</w:t>
            </w:r>
          </w:p>
        </w:tc>
        <w:tc>
          <w:tcPr>
            <w:tcW w:w="5103" w:type="dxa"/>
          </w:tcPr>
          <w:p w14:paraId="1A12E57D" w14:textId="77777777" w:rsidR="00952DF9" w:rsidRDefault="00952DF9" w:rsidP="00714BB2">
            <w:pPr>
              <w:rPr>
                <w:lang w:val="en-CA"/>
              </w:rPr>
            </w:pPr>
            <w:r>
              <w:rPr>
                <w:lang w:val="en-CA"/>
              </w:rPr>
              <w:t>Peppered Moth</w:t>
            </w:r>
          </w:p>
          <w:p w14:paraId="033A5BE0" w14:textId="7083C8EF" w:rsidR="00952DF9" w:rsidRPr="00952DF9" w:rsidRDefault="00952DF9" w:rsidP="00952DF9">
            <w:pPr>
              <w:pStyle w:val="ListParagraph"/>
              <w:numPr>
                <w:ilvl w:val="0"/>
                <w:numId w:val="25"/>
              </w:numPr>
              <w:rPr>
                <w:lang w:val="en-CA"/>
              </w:rPr>
            </w:pPr>
            <w:r>
              <w:rPr>
                <w:lang w:val="en-CA"/>
              </w:rPr>
              <w:t>Placed both forms on dark/light tree trunks &amp; dark/light limb joints</w:t>
            </w:r>
          </w:p>
        </w:tc>
        <w:tc>
          <w:tcPr>
            <w:tcW w:w="6237" w:type="dxa"/>
          </w:tcPr>
          <w:p w14:paraId="2902BD95" w14:textId="77777777" w:rsidR="00952DF9" w:rsidRDefault="00952DF9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Polluted woodland </w:t>
            </w:r>
            <w:r w:rsidRPr="00952DF9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more typical moths eaten</w:t>
            </w:r>
          </w:p>
          <w:p w14:paraId="70E36036" w14:textId="544B7DB4" w:rsidR="00952DF9" w:rsidRDefault="00952DF9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Non-polluted woodland </w:t>
            </w:r>
            <w:r w:rsidRPr="00952DF9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more </w:t>
            </w:r>
            <w:proofErr w:type="spellStart"/>
            <w:r>
              <w:rPr>
                <w:lang w:val="en-CA"/>
              </w:rPr>
              <w:t>melanic</w:t>
            </w:r>
            <w:proofErr w:type="spellEnd"/>
            <w:r>
              <w:rPr>
                <w:lang w:val="en-CA"/>
              </w:rPr>
              <w:t xml:space="preserve"> moths eaten</w:t>
            </w:r>
          </w:p>
        </w:tc>
      </w:tr>
      <w:tr w:rsidR="00952DF9" w14:paraId="16099DC1" w14:textId="77777777" w:rsidTr="00714BB2">
        <w:tc>
          <w:tcPr>
            <w:tcW w:w="2405" w:type="dxa"/>
          </w:tcPr>
          <w:p w14:paraId="6A17DC11" w14:textId="326B0258" w:rsidR="00952DF9" w:rsidRDefault="00952DF9" w:rsidP="00714BB2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Aposematism</w:t>
            </w:r>
            <w:proofErr w:type="spellEnd"/>
            <w:r>
              <w:rPr>
                <w:lang w:val="en-CA"/>
              </w:rPr>
              <w:t xml:space="preserve"> </w:t>
            </w:r>
            <w:r>
              <w:rPr>
                <w:lang w:val="en-CA"/>
              </w:rPr>
              <w:br/>
              <w:t>(Anti-predator behavior)</w:t>
            </w:r>
          </w:p>
        </w:tc>
        <w:tc>
          <w:tcPr>
            <w:tcW w:w="5103" w:type="dxa"/>
          </w:tcPr>
          <w:p w14:paraId="64E31477" w14:textId="77777777" w:rsidR="00952DF9" w:rsidRDefault="00952DF9" w:rsidP="00714BB2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Stotting</w:t>
            </w:r>
            <w:proofErr w:type="spellEnd"/>
            <w:r>
              <w:rPr>
                <w:lang w:val="en-CA"/>
              </w:rPr>
              <w:t xml:space="preserve"> by Gazelles</w:t>
            </w:r>
          </w:p>
          <w:p w14:paraId="306275D5" w14:textId="4472117C" w:rsidR="00952DF9" w:rsidRPr="00952DF9" w:rsidRDefault="00952DF9" w:rsidP="00952DF9">
            <w:pPr>
              <w:pStyle w:val="ListParagraph"/>
              <w:numPr>
                <w:ilvl w:val="0"/>
                <w:numId w:val="26"/>
              </w:numPr>
              <w:rPr>
                <w:lang w:val="en-CA"/>
              </w:rPr>
            </w:pPr>
            <w:r>
              <w:rPr>
                <w:lang w:val="en-CA"/>
              </w:rPr>
              <w:t>Display honest signal of physiological condition</w:t>
            </w:r>
          </w:p>
        </w:tc>
        <w:tc>
          <w:tcPr>
            <w:tcW w:w="6237" w:type="dxa"/>
          </w:tcPr>
          <w:p w14:paraId="6715A241" w14:textId="77777777" w:rsidR="00952DF9" w:rsidRDefault="00952DF9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Cheetahs abandon hunts more often when gazelles </w:t>
            </w:r>
            <w:proofErr w:type="spellStart"/>
            <w:r>
              <w:rPr>
                <w:lang w:val="en-CA"/>
              </w:rPr>
              <w:t>stot</w:t>
            </w:r>
            <w:proofErr w:type="spellEnd"/>
          </w:p>
          <w:p w14:paraId="4C4F374F" w14:textId="77777777" w:rsidR="00952DF9" w:rsidRDefault="00952DF9" w:rsidP="00952DF9">
            <w:pPr>
              <w:pStyle w:val="ListParagraph"/>
              <w:rPr>
                <w:lang w:val="en-CA"/>
              </w:rPr>
            </w:pPr>
          </w:p>
        </w:tc>
      </w:tr>
      <w:tr w:rsidR="00952DF9" w14:paraId="43ECA300" w14:textId="77777777" w:rsidTr="00714BB2">
        <w:tc>
          <w:tcPr>
            <w:tcW w:w="2405" w:type="dxa"/>
          </w:tcPr>
          <w:p w14:paraId="68361EEC" w14:textId="7F4D4176" w:rsidR="00952DF9" w:rsidRDefault="00952DF9" w:rsidP="00714BB2">
            <w:pPr>
              <w:rPr>
                <w:lang w:val="en-CA"/>
              </w:rPr>
            </w:pPr>
            <w:r>
              <w:rPr>
                <w:lang w:val="en-CA"/>
              </w:rPr>
              <w:t>Conspicuous Behavior</w:t>
            </w:r>
          </w:p>
          <w:p w14:paraId="4C163134" w14:textId="51D54420" w:rsidR="00952DF9" w:rsidRDefault="00952DF9" w:rsidP="00714BB2">
            <w:pPr>
              <w:rPr>
                <w:lang w:val="en-CA"/>
              </w:rPr>
            </w:pPr>
            <w:r>
              <w:rPr>
                <w:lang w:val="en-CA"/>
              </w:rPr>
              <w:t>(Anti-predator behavior)</w:t>
            </w:r>
          </w:p>
        </w:tc>
        <w:tc>
          <w:tcPr>
            <w:tcW w:w="5103" w:type="dxa"/>
          </w:tcPr>
          <w:p w14:paraId="7DA36DFE" w14:textId="77777777" w:rsidR="00952DF9" w:rsidRDefault="00952DF9" w:rsidP="00714BB2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Tephritid</w:t>
            </w:r>
            <w:proofErr w:type="spellEnd"/>
            <w:r>
              <w:rPr>
                <w:lang w:val="en-CA"/>
              </w:rPr>
              <w:t xml:space="preserve"> Flies Wing Waving</w:t>
            </w:r>
          </w:p>
          <w:p w14:paraId="2842A232" w14:textId="77777777" w:rsidR="00952DF9" w:rsidRDefault="00952DF9" w:rsidP="00952DF9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>Eaten by jumping spiders</w:t>
            </w:r>
          </w:p>
          <w:p w14:paraId="1D1F5F14" w14:textId="77777777" w:rsidR="00952DF9" w:rsidRDefault="00952DF9" w:rsidP="00952DF9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>Waves wings conspicuously</w:t>
            </w:r>
          </w:p>
          <w:p w14:paraId="0A6A7E8C" w14:textId="30071DEA" w:rsidR="00952DF9" w:rsidRPr="00952DF9" w:rsidRDefault="00952DF9" w:rsidP="00952DF9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Normal wings </w:t>
            </w:r>
            <w:proofErr w:type="spellStart"/>
            <w:r>
              <w:rPr>
                <w:lang w:val="en-CA"/>
              </w:rPr>
              <w:t>v.s</w:t>
            </w:r>
            <w:proofErr w:type="spellEnd"/>
            <w:r>
              <w:rPr>
                <w:lang w:val="en-CA"/>
              </w:rPr>
              <w:t>. Clear wings</w:t>
            </w:r>
          </w:p>
        </w:tc>
        <w:tc>
          <w:tcPr>
            <w:tcW w:w="6237" w:type="dxa"/>
          </w:tcPr>
          <w:p w14:paraId="1C13725A" w14:textId="77777777" w:rsidR="00952DF9" w:rsidRDefault="00952DF9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Wing waving in </w:t>
            </w:r>
            <w:proofErr w:type="spellStart"/>
            <w:r>
              <w:rPr>
                <w:lang w:val="en-CA"/>
              </w:rPr>
              <w:t>tephritid</w:t>
            </w:r>
            <w:proofErr w:type="spellEnd"/>
            <w:r>
              <w:rPr>
                <w:lang w:val="en-CA"/>
              </w:rPr>
              <w:t xml:space="preserve"> flies deters jumping spiders</w:t>
            </w:r>
          </w:p>
          <w:p w14:paraId="32856E7E" w14:textId="4C087170" w:rsidR="00952DF9" w:rsidRDefault="00952DF9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>Scares away predators because wings resemble jumping spiders</w:t>
            </w:r>
          </w:p>
        </w:tc>
      </w:tr>
      <w:tr w:rsidR="00952DF9" w14:paraId="57EE9B7E" w14:textId="77777777" w:rsidTr="00D97AF6">
        <w:trPr>
          <w:trHeight w:val="856"/>
        </w:trPr>
        <w:tc>
          <w:tcPr>
            <w:tcW w:w="2405" w:type="dxa"/>
          </w:tcPr>
          <w:p w14:paraId="35FA8538" w14:textId="77D0189F" w:rsidR="00952DF9" w:rsidRDefault="00952DF9" w:rsidP="00714BB2">
            <w:pPr>
              <w:rPr>
                <w:lang w:val="en-CA"/>
              </w:rPr>
            </w:pPr>
            <w:r>
              <w:rPr>
                <w:lang w:val="en-CA"/>
              </w:rPr>
              <w:t>Optimal Foraging</w:t>
            </w:r>
          </w:p>
        </w:tc>
        <w:tc>
          <w:tcPr>
            <w:tcW w:w="5103" w:type="dxa"/>
          </w:tcPr>
          <w:p w14:paraId="054D8287" w14:textId="77777777" w:rsidR="00952DF9" w:rsidRDefault="00952DF9" w:rsidP="00714BB2">
            <w:pPr>
              <w:rPr>
                <w:lang w:val="en-CA"/>
              </w:rPr>
            </w:pPr>
            <w:r>
              <w:rPr>
                <w:lang w:val="en-CA"/>
              </w:rPr>
              <w:t>Crows &amp; Mollusks</w:t>
            </w:r>
          </w:p>
          <w:p w14:paraId="66D58CA2" w14:textId="5D841648" w:rsidR="00952DF9" w:rsidRPr="00952DF9" w:rsidRDefault="00952DF9" w:rsidP="00952DF9">
            <w:pPr>
              <w:pStyle w:val="ListParagraph"/>
              <w:numPr>
                <w:ilvl w:val="0"/>
                <w:numId w:val="27"/>
              </w:numPr>
              <w:rPr>
                <w:lang w:val="en-CA"/>
              </w:rPr>
            </w:pPr>
            <w:r>
              <w:rPr>
                <w:lang w:val="en-CA"/>
              </w:rPr>
              <w:t>Crows open mollusks by dropping it from high up onto rocks</w:t>
            </w:r>
          </w:p>
        </w:tc>
        <w:tc>
          <w:tcPr>
            <w:tcW w:w="6237" w:type="dxa"/>
          </w:tcPr>
          <w:p w14:paraId="2F57B315" w14:textId="77777777" w:rsidR="00952DF9" w:rsidRDefault="00952DF9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>Benefits &gt; Cost</w:t>
            </w:r>
          </w:p>
          <w:p w14:paraId="29811425" w14:textId="77942ACA" w:rsidR="00952DF9" w:rsidRDefault="00952DF9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Crows only </w:t>
            </w:r>
            <w:r w:rsidR="00D97AF6">
              <w:rPr>
                <w:lang w:val="en-CA"/>
              </w:rPr>
              <w:t>choose large whelks because of lower cost</w:t>
            </w:r>
          </w:p>
        </w:tc>
      </w:tr>
      <w:tr w:rsidR="00D97AF6" w14:paraId="73E89027" w14:textId="77777777" w:rsidTr="00D97AF6">
        <w:trPr>
          <w:trHeight w:val="856"/>
        </w:trPr>
        <w:tc>
          <w:tcPr>
            <w:tcW w:w="2405" w:type="dxa"/>
          </w:tcPr>
          <w:p w14:paraId="3EF51070" w14:textId="3BEF2812" w:rsidR="00D97AF6" w:rsidRDefault="00D97AF6" w:rsidP="00714BB2">
            <w:pPr>
              <w:rPr>
                <w:lang w:val="en-CA"/>
              </w:rPr>
            </w:pPr>
            <w:r>
              <w:rPr>
                <w:lang w:val="en-CA"/>
              </w:rPr>
              <w:t>Honeybee Foraging</w:t>
            </w:r>
          </w:p>
        </w:tc>
        <w:tc>
          <w:tcPr>
            <w:tcW w:w="5103" w:type="dxa"/>
          </w:tcPr>
          <w:p w14:paraId="641C0FA8" w14:textId="63C36AD4" w:rsidR="00D97AF6" w:rsidRDefault="00D97AF6" w:rsidP="00714BB2">
            <w:pPr>
              <w:rPr>
                <w:lang w:val="en-CA"/>
              </w:rPr>
            </w:pPr>
            <w:r>
              <w:rPr>
                <w:lang w:val="en-CA"/>
              </w:rPr>
              <w:t xml:space="preserve">Waggle Dance – </w:t>
            </w:r>
          </w:p>
          <w:p w14:paraId="58703537" w14:textId="77777777" w:rsidR="00D97AF6" w:rsidRDefault="00D97AF6" w:rsidP="00D97AF6">
            <w:pPr>
              <w:pStyle w:val="ListParagraph"/>
              <w:numPr>
                <w:ilvl w:val="0"/>
                <w:numId w:val="28"/>
              </w:numPr>
              <w:rPr>
                <w:lang w:val="en-CA"/>
              </w:rPr>
            </w:pPr>
            <w:r>
              <w:rPr>
                <w:lang w:val="en-CA"/>
              </w:rPr>
              <w:t xml:space="preserve">Outside hive </w:t>
            </w:r>
            <w:r w:rsidRPr="00D97AF6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use sun position</w:t>
            </w:r>
          </w:p>
          <w:p w14:paraId="3C642956" w14:textId="462C8D42" w:rsidR="00D97AF6" w:rsidRDefault="00D97AF6" w:rsidP="00D97AF6">
            <w:pPr>
              <w:pStyle w:val="ListParagraph"/>
              <w:numPr>
                <w:ilvl w:val="0"/>
                <w:numId w:val="28"/>
              </w:numPr>
              <w:rPr>
                <w:lang w:val="en-CA"/>
              </w:rPr>
            </w:pPr>
            <w:r>
              <w:rPr>
                <w:lang w:val="en-CA"/>
              </w:rPr>
              <w:t xml:space="preserve">Inside hive </w:t>
            </w:r>
            <w:r w:rsidRPr="00D97AF6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use gravity</w:t>
            </w:r>
          </w:p>
          <w:p w14:paraId="3633F9F7" w14:textId="14560362" w:rsidR="00D97AF6" w:rsidRDefault="00D97AF6" w:rsidP="00D97AF6">
            <w:pPr>
              <w:pStyle w:val="ListParagraph"/>
              <w:numPr>
                <w:ilvl w:val="0"/>
                <w:numId w:val="28"/>
              </w:numPr>
              <w:rPr>
                <w:lang w:val="en-CA"/>
              </w:rPr>
            </w:pPr>
            <w:r>
              <w:rPr>
                <w:lang w:val="en-CA"/>
              </w:rPr>
              <w:t>Communicates info on distance and orientation of food source</w:t>
            </w:r>
            <w:r>
              <w:rPr>
                <w:lang w:val="en-CA"/>
              </w:rPr>
              <w:br/>
            </w:r>
          </w:p>
          <w:p w14:paraId="5A845DC5" w14:textId="03093C2C" w:rsidR="00D97AF6" w:rsidRPr="00D97AF6" w:rsidRDefault="00D97AF6" w:rsidP="00D97AF6">
            <w:pPr>
              <w:pStyle w:val="ListParagraph"/>
              <w:numPr>
                <w:ilvl w:val="0"/>
                <w:numId w:val="28"/>
              </w:numPr>
              <w:rPr>
                <w:lang w:val="en-CA"/>
              </w:rPr>
            </w:pPr>
            <w:r>
              <w:rPr>
                <w:lang w:val="en-CA"/>
              </w:rPr>
              <w:t>Colour marked bees at feeding stations</w:t>
            </w:r>
          </w:p>
        </w:tc>
        <w:tc>
          <w:tcPr>
            <w:tcW w:w="6237" w:type="dxa"/>
          </w:tcPr>
          <w:p w14:paraId="230E3A8A" w14:textId="7BF478B7" w:rsidR="00D97AF6" w:rsidRDefault="00D97AF6" w:rsidP="001033BA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>Most bees arrived at same feeders</w:t>
            </w:r>
          </w:p>
        </w:tc>
      </w:tr>
    </w:tbl>
    <w:p w14:paraId="1FD4BD9D" w14:textId="69928EEF" w:rsidR="00714BB2" w:rsidRPr="00714BB2" w:rsidRDefault="00714BB2">
      <w:pPr>
        <w:rPr>
          <w:lang w:val="en-CA"/>
        </w:rPr>
      </w:pPr>
    </w:p>
    <w:sectPr w:rsidR="00714BB2" w:rsidRPr="00714BB2" w:rsidSect="00714BB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74F61"/>
    <w:multiLevelType w:val="hybridMultilevel"/>
    <w:tmpl w:val="175C6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36630"/>
    <w:multiLevelType w:val="hybridMultilevel"/>
    <w:tmpl w:val="18086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36135"/>
    <w:multiLevelType w:val="hybridMultilevel"/>
    <w:tmpl w:val="CFD48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AB7FFE"/>
    <w:multiLevelType w:val="hybridMultilevel"/>
    <w:tmpl w:val="10142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06268"/>
    <w:multiLevelType w:val="hybridMultilevel"/>
    <w:tmpl w:val="E6A00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F192D"/>
    <w:multiLevelType w:val="hybridMultilevel"/>
    <w:tmpl w:val="5C908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B63B84"/>
    <w:multiLevelType w:val="hybridMultilevel"/>
    <w:tmpl w:val="E878F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4A1661"/>
    <w:multiLevelType w:val="hybridMultilevel"/>
    <w:tmpl w:val="AAE49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B04A82"/>
    <w:multiLevelType w:val="hybridMultilevel"/>
    <w:tmpl w:val="2A263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C248D8"/>
    <w:multiLevelType w:val="hybridMultilevel"/>
    <w:tmpl w:val="76DAE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3A3C3B"/>
    <w:multiLevelType w:val="hybridMultilevel"/>
    <w:tmpl w:val="A606A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66304A"/>
    <w:multiLevelType w:val="hybridMultilevel"/>
    <w:tmpl w:val="84BC8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7F1C8C"/>
    <w:multiLevelType w:val="hybridMultilevel"/>
    <w:tmpl w:val="AD785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B04555"/>
    <w:multiLevelType w:val="hybridMultilevel"/>
    <w:tmpl w:val="14ECE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FA6ABB"/>
    <w:multiLevelType w:val="hybridMultilevel"/>
    <w:tmpl w:val="BF825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EC1066"/>
    <w:multiLevelType w:val="hybridMultilevel"/>
    <w:tmpl w:val="92262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CC7D48"/>
    <w:multiLevelType w:val="hybridMultilevel"/>
    <w:tmpl w:val="FF9E0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DF4127"/>
    <w:multiLevelType w:val="hybridMultilevel"/>
    <w:tmpl w:val="51DCC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6A5CC2"/>
    <w:multiLevelType w:val="hybridMultilevel"/>
    <w:tmpl w:val="79FE6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E54D29"/>
    <w:multiLevelType w:val="hybridMultilevel"/>
    <w:tmpl w:val="EC90D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8F37C7"/>
    <w:multiLevelType w:val="hybridMultilevel"/>
    <w:tmpl w:val="0F663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C10CA1"/>
    <w:multiLevelType w:val="hybridMultilevel"/>
    <w:tmpl w:val="58DC7BA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3241833"/>
    <w:multiLevelType w:val="hybridMultilevel"/>
    <w:tmpl w:val="1FC07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E4479F"/>
    <w:multiLevelType w:val="hybridMultilevel"/>
    <w:tmpl w:val="AFDAD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2C1BF7"/>
    <w:multiLevelType w:val="hybridMultilevel"/>
    <w:tmpl w:val="2BE66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BA757A"/>
    <w:multiLevelType w:val="hybridMultilevel"/>
    <w:tmpl w:val="2A5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1A5A3C"/>
    <w:multiLevelType w:val="hybridMultilevel"/>
    <w:tmpl w:val="FF920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3D7E77"/>
    <w:multiLevelType w:val="hybridMultilevel"/>
    <w:tmpl w:val="C1A0A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27"/>
  </w:num>
  <w:num w:numId="4">
    <w:abstractNumId w:val="21"/>
  </w:num>
  <w:num w:numId="5">
    <w:abstractNumId w:val="7"/>
  </w:num>
  <w:num w:numId="6">
    <w:abstractNumId w:val="20"/>
  </w:num>
  <w:num w:numId="7">
    <w:abstractNumId w:val="3"/>
  </w:num>
  <w:num w:numId="8">
    <w:abstractNumId w:val="2"/>
  </w:num>
  <w:num w:numId="9">
    <w:abstractNumId w:val="9"/>
  </w:num>
  <w:num w:numId="10">
    <w:abstractNumId w:val="11"/>
  </w:num>
  <w:num w:numId="11">
    <w:abstractNumId w:val="10"/>
  </w:num>
  <w:num w:numId="12">
    <w:abstractNumId w:val="16"/>
  </w:num>
  <w:num w:numId="13">
    <w:abstractNumId w:val="17"/>
  </w:num>
  <w:num w:numId="14">
    <w:abstractNumId w:val="12"/>
  </w:num>
  <w:num w:numId="15">
    <w:abstractNumId w:val="14"/>
  </w:num>
  <w:num w:numId="16">
    <w:abstractNumId w:val="24"/>
  </w:num>
  <w:num w:numId="17">
    <w:abstractNumId w:val="1"/>
  </w:num>
  <w:num w:numId="18">
    <w:abstractNumId w:val="18"/>
  </w:num>
  <w:num w:numId="19">
    <w:abstractNumId w:val="22"/>
  </w:num>
  <w:num w:numId="20">
    <w:abstractNumId w:val="26"/>
  </w:num>
  <w:num w:numId="21">
    <w:abstractNumId w:val="4"/>
  </w:num>
  <w:num w:numId="22">
    <w:abstractNumId w:val="5"/>
  </w:num>
  <w:num w:numId="23">
    <w:abstractNumId w:val="6"/>
  </w:num>
  <w:num w:numId="24">
    <w:abstractNumId w:val="8"/>
  </w:num>
  <w:num w:numId="25">
    <w:abstractNumId w:val="23"/>
  </w:num>
  <w:num w:numId="26">
    <w:abstractNumId w:val="15"/>
  </w:num>
  <w:num w:numId="27">
    <w:abstractNumId w:val="1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BB2"/>
    <w:rsid w:val="001033BA"/>
    <w:rsid w:val="00175E5E"/>
    <w:rsid w:val="0019624A"/>
    <w:rsid w:val="003D50D0"/>
    <w:rsid w:val="003E5162"/>
    <w:rsid w:val="00407E2A"/>
    <w:rsid w:val="004A1517"/>
    <w:rsid w:val="004F7D44"/>
    <w:rsid w:val="00647F37"/>
    <w:rsid w:val="00714BB2"/>
    <w:rsid w:val="007C79BA"/>
    <w:rsid w:val="008F3F0C"/>
    <w:rsid w:val="00952A28"/>
    <w:rsid w:val="00952DF9"/>
    <w:rsid w:val="009D5C72"/>
    <w:rsid w:val="00D97AF6"/>
    <w:rsid w:val="00E805CC"/>
    <w:rsid w:val="00EB7573"/>
    <w:rsid w:val="00ED0115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E287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B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14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6</Pages>
  <Words>1459</Words>
  <Characters>8318</Characters>
  <Application>Microsoft Macintosh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2015-10-20T22:16:00Z</dcterms:created>
  <dcterms:modified xsi:type="dcterms:W3CDTF">2015-10-21T00:08:00Z</dcterms:modified>
</cp:coreProperties>
</file>