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752" w:rsidRDefault="00A537BF" w:rsidP="00A537BF">
      <w:pPr>
        <w:jc w:val="center"/>
        <w:rPr>
          <w:b/>
        </w:rPr>
      </w:pPr>
      <w:r>
        <w:rPr>
          <w:b/>
        </w:rPr>
        <w:t>What Does It Mean to Be Indigenous?</w:t>
      </w:r>
    </w:p>
    <w:p w:rsidR="00A537BF" w:rsidRDefault="00A537BF" w:rsidP="00A537BF">
      <w:pPr>
        <w:jc w:val="center"/>
        <w:rPr>
          <w:b/>
        </w:rPr>
      </w:pPr>
    </w:p>
    <w:p w:rsidR="00A537BF" w:rsidRPr="00A537BF" w:rsidRDefault="00A537BF" w:rsidP="00A537BF">
      <w:pPr>
        <w:rPr>
          <w:b/>
          <w:sz w:val="20"/>
          <w:szCs w:val="20"/>
          <w:u w:val="single"/>
        </w:rPr>
      </w:pPr>
      <w:r w:rsidRPr="00A537BF">
        <w:rPr>
          <w:b/>
          <w:sz w:val="20"/>
          <w:szCs w:val="20"/>
          <w:u w:val="single"/>
        </w:rPr>
        <w:t>Synonyms of “Indigenous”:</w:t>
      </w:r>
    </w:p>
    <w:p w:rsidR="00A537BF" w:rsidRPr="00A537BF" w:rsidRDefault="00A537BF" w:rsidP="00A537BF">
      <w:pPr>
        <w:pStyle w:val="ListParagraph"/>
        <w:numPr>
          <w:ilvl w:val="0"/>
          <w:numId w:val="1"/>
        </w:numPr>
        <w:rPr>
          <w:sz w:val="20"/>
          <w:szCs w:val="20"/>
        </w:rPr>
      </w:pPr>
      <w:r w:rsidRPr="00A537BF">
        <w:rPr>
          <w:sz w:val="20"/>
          <w:szCs w:val="20"/>
        </w:rPr>
        <w:t>First Nations/First Peoples</w:t>
      </w:r>
    </w:p>
    <w:p w:rsidR="00A537BF" w:rsidRPr="00A537BF" w:rsidRDefault="00A537BF" w:rsidP="00A537BF">
      <w:pPr>
        <w:pStyle w:val="ListParagraph"/>
        <w:numPr>
          <w:ilvl w:val="0"/>
          <w:numId w:val="1"/>
        </w:numPr>
        <w:rPr>
          <w:sz w:val="20"/>
          <w:szCs w:val="20"/>
        </w:rPr>
      </w:pPr>
      <w:r w:rsidRPr="00A537BF">
        <w:rPr>
          <w:sz w:val="20"/>
          <w:szCs w:val="20"/>
        </w:rPr>
        <w:t>Indian (Legal term)</w:t>
      </w:r>
    </w:p>
    <w:p w:rsidR="00A537BF" w:rsidRPr="00A537BF" w:rsidRDefault="00A537BF" w:rsidP="00A537BF">
      <w:pPr>
        <w:pStyle w:val="ListParagraph"/>
        <w:numPr>
          <w:ilvl w:val="0"/>
          <w:numId w:val="1"/>
        </w:numPr>
        <w:rPr>
          <w:sz w:val="20"/>
          <w:szCs w:val="20"/>
        </w:rPr>
      </w:pPr>
      <w:r w:rsidRPr="00A537BF">
        <w:rPr>
          <w:sz w:val="20"/>
          <w:szCs w:val="20"/>
        </w:rPr>
        <w:t>Native People/Native Americans</w:t>
      </w:r>
    </w:p>
    <w:p w:rsidR="00A537BF" w:rsidRPr="00A537BF" w:rsidRDefault="00A537BF" w:rsidP="00A537BF">
      <w:pPr>
        <w:pStyle w:val="ListParagraph"/>
        <w:numPr>
          <w:ilvl w:val="0"/>
          <w:numId w:val="1"/>
        </w:numPr>
        <w:rPr>
          <w:sz w:val="20"/>
          <w:szCs w:val="20"/>
        </w:rPr>
      </w:pPr>
      <w:r w:rsidRPr="00A537BF">
        <w:rPr>
          <w:sz w:val="20"/>
          <w:szCs w:val="20"/>
        </w:rPr>
        <w:t>Tribes or Bands</w:t>
      </w:r>
    </w:p>
    <w:p w:rsidR="00A537BF" w:rsidRDefault="00A537BF" w:rsidP="00A537BF">
      <w:pPr>
        <w:pStyle w:val="ListParagraph"/>
        <w:numPr>
          <w:ilvl w:val="0"/>
          <w:numId w:val="1"/>
        </w:numPr>
        <w:rPr>
          <w:sz w:val="20"/>
          <w:szCs w:val="20"/>
        </w:rPr>
      </w:pPr>
      <w:r w:rsidRPr="00A537BF">
        <w:rPr>
          <w:sz w:val="20"/>
          <w:szCs w:val="20"/>
        </w:rPr>
        <w:t>Aboriginal</w:t>
      </w:r>
    </w:p>
    <w:p w:rsidR="00DB569B" w:rsidRPr="00A537BF" w:rsidRDefault="00DB569B" w:rsidP="00A537BF">
      <w:pPr>
        <w:pStyle w:val="ListParagraph"/>
        <w:numPr>
          <w:ilvl w:val="0"/>
          <w:numId w:val="1"/>
        </w:numPr>
        <w:rPr>
          <w:sz w:val="20"/>
          <w:szCs w:val="20"/>
        </w:rPr>
      </w:pPr>
      <w:r>
        <w:rPr>
          <w:sz w:val="20"/>
          <w:szCs w:val="20"/>
        </w:rPr>
        <w:t>Tribal Peoples</w:t>
      </w:r>
      <w:bookmarkStart w:id="0" w:name="_GoBack"/>
      <w:bookmarkEnd w:id="0"/>
    </w:p>
    <w:p w:rsidR="00A537BF" w:rsidRPr="00A537BF" w:rsidRDefault="00A537BF" w:rsidP="00A537BF">
      <w:pPr>
        <w:jc w:val="both"/>
        <w:rPr>
          <w:sz w:val="20"/>
          <w:szCs w:val="20"/>
        </w:rPr>
      </w:pPr>
    </w:p>
    <w:p w:rsidR="00A537BF" w:rsidRPr="00A537BF" w:rsidRDefault="00A537BF" w:rsidP="00A537BF">
      <w:pPr>
        <w:jc w:val="both"/>
        <w:rPr>
          <w:b/>
          <w:sz w:val="20"/>
          <w:szCs w:val="20"/>
          <w:u w:val="single"/>
        </w:rPr>
      </w:pPr>
      <w:r w:rsidRPr="00A537BF">
        <w:rPr>
          <w:b/>
          <w:sz w:val="20"/>
          <w:szCs w:val="20"/>
          <w:u w:val="single"/>
        </w:rPr>
        <w:t>Definitions of being “Indigenous”</w:t>
      </w:r>
    </w:p>
    <w:p w:rsidR="00A537BF" w:rsidRPr="00A537BF" w:rsidRDefault="00A537BF" w:rsidP="00A537BF">
      <w:pPr>
        <w:pStyle w:val="ListParagraph"/>
        <w:numPr>
          <w:ilvl w:val="0"/>
          <w:numId w:val="2"/>
        </w:numPr>
        <w:jc w:val="both"/>
        <w:rPr>
          <w:sz w:val="20"/>
          <w:szCs w:val="20"/>
          <w:u w:val="single"/>
        </w:rPr>
      </w:pPr>
      <w:r>
        <w:rPr>
          <w:sz w:val="20"/>
          <w:szCs w:val="20"/>
        </w:rPr>
        <w:t xml:space="preserve">Indigenous people collectively constitute a global mosaic of peoples who, in spite of their diversity, share a common experience of colonization and are considered a distinct and increasingly important sector of humanity </w:t>
      </w:r>
    </w:p>
    <w:p w:rsidR="00A537BF" w:rsidRPr="00A537BF" w:rsidRDefault="00A537BF" w:rsidP="00A537BF">
      <w:pPr>
        <w:pStyle w:val="ListParagraph"/>
        <w:numPr>
          <w:ilvl w:val="0"/>
          <w:numId w:val="2"/>
        </w:numPr>
        <w:jc w:val="both"/>
        <w:rPr>
          <w:sz w:val="20"/>
          <w:szCs w:val="20"/>
          <w:u w:val="single"/>
        </w:rPr>
      </w:pPr>
      <w:r>
        <w:rPr>
          <w:sz w:val="20"/>
          <w:szCs w:val="20"/>
        </w:rPr>
        <w:t>Indigenous peoples are continuously denied their own political autonomy.</w:t>
      </w:r>
    </w:p>
    <w:p w:rsidR="00A537BF" w:rsidRPr="00A537BF" w:rsidRDefault="00A537BF" w:rsidP="00A537BF">
      <w:pPr>
        <w:pStyle w:val="ListParagraph"/>
        <w:numPr>
          <w:ilvl w:val="0"/>
          <w:numId w:val="2"/>
        </w:numPr>
        <w:jc w:val="both"/>
        <w:rPr>
          <w:sz w:val="20"/>
          <w:szCs w:val="20"/>
          <w:u w:val="single"/>
        </w:rPr>
      </w:pPr>
      <w:r>
        <w:rPr>
          <w:sz w:val="20"/>
          <w:szCs w:val="20"/>
        </w:rPr>
        <w:t>Indigenous people value the importance of citizenship and political rights within national boundaries. Indigenous people also wish to be understood from an international and global perspective and their contributions to the evolution of colonies across the globe.</w:t>
      </w:r>
    </w:p>
    <w:p w:rsidR="00A537BF" w:rsidRPr="00A205D5" w:rsidRDefault="00261944" w:rsidP="00A537BF">
      <w:pPr>
        <w:pStyle w:val="ListParagraph"/>
        <w:numPr>
          <w:ilvl w:val="0"/>
          <w:numId w:val="2"/>
        </w:numPr>
        <w:jc w:val="both"/>
        <w:rPr>
          <w:sz w:val="20"/>
          <w:szCs w:val="20"/>
          <w:u w:val="single"/>
        </w:rPr>
      </w:pPr>
      <w:r>
        <w:rPr>
          <w:sz w:val="20"/>
          <w:szCs w:val="20"/>
        </w:rPr>
        <w:t>E</w:t>
      </w:r>
      <w:r w:rsidR="00A537BF">
        <w:rPr>
          <w:sz w:val="20"/>
          <w:szCs w:val="20"/>
        </w:rPr>
        <w:t>very, Indigenous people at one point or another lost their rights of autonomy through secession via treaties, conquest and demographic displacement. (</w:t>
      </w:r>
      <w:proofErr w:type="spellStart"/>
      <w:r w:rsidR="00A537BF">
        <w:rPr>
          <w:sz w:val="20"/>
          <w:szCs w:val="20"/>
        </w:rPr>
        <w:t>Maaka</w:t>
      </w:r>
      <w:proofErr w:type="spellEnd"/>
      <w:r w:rsidR="00A537BF">
        <w:rPr>
          <w:sz w:val="20"/>
          <w:szCs w:val="20"/>
        </w:rPr>
        <w:t xml:space="preserve"> &amp; Andersen, Preface Experience).</w:t>
      </w:r>
    </w:p>
    <w:p w:rsidR="00A205D5" w:rsidRDefault="00A205D5" w:rsidP="00A205D5">
      <w:pPr>
        <w:jc w:val="both"/>
        <w:rPr>
          <w:sz w:val="20"/>
          <w:szCs w:val="20"/>
          <w:u w:val="single"/>
        </w:rPr>
      </w:pPr>
    </w:p>
    <w:p w:rsidR="00A205D5" w:rsidRDefault="00A205D5" w:rsidP="00A205D5">
      <w:pPr>
        <w:jc w:val="both"/>
        <w:rPr>
          <w:b/>
          <w:sz w:val="20"/>
          <w:szCs w:val="20"/>
          <w:u w:val="single"/>
        </w:rPr>
      </w:pPr>
      <w:r>
        <w:rPr>
          <w:b/>
          <w:sz w:val="20"/>
          <w:szCs w:val="20"/>
          <w:u w:val="single"/>
        </w:rPr>
        <w:t>Quotes and Readings on being “Indigenous”</w:t>
      </w:r>
    </w:p>
    <w:p w:rsidR="00A205D5" w:rsidRDefault="00A205D5" w:rsidP="00A205D5">
      <w:pPr>
        <w:pStyle w:val="ListParagraph"/>
        <w:numPr>
          <w:ilvl w:val="0"/>
          <w:numId w:val="3"/>
        </w:numPr>
        <w:jc w:val="both"/>
        <w:rPr>
          <w:sz w:val="20"/>
          <w:szCs w:val="20"/>
        </w:rPr>
      </w:pPr>
      <w:r>
        <w:rPr>
          <w:sz w:val="20"/>
          <w:szCs w:val="20"/>
        </w:rPr>
        <w:t xml:space="preserve">Being indigenous is being “who you are, and a sense of who you are is arrived at through your relationships with other people- your people. So who [you] </w:t>
      </w:r>
      <w:r w:rsidR="00261944">
        <w:rPr>
          <w:sz w:val="20"/>
          <w:szCs w:val="20"/>
        </w:rPr>
        <w:t>are, is</w:t>
      </w:r>
      <w:r>
        <w:rPr>
          <w:sz w:val="20"/>
          <w:szCs w:val="20"/>
        </w:rPr>
        <w:t xml:space="preserve"> tied to who [you] are: a nation” (Alfred, “Sovereignty” An Inappropriate Concept).</w:t>
      </w:r>
    </w:p>
    <w:p w:rsidR="00261944" w:rsidRDefault="00261944" w:rsidP="00A205D5">
      <w:pPr>
        <w:pStyle w:val="ListParagraph"/>
        <w:numPr>
          <w:ilvl w:val="0"/>
          <w:numId w:val="3"/>
        </w:numPr>
        <w:jc w:val="both"/>
        <w:rPr>
          <w:sz w:val="20"/>
          <w:szCs w:val="20"/>
        </w:rPr>
      </w:pPr>
      <w:r>
        <w:rPr>
          <w:sz w:val="20"/>
          <w:szCs w:val="20"/>
        </w:rPr>
        <w:t>Indigenous People “shape their historical and contemporary experiences through discursive practice- a practice that uses key tropes of “being Indian” and having “rights” (Simpson, Paths Towards a Mohawk Nation)</w:t>
      </w:r>
    </w:p>
    <w:p w:rsidR="00261944" w:rsidRDefault="00261944" w:rsidP="00A205D5">
      <w:pPr>
        <w:pStyle w:val="ListParagraph"/>
        <w:numPr>
          <w:ilvl w:val="0"/>
          <w:numId w:val="3"/>
        </w:numPr>
        <w:jc w:val="both"/>
        <w:rPr>
          <w:sz w:val="20"/>
          <w:szCs w:val="20"/>
        </w:rPr>
      </w:pPr>
      <w:r>
        <w:rPr>
          <w:sz w:val="20"/>
          <w:szCs w:val="20"/>
        </w:rPr>
        <w:t>“Indigenous People represent “a way of life” that is disappearing and embody features that are increasingly absent from the lives of those being carried along by the main current of modernity” (</w:t>
      </w:r>
      <w:proofErr w:type="spellStart"/>
      <w:r>
        <w:rPr>
          <w:sz w:val="20"/>
          <w:szCs w:val="20"/>
        </w:rPr>
        <w:t>Niezen</w:t>
      </w:r>
      <w:proofErr w:type="spellEnd"/>
      <w:r>
        <w:rPr>
          <w:sz w:val="20"/>
          <w:szCs w:val="20"/>
        </w:rPr>
        <w:t>, The New Politics of Resistance).</w:t>
      </w:r>
    </w:p>
    <w:p w:rsidR="00261944" w:rsidRDefault="00261944" w:rsidP="00A205D5">
      <w:pPr>
        <w:pStyle w:val="ListParagraph"/>
        <w:numPr>
          <w:ilvl w:val="0"/>
          <w:numId w:val="3"/>
        </w:numPr>
        <w:jc w:val="both"/>
        <w:rPr>
          <w:sz w:val="20"/>
          <w:szCs w:val="20"/>
        </w:rPr>
      </w:pPr>
      <w:r>
        <w:rPr>
          <w:sz w:val="20"/>
          <w:szCs w:val="20"/>
        </w:rPr>
        <w:t>“Indigenous Peoples were first and are still there, and so have rights of prior occupancy to their lands” (</w:t>
      </w:r>
      <w:proofErr w:type="spellStart"/>
      <w:r>
        <w:rPr>
          <w:sz w:val="20"/>
          <w:szCs w:val="20"/>
        </w:rPr>
        <w:t>Maybury</w:t>
      </w:r>
      <w:proofErr w:type="spellEnd"/>
      <w:r>
        <w:rPr>
          <w:sz w:val="20"/>
          <w:szCs w:val="20"/>
        </w:rPr>
        <w:t>-Louis, Indigenous Peoples).</w:t>
      </w:r>
    </w:p>
    <w:p w:rsidR="00DB569B" w:rsidRDefault="00261944" w:rsidP="00A205D5">
      <w:pPr>
        <w:pStyle w:val="ListParagraph"/>
        <w:numPr>
          <w:ilvl w:val="0"/>
          <w:numId w:val="3"/>
        </w:numPr>
        <w:jc w:val="both"/>
        <w:rPr>
          <w:sz w:val="20"/>
          <w:szCs w:val="20"/>
        </w:rPr>
      </w:pPr>
      <w:r>
        <w:rPr>
          <w:sz w:val="20"/>
          <w:szCs w:val="20"/>
        </w:rPr>
        <w:t>“Indigenous Peoples are groups</w:t>
      </w:r>
      <w:r w:rsidR="00DB569B">
        <w:rPr>
          <w:sz w:val="20"/>
          <w:szCs w:val="20"/>
        </w:rPr>
        <w:t xml:space="preserve"> that have been conquered by peoples radically, ethnically, or culturally different them themselves. They have thus been subordinated by or incorporated into alien states that treat them like as outsiders, and, usually, as inferiors” (</w:t>
      </w:r>
      <w:proofErr w:type="spellStart"/>
      <w:r w:rsidR="00DB569B">
        <w:rPr>
          <w:sz w:val="20"/>
          <w:szCs w:val="20"/>
        </w:rPr>
        <w:t>Maybury</w:t>
      </w:r>
      <w:proofErr w:type="spellEnd"/>
      <w:r w:rsidR="00DB569B">
        <w:rPr>
          <w:sz w:val="20"/>
          <w:szCs w:val="20"/>
        </w:rPr>
        <w:t>-Louis, Indigenous Peoples).</w:t>
      </w:r>
    </w:p>
    <w:p w:rsidR="00DB569B" w:rsidRDefault="00DB569B" w:rsidP="00A205D5">
      <w:pPr>
        <w:pStyle w:val="ListParagraph"/>
        <w:numPr>
          <w:ilvl w:val="0"/>
          <w:numId w:val="3"/>
        </w:numPr>
        <w:jc w:val="both"/>
        <w:rPr>
          <w:sz w:val="20"/>
          <w:szCs w:val="20"/>
        </w:rPr>
      </w:pPr>
      <w:r>
        <w:rPr>
          <w:sz w:val="20"/>
          <w:szCs w:val="20"/>
        </w:rPr>
        <w:t>“Indigenous Peoples maintain their own languages, which normally differ from those spoken by the mainstream populations, and their own cultures, which invariably differ from the mainstream (</w:t>
      </w:r>
      <w:proofErr w:type="spellStart"/>
      <w:r>
        <w:rPr>
          <w:sz w:val="20"/>
          <w:szCs w:val="20"/>
        </w:rPr>
        <w:t>Maybury</w:t>
      </w:r>
      <w:proofErr w:type="spellEnd"/>
      <w:r>
        <w:rPr>
          <w:sz w:val="20"/>
          <w:szCs w:val="20"/>
        </w:rPr>
        <w:t>-Louis, Indigenous Peoples).</w:t>
      </w:r>
    </w:p>
    <w:p w:rsidR="00261944" w:rsidRPr="00A205D5" w:rsidRDefault="00DB569B" w:rsidP="00A205D5">
      <w:pPr>
        <w:pStyle w:val="ListParagraph"/>
        <w:numPr>
          <w:ilvl w:val="0"/>
          <w:numId w:val="3"/>
        </w:numPr>
        <w:jc w:val="both"/>
        <w:rPr>
          <w:sz w:val="20"/>
          <w:szCs w:val="20"/>
        </w:rPr>
      </w:pPr>
      <w:r>
        <w:rPr>
          <w:sz w:val="20"/>
          <w:szCs w:val="20"/>
        </w:rPr>
        <w:t>“Indigenous Peoples are conscious of their separate identities and normally struggle to retain them. The salient characteristics of Indigenous Peoples, then, is that they are marginal to or dominated by the states that claim jurisdiction over them”</w:t>
      </w:r>
      <w:r w:rsidR="00261944">
        <w:rPr>
          <w:sz w:val="20"/>
          <w:szCs w:val="20"/>
        </w:rPr>
        <w:t xml:space="preserve"> </w:t>
      </w:r>
      <w:r>
        <w:rPr>
          <w:sz w:val="20"/>
          <w:szCs w:val="20"/>
        </w:rPr>
        <w:t>(</w:t>
      </w:r>
      <w:proofErr w:type="spellStart"/>
      <w:r>
        <w:rPr>
          <w:sz w:val="20"/>
          <w:szCs w:val="20"/>
        </w:rPr>
        <w:t>Maybury-Lousis</w:t>
      </w:r>
      <w:proofErr w:type="spellEnd"/>
      <w:r>
        <w:rPr>
          <w:sz w:val="20"/>
          <w:szCs w:val="20"/>
        </w:rPr>
        <w:t>, Indigenous Peoples).</w:t>
      </w:r>
    </w:p>
    <w:sectPr w:rsidR="00261944" w:rsidRPr="00A205D5" w:rsidSect="009257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7316F"/>
    <w:multiLevelType w:val="hybridMultilevel"/>
    <w:tmpl w:val="96280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9A5906"/>
    <w:multiLevelType w:val="hybridMultilevel"/>
    <w:tmpl w:val="EA742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DA0FF3"/>
    <w:multiLevelType w:val="hybridMultilevel"/>
    <w:tmpl w:val="2860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7BF"/>
    <w:rsid w:val="00261944"/>
    <w:rsid w:val="00925752"/>
    <w:rsid w:val="00A205D5"/>
    <w:rsid w:val="00A537BF"/>
    <w:rsid w:val="00DB569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D39C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7B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7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396</Words>
  <Characters>2262</Characters>
  <Application>Microsoft Macintosh Word</Application>
  <DocSecurity>0</DocSecurity>
  <Lines>18</Lines>
  <Paragraphs>5</Paragraphs>
  <ScaleCrop>false</ScaleCrop>
  <Company/>
  <LinksUpToDate>false</LinksUpToDate>
  <CharactersWithSpaces>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1</cp:revision>
  <dcterms:created xsi:type="dcterms:W3CDTF">2015-12-16T02:21:00Z</dcterms:created>
  <dcterms:modified xsi:type="dcterms:W3CDTF">2015-12-16T03:19:00Z</dcterms:modified>
</cp:coreProperties>
</file>