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5752" w:rsidRDefault="00402CD1" w:rsidP="002D2558">
      <w:pPr>
        <w:jc w:val="center"/>
        <w:rPr>
          <w:b/>
        </w:rPr>
      </w:pPr>
      <w:r>
        <w:rPr>
          <w:b/>
        </w:rPr>
        <w:t>Theme: Indigenous</w:t>
      </w:r>
      <w:r w:rsidR="002D2558">
        <w:rPr>
          <w:b/>
        </w:rPr>
        <w:t xml:space="preserve"> Education</w:t>
      </w:r>
    </w:p>
    <w:p w:rsidR="002D2558" w:rsidRDefault="002D2558" w:rsidP="002D2558">
      <w:pPr>
        <w:jc w:val="center"/>
        <w:rPr>
          <w:b/>
        </w:rPr>
      </w:pPr>
    </w:p>
    <w:p w:rsidR="002D2558" w:rsidRDefault="00402CD1" w:rsidP="002D2558">
      <w:pPr>
        <w:rPr>
          <w:b/>
          <w:sz w:val="20"/>
          <w:szCs w:val="20"/>
          <w:u w:val="single"/>
        </w:rPr>
      </w:pPr>
      <w:r>
        <w:rPr>
          <w:b/>
          <w:sz w:val="20"/>
          <w:szCs w:val="20"/>
          <w:u w:val="single"/>
        </w:rPr>
        <w:t>What is indigenous education?</w:t>
      </w:r>
    </w:p>
    <w:p w:rsidR="00402CD1" w:rsidRDefault="00402CD1" w:rsidP="002D2558">
      <w:pPr>
        <w:rPr>
          <w:sz w:val="20"/>
          <w:szCs w:val="20"/>
        </w:rPr>
      </w:pPr>
      <w:r>
        <w:rPr>
          <w:sz w:val="20"/>
          <w:szCs w:val="20"/>
        </w:rPr>
        <w:t xml:space="preserve">Indigenous education is </w:t>
      </w:r>
      <w:r w:rsidRPr="00402CD1">
        <w:rPr>
          <w:sz w:val="20"/>
          <w:szCs w:val="20"/>
        </w:rPr>
        <w:t>holistic, lifelong, purposeful, experiential, communal, spiritual, and learned within a language and a culture</w:t>
      </w:r>
      <w:r>
        <w:rPr>
          <w:sz w:val="20"/>
          <w:szCs w:val="20"/>
        </w:rPr>
        <w:t>. (</w:t>
      </w:r>
      <w:proofErr w:type="spellStart"/>
      <w:r>
        <w:rPr>
          <w:sz w:val="20"/>
          <w:szCs w:val="20"/>
        </w:rPr>
        <w:t>Battiste</w:t>
      </w:r>
      <w:proofErr w:type="spellEnd"/>
      <w:r>
        <w:rPr>
          <w:sz w:val="20"/>
          <w:szCs w:val="20"/>
        </w:rPr>
        <w:t>)</w:t>
      </w:r>
    </w:p>
    <w:p w:rsidR="00402CD1" w:rsidRDefault="00402CD1" w:rsidP="002D2558">
      <w:pPr>
        <w:rPr>
          <w:sz w:val="20"/>
          <w:szCs w:val="20"/>
        </w:rPr>
      </w:pPr>
    </w:p>
    <w:p w:rsidR="002F4C3B" w:rsidRPr="002F4C3B" w:rsidRDefault="002F4C3B" w:rsidP="002D2558">
      <w:pPr>
        <w:rPr>
          <w:b/>
          <w:sz w:val="20"/>
          <w:szCs w:val="20"/>
          <w:u w:val="single"/>
        </w:rPr>
      </w:pPr>
      <w:r w:rsidRPr="002F4C3B">
        <w:rPr>
          <w:b/>
          <w:sz w:val="20"/>
          <w:szCs w:val="20"/>
          <w:u w:val="single"/>
        </w:rPr>
        <w:t>What needs to be included in Indigenous?</w:t>
      </w:r>
    </w:p>
    <w:p w:rsidR="00A00092" w:rsidRPr="0008182F" w:rsidRDefault="00A00092" w:rsidP="002D2558">
      <w:pPr>
        <w:pStyle w:val="ListParagraph"/>
        <w:numPr>
          <w:ilvl w:val="0"/>
          <w:numId w:val="2"/>
        </w:numPr>
        <w:rPr>
          <w:sz w:val="20"/>
          <w:szCs w:val="20"/>
        </w:rPr>
      </w:pPr>
      <w:r w:rsidRPr="0008182F">
        <w:rPr>
          <w:sz w:val="20"/>
          <w:szCs w:val="20"/>
        </w:rPr>
        <w:t>Relearning or unlearning the layers of oppression and trauma has, in effect, led to an Indigenous renaissance, the most significant contemporary Indigenous experience that has become larger international Indigenous movement.</w:t>
      </w:r>
    </w:p>
    <w:p w:rsidR="0008182F" w:rsidRPr="0008182F" w:rsidRDefault="00A00092" w:rsidP="002D2558">
      <w:pPr>
        <w:pStyle w:val="ListParagraph"/>
        <w:numPr>
          <w:ilvl w:val="0"/>
          <w:numId w:val="2"/>
        </w:numPr>
        <w:rPr>
          <w:sz w:val="20"/>
          <w:szCs w:val="20"/>
        </w:rPr>
      </w:pPr>
      <w:r w:rsidRPr="0008182F">
        <w:rPr>
          <w:sz w:val="20"/>
          <w:szCs w:val="20"/>
        </w:rPr>
        <w:t xml:space="preserve">Two eyed seeing is to normalize Indigenous knowledge in the curriculum so that both Indigenous and conventional perspectives </w:t>
      </w:r>
      <w:r w:rsidR="002F4C3B" w:rsidRPr="0008182F">
        <w:rPr>
          <w:sz w:val="20"/>
          <w:szCs w:val="20"/>
        </w:rPr>
        <w:t xml:space="preserve">and knowledge’s will be available, not just for Aboriginal peoples, who would be enriched by that effort, but for all peoples. </w:t>
      </w:r>
    </w:p>
    <w:p w:rsidR="0008182F" w:rsidRDefault="0008182F" w:rsidP="0008182F">
      <w:pPr>
        <w:pStyle w:val="ListParagraph"/>
        <w:numPr>
          <w:ilvl w:val="0"/>
          <w:numId w:val="2"/>
        </w:numPr>
        <w:rPr>
          <w:sz w:val="20"/>
          <w:szCs w:val="20"/>
        </w:rPr>
      </w:pPr>
      <w:r w:rsidRPr="0008182F">
        <w:rPr>
          <w:sz w:val="20"/>
          <w:szCs w:val="20"/>
        </w:rPr>
        <w:t xml:space="preserve">Crucial to develop the mind, the body, and the spirit. </w:t>
      </w:r>
    </w:p>
    <w:p w:rsidR="00396F63" w:rsidRDefault="00396F63" w:rsidP="00396F63">
      <w:pPr>
        <w:pStyle w:val="ListParagraph"/>
        <w:rPr>
          <w:sz w:val="20"/>
          <w:szCs w:val="20"/>
        </w:rPr>
      </w:pPr>
      <w:r>
        <w:rPr>
          <w:sz w:val="20"/>
          <w:szCs w:val="20"/>
        </w:rPr>
        <w:t>(</w:t>
      </w:r>
      <w:proofErr w:type="spellStart"/>
      <w:r>
        <w:rPr>
          <w:sz w:val="20"/>
          <w:szCs w:val="20"/>
        </w:rPr>
        <w:t>Battiste</w:t>
      </w:r>
      <w:proofErr w:type="spellEnd"/>
      <w:r>
        <w:rPr>
          <w:sz w:val="20"/>
          <w:szCs w:val="20"/>
        </w:rPr>
        <w:t>, Nourishing the Learning Spirit)</w:t>
      </w:r>
    </w:p>
    <w:p w:rsidR="00396F63" w:rsidRDefault="00396F63" w:rsidP="00396F63">
      <w:pPr>
        <w:pStyle w:val="ListParagraph"/>
        <w:rPr>
          <w:sz w:val="20"/>
          <w:szCs w:val="20"/>
        </w:rPr>
      </w:pPr>
    </w:p>
    <w:p w:rsidR="0008182F" w:rsidRDefault="00396F63" w:rsidP="0008182F">
      <w:pPr>
        <w:pStyle w:val="ListParagraph"/>
        <w:numPr>
          <w:ilvl w:val="0"/>
          <w:numId w:val="2"/>
        </w:numPr>
        <w:rPr>
          <w:sz w:val="20"/>
          <w:szCs w:val="20"/>
        </w:rPr>
      </w:pPr>
      <w:r>
        <w:rPr>
          <w:sz w:val="20"/>
          <w:szCs w:val="20"/>
        </w:rPr>
        <w:t>Importance of language revitalization. Unfortunately, there are external struggles such as residential schools (loss of identity) and lack of funding from the Government. There are also internal struggles such as maintaining what is the “true” language. “First” generation speakers or Elders that speak the true language are aging or have passed.</w:t>
      </w:r>
    </w:p>
    <w:p w:rsidR="0008182F" w:rsidRDefault="0008182F" w:rsidP="00396F63">
      <w:pPr>
        <w:pStyle w:val="ListParagraph"/>
        <w:rPr>
          <w:sz w:val="20"/>
          <w:szCs w:val="20"/>
        </w:rPr>
      </w:pPr>
    </w:p>
    <w:p w:rsidR="002F4C3B" w:rsidRDefault="002F4C3B" w:rsidP="002D2558">
      <w:pPr>
        <w:rPr>
          <w:sz w:val="20"/>
          <w:szCs w:val="20"/>
        </w:rPr>
      </w:pPr>
    </w:p>
    <w:p w:rsidR="002F4C3B" w:rsidRPr="002F4C3B" w:rsidRDefault="002F4C3B" w:rsidP="002D2558">
      <w:pPr>
        <w:rPr>
          <w:b/>
          <w:sz w:val="20"/>
          <w:szCs w:val="20"/>
          <w:u w:val="single"/>
        </w:rPr>
      </w:pPr>
      <w:r w:rsidRPr="002F4C3B">
        <w:rPr>
          <w:b/>
          <w:sz w:val="20"/>
          <w:szCs w:val="20"/>
          <w:u w:val="single"/>
        </w:rPr>
        <w:t>What struggles does the Indigenous education system face?</w:t>
      </w:r>
    </w:p>
    <w:p w:rsidR="002F4C3B" w:rsidRPr="00E90A22" w:rsidRDefault="002F4C3B" w:rsidP="00E90A22">
      <w:pPr>
        <w:pStyle w:val="ListParagraph"/>
        <w:numPr>
          <w:ilvl w:val="0"/>
          <w:numId w:val="1"/>
        </w:numPr>
        <w:rPr>
          <w:sz w:val="20"/>
          <w:szCs w:val="20"/>
        </w:rPr>
      </w:pPr>
      <w:r w:rsidRPr="00E90A22">
        <w:rPr>
          <w:sz w:val="20"/>
          <w:szCs w:val="20"/>
        </w:rPr>
        <w:t>To sensitize the Eurocentric consciousness in general, and educators in particular, to the colonial and neo-colonial practices that continue to marginalize and radicalize Indigenous students. This does not come easily to Eurocentric-educated White people, for it requires their unlearning</w:t>
      </w:r>
      <w:r w:rsidR="00E90A22">
        <w:rPr>
          <w:sz w:val="20"/>
          <w:szCs w:val="20"/>
        </w:rPr>
        <w:t>,</w:t>
      </w:r>
      <w:r w:rsidRPr="00E90A22">
        <w:rPr>
          <w:sz w:val="20"/>
          <w:szCs w:val="20"/>
        </w:rPr>
        <w:t xml:space="preserve"> as </w:t>
      </w:r>
      <w:r w:rsidR="00E90A22" w:rsidRPr="00E90A22">
        <w:rPr>
          <w:sz w:val="20"/>
          <w:szCs w:val="20"/>
        </w:rPr>
        <w:t>well</w:t>
      </w:r>
      <w:r w:rsidRPr="00E90A22">
        <w:rPr>
          <w:sz w:val="20"/>
          <w:szCs w:val="20"/>
        </w:rPr>
        <w:t xml:space="preserve"> challenging their meritocracy and superiority myths to learn how their privileges were constructed and maintained in racist society. </w:t>
      </w:r>
    </w:p>
    <w:p w:rsidR="00E90A22" w:rsidRDefault="00E90A22" w:rsidP="00E90A22">
      <w:pPr>
        <w:pStyle w:val="ListParagraph"/>
        <w:numPr>
          <w:ilvl w:val="0"/>
          <w:numId w:val="1"/>
        </w:numPr>
        <w:rPr>
          <w:sz w:val="20"/>
          <w:szCs w:val="20"/>
        </w:rPr>
      </w:pPr>
      <w:r>
        <w:rPr>
          <w:sz w:val="20"/>
          <w:szCs w:val="20"/>
        </w:rPr>
        <w:t>To convince White people to acknowledge the unique knowledge and relationships that Indigenous people derive from place and from their homeland, which are central to notions of humanity and science, and passed on in journey, our earth walk, as our Creator and we have agreed upon.</w:t>
      </w:r>
    </w:p>
    <w:p w:rsidR="00396F63" w:rsidRDefault="00396F63" w:rsidP="00396F63">
      <w:pPr>
        <w:rPr>
          <w:sz w:val="20"/>
          <w:szCs w:val="20"/>
        </w:rPr>
      </w:pPr>
    </w:p>
    <w:p w:rsidR="00396F63" w:rsidRDefault="00396F63" w:rsidP="00396F63">
      <w:pPr>
        <w:rPr>
          <w:b/>
          <w:sz w:val="20"/>
          <w:szCs w:val="20"/>
          <w:u w:val="single"/>
        </w:rPr>
      </w:pPr>
      <w:r w:rsidRPr="00396F63">
        <w:rPr>
          <w:b/>
          <w:sz w:val="20"/>
          <w:szCs w:val="20"/>
          <w:u w:val="single"/>
        </w:rPr>
        <w:t>Quotes &amp; Reading on Indigenous Education</w:t>
      </w:r>
    </w:p>
    <w:p w:rsidR="00396F63" w:rsidRDefault="00396F63" w:rsidP="00396F63">
      <w:pPr>
        <w:rPr>
          <w:sz w:val="20"/>
          <w:szCs w:val="20"/>
        </w:rPr>
      </w:pPr>
    </w:p>
    <w:p w:rsidR="008B7DAE" w:rsidRDefault="008B7DAE" w:rsidP="008B7DAE">
      <w:pPr>
        <w:pStyle w:val="ListParagraph"/>
        <w:numPr>
          <w:ilvl w:val="0"/>
          <w:numId w:val="2"/>
        </w:numPr>
        <w:rPr>
          <w:sz w:val="20"/>
          <w:szCs w:val="20"/>
        </w:rPr>
      </w:pPr>
      <w:r>
        <w:rPr>
          <w:sz w:val="20"/>
          <w:szCs w:val="20"/>
        </w:rPr>
        <w:t xml:space="preserve">“Schools simply reproduced domesticated versions of that knowledge for uncritical consumption” (Smith, Colonizing </w:t>
      </w:r>
      <w:proofErr w:type="spellStart"/>
      <w:r>
        <w:rPr>
          <w:sz w:val="20"/>
          <w:szCs w:val="20"/>
        </w:rPr>
        <w:t>Knowledges</w:t>
      </w:r>
      <w:proofErr w:type="spellEnd"/>
      <w:r>
        <w:rPr>
          <w:sz w:val="20"/>
          <w:szCs w:val="20"/>
        </w:rPr>
        <w:t>)</w:t>
      </w:r>
    </w:p>
    <w:p w:rsidR="008B7DAE" w:rsidRDefault="008B7DAE" w:rsidP="008B7DAE">
      <w:pPr>
        <w:pStyle w:val="ListParagraph"/>
        <w:numPr>
          <w:ilvl w:val="0"/>
          <w:numId w:val="2"/>
        </w:numPr>
        <w:rPr>
          <w:sz w:val="20"/>
          <w:szCs w:val="20"/>
        </w:rPr>
      </w:pPr>
      <w:r>
        <w:rPr>
          <w:sz w:val="20"/>
          <w:szCs w:val="20"/>
        </w:rPr>
        <w:t xml:space="preserve">“Colonial education was also used as a mechanism for creating new indigenous elites. It was not only mechanism for producing elite groups, as the traditional hierarchies within an indigenous society that converted to the colonial ideology also formed part of the elite group” (Smith, Colonizing </w:t>
      </w:r>
      <w:proofErr w:type="spellStart"/>
      <w:r w:rsidR="004233C4">
        <w:rPr>
          <w:sz w:val="20"/>
          <w:szCs w:val="20"/>
        </w:rPr>
        <w:t>Knowledges</w:t>
      </w:r>
      <w:proofErr w:type="spellEnd"/>
      <w:r w:rsidR="004233C4">
        <w:rPr>
          <w:sz w:val="20"/>
          <w:szCs w:val="20"/>
        </w:rPr>
        <w:t xml:space="preserve">). </w:t>
      </w:r>
      <w:bookmarkStart w:id="0" w:name="_GoBack"/>
      <w:bookmarkEnd w:id="0"/>
      <w:r>
        <w:rPr>
          <w:sz w:val="20"/>
          <w:szCs w:val="20"/>
        </w:rPr>
        <w:t xml:space="preserve"> </w:t>
      </w:r>
    </w:p>
    <w:p w:rsidR="008B7DAE" w:rsidRPr="008B7DAE" w:rsidRDefault="008B7DAE" w:rsidP="008B7DAE">
      <w:pPr>
        <w:rPr>
          <w:sz w:val="20"/>
          <w:szCs w:val="20"/>
        </w:rPr>
      </w:pPr>
    </w:p>
    <w:p w:rsidR="008B7DAE" w:rsidRPr="008B7DAE" w:rsidRDefault="008B7DAE" w:rsidP="008B7DAE">
      <w:pPr>
        <w:pStyle w:val="ListParagraph"/>
        <w:rPr>
          <w:sz w:val="20"/>
          <w:szCs w:val="20"/>
        </w:rPr>
      </w:pPr>
    </w:p>
    <w:p w:rsidR="00E90A22" w:rsidRDefault="00E90A22" w:rsidP="00E90A22">
      <w:pPr>
        <w:rPr>
          <w:sz w:val="20"/>
          <w:szCs w:val="20"/>
        </w:rPr>
      </w:pPr>
    </w:p>
    <w:p w:rsidR="00E90A22" w:rsidRPr="00E90A22" w:rsidRDefault="00E90A22" w:rsidP="00E90A22">
      <w:pPr>
        <w:rPr>
          <w:sz w:val="20"/>
          <w:szCs w:val="20"/>
        </w:rPr>
      </w:pPr>
    </w:p>
    <w:p w:rsidR="002F4C3B" w:rsidRDefault="002F4C3B" w:rsidP="002D2558">
      <w:pPr>
        <w:rPr>
          <w:sz w:val="20"/>
          <w:szCs w:val="20"/>
        </w:rPr>
      </w:pPr>
    </w:p>
    <w:p w:rsidR="00402CD1" w:rsidRPr="00402CD1" w:rsidRDefault="00402CD1" w:rsidP="002D2558">
      <w:pPr>
        <w:rPr>
          <w:sz w:val="20"/>
          <w:szCs w:val="20"/>
        </w:rPr>
      </w:pPr>
    </w:p>
    <w:sectPr w:rsidR="00402CD1" w:rsidRPr="00402CD1" w:rsidSect="00925752">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6977CA"/>
    <w:multiLevelType w:val="hybridMultilevel"/>
    <w:tmpl w:val="6E2AB2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2B1FCD"/>
    <w:multiLevelType w:val="hybridMultilevel"/>
    <w:tmpl w:val="8ECCCB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2558"/>
    <w:rsid w:val="0008182F"/>
    <w:rsid w:val="002D2558"/>
    <w:rsid w:val="002F4C3B"/>
    <w:rsid w:val="00396F63"/>
    <w:rsid w:val="00402CD1"/>
    <w:rsid w:val="004233C4"/>
    <w:rsid w:val="008B7DAE"/>
    <w:rsid w:val="00925752"/>
    <w:rsid w:val="00A00092"/>
    <w:rsid w:val="00E90A22"/>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AD39C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00092"/>
    <w:pPr>
      <w:spacing w:before="100" w:beforeAutospacing="1" w:after="100" w:afterAutospacing="1"/>
    </w:pPr>
    <w:rPr>
      <w:rFonts w:ascii="Times" w:hAnsi="Times" w:cs="Times New Roman"/>
      <w:sz w:val="20"/>
      <w:szCs w:val="20"/>
    </w:rPr>
  </w:style>
  <w:style w:type="paragraph" w:styleId="ListParagraph">
    <w:name w:val="List Paragraph"/>
    <w:basedOn w:val="Normal"/>
    <w:uiPriority w:val="34"/>
    <w:qFormat/>
    <w:rsid w:val="00E90A22"/>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00092"/>
    <w:pPr>
      <w:spacing w:before="100" w:beforeAutospacing="1" w:after="100" w:afterAutospacing="1"/>
    </w:pPr>
    <w:rPr>
      <w:rFonts w:ascii="Times" w:hAnsi="Times" w:cs="Times New Roman"/>
      <w:sz w:val="20"/>
      <w:szCs w:val="20"/>
    </w:rPr>
  </w:style>
  <w:style w:type="paragraph" w:styleId="ListParagraph">
    <w:name w:val="List Paragraph"/>
    <w:basedOn w:val="Normal"/>
    <w:uiPriority w:val="34"/>
    <w:qFormat/>
    <w:rsid w:val="00E90A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673110">
      <w:bodyDiv w:val="1"/>
      <w:marLeft w:val="0"/>
      <w:marRight w:val="0"/>
      <w:marTop w:val="0"/>
      <w:marBottom w:val="0"/>
      <w:divBdr>
        <w:top w:val="none" w:sz="0" w:space="0" w:color="auto"/>
        <w:left w:val="none" w:sz="0" w:space="0" w:color="auto"/>
        <w:bottom w:val="none" w:sz="0" w:space="0" w:color="auto"/>
        <w:right w:val="none" w:sz="0" w:space="0" w:color="auto"/>
      </w:divBdr>
      <w:divsChild>
        <w:div w:id="1382364737">
          <w:marLeft w:val="0"/>
          <w:marRight w:val="0"/>
          <w:marTop w:val="0"/>
          <w:marBottom w:val="0"/>
          <w:divBdr>
            <w:top w:val="none" w:sz="0" w:space="0" w:color="auto"/>
            <w:left w:val="none" w:sz="0" w:space="0" w:color="auto"/>
            <w:bottom w:val="none" w:sz="0" w:space="0" w:color="auto"/>
            <w:right w:val="none" w:sz="0" w:space="0" w:color="auto"/>
          </w:divBdr>
          <w:divsChild>
            <w:div w:id="1009017054">
              <w:marLeft w:val="0"/>
              <w:marRight w:val="0"/>
              <w:marTop w:val="0"/>
              <w:marBottom w:val="0"/>
              <w:divBdr>
                <w:top w:val="none" w:sz="0" w:space="0" w:color="auto"/>
                <w:left w:val="none" w:sz="0" w:space="0" w:color="auto"/>
                <w:bottom w:val="none" w:sz="0" w:space="0" w:color="auto"/>
                <w:right w:val="none" w:sz="0" w:space="0" w:color="auto"/>
              </w:divBdr>
              <w:divsChild>
                <w:div w:id="1092581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47</TotalTime>
  <Pages>1</Pages>
  <Words>362</Words>
  <Characters>2069</Characters>
  <Application>Microsoft Macintosh Word</Application>
  <DocSecurity>0</DocSecurity>
  <Lines>17</Lines>
  <Paragraphs>4</Paragraphs>
  <ScaleCrop>false</ScaleCrop>
  <Company/>
  <LinksUpToDate>false</LinksUpToDate>
  <CharactersWithSpaces>2427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Courtney Aucoin</dc:creator>
  <cp:keywords/>
  <dc:description/>
  <cp:lastModifiedBy>Courtney Aucoin</cp:lastModifiedBy>
  <cp:revision>1</cp:revision>
  <dcterms:created xsi:type="dcterms:W3CDTF">2015-12-15T00:27:00Z</dcterms:created>
  <dcterms:modified xsi:type="dcterms:W3CDTF">2015-12-15T01:58:00Z</dcterms:modified>
</cp:coreProperties>
</file>