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0E20" w:rsidRDefault="00FC0E20" w:rsidP="00FC0E20">
      <w:pPr>
        <w:ind w:left="-180" w:firstLine="180"/>
      </w:pPr>
      <w:r>
        <w:rPr>
          <w:noProof/>
          <w:lang w:val="en-CA" w:eastAsia="en-CA"/>
        </w:rPr>
        <w:drawing>
          <wp:inline distT="0" distB="0" distL="0" distR="0">
            <wp:extent cx="6286500" cy="1085850"/>
            <wp:effectExtent l="0" t="0" r="0" b="0"/>
            <wp:docPr id="1" name="Picture 1" descr="coverpage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rpagehead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86500" cy="1085850"/>
                    </a:xfrm>
                    <a:prstGeom prst="rect">
                      <a:avLst/>
                    </a:prstGeom>
                    <a:noFill/>
                    <a:ln>
                      <a:noFill/>
                    </a:ln>
                  </pic:spPr>
                </pic:pic>
              </a:graphicData>
            </a:graphic>
          </wp:inline>
        </w:drawing>
      </w:r>
    </w:p>
    <w:p w:rsidR="00FC0E20" w:rsidRDefault="00FC0E20" w:rsidP="00FC0E20">
      <w:pPr>
        <w:jc w:val="center"/>
        <w:rPr>
          <w:rFonts w:ascii="Caxton-Book" w:hAnsi="Caxton-Book"/>
          <w:b/>
          <w:sz w:val="20"/>
          <w:lang w:val="en-GB"/>
        </w:rPr>
      </w:pPr>
    </w:p>
    <w:p w:rsidR="00FC0E20" w:rsidRPr="00CB070B" w:rsidRDefault="00FC0E20" w:rsidP="00FC0E20">
      <w:pPr>
        <w:jc w:val="center"/>
        <w:rPr>
          <w:rFonts w:ascii="Times New Roman" w:hAnsi="Times New Roman"/>
          <w:b/>
          <w:sz w:val="44"/>
          <w:szCs w:val="44"/>
        </w:rPr>
      </w:pPr>
      <w:r w:rsidRPr="00CB070B">
        <w:rPr>
          <w:rFonts w:ascii="Times New Roman" w:hAnsi="Times New Roman"/>
          <w:b/>
          <w:sz w:val="44"/>
          <w:szCs w:val="44"/>
          <w:lang w:val="en-GB"/>
        </w:rPr>
        <w:t>Midterm Examination</w:t>
      </w:r>
    </w:p>
    <w:p w:rsidR="00FC0E20" w:rsidRDefault="00FC0E20" w:rsidP="00FC0E20">
      <w:pPr>
        <w:jc w:val="center"/>
        <w:rPr>
          <w:rFonts w:ascii="Times New Roman" w:hAnsi="Times New Roman"/>
          <w:b/>
          <w:sz w:val="40"/>
          <w:szCs w:val="40"/>
          <w:lang w:val="en-GB"/>
        </w:rPr>
      </w:pPr>
      <w:r w:rsidRPr="00CB070B">
        <w:rPr>
          <w:rFonts w:ascii="Times New Roman" w:hAnsi="Times New Roman"/>
          <w:b/>
          <w:sz w:val="40"/>
          <w:szCs w:val="40"/>
          <w:lang w:val="en-GB"/>
        </w:rPr>
        <w:t>ADM 1340</w:t>
      </w:r>
    </w:p>
    <w:p w:rsidR="00FC0E20" w:rsidRPr="00CB070B" w:rsidRDefault="00FC0E20" w:rsidP="00FC0E20">
      <w:pPr>
        <w:tabs>
          <w:tab w:val="left" w:pos="-648"/>
        </w:tabs>
        <w:rPr>
          <w:rFonts w:cs="Arial"/>
          <w:b/>
          <w:sz w:val="28"/>
          <w:szCs w:val="28"/>
          <w:lang w:val="en-GB"/>
        </w:rPr>
      </w:pPr>
      <w:bookmarkStart w:id="0" w:name="_GoBack"/>
      <w:bookmarkEnd w:id="0"/>
      <w:r>
        <w:rPr>
          <w:rFonts w:cs="Arial"/>
          <w:b/>
          <w:sz w:val="28"/>
          <w:szCs w:val="28"/>
          <w:lang w:val="en-GB"/>
        </w:rPr>
        <w:t xml:space="preserve">PART 1 Multiple Choice (22 </w:t>
      </w:r>
      <w:r w:rsidRPr="00CB070B">
        <w:rPr>
          <w:rFonts w:cs="Arial"/>
          <w:b/>
          <w:sz w:val="28"/>
          <w:szCs w:val="28"/>
          <w:lang w:val="en-GB"/>
        </w:rPr>
        <w:t xml:space="preserve">marks) </w:t>
      </w:r>
    </w:p>
    <w:p w:rsidR="00FC0E20" w:rsidRDefault="00FC0E20" w:rsidP="00FC0E20">
      <w:pPr>
        <w:tabs>
          <w:tab w:val="left" w:pos="-648"/>
        </w:tabs>
        <w:rPr>
          <w:rFonts w:cs="Arial"/>
          <w:b/>
          <w:sz w:val="24"/>
          <w:szCs w:val="24"/>
          <w:u w:val="single"/>
        </w:rPr>
      </w:pPr>
      <w:r w:rsidRPr="00CB070B">
        <w:rPr>
          <w:rFonts w:cs="Arial"/>
          <w:b/>
          <w:sz w:val="24"/>
          <w:szCs w:val="24"/>
          <w:u w:val="single"/>
        </w:rPr>
        <w:t xml:space="preserve"> </w:t>
      </w:r>
    </w:p>
    <w:p w:rsidR="00FC0E20" w:rsidRDefault="00FC0E20" w:rsidP="00FC0E20">
      <w:pPr>
        <w:pStyle w:val="LoriList"/>
        <w:widowControl w:val="0"/>
        <w:tabs>
          <w:tab w:val="clear" w:pos="360"/>
          <w:tab w:val="left" w:pos="1134"/>
        </w:tabs>
        <w:contextualSpacing/>
        <w:jc w:val="left"/>
      </w:pPr>
      <w:r>
        <w:t xml:space="preserve">1. </w:t>
      </w:r>
      <w:r w:rsidRPr="00C80CD8">
        <w:t>A business organized as a separate legal entity is a</w:t>
      </w:r>
    </w:p>
    <w:p w:rsidR="00FC0E20" w:rsidRDefault="00FC0E20" w:rsidP="00FC0E20">
      <w:pPr>
        <w:pStyle w:val="LoriList"/>
        <w:widowControl w:val="0"/>
        <w:tabs>
          <w:tab w:val="clear" w:pos="360"/>
          <w:tab w:val="left" w:pos="1134"/>
        </w:tabs>
        <w:contextualSpacing/>
        <w:jc w:val="left"/>
      </w:pPr>
      <w:r>
        <w:t xml:space="preserve">(a) </w:t>
      </w:r>
      <w:r w:rsidRPr="009A23BF">
        <w:rPr>
          <w:b/>
        </w:rPr>
        <w:t>corporation.</w:t>
      </w:r>
    </w:p>
    <w:p w:rsidR="00FC0E20" w:rsidRDefault="00FC0E20" w:rsidP="00FC0E20">
      <w:pPr>
        <w:pStyle w:val="LoriList"/>
        <w:widowControl w:val="0"/>
        <w:tabs>
          <w:tab w:val="clear" w:pos="360"/>
          <w:tab w:val="left" w:pos="1134"/>
        </w:tabs>
        <w:contextualSpacing/>
        <w:jc w:val="left"/>
      </w:pPr>
      <w:r>
        <w:t xml:space="preserve">(b) </w:t>
      </w:r>
      <w:r w:rsidRPr="00C80CD8">
        <w:t>proprietor</w:t>
      </w:r>
      <w:r>
        <w:t>ship.</w:t>
      </w:r>
    </w:p>
    <w:p w:rsidR="00FC0E20" w:rsidRDefault="00FC0E20" w:rsidP="00FC0E20">
      <w:pPr>
        <w:pStyle w:val="LoriList"/>
        <w:widowControl w:val="0"/>
        <w:tabs>
          <w:tab w:val="clear" w:pos="360"/>
          <w:tab w:val="left" w:pos="1134"/>
        </w:tabs>
        <w:contextualSpacing/>
        <w:jc w:val="left"/>
      </w:pPr>
      <w:r>
        <w:t>(c) government unit.</w:t>
      </w:r>
    </w:p>
    <w:p w:rsidR="00FC0E20" w:rsidRPr="00C80CD8" w:rsidRDefault="00FC0E20" w:rsidP="00FC0E20">
      <w:pPr>
        <w:pStyle w:val="LoriList"/>
        <w:widowControl w:val="0"/>
        <w:tabs>
          <w:tab w:val="clear" w:pos="360"/>
          <w:tab w:val="left" w:pos="1134"/>
        </w:tabs>
        <w:contextualSpacing/>
        <w:jc w:val="left"/>
      </w:pPr>
      <w:r>
        <w:t>(d) partnership.</w:t>
      </w:r>
    </w:p>
    <w:p w:rsidR="00FC0E20" w:rsidRDefault="00FC0E20" w:rsidP="00FC0E20">
      <w:pPr>
        <w:tabs>
          <w:tab w:val="left" w:pos="-648"/>
        </w:tabs>
        <w:rPr>
          <w:rFonts w:cs="Arial"/>
          <w:b/>
          <w:sz w:val="24"/>
          <w:szCs w:val="24"/>
          <w:u w:val="single"/>
        </w:rPr>
      </w:pPr>
    </w:p>
    <w:p w:rsidR="00FC0E20" w:rsidRDefault="00FC0E20" w:rsidP="00FC0E20">
      <w:pPr>
        <w:pStyle w:val="LoriList"/>
        <w:widowControl w:val="0"/>
        <w:tabs>
          <w:tab w:val="clear" w:pos="360"/>
          <w:tab w:val="left" w:pos="1134"/>
        </w:tabs>
        <w:contextualSpacing/>
        <w:jc w:val="left"/>
      </w:pPr>
      <w:r>
        <w:t xml:space="preserve">2. </w:t>
      </w:r>
      <w:r w:rsidRPr="00C80CD8">
        <w:t xml:space="preserve">The liability created by a business when it purchases coffee beans and coffee cups on credit from suppliers is </w:t>
      </w:r>
      <w:r>
        <w:t>calle</w:t>
      </w:r>
      <w:r w:rsidRPr="00C80CD8">
        <w:t>d a(n)</w:t>
      </w:r>
    </w:p>
    <w:p w:rsidR="00FC0E20" w:rsidRDefault="00FC0E20" w:rsidP="00FC0E20">
      <w:pPr>
        <w:widowControl w:val="0"/>
        <w:tabs>
          <w:tab w:val="left" w:pos="1134"/>
        </w:tabs>
        <w:contextualSpacing/>
        <w:rPr>
          <w:lang w:val="en-CA"/>
        </w:rPr>
      </w:pPr>
      <w:r>
        <w:rPr>
          <w:lang w:val="en-CA"/>
        </w:rPr>
        <w:t xml:space="preserve">(a) </w:t>
      </w:r>
      <w:r w:rsidRPr="009A23BF">
        <w:rPr>
          <w:b/>
          <w:lang w:val="en-CA"/>
        </w:rPr>
        <w:t>account payable.</w:t>
      </w:r>
    </w:p>
    <w:p w:rsidR="00FC0E20" w:rsidRDefault="00FC0E20" w:rsidP="00FC0E20">
      <w:pPr>
        <w:widowControl w:val="0"/>
        <w:tabs>
          <w:tab w:val="left" w:pos="1134"/>
        </w:tabs>
        <w:contextualSpacing/>
        <w:rPr>
          <w:lang w:val="en-CA"/>
        </w:rPr>
      </w:pPr>
      <w:r>
        <w:rPr>
          <w:lang w:val="en-CA"/>
        </w:rPr>
        <w:t>(b) account receivable.</w:t>
      </w:r>
    </w:p>
    <w:p w:rsidR="00FC0E20" w:rsidRDefault="00FC0E20" w:rsidP="00FC0E20">
      <w:pPr>
        <w:widowControl w:val="0"/>
        <w:tabs>
          <w:tab w:val="left" w:pos="1134"/>
        </w:tabs>
        <w:contextualSpacing/>
        <w:rPr>
          <w:lang w:val="en-CA"/>
        </w:rPr>
      </w:pPr>
      <w:r>
        <w:rPr>
          <w:lang w:val="en-CA"/>
        </w:rPr>
        <w:t>(c) revenue.</w:t>
      </w:r>
    </w:p>
    <w:p w:rsidR="00FC0E20" w:rsidRPr="00C80CD8" w:rsidRDefault="00FC0E20" w:rsidP="00FC0E20">
      <w:pPr>
        <w:widowControl w:val="0"/>
        <w:tabs>
          <w:tab w:val="left" w:pos="1134"/>
        </w:tabs>
        <w:contextualSpacing/>
        <w:rPr>
          <w:lang w:val="en-CA"/>
        </w:rPr>
      </w:pPr>
      <w:r>
        <w:rPr>
          <w:lang w:val="en-CA"/>
        </w:rPr>
        <w:t>(d) expense.</w:t>
      </w:r>
    </w:p>
    <w:p w:rsidR="00FC0E20" w:rsidRDefault="00FC0E20" w:rsidP="00FC0E20">
      <w:pPr>
        <w:widowControl w:val="0"/>
        <w:tabs>
          <w:tab w:val="decimal" w:pos="360"/>
          <w:tab w:val="left" w:pos="720"/>
          <w:tab w:val="left" w:pos="1080"/>
          <w:tab w:val="left" w:pos="1134"/>
        </w:tabs>
        <w:contextualSpacing/>
        <w:rPr>
          <w:lang w:val="en-CA"/>
        </w:rPr>
      </w:pPr>
    </w:p>
    <w:p w:rsidR="00FC0E20" w:rsidRPr="00C80CD8" w:rsidRDefault="00FC0E20" w:rsidP="00FC0E20">
      <w:pPr>
        <w:widowControl w:val="0"/>
        <w:tabs>
          <w:tab w:val="decimal" w:pos="360"/>
          <w:tab w:val="left" w:pos="720"/>
          <w:tab w:val="left" w:pos="1080"/>
          <w:tab w:val="left" w:pos="1134"/>
        </w:tabs>
        <w:contextualSpacing/>
        <w:rPr>
          <w:lang w:val="en-CA"/>
        </w:rPr>
      </w:pPr>
    </w:p>
    <w:p w:rsidR="00FC0E20" w:rsidRDefault="00FC0E20" w:rsidP="00FC0E20">
      <w:pPr>
        <w:pStyle w:val="LoriList"/>
        <w:widowControl w:val="0"/>
        <w:tabs>
          <w:tab w:val="clear" w:pos="360"/>
          <w:tab w:val="left" w:pos="1134"/>
        </w:tabs>
        <w:contextualSpacing/>
        <w:jc w:val="left"/>
      </w:pPr>
      <w:r>
        <w:t xml:space="preserve">3. </w:t>
      </w:r>
      <w:r w:rsidRPr="00C80CD8">
        <w:t>The right to receive money in the future is called a(n)</w:t>
      </w:r>
    </w:p>
    <w:p w:rsidR="00FC0E20" w:rsidRDefault="00FC0E20" w:rsidP="00FC0E20">
      <w:pPr>
        <w:widowControl w:val="0"/>
        <w:tabs>
          <w:tab w:val="left" w:pos="1134"/>
        </w:tabs>
        <w:contextualSpacing/>
        <w:rPr>
          <w:lang w:val="en-CA"/>
        </w:rPr>
      </w:pPr>
      <w:r>
        <w:rPr>
          <w:lang w:val="en-CA"/>
        </w:rPr>
        <w:t>(a) account payable.</w:t>
      </w:r>
    </w:p>
    <w:p w:rsidR="00FC0E20" w:rsidRPr="009A23BF" w:rsidRDefault="00FC0E20" w:rsidP="00FC0E20">
      <w:pPr>
        <w:widowControl w:val="0"/>
        <w:tabs>
          <w:tab w:val="left" w:pos="1134"/>
        </w:tabs>
        <w:contextualSpacing/>
        <w:rPr>
          <w:b/>
          <w:lang w:val="en-CA"/>
        </w:rPr>
      </w:pPr>
      <w:r>
        <w:rPr>
          <w:lang w:val="en-CA"/>
        </w:rPr>
        <w:t xml:space="preserve">(b) </w:t>
      </w:r>
      <w:r w:rsidRPr="009A23BF">
        <w:rPr>
          <w:b/>
          <w:lang w:val="en-CA"/>
        </w:rPr>
        <w:t>account receivable.</w:t>
      </w:r>
    </w:p>
    <w:p w:rsidR="00FC0E20" w:rsidRDefault="00FC0E20" w:rsidP="00FC0E20">
      <w:pPr>
        <w:widowControl w:val="0"/>
        <w:tabs>
          <w:tab w:val="left" w:pos="1134"/>
        </w:tabs>
        <w:contextualSpacing/>
        <w:rPr>
          <w:lang w:val="en-CA"/>
        </w:rPr>
      </w:pPr>
      <w:r>
        <w:rPr>
          <w:lang w:val="en-CA"/>
        </w:rPr>
        <w:t>(c) liability.</w:t>
      </w:r>
    </w:p>
    <w:p w:rsidR="00FC0E20" w:rsidRDefault="00FC0E20" w:rsidP="00FC0E20">
      <w:pPr>
        <w:widowControl w:val="0"/>
        <w:tabs>
          <w:tab w:val="left" w:pos="1134"/>
        </w:tabs>
        <w:contextualSpacing/>
        <w:rPr>
          <w:lang w:val="en-CA"/>
        </w:rPr>
      </w:pPr>
      <w:r>
        <w:rPr>
          <w:lang w:val="en-CA"/>
        </w:rPr>
        <w:t>(d) revenue.</w:t>
      </w:r>
    </w:p>
    <w:p w:rsidR="00FC0E20" w:rsidRDefault="00FC0E20" w:rsidP="00FC0E20">
      <w:pPr>
        <w:tabs>
          <w:tab w:val="left" w:pos="-648"/>
        </w:tabs>
        <w:rPr>
          <w:rFonts w:cs="Arial"/>
          <w:b/>
          <w:sz w:val="24"/>
          <w:szCs w:val="24"/>
          <w:u w:val="single"/>
        </w:rPr>
      </w:pPr>
    </w:p>
    <w:p w:rsidR="00FC0E20" w:rsidRPr="00C80CD8" w:rsidRDefault="00FC0E20" w:rsidP="00FC0E20">
      <w:pPr>
        <w:pStyle w:val="LoriList"/>
        <w:widowControl w:val="0"/>
        <w:tabs>
          <w:tab w:val="clear" w:pos="360"/>
          <w:tab w:val="left" w:pos="1134"/>
        </w:tabs>
        <w:contextualSpacing/>
        <w:jc w:val="left"/>
      </w:pPr>
      <w:r>
        <w:t xml:space="preserve">4. </w:t>
      </w:r>
      <w:r w:rsidRPr="00C80CD8">
        <w:t>Buying assets needed to operate a business is an example of a(n)</w:t>
      </w:r>
    </w:p>
    <w:p w:rsidR="00FC0E20" w:rsidRPr="00C80CD8" w:rsidRDefault="00FC0E20" w:rsidP="00FC0E20">
      <w:pPr>
        <w:widowControl w:val="0"/>
        <w:tabs>
          <w:tab w:val="left" w:pos="1134"/>
        </w:tabs>
        <w:contextualSpacing/>
        <w:rPr>
          <w:lang w:val="en-CA"/>
        </w:rPr>
      </w:pPr>
      <w:r>
        <w:rPr>
          <w:lang w:val="en-CA"/>
        </w:rPr>
        <w:t>(a) purchasing activity.</w:t>
      </w:r>
    </w:p>
    <w:p w:rsidR="00FC0E20" w:rsidRPr="00C80CD8" w:rsidRDefault="00FC0E20" w:rsidP="00FC0E20">
      <w:pPr>
        <w:widowControl w:val="0"/>
        <w:tabs>
          <w:tab w:val="left" w:pos="1134"/>
        </w:tabs>
        <w:contextualSpacing/>
        <w:rPr>
          <w:lang w:val="en-CA"/>
        </w:rPr>
      </w:pPr>
      <w:r>
        <w:rPr>
          <w:lang w:val="en-CA"/>
        </w:rPr>
        <w:t>(b) financing activity.</w:t>
      </w:r>
    </w:p>
    <w:p w:rsidR="00FC0E20" w:rsidRPr="00C80CD8" w:rsidRDefault="00FC0E20" w:rsidP="00FC0E20">
      <w:pPr>
        <w:widowControl w:val="0"/>
        <w:tabs>
          <w:tab w:val="left" w:pos="1134"/>
        </w:tabs>
        <w:contextualSpacing/>
        <w:rPr>
          <w:lang w:val="en-CA"/>
        </w:rPr>
      </w:pPr>
      <w:r>
        <w:rPr>
          <w:lang w:val="en-CA"/>
        </w:rPr>
        <w:t xml:space="preserve">(c) </w:t>
      </w:r>
      <w:r w:rsidRPr="009A23BF">
        <w:rPr>
          <w:b/>
          <w:lang w:val="en-CA"/>
        </w:rPr>
        <w:t>investing activity.</w:t>
      </w:r>
    </w:p>
    <w:p w:rsidR="00FC0E20" w:rsidRPr="00C80CD8" w:rsidRDefault="00FC0E20" w:rsidP="00FC0E20">
      <w:pPr>
        <w:widowControl w:val="0"/>
        <w:tabs>
          <w:tab w:val="left" w:pos="1134"/>
        </w:tabs>
        <w:contextualSpacing/>
        <w:rPr>
          <w:lang w:val="en-CA"/>
        </w:rPr>
      </w:pPr>
      <w:r>
        <w:rPr>
          <w:lang w:val="en-CA"/>
        </w:rPr>
        <w:t>(d) operating activity.</w:t>
      </w:r>
    </w:p>
    <w:p w:rsidR="00FC0E20" w:rsidRPr="00A95148" w:rsidRDefault="00FC0E20" w:rsidP="00FC0E20">
      <w:pPr>
        <w:widowControl w:val="0"/>
        <w:tabs>
          <w:tab w:val="decimal" w:pos="360"/>
          <w:tab w:val="left" w:pos="720"/>
          <w:tab w:val="left" w:pos="1080"/>
          <w:tab w:val="left" w:pos="1134"/>
        </w:tabs>
        <w:contextualSpacing/>
        <w:rPr>
          <w:szCs w:val="22"/>
          <w:lang w:val="en-CA"/>
        </w:rPr>
      </w:pPr>
    </w:p>
    <w:p w:rsidR="00FC0E20" w:rsidRPr="00A95148" w:rsidRDefault="00FC0E20" w:rsidP="00FC0E20">
      <w:pPr>
        <w:widowControl w:val="0"/>
        <w:tabs>
          <w:tab w:val="decimal" w:pos="360"/>
          <w:tab w:val="left" w:pos="720"/>
          <w:tab w:val="left" w:pos="1080"/>
          <w:tab w:val="left" w:pos="1134"/>
        </w:tabs>
        <w:contextualSpacing/>
        <w:rPr>
          <w:szCs w:val="22"/>
          <w:lang w:val="en-CA"/>
        </w:rPr>
      </w:pPr>
    </w:p>
    <w:p w:rsidR="00FC0E20" w:rsidRPr="00C80CD8" w:rsidRDefault="00FC0E20" w:rsidP="00FC0E20">
      <w:pPr>
        <w:pStyle w:val="LoriList"/>
        <w:widowControl w:val="0"/>
        <w:tabs>
          <w:tab w:val="clear" w:pos="360"/>
          <w:tab w:val="left" w:pos="1134"/>
        </w:tabs>
        <w:contextualSpacing/>
        <w:jc w:val="left"/>
      </w:pPr>
      <w:r>
        <w:t>5. Cost of goods sold is a(n)</w:t>
      </w:r>
    </w:p>
    <w:p w:rsidR="00FC0E20" w:rsidRPr="00C80CD8" w:rsidRDefault="00FC0E20" w:rsidP="00FC0E20">
      <w:pPr>
        <w:widowControl w:val="0"/>
        <w:tabs>
          <w:tab w:val="left" w:pos="1134"/>
        </w:tabs>
        <w:contextualSpacing/>
        <w:rPr>
          <w:lang w:val="en-CA"/>
        </w:rPr>
      </w:pPr>
      <w:r>
        <w:rPr>
          <w:lang w:val="en-CA"/>
        </w:rPr>
        <w:t>(a) liability.</w:t>
      </w:r>
    </w:p>
    <w:p w:rsidR="00FC0E20" w:rsidRPr="00C80CD8" w:rsidRDefault="00FC0E20" w:rsidP="00FC0E20">
      <w:pPr>
        <w:widowControl w:val="0"/>
        <w:tabs>
          <w:tab w:val="left" w:pos="1134"/>
        </w:tabs>
        <w:contextualSpacing/>
        <w:rPr>
          <w:lang w:val="en-CA"/>
        </w:rPr>
      </w:pPr>
      <w:r>
        <w:rPr>
          <w:lang w:val="en-CA"/>
        </w:rPr>
        <w:t>(b) financing activity.</w:t>
      </w:r>
    </w:p>
    <w:p w:rsidR="00FC0E20" w:rsidRPr="00C80CD8" w:rsidRDefault="00FC0E20" w:rsidP="00FC0E20">
      <w:pPr>
        <w:widowControl w:val="0"/>
        <w:tabs>
          <w:tab w:val="left" w:pos="1134"/>
        </w:tabs>
        <w:contextualSpacing/>
        <w:rPr>
          <w:lang w:val="en-CA"/>
        </w:rPr>
      </w:pPr>
      <w:r>
        <w:rPr>
          <w:lang w:val="en-CA"/>
        </w:rPr>
        <w:t>(c) asset.</w:t>
      </w:r>
    </w:p>
    <w:p w:rsidR="00FC0E20" w:rsidRPr="00C80CD8" w:rsidRDefault="00FC0E20" w:rsidP="00FC0E20">
      <w:pPr>
        <w:widowControl w:val="0"/>
        <w:tabs>
          <w:tab w:val="left" w:pos="1134"/>
        </w:tabs>
        <w:contextualSpacing/>
        <w:rPr>
          <w:lang w:val="en-CA"/>
        </w:rPr>
      </w:pPr>
      <w:r>
        <w:rPr>
          <w:lang w:val="en-CA"/>
        </w:rPr>
        <w:t xml:space="preserve">(d) </w:t>
      </w:r>
      <w:r w:rsidRPr="009A23BF">
        <w:rPr>
          <w:b/>
          <w:lang w:val="en-CA"/>
        </w:rPr>
        <w:t>expense.</w:t>
      </w:r>
    </w:p>
    <w:p w:rsidR="00FC0E20" w:rsidRPr="00D93867" w:rsidRDefault="00FC0E20" w:rsidP="00FC0E20">
      <w:pPr>
        <w:widowControl w:val="0"/>
        <w:tabs>
          <w:tab w:val="decimal" w:pos="360"/>
          <w:tab w:val="left" w:pos="720"/>
          <w:tab w:val="left" w:pos="1080"/>
          <w:tab w:val="left" w:pos="1134"/>
        </w:tabs>
        <w:contextualSpacing/>
        <w:rPr>
          <w:szCs w:val="22"/>
          <w:lang w:val="en-CA"/>
        </w:rPr>
      </w:pPr>
    </w:p>
    <w:p w:rsidR="00FC0E20" w:rsidRPr="00D93867" w:rsidRDefault="00FC0E20" w:rsidP="00FC0E20">
      <w:pPr>
        <w:widowControl w:val="0"/>
        <w:tabs>
          <w:tab w:val="decimal" w:pos="360"/>
          <w:tab w:val="left" w:pos="720"/>
          <w:tab w:val="left" w:pos="1080"/>
          <w:tab w:val="left" w:pos="1134"/>
        </w:tabs>
        <w:contextualSpacing/>
        <w:rPr>
          <w:szCs w:val="22"/>
          <w:lang w:val="en-CA"/>
        </w:rPr>
      </w:pPr>
    </w:p>
    <w:p w:rsidR="00FC0E20" w:rsidRPr="00C80CD8" w:rsidRDefault="00FC0E20" w:rsidP="00FC0E20">
      <w:pPr>
        <w:pStyle w:val="LoriList"/>
        <w:widowControl w:val="0"/>
        <w:tabs>
          <w:tab w:val="clear" w:pos="360"/>
          <w:tab w:val="left" w:pos="1134"/>
        </w:tabs>
        <w:contextualSpacing/>
        <w:jc w:val="left"/>
      </w:pPr>
      <w:r>
        <w:t>6. Allocating the cost of using long-term assets over their useful lives is called</w:t>
      </w:r>
    </w:p>
    <w:p w:rsidR="00FC0E20" w:rsidRPr="00C80CD8" w:rsidRDefault="00FC0E20" w:rsidP="00FC0E20">
      <w:pPr>
        <w:widowControl w:val="0"/>
        <w:tabs>
          <w:tab w:val="left" w:pos="1134"/>
        </w:tabs>
        <w:contextualSpacing/>
        <w:rPr>
          <w:lang w:val="en-CA"/>
        </w:rPr>
      </w:pPr>
      <w:r>
        <w:rPr>
          <w:lang w:val="en-CA"/>
        </w:rPr>
        <w:t>(a) allocation expense.</w:t>
      </w:r>
    </w:p>
    <w:p w:rsidR="00FC0E20" w:rsidRPr="00C80CD8" w:rsidRDefault="00FC0E20" w:rsidP="00FC0E20">
      <w:pPr>
        <w:widowControl w:val="0"/>
        <w:tabs>
          <w:tab w:val="left" w:pos="1134"/>
        </w:tabs>
        <w:contextualSpacing/>
        <w:rPr>
          <w:lang w:val="en-CA"/>
        </w:rPr>
      </w:pPr>
      <w:r>
        <w:rPr>
          <w:lang w:val="en-CA"/>
        </w:rPr>
        <w:t xml:space="preserve">(b) </w:t>
      </w:r>
      <w:r w:rsidRPr="009A23BF">
        <w:rPr>
          <w:b/>
          <w:lang w:val="en-CA"/>
        </w:rPr>
        <w:t>depreciation expense.</w:t>
      </w:r>
    </w:p>
    <w:p w:rsidR="00FC0E20" w:rsidRDefault="00FC0E20" w:rsidP="00FC0E20">
      <w:pPr>
        <w:widowControl w:val="0"/>
        <w:tabs>
          <w:tab w:val="left" w:pos="1134"/>
        </w:tabs>
        <w:contextualSpacing/>
        <w:rPr>
          <w:lang w:val="en-CA"/>
        </w:rPr>
      </w:pPr>
      <w:r>
        <w:rPr>
          <w:lang w:val="en-CA"/>
        </w:rPr>
        <w:lastRenderedPageBreak/>
        <w:t>(c) a general expense.</w:t>
      </w:r>
    </w:p>
    <w:p w:rsidR="00FC0E20" w:rsidRDefault="00FC0E20" w:rsidP="00FC0E20">
      <w:pPr>
        <w:widowControl w:val="0"/>
        <w:tabs>
          <w:tab w:val="left" w:pos="1134"/>
        </w:tabs>
        <w:contextualSpacing/>
        <w:rPr>
          <w:lang w:val="en-CA"/>
        </w:rPr>
      </w:pPr>
      <w:r>
        <w:rPr>
          <w:lang w:val="en-CA"/>
        </w:rPr>
        <w:t>(d) asset use expense.</w:t>
      </w:r>
    </w:p>
    <w:p w:rsidR="00FC0E20" w:rsidRDefault="00FC0E20" w:rsidP="00FC0E20">
      <w:pPr>
        <w:tabs>
          <w:tab w:val="left" w:pos="-648"/>
        </w:tabs>
        <w:rPr>
          <w:rFonts w:cs="Arial"/>
          <w:b/>
          <w:sz w:val="24"/>
          <w:szCs w:val="24"/>
          <w:u w:val="single"/>
        </w:rPr>
      </w:pPr>
    </w:p>
    <w:p w:rsidR="00FC0E20" w:rsidRDefault="00FC0E20" w:rsidP="00FC0E20">
      <w:pPr>
        <w:pStyle w:val="LoriList"/>
        <w:widowControl w:val="0"/>
        <w:tabs>
          <w:tab w:val="clear" w:pos="360"/>
          <w:tab w:val="left" w:pos="720"/>
          <w:tab w:val="left" w:pos="1134"/>
        </w:tabs>
        <w:contextualSpacing/>
        <w:jc w:val="left"/>
      </w:pPr>
      <w:r>
        <w:t>7. Dividends are reported on</w:t>
      </w:r>
    </w:p>
    <w:p w:rsidR="00FC0E20" w:rsidRPr="00C80CD8" w:rsidRDefault="00FC0E20" w:rsidP="00FC0E20">
      <w:pPr>
        <w:pStyle w:val="LoriList"/>
        <w:widowControl w:val="0"/>
        <w:tabs>
          <w:tab w:val="clear" w:pos="360"/>
          <w:tab w:val="left" w:pos="1134"/>
        </w:tabs>
        <w:contextualSpacing/>
        <w:jc w:val="left"/>
      </w:pPr>
      <w:r>
        <w:t>(a) the income statement.</w:t>
      </w:r>
    </w:p>
    <w:p w:rsidR="00FC0E20" w:rsidRPr="00C80CD8" w:rsidRDefault="00FC0E20" w:rsidP="00FC0E20">
      <w:pPr>
        <w:pStyle w:val="LoriList"/>
        <w:widowControl w:val="0"/>
        <w:tabs>
          <w:tab w:val="clear" w:pos="360"/>
          <w:tab w:val="left" w:pos="1134"/>
        </w:tabs>
        <w:contextualSpacing/>
        <w:jc w:val="left"/>
      </w:pPr>
      <w:r>
        <w:t xml:space="preserve">(b) </w:t>
      </w:r>
      <w:r w:rsidRPr="009A23BF">
        <w:rPr>
          <w:b/>
        </w:rPr>
        <w:t>the statement of changes in equity.</w:t>
      </w:r>
    </w:p>
    <w:p w:rsidR="00FC0E20" w:rsidRPr="00C80CD8" w:rsidRDefault="00FC0E20" w:rsidP="00FC0E20">
      <w:pPr>
        <w:pStyle w:val="LoriList"/>
        <w:widowControl w:val="0"/>
        <w:tabs>
          <w:tab w:val="clear" w:pos="360"/>
          <w:tab w:val="left" w:pos="1134"/>
        </w:tabs>
        <w:contextualSpacing/>
        <w:jc w:val="left"/>
      </w:pPr>
      <w:r>
        <w:t>(c) the statement of financial position.</w:t>
      </w:r>
    </w:p>
    <w:p w:rsidR="00FC0E20" w:rsidRDefault="00FC0E20" w:rsidP="00FC0E20">
      <w:pPr>
        <w:pStyle w:val="LoriList"/>
        <w:widowControl w:val="0"/>
        <w:tabs>
          <w:tab w:val="clear" w:pos="360"/>
          <w:tab w:val="left" w:pos="1134"/>
        </w:tabs>
        <w:contextualSpacing/>
        <w:jc w:val="left"/>
      </w:pPr>
      <w:r>
        <w:t>(d) both the income statement and statement of financial position.</w:t>
      </w:r>
    </w:p>
    <w:p w:rsidR="00FC0E20" w:rsidRDefault="00FC0E20" w:rsidP="00FC0E20">
      <w:pPr>
        <w:tabs>
          <w:tab w:val="left" w:pos="-648"/>
        </w:tabs>
        <w:rPr>
          <w:rFonts w:cs="Arial"/>
          <w:b/>
          <w:sz w:val="24"/>
          <w:szCs w:val="24"/>
          <w:u w:val="single"/>
        </w:rPr>
      </w:pPr>
    </w:p>
    <w:p w:rsidR="00FC0E20" w:rsidRPr="00421342" w:rsidRDefault="00FC0E20" w:rsidP="00FC0E20">
      <w:pPr>
        <w:contextualSpacing/>
      </w:pPr>
      <w:r>
        <w:t>8</w:t>
      </w:r>
      <w:r w:rsidRPr="009329EE">
        <w:t>.</w:t>
      </w:r>
      <w:r>
        <w:t xml:space="preserve"> </w:t>
      </w:r>
      <w:r w:rsidRPr="009329EE">
        <w:t xml:space="preserve">On a classified </w:t>
      </w:r>
      <w:r>
        <w:t>statement of financial position</w:t>
      </w:r>
      <w:r w:rsidRPr="00421342">
        <w:t>, prepaid expenses are classified as</w:t>
      </w:r>
    </w:p>
    <w:p w:rsidR="00FC0E20" w:rsidRPr="00421342" w:rsidRDefault="00FC0E20" w:rsidP="00FC0E20">
      <w:pPr>
        <w:contextualSpacing/>
      </w:pPr>
      <w:r>
        <w:t>(a) a current liability.</w:t>
      </w:r>
    </w:p>
    <w:p w:rsidR="00FC0E20" w:rsidRPr="00421342" w:rsidRDefault="00FC0E20" w:rsidP="00FC0E20">
      <w:pPr>
        <w:contextualSpacing/>
      </w:pPr>
      <w:r>
        <w:t>(b) property, plant, and equipment.</w:t>
      </w:r>
    </w:p>
    <w:p w:rsidR="00FC0E20" w:rsidRPr="00421342" w:rsidRDefault="00FC0E20" w:rsidP="00FC0E20">
      <w:pPr>
        <w:contextualSpacing/>
      </w:pPr>
      <w:r>
        <w:t xml:space="preserve">(c) </w:t>
      </w:r>
      <w:r w:rsidRPr="009A23BF">
        <w:rPr>
          <w:b/>
        </w:rPr>
        <w:t>a current asset.</w:t>
      </w:r>
    </w:p>
    <w:p w:rsidR="00FC0E20" w:rsidRPr="00421342" w:rsidRDefault="00FC0E20" w:rsidP="00FC0E20">
      <w:pPr>
        <w:contextualSpacing/>
      </w:pPr>
      <w:r>
        <w:t>(d) a long-term investment.</w:t>
      </w:r>
    </w:p>
    <w:p w:rsidR="00FC0E20" w:rsidRDefault="00FC0E20" w:rsidP="00FC0E20">
      <w:pPr>
        <w:tabs>
          <w:tab w:val="left" w:pos="-648"/>
        </w:tabs>
        <w:rPr>
          <w:rFonts w:cs="Arial"/>
          <w:b/>
          <w:sz w:val="24"/>
          <w:szCs w:val="24"/>
          <w:u w:val="single"/>
        </w:rPr>
      </w:pPr>
    </w:p>
    <w:p w:rsidR="00FC0E20" w:rsidRPr="00C80CD8" w:rsidRDefault="00FC0E20" w:rsidP="00FC0E20">
      <w:pPr>
        <w:pStyle w:val="LoriList"/>
        <w:widowControl w:val="0"/>
        <w:tabs>
          <w:tab w:val="clear" w:pos="360"/>
          <w:tab w:val="left" w:pos="1134"/>
        </w:tabs>
        <w:contextualSpacing/>
        <w:jc w:val="left"/>
      </w:pPr>
      <w:r>
        <w:t xml:space="preserve">9. </w:t>
      </w:r>
      <w:r w:rsidRPr="00C80CD8">
        <w:t xml:space="preserve">Which of the following is </w:t>
      </w:r>
      <w:r w:rsidRPr="004F2383">
        <w:rPr>
          <w:i/>
        </w:rPr>
        <w:t>not</w:t>
      </w:r>
      <w:r w:rsidRPr="00C80CD8">
        <w:t xml:space="preserve"> a principal type of business activity?</w:t>
      </w:r>
    </w:p>
    <w:p w:rsidR="00FC0E20" w:rsidRPr="00C80CD8" w:rsidRDefault="00FC0E20" w:rsidP="00FC0E20">
      <w:pPr>
        <w:widowControl w:val="0"/>
        <w:tabs>
          <w:tab w:val="left" w:pos="1134"/>
        </w:tabs>
        <w:contextualSpacing/>
        <w:rPr>
          <w:lang w:val="en-CA"/>
        </w:rPr>
      </w:pPr>
      <w:r>
        <w:rPr>
          <w:lang w:val="en-CA"/>
        </w:rPr>
        <w:t xml:space="preserve">(a) </w:t>
      </w:r>
      <w:r w:rsidRPr="00C80CD8">
        <w:rPr>
          <w:lang w:val="en-CA"/>
        </w:rPr>
        <w:t>operating</w:t>
      </w:r>
    </w:p>
    <w:p w:rsidR="00FC0E20" w:rsidRPr="00C80CD8" w:rsidRDefault="00FC0E20" w:rsidP="00FC0E20">
      <w:pPr>
        <w:widowControl w:val="0"/>
        <w:tabs>
          <w:tab w:val="left" w:pos="1134"/>
        </w:tabs>
        <w:contextualSpacing/>
        <w:rPr>
          <w:lang w:val="en-CA"/>
        </w:rPr>
      </w:pPr>
      <w:r>
        <w:rPr>
          <w:lang w:val="en-CA"/>
        </w:rPr>
        <w:t xml:space="preserve">(b) </w:t>
      </w:r>
      <w:r w:rsidRPr="00C80CD8">
        <w:rPr>
          <w:lang w:val="en-CA"/>
        </w:rPr>
        <w:t>investing</w:t>
      </w:r>
    </w:p>
    <w:p w:rsidR="00FC0E20" w:rsidRPr="00C80CD8" w:rsidRDefault="00FC0E20" w:rsidP="00FC0E20">
      <w:pPr>
        <w:widowControl w:val="0"/>
        <w:tabs>
          <w:tab w:val="left" w:pos="1134"/>
        </w:tabs>
        <w:contextualSpacing/>
        <w:rPr>
          <w:lang w:val="en-CA"/>
        </w:rPr>
      </w:pPr>
      <w:r>
        <w:rPr>
          <w:lang w:val="en-CA"/>
        </w:rPr>
        <w:t xml:space="preserve">(c) </w:t>
      </w:r>
      <w:r w:rsidRPr="00C80CD8">
        <w:rPr>
          <w:lang w:val="en-CA"/>
        </w:rPr>
        <w:t>financing</w:t>
      </w:r>
    </w:p>
    <w:p w:rsidR="00FC0E20" w:rsidRPr="00C80CD8" w:rsidRDefault="00FC0E20" w:rsidP="00FC0E20">
      <w:pPr>
        <w:widowControl w:val="0"/>
        <w:tabs>
          <w:tab w:val="left" w:pos="1134"/>
        </w:tabs>
        <w:contextualSpacing/>
        <w:rPr>
          <w:lang w:val="en-CA"/>
        </w:rPr>
      </w:pPr>
      <w:r>
        <w:rPr>
          <w:lang w:val="en-CA"/>
        </w:rPr>
        <w:t xml:space="preserve">(d) </w:t>
      </w:r>
      <w:r w:rsidRPr="009A23BF">
        <w:rPr>
          <w:b/>
          <w:lang w:val="en-CA"/>
        </w:rPr>
        <w:t>marketing</w:t>
      </w:r>
    </w:p>
    <w:p w:rsidR="00FC0E20" w:rsidRDefault="00FC0E20" w:rsidP="00FC0E20">
      <w:pPr>
        <w:tabs>
          <w:tab w:val="left" w:pos="-648"/>
        </w:tabs>
        <w:rPr>
          <w:rFonts w:cs="Arial"/>
          <w:b/>
          <w:sz w:val="24"/>
          <w:szCs w:val="24"/>
          <w:u w:val="single"/>
        </w:rPr>
      </w:pPr>
    </w:p>
    <w:p w:rsidR="00FC0E20" w:rsidRPr="00421342" w:rsidRDefault="00FC0E20" w:rsidP="00FC0E20">
      <w:pPr>
        <w:contextualSpacing/>
      </w:pPr>
      <w:r>
        <w:t>10</w:t>
      </w:r>
      <w:r w:rsidRPr="00421342">
        <w:t>.</w:t>
      </w:r>
      <w:r>
        <w:t xml:space="preserve"> </w:t>
      </w:r>
      <w:r w:rsidRPr="00421342">
        <w:t>An intangible asset</w:t>
      </w:r>
    </w:p>
    <w:p w:rsidR="00FC0E20" w:rsidRPr="009A23BF" w:rsidRDefault="00FC0E20" w:rsidP="00FC0E20">
      <w:pPr>
        <w:contextualSpacing/>
        <w:rPr>
          <w:b/>
        </w:rPr>
      </w:pPr>
      <w:r>
        <w:t xml:space="preserve">(a) </w:t>
      </w:r>
      <w:r w:rsidRPr="009A23BF">
        <w:rPr>
          <w:b/>
        </w:rPr>
        <w:t>derives its value from the rights and privileges it provides the company.</w:t>
      </w:r>
    </w:p>
    <w:p w:rsidR="00FC0E20" w:rsidRPr="00421342" w:rsidRDefault="00FC0E20" w:rsidP="00FC0E20">
      <w:pPr>
        <w:contextualSpacing/>
      </w:pPr>
      <w:r>
        <w:t xml:space="preserve">(b) </w:t>
      </w:r>
      <w:r w:rsidRPr="00421342">
        <w:t>is worthless becau</w:t>
      </w:r>
      <w:r>
        <w:t>se it has no physical substance.</w:t>
      </w:r>
    </w:p>
    <w:p w:rsidR="00FC0E20" w:rsidRPr="00421342" w:rsidRDefault="00FC0E20" w:rsidP="00FC0E20">
      <w:pPr>
        <w:contextualSpacing/>
      </w:pPr>
      <w:r>
        <w:t xml:space="preserve">(c) </w:t>
      </w:r>
      <w:r w:rsidRPr="00421342">
        <w:t xml:space="preserve">is converted into a tangible asset during the </w:t>
      </w:r>
      <w:r>
        <w:t>year.</w:t>
      </w:r>
    </w:p>
    <w:p w:rsidR="00FC0E20" w:rsidRPr="00421342" w:rsidRDefault="00FC0E20" w:rsidP="00FC0E20">
      <w:pPr>
        <w:contextualSpacing/>
      </w:pPr>
      <w:r>
        <w:t xml:space="preserve">(d) </w:t>
      </w:r>
      <w:r w:rsidRPr="00421342">
        <w:t xml:space="preserve">cannot be classified on the </w:t>
      </w:r>
      <w:r>
        <w:t xml:space="preserve">statement of financial position because it lacks physical </w:t>
      </w:r>
      <w:r w:rsidRPr="00421342">
        <w:t>subs</w:t>
      </w:r>
      <w:r>
        <w:t>tance.</w:t>
      </w:r>
    </w:p>
    <w:p w:rsidR="00FC0E20" w:rsidRDefault="00FC0E20" w:rsidP="00FC0E20">
      <w:pPr>
        <w:tabs>
          <w:tab w:val="left" w:pos="-648"/>
        </w:tabs>
        <w:rPr>
          <w:rFonts w:cs="Arial"/>
          <w:b/>
          <w:sz w:val="24"/>
          <w:szCs w:val="24"/>
          <w:u w:val="single"/>
        </w:rPr>
      </w:pPr>
    </w:p>
    <w:p w:rsidR="00FC0E20" w:rsidRPr="00421342" w:rsidRDefault="00FC0E20" w:rsidP="00FC0E20">
      <w:pPr>
        <w:tabs>
          <w:tab w:val="decimal" w:pos="-4395"/>
          <w:tab w:val="left" w:pos="1080"/>
        </w:tabs>
        <w:contextualSpacing/>
      </w:pPr>
      <w:r>
        <w:t>11</w:t>
      </w:r>
      <w:r w:rsidRPr="00421342">
        <w:t>.</w:t>
      </w:r>
      <w:r>
        <w:t xml:space="preserve"> </w:t>
      </w:r>
      <w:r w:rsidRPr="00421342">
        <w:t xml:space="preserve">The difference between cost and accumulated </w:t>
      </w:r>
      <w:r>
        <w:t>depreciation</w:t>
      </w:r>
      <w:r w:rsidRPr="00421342">
        <w:t xml:space="preserve"> is referred to as</w:t>
      </w:r>
    </w:p>
    <w:p w:rsidR="00FC0E20" w:rsidRPr="00421342" w:rsidRDefault="00FC0E20" w:rsidP="00FC0E20">
      <w:pPr>
        <w:contextualSpacing/>
      </w:pPr>
      <w:r>
        <w:t xml:space="preserve">(a) </w:t>
      </w:r>
      <w:r w:rsidRPr="00421342">
        <w:t xml:space="preserve">net </w:t>
      </w:r>
      <w:r>
        <w:t>depreciation.</w:t>
      </w:r>
    </w:p>
    <w:p w:rsidR="00FC0E20" w:rsidRPr="00421342" w:rsidRDefault="00FC0E20" w:rsidP="00FC0E20">
      <w:pPr>
        <w:contextualSpacing/>
      </w:pPr>
      <w:r>
        <w:t xml:space="preserve">(b) </w:t>
      </w:r>
      <w:r w:rsidRPr="00EE741F">
        <w:rPr>
          <w:b/>
        </w:rPr>
        <w:t>carrying amount.</w:t>
      </w:r>
    </w:p>
    <w:p w:rsidR="00FC0E20" w:rsidRPr="00421342" w:rsidRDefault="00FC0E20" w:rsidP="00FC0E20">
      <w:pPr>
        <w:contextualSpacing/>
      </w:pPr>
      <w:r>
        <w:t>(c) fair value.</w:t>
      </w:r>
    </w:p>
    <w:p w:rsidR="00FC0E20" w:rsidRDefault="00FC0E20" w:rsidP="00FC0E20">
      <w:pPr>
        <w:contextualSpacing/>
      </w:pPr>
      <w:r>
        <w:t>(d) cost value.</w:t>
      </w:r>
    </w:p>
    <w:p w:rsidR="00FC0E20" w:rsidRDefault="00FC0E20" w:rsidP="00FC0E20">
      <w:pPr>
        <w:tabs>
          <w:tab w:val="left" w:pos="-648"/>
        </w:tabs>
        <w:rPr>
          <w:rFonts w:cs="Arial"/>
          <w:b/>
          <w:sz w:val="24"/>
          <w:szCs w:val="24"/>
          <w:u w:val="single"/>
        </w:rPr>
      </w:pPr>
    </w:p>
    <w:p w:rsidR="00FC0E20" w:rsidRPr="00421342" w:rsidRDefault="00FC0E20" w:rsidP="00FC0E20">
      <w:pPr>
        <w:tabs>
          <w:tab w:val="decimal" w:pos="-4395"/>
          <w:tab w:val="left" w:pos="1080"/>
        </w:tabs>
        <w:contextualSpacing/>
      </w:pPr>
      <w:r>
        <w:t>12</w:t>
      </w:r>
      <w:r w:rsidRPr="00421342">
        <w:t>.</w:t>
      </w:r>
      <w:r>
        <w:t xml:space="preserve"> </w:t>
      </w:r>
      <w:r w:rsidRPr="00421342">
        <w:t>Current liabilities are expected to be</w:t>
      </w:r>
    </w:p>
    <w:p w:rsidR="00FC0E20" w:rsidRPr="00421342" w:rsidRDefault="00FC0E20" w:rsidP="00FC0E20">
      <w:pPr>
        <w:tabs>
          <w:tab w:val="decimal" w:pos="-4395"/>
        </w:tabs>
        <w:contextualSpacing/>
      </w:pPr>
      <w:r>
        <w:t xml:space="preserve">(a) </w:t>
      </w:r>
      <w:r w:rsidRPr="00421342">
        <w:t>converted</w:t>
      </w:r>
      <w:r>
        <w:t xml:space="preserve"> to cash within one year.</w:t>
      </w:r>
    </w:p>
    <w:p w:rsidR="00FC0E20" w:rsidRPr="00EE741F" w:rsidRDefault="00FC0E20" w:rsidP="00FC0E20">
      <w:pPr>
        <w:tabs>
          <w:tab w:val="decimal" w:pos="-4395"/>
        </w:tabs>
        <w:contextualSpacing/>
        <w:rPr>
          <w:b/>
        </w:rPr>
      </w:pPr>
      <w:r>
        <w:t xml:space="preserve">(b) </w:t>
      </w:r>
      <w:r w:rsidRPr="00EE741F">
        <w:rPr>
          <w:b/>
        </w:rPr>
        <w:t>paid within one year.</w:t>
      </w:r>
    </w:p>
    <w:p w:rsidR="00FC0E20" w:rsidRPr="00421342" w:rsidRDefault="00FC0E20" w:rsidP="00FC0E20">
      <w:pPr>
        <w:tabs>
          <w:tab w:val="decimal" w:pos="-4395"/>
        </w:tabs>
        <w:contextualSpacing/>
      </w:pPr>
      <w:r>
        <w:t xml:space="preserve">(c) </w:t>
      </w:r>
      <w:r w:rsidRPr="00421342">
        <w:t xml:space="preserve">used </w:t>
      </w:r>
      <w:r>
        <w:t>in the business within one year.</w:t>
      </w:r>
    </w:p>
    <w:p w:rsidR="00FC0E20" w:rsidRPr="00421342" w:rsidRDefault="00FC0E20" w:rsidP="00FC0E20">
      <w:pPr>
        <w:tabs>
          <w:tab w:val="decimal" w:pos="-4395"/>
        </w:tabs>
        <w:contextualSpacing/>
      </w:pPr>
      <w:r>
        <w:t>(d) acquired within one year.</w:t>
      </w:r>
    </w:p>
    <w:p w:rsidR="00FC0E20" w:rsidRDefault="00FC0E20" w:rsidP="00FC0E20">
      <w:pPr>
        <w:tabs>
          <w:tab w:val="left" w:pos="-648"/>
        </w:tabs>
        <w:rPr>
          <w:rFonts w:cs="Arial"/>
          <w:b/>
          <w:sz w:val="24"/>
          <w:szCs w:val="24"/>
          <w:u w:val="single"/>
        </w:rPr>
      </w:pPr>
    </w:p>
    <w:p w:rsidR="00FC0E20" w:rsidRDefault="00FC0E20" w:rsidP="00FC0E20">
      <w:pPr>
        <w:tabs>
          <w:tab w:val="decimal" w:pos="360"/>
        </w:tabs>
        <w:contextualSpacing/>
      </w:pPr>
    </w:p>
    <w:p w:rsidR="00FC0E20" w:rsidRDefault="00FC0E20" w:rsidP="00FC0E20">
      <w:pPr>
        <w:tabs>
          <w:tab w:val="decimal" w:pos="360"/>
        </w:tabs>
        <w:contextualSpacing/>
      </w:pPr>
      <w:r w:rsidRPr="00421342">
        <w:t xml:space="preserve">Use the following information to answer questions </w:t>
      </w:r>
      <w:r>
        <w:t>13–18</w:t>
      </w:r>
      <w:r w:rsidRPr="00421342">
        <w:t>.</w:t>
      </w:r>
    </w:p>
    <w:p w:rsidR="00FC0E20" w:rsidRPr="00421342" w:rsidRDefault="00FC0E20" w:rsidP="00FC0E20">
      <w:pPr>
        <w:tabs>
          <w:tab w:val="decimal" w:pos="360"/>
        </w:tabs>
        <w:contextualSpacing/>
      </w:pPr>
    </w:p>
    <w:p w:rsidR="00FC0E20" w:rsidRPr="00421342" w:rsidRDefault="00FC0E20" w:rsidP="00FC0E20">
      <w:pPr>
        <w:tabs>
          <w:tab w:val="decimal" w:pos="360"/>
          <w:tab w:val="left" w:pos="1080"/>
        </w:tabs>
        <w:contextualSpacing/>
        <w:jc w:val="center"/>
      </w:pPr>
      <w:r>
        <w:t>MARCOTTE MASONARY LTD.</w:t>
      </w:r>
    </w:p>
    <w:p w:rsidR="00FC0E20" w:rsidRPr="00421342" w:rsidRDefault="00FC0E20" w:rsidP="00FC0E20">
      <w:pPr>
        <w:tabs>
          <w:tab w:val="decimal" w:pos="360"/>
          <w:tab w:val="left" w:pos="1080"/>
        </w:tabs>
        <w:contextualSpacing/>
        <w:jc w:val="center"/>
      </w:pPr>
      <w:r>
        <w:t>Statement of Financial Position</w:t>
      </w:r>
    </w:p>
    <w:p w:rsidR="00FC0E20" w:rsidRDefault="00FC0E20" w:rsidP="00FC0E20">
      <w:pPr>
        <w:tabs>
          <w:tab w:val="decimal" w:pos="360"/>
          <w:tab w:val="left" w:pos="1080"/>
        </w:tabs>
        <w:contextualSpacing/>
        <w:jc w:val="center"/>
      </w:pPr>
      <w:r w:rsidRPr="00421342">
        <w:t xml:space="preserve">December 31, </w:t>
      </w:r>
      <w:r>
        <w:t>2015</w:t>
      </w:r>
    </w:p>
    <w:p w:rsidR="00FC0E20" w:rsidRPr="00421342" w:rsidRDefault="00FC0E20" w:rsidP="00FC0E20">
      <w:pPr>
        <w:tabs>
          <w:tab w:val="decimal" w:pos="360"/>
          <w:tab w:val="left" w:pos="1080"/>
        </w:tabs>
        <w:contextualSpacing/>
      </w:pPr>
      <w:r>
        <w:t>–––––––––––––––––––––––––––––––––––––––––––––––––––––––––––––––––––––––––––</w:t>
      </w:r>
    </w:p>
    <w:p w:rsidR="00FC0E20" w:rsidRPr="00421342" w:rsidRDefault="00FC0E20" w:rsidP="00FC0E20">
      <w:pPr>
        <w:tabs>
          <w:tab w:val="decimal" w:pos="360"/>
          <w:tab w:val="right" w:pos="4500"/>
          <w:tab w:val="left" w:pos="5400"/>
          <w:tab w:val="right" w:pos="9072"/>
          <w:tab w:val="right" w:pos="9450"/>
        </w:tabs>
        <w:contextualSpacing/>
        <w:jc w:val="both"/>
      </w:pPr>
      <w:r w:rsidRPr="00421342">
        <w:t>Cash</w:t>
      </w:r>
      <w:r w:rsidRPr="00421342">
        <w:tab/>
        <w:t xml:space="preserve">$  </w:t>
      </w:r>
      <w:r>
        <w:t>5</w:t>
      </w:r>
      <w:r w:rsidRPr="00421342">
        <w:t>0,000</w:t>
      </w:r>
      <w:r w:rsidRPr="00421342">
        <w:tab/>
      </w:r>
      <w:r>
        <w:t>A</w:t>
      </w:r>
      <w:r w:rsidRPr="00421342">
        <w:t>ccounts payable</w:t>
      </w:r>
      <w:r w:rsidRPr="00421342">
        <w:tab/>
        <w:t xml:space="preserve">$  </w:t>
      </w:r>
      <w:r>
        <w:t>4</w:t>
      </w:r>
      <w:r w:rsidRPr="00421342">
        <w:t>0,000</w:t>
      </w:r>
    </w:p>
    <w:p w:rsidR="00FC0E20" w:rsidRPr="00421342" w:rsidRDefault="00FC0E20" w:rsidP="00FC0E20">
      <w:pPr>
        <w:tabs>
          <w:tab w:val="decimal" w:pos="360"/>
          <w:tab w:val="right" w:pos="4500"/>
          <w:tab w:val="left" w:pos="5400"/>
          <w:tab w:val="right" w:pos="9072"/>
          <w:tab w:val="right" w:pos="9450"/>
        </w:tabs>
        <w:contextualSpacing/>
        <w:jc w:val="both"/>
      </w:pPr>
      <w:r>
        <w:t>Prepaid insurance</w:t>
      </w:r>
      <w:r w:rsidRPr="00421342">
        <w:tab/>
      </w:r>
      <w:r>
        <w:t>5</w:t>
      </w:r>
      <w:r w:rsidRPr="00421342">
        <w:t>,000</w:t>
      </w:r>
      <w:r w:rsidRPr="00421342">
        <w:tab/>
      </w:r>
      <w:r>
        <w:t>S</w:t>
      </w:r>
      <w:r w:rsidRPr="00421342">
        <w:t>alaries payable</w:t>
      </w:r>
      <w:r w:rsidRPr="00421342">
        <w:tab/>
      </w:r>
      <w:r>
        <w:t>5</w:t>
      </w:r>
      <w:r w:rsidRPr="00421342">
        <w:t>,000</w:t>
      </w:r>
    </w:p>
    <w:p w:rsidR="00FC0E20" w:rsidRPr="00421342" w:rsidRDefault="00FC0E20" w:rsidP="00FC0E20">
      <w:pPr>
        <w:tabs>
          <w:tab w:val="decimal" w:pos="360"/>
          <w:tab w:val="right" w:pos="4500"/>
          <w:tab w:val="left" w:pos="5400"/>
          <w:tab w:val="right" w:pos="9072"/>
          <w:tab w:val="right" w:pos="9450"/>
        </w:tabs>
        <w:contextualSpacing/>
        <w:jc w:val="both"/>
      </w:pPr>
      <w:r>
        <w:t>Accounts receivable</w:t>
      </w:r>
      <w:r w:rsidRPr="00421342">
        <w:tab/>
      </w:r>
      <w:r w:rsidRPr="0014402B">
        <w:t>75,000</w:t>
      </w:r>
      <w:r w:rsidRPr="00421342">
        <w:tab/>
      </w:r>
      <w:r>
        <w:t xml:space="preserve">Bonds </w:t>
      </w:r>
      <w:r w:rsidRPr="00421342">
        <w:t>payable</w:t>
      </w:r>
      <w:r w:rsidRPr="00421342">
        <w:tab/>
      </w:r>
      <w:r w:rsidRPr="00421342">
        <w:rPr>
          <w:u w:val="single"/>
        </w:rPr>
        <w:t xml:space="preserve">  </w:t>
      </w:r>
      <w:r>
        <w:rPr>
          <w:u w:val="single"/>
        </w:rPr>
        <w:t>1</w:t>
      </w:r>
      <w:r w:rsidRPr="00421342">
        <w:rPr>
          <w:u w:val="single"/>
        </w:rPr>
        <w:t>90,000</w:t>
      </w:r>
    </w:p>
    <w:p w:rsidR="00FC0E20" w:rsidRPr="00421342" w:rsidRDefault="00FC0E20" w:rsidP="00FC0E20">
      <w:pPr>
        <w:tabs>
          <w:tab w:val="decimal" w:pos="360"/>
          <w:tab w:val="right" w:pos="4500"/>
          <w:tab w:val="left" w:pos="5400"/>
          <w:tab w:val="right" w:pos="9072"/>
          <w:tab w:val="right" w:pos="9450"/>
        </w:tabs>
        <w:contextualSpacing/>
        <w:jc w:val="both"/>
      </w:pPr>
      <w:r>
        <w:lastRenderedPageBreak/>
        <w:t>Inventory</w:t>
      </w:r>
      <w:r w:rsidRPr="00421342">
        <w:tab/>
      </w:r>
      <w:r w:rsidRPr="0014402B">
        <w:t>110,000</w:t>
      </w:r>
      <w:r w:rsidRPr="00421342">
        <w:tab/>
      </w:r>
      <w:r>
        <w:t>T</w:t>
      </w:r>
      <w:r w:rsidRPr="00421342">
        <w:t>otal liabilities</w:t>
      </w:r>
      <w:r w:rsidRPr="00421342">
        <w:tab/>
      </w:r>
      <w:r>
        <w:rPr>
          <w:u w:val="single"/>
        </w:rPr>
        <w:t xml:space="preserve">  </w:t>
      </w:r>
      <w:r w:rsidRPr="00852227">
        <w:rPr>
          <w:u w:val="single"/>
        </w:rPr>
        <w:t>235,000</w:t>
      </w:r>
    </w:p>
    <w:p w:rsidR="00FC0E20" w:rsidRPr="00421342" w:rsidRDefault="00FC0E20" w:rsidP="00FC0E20">
      <w:pPr>
        <w:tabs>
          <w:tab w:val="decimal" w:pos="360"/>
          <w:tab w:val="right" w:pos="4500"/>
          <w:tab w:val="left" w:pos="5400"/>
          <w:tab w:val="right" w:pos="9072"/>
          <w:tab w:val="right" w:pos="9450"/>
        </w:tabs>
        <w:contextualSpacing/>
        <w:jc w:val="both"/>
      </w:pPr>
      <w:r w:rsidRPr="00421342">
        <w:t>Land</w:t>
      </w:r>
      <w:r w:rsidRPr="00421342">
        <w:tab/>
        <w:t>90,000</w:t>
      </w:r>
      <w:r w:rsidRPr="00421342">
        <w:tab/>
      </w:r>
      <w:r w:rsidRPr="00421342">
        <w:tab/>
      </w:r>
    </w:p>
    <w:p w:rsidR="00FC0E20" w:rsidRPr="00421342" w:rsidRDefault="00FC0E20" w:rsidP="00FC0E20">
      <w:pPr>
        <w:tabs>
          <w:tab w:val="decimal" w:pos="360"/>
          <w:tab w:val="right" w:pos="3402"/>
          <w:tab w:val="right" w:pos="4500"/>
          <w:tab w:val="left" w:pos="5400"/>
          <w:tab w:val="right" w:pos="9072"/>
          <w:tab w:val="right" w:pos="9450"/>
        </w:tabs>
        <w:contextualSpacing/>
        <w:jc w:val="both"/>
      </w:pPr>
      <w:r w:rsidRPr="00421342">
        <w:t>Building</w:t>
      </w:r>
      <w:r w:rsidRPr="00421342">
        <w:tab/>
        <w:t>$</w:t>
      </w:r>
      <w:r>
        <w:t>220</w:t>
      </w:r>
      <w:r w:rsidRPr="00421342">
        <w:t>,000</w:t>
      </w:r>
      <w:r>
        <w:tab/>
      </w:r>
      <w:r w:rsidRPr="00421342">
        <w:tab/>
      </w:r>
      <w:r>
        <w:t>C</w:t>
      </w:r>
      <w:r w:rsidRPr="00421342">
        <w:t>ommon shares</w:t>
      </w:r>
      <w:r w:rsidRPr="00421342">
        <w:tab/>
      </w:r>
      <w:r>
        <w:t>200</w:t>
      </w:r>
      <w:r w:rsidRPr="00421342">
        <w:t>,000</w:t>
      </w:r>
    </w:p>
    <w:p w:rsidR="00FC0E20" w:rsidRPr="00421342" w:rsidRDefault="00FC0E20" w:rsidP="00FC0E20">
      <w:pPr>
        <w:tabs>
          <w:tab w:val="decimal" w:pos="360"/>
          <w:tab w:val="right" w:pos="3240"/>
          <w:tab w:val="right" w:pos="3402"/>
          <w:tab w:val="right" w:pos="4500"/>
          <w:tab w:val="left" w:pos="5400"/>
          <w:tab w:val="right" w:pos="9072"/>
          <w:tab w:val="right" w:pos="9450"/>
        </w:tabs>
        <w:contextualSpacing/>
        <w:jc w:val="both"/>
        <w:rPr>
          <w:u w:val="single"/>
        </w:rPr>
      </w:pPr>
      <w:r w:rsidRPr="00421342">
        <w:t>Less</w:t>
      </w:r>
      <w:r>
        <w:t>: A</w:t>
      </w:r>
      <w:r w:rsidRPr="00421342">
        <w:t>ccum</w:t>
      </w:r>
      <w:r>
        <w:t>ulated</w:t>
      </w:r>
      <w:r>
        <w:tab/>
      </w:r>
      <w:r w:rsidRPr="00421342">
        <w:tab/>
      </w:r>
      <w:r>
        <w:tab/>
      </w:r>
      <w:r w:rsidRPr="00421342">
        <w:tab/>
      </w:r>
      <w:r>
        <w:t>R</w:t>
      </w:r>
      <w:r w:rsidRPr="00421342">
        <w:t>etained earnings</w:t>
      </w:r>
      <w:r w:rsidRPr="00421342">
        <w:tab/>
      </w:r>
      <w:r w:rsidRPr="00421342">
        <w:rPr>
          <w:u w:val="single"/>
        </w:rPr>
        <w:t xml:space="preserve"> </w:t>
      </w:r>
      <w:r>
        <w:rPr>
          <w:u w:val="single"/>
        </w:rPr>
        <w:t xml:space="preserve"> 105</w:t>
      </w:r>
      <w:r w:rsidRPr="00421342">
        <w:rPr>
          <w:u w:val="single"/>
        </w:rPr>
        <w:t>,000</w:t>
      </w:r>
    </w:p>
    <w:p w:rsidR="00FC0E20" w:rsidRPr="00421342" w:rsidRDefault="00FC0E20" w:rsidP="00FC0E20">
      <w:pPr>
        <w:tabs>
          <w:tab w:val="decimal" w:pos="360"/>
          <w:tab w:val="right" w:pos="3402"/>
          <w:tab w:val="right" w:pos="4500"/>
          <w:tab w:val="left" w:pos="5400"/>
          <w:tab w:val="right" w:pos="9072"/>
          <w:tab w:val="right" w:pos="9450"/>
        </w:tabs>
        <w:contextualSpacing/>
        <w:jc w:val="both"/>
      </w:pPr>
      <w:r>
        <w:t xml:space="preserve">         depreciation</w:t>
      </w:r>
      <w:r w:rsidRPr="00421342">
        <w:tab/>
      </w:r>
      <w:r>
        <w:rPr>
          <w:u w:val="single"/>
        </w:rPr>
        <w:t xml:space="preserve">    6</w:t>
      </w:r>
      <w:r w:rsidRPr="00421342">
        <w:rPr>
          <w:u w:val="single"/>
        </w:rPr>
        <w:t>0,000</w:t>
      </w:r>
      <w:r w:rsidRPr="00421342">
        <w:tab/>
      </w:r>
      <w:r>
        <w:t>160</w:t>
      </w:r>
      <w:r w:rsidRPr="00421342">
        <w:t>,000</w:t>
      </w:r>
      <w:r w:rsidRPr="00421342">
        <w:tab/>
      </w:r>
      <w:r>
        <w:t>T</w:t>
      </w:r>
      <w:r w:rsidRPr="00421342">
        <w:t>otal shareholders’ equity</w:t>
      </w:r>
      <w:r w:rsidRPr="00421342">
        <w:tab/>
      </w:r>
      <w:r>
        <w:rPr>
          <w:u w:val="single"/>
        </w:rPr>
        <w:t xml:space="preserve">  305</w:t>
      </w:r>
      <w:r w:rsidRPr="00421342">
        <w:rPr>
          <w:u w:val="single"/>
        </w:rPr>
        <w:t>,000</w:t>
      </w:r>
    </w:p>
    <w:p w:rsidR="00FC0E20" w:rsidRDefault="00FC0E20" w:rsidP="00FC0E20">
      <w:pPr>
        <w:tabs>
          <w:tab w:val="decimal" w:pos="360"/>
          <w:tab w:val="right" w:pos="3402"/>
          <w:tab w:val="right" w:pos="4500"/>
          <w:tab w:val="left" w:pos="5400"/>
          <w:tab w:val="right" w:pos="9072"/>
          <w:tab w:val="right" w:pos="9450"/>
        </w:tabs>
        <w:contextualSpacing/>
        <w:jc w:val="both"/>
        <w:rPr>
          <w:u w:val="single"/>
        </w:rPr>
      </w:pPr>
      <w:r w:rsidRPr="00421342">
        <w:t>Trademark</w:t>
      </w:r>
      <w:r>
        <w:tab/>
        <w:t>$  75,000</w:t>
      </w:r>
    </w:p>
    <w:p w:rsidR="00FC0E20" w:rsidRPr="00421342" w:rsidRDefault="00FC0E20" w:rsidP="00FC0E20">
      <w:pPr>
        <w:tabs>
          <w:tab w:val="decimal" w:pos="360"/>
          <w:tab w:val="right" w:pos="3402"/>
          <w:tab w:val="right" w:pos="4500"/>
          <w:tab w:val="left" w:pos="5400"/>
          <w:tab w:val="right" w:pos="9072"/>
          <w:tab w:val="right" w:pos="9450"/>
        </w:tabs>
        <w:contextualSpacing/>
        <w:jc w:val="both"/>
      </w:pPr>
      <w:r>
        <w:t>Less: Accum. amort.</w:t>
      </w:r>
      <w:r>
        <w:tab/>
      </w:r>
      <w:r w:rsidRPr="00290885">
        <w:rPr>
          <w:u w:val="single"/>
        </w:rPr>
        <w:t xml:space="preserve">  </w:t>
      </w:r>
      <w:r>
        <w:rPr>
          <w:u w:val="single"/>
        </w:rPr>
        <w:t xml:space="preserve">  2</w:t>
      </w:r>
      <w:r w:rsidRPr="00290885">
        <w:rPr>
          <w:u w:val="single"/>
        </w:rPr>
        <w:t>5,000</w:t>
      </w:r>
      <w:r>
        <w:tab/>
      </w:r>
      <w:r w:rsidRPr="00421342">
        <w:rPr>
          <w:u w:val="single"/>
        </w:rPr>
        <w:t xml:space="preserve">    </w:t>
      </w:r>
      <w:r>
        <w:rPr>
          <w:u w:val="single"/>
        </w:rPr>
        <w:t>5</w:t>
      </w:r>
      <w:r w:rsidRPr="00421342">
        <w:rPr>
          <w:u w:val="single"/>
        </w:rPr>
        <w:t>0,000</w:t>
      </w:r>
      <w:r>
        <w:tab/>
        <w:t>T</w:t>
      </w:r>
      <w:r w:rsidRPr="00421342">
        <w:t xml:space="preserve">otal liabilities and </w:t>
      </w:r>
    </w:p>
    <w:p w:rsidR="00FC0E20" w:rsidRDefault="00FC0E20" w:rsidP="00FC0E20">
      <w:pPr>
        <w:tabs>
          <w:tab w:val="decimal" w:pos="360"/>
          <w:tab w:val="right" w:pos="4500"/>
          <w:tab w:val="left" w:pos="5400"/>
          <w:tab w:val="right" w:pos="9072"/>
          <w:tab w:val="right" w:pos="9450"/>
        </w:tabs>
        <w:contextualSpacing/>
        <w:jc w:val="both"/>
        <w:rPr>
          <w:u w:val="double"/>
        </w:rPr>
      </w:pPr>
      <w:r w:rsidRPr="00421342">
        <w:t>Total assets</w:t>
      </w:r>
      <w:r w:rsidRPr="00421342">
        <w:tab/>
      </w:r>
      <w:r w:rsidRPr="00421342">
        <w:rPr>
          <w:u w:val="double"/>
        </w:rPr>
        <w:t>$</w:t>
      </w:r>
      <w:r>
        <w:rPr>
          <w:u w:val="double"/>
        </w:rPr>
        <w:t>540</w:t>
      </w:r>
      <w:r w:rsidRPr="00421342">
        <w:rPr>
          <w:u w:val="double"/>
        </w:rPr>
        <w:t>,000</w:t>
      </w:r>
      <w:r w:rsidRPr="00421342">
        <w:tab/>
        <w:t>shareholders’ equity</w:t>
      </w:r>
      <w:r w:rsidRPr="00421342">
        <w:tab/>
      </w:r>
      <w:r w:rsidRPr="00421342">
        <w:rPr>
          <w:u w:val="double"/>
        </w:rPr>
        <w:t>$</w:t>
      </w:r>
      <w:r>
        <w:rPr>
          <w:u w:val="double"/>
        </w:rPr>
        <w:t>540</w:t>
      </w:r>
      <w:r w:rsidRPr="00421342">
        <w:rPr>
          <w:u w:val="double"/>
        </w:rPr>
        <w:t>,000</w:t>
      </w:r>
    </w:p>
    <w:p w:rsidR="00FC0E20" w:rsidRDefault="00FC0E20" w:rsidP="00FC0E20">
      <w:pPr>
        <w:tabs>
          <w:tab w:val="decimal" w:pos="360"/>
          <w:tab w:val="right" w:pos="4500"/>
          <w:tab w:val="left" w:pos="5400"/>
          <w:tab w:val="right" w:pos="9072"/>
          <w:tab w:val="right" w:pos="9450"/>
        </w:tabs>
        <w:contextualSpacing/>
        <w:rPr>
          <w:u w:val="double"/>
        </w:rPr>
      </w:pPr>
    </w:p>
    <w:p w:rsidR="00FC0E20" w:rsidRDefault="00FC0E20" w:rsidP="00FC0E20">
      <w:pPr>
        <w:tabs>
          <w:tab w:val="decimal" w:pos="360"/>
          <w:tab w:val="right" w:pos="4500"/>
          <w:tab w:val="left" w:pos="5400"/>
          <w:tab w:val="right" w:pos="9450"/>
        </w:tabs>
        <w:contextualSpacing/>
        <w:rPr>
          <w:u w:val="double"/>
        </w:rPr>
      </w:pPr>
    </w:p>
    <w:p w:rsidR="00FC0E20" w:rsidRPr="00421342" w:rsidRDefault="00FC0E20" w:rsidP="00FC0E20">
      <w:pPr>
        <w:tabs>
          <w:tab w:val="decimal" w:pos="-4395"/>
          <w:tab w:val="right" w:pos="4500"/>
          <w:tab w:val="left" w:pos="5400"/>
          <w:tab w:val="right" w:pos="9450"/>
        </w:tabs>
        <w:contextualSpacing/>
      </w:pPr>
      <w:r>
        <w:t>13</w:t>
      </w:r>
      <w:r w:rsidRPr="00421342">
        <w:t>.</w:t>
      </w:r>
      <w:r>
        <w:t xml:space="preserve"> </w:t>
      </w:r>
      <w:r w:rsidRPr="00421342">
        <w:tab/>
        <w:t>The total dollar amount of assets to be classified as current assets is</w:t>
      </w:r>
    </w:p>
    <w:p w:rsidR="00FC0E20" w:rsidRPr="00421342" w:rsidRDefault="00FC0E20" w:rsidP="00FC0E20">
      <w:pPr>
        <w:tabs>
          <w:tab w:val="decimal" w:pos="-4395"/>
        </w:tabs>
        <w:contextualSpacing/>
      </w:pPr>
      <w:r>
        <w:t xml:space="preserve">(a) </w:t>
      </w:r>
      <w:r w:rsidRPr="00EE741F">
        <w:rPr>
          <w:b/>
        </w:rPr>
        <w:t>$240,000.</w:t>
      </w:r>
    </w:p>
    <w:p w:rsidR="00FC0E20" w:rsidRPr="00421342" w:rsidRDefault="00FC0E20" w:rsidP="00FC0E20">
      <w:pPr>
        <w:tabs>
          <w:tab w:val="decimal" w:pos="-4395"/>
        </w:tabs>
        <w:contextualSpacing/>
      </w:pPr>
      <w:r>
        <w:t xml:space="preserve">(b) </w:t>
      </w:r>
      <w:r w:rsidRPr="00421342">
        <w:t>$</w:t>
      </w:r>
      <w:r>
        <w:t>220,000.</w:t>
      </w:r>
    </w:p>
    <w:p w:rsidR="00FC0E20" w:rsidRPr="00421342" w:rsidRDefault="00FC0E20" w:rsidP="00FC0E20">
      <w:pPr>
        <w:tabs>
          <w:tab w:val="decimal" w:pos="-4395"/>
        </w:tabs>
        <w:contextualSpacing/>
      </w:pPr>
      <w:r>
        <w:t xml:space="preserve">(c) </w:t>
      </w:r>
      <w:r w:rsidRPr="00421342">
        <w:t>$</w:t>
      </w:r>
      <w:r>
        <w:t>170,000.</w:t>
      </w:r>
    </w:p>
    <w:p w:rsidR="00FC0E20" w:rsidRPr="00421342" w:rsidRDefault="00FC0E20" w:rsidP="00FC0E20">
      <w:pPr>
        <w:tabs>
          <w:tab w:val="decimal" w:pos="-4395"/>
        </w:tabs>
        <w:contextualSpacing/>
      </w:pPr>
      <w:r>
        <w:t>(d) $130,000.</w:t>
      </w:r>
    </w:p>
    <w:p w:rsidR="00FC0E20" w:rsidRDefault="00FC0E20" w:rsidP="00FC0E20">
      <w:pPr>
        <w:tabs>
          <w:tab w:val="decimal" w:pos="-4395"/>
          <w:tab w:val="left" w:pos="1080"/>
        </w:tabs>
        <w:contextualSpacing/>
      </w:pPr>
    </w:p>
    <w:p w:rsidR="00FC0E20" w:rsidRDefault="00FC0E20" w:rsidP="00FC0E20">
      <w:pPr>
        <w:tabs>
          <w:tab w:val="decimal" w:pos="-4395"/>
          <w:tab w:val="left" w:pos="1080"/>
        </w:tabs>
        <w:contextualSpacing/>
      </w:pPr>
    </w:p>
    <w:p w:rsidR="00FC0E20" w:rsidRPr="00E8575B" w:rsidRDefault="00FC0E20" w:rsidP="00FC0E20">
      <w:pPr>
        <w:tabs>
          <w:tab w:val="decimal" w:pos="-4395"/>
          <w:tab w:val="left" w:pos="1080"/>
        </w:tabs>
        <w:contextualSpacing/>
      </w:pPr>
      <w:r>
        <w:t xml:space="preserve">14. </w:t>
      </w:r>
      <w:r w:rsidRPr="00E8575B">
        <w:t>The total dollar amount of assets to be classified as net property, plant, and equipment is</w:t>
      </w:r>
    </w:p>
    <w:p w:rsidR="00FC0E20" w:rsidRPr="00E8575B" w:rsidRDefault="00FC0E20" w:rsidP="00FC0E20">
      <w:pPr>
        <w:tabs>
          <w:tab w:val="decimal" w:pos="-4395"/>
        </w:tabs>
        <w:contextualSpacing/>
      </w:pPr>
      <w:r>
        <w:t xml:space="preserve">(a) </w:t>
      </w:r>
      <w:r w:rsidRPr="00E8575B">
        <w:t>$300,000.</w:t>
      </w:r>
    </w:p>
    <w:p w:rsidR="00FC0E20" w:rsidRPr="00E8575B" w:rsidRDefault="00FC0E20" w:rsidP="00FC0E20">
      <w:pPr>
        <w:tabs>
          <w:tab w:val="decimal" w:pos="-4395"/>
        </w:tabs>
        <w:contextualSpacing/>
      </w:pPr>
      <w:r>
        <w:t xml:space="preserve">(b) </w:t>
      </w:r>
      <w:r w:rsidRPr="00EE741F">
        <w:rPr>
          <w:b/>
        </w:rPr>
        <w:t>$250,000.</w:t>
      </w:r>
    </w:p>
    <w:p w:rsidR="00FC0E20" w:rsidRPr="00E8575B" w:rsidRDefault="00FC0E20" w:rsidP="00FC0E20">
      <w:pPr>
        <w:tabs>
          <w:tab w:val="decimal" w:pos="-4395"/>
        </w:tabs>
        <w:contextualSpacing/>
      </w:pPr>
      <w:r>
        <w:t xml:space="preserve">(c) </w:t>
      </w:r>
      <w:r w:rsidRPr="00E8575B">
        <w:t>$240,000.</w:t>
      </w:r>
    </w:p>
    <w:p w:rsidR="00FC0E20" w:rsidRPr="00E8575B" w:rsidRDefault="00FC0E20" w:rsidP="00FC0E20">
      <w:pPr>
        <w:tabs>
          <w:tab w:val="decimal" w:pos="-4395"/>
        </w:tabs>
        <w:contextualSpacing/>
      </w:pPr>
      <w:r>
        <w:t xml:space="preserve">(d) </w:t>
      </w:r>
      <w:r w:rsidRPr="00E8575B">
        <w:t>$160,000.</w:t>
      </w:r>
    </w:p>
    <w:p w:rsidR="00FC0E20" w:rsidRDefault="00FC0E20" w:rsidP="00FC0E20">
      <w:pPr>
        <w:tabs>
          <w:tab w:val="decimal" w:pos="-4395"/>
          <w:tab w:val="left" w:pos="1080"/>
        </w:tabs>
        <w:contextualSpacing/>
      </w:pPr>
    </w:p>
    <w:p w:rsidR="00FC0E20" w:rsidRPr="00421342" w:rsidRDefault="00FC0E20" w:rsidP="00FC0E20">
      <w:pPr>
        <w:tabs>
          <w:tab w:val="decimal" w:pos="-4395"/>
          <w:tab w:val="left" w:pos="1080"/>
        </w:tabs>
        <w:contextualSpacing/>
      </w:pPr>
    </w:p>
    <w:p w:rsidR="00FC0E20" w:rsidRPr="00421342" w:rsidRDefault="00FC0E20" w:rsidP="00FC0E20">
      <w:pPr>
        <w:tabs>
          <w:tab w:val="decimal" w:pos="-4395"/>
          <w:tab w:val="left" w:pos="1080"/>
        </w:tabs>
        <w:contextualSpacing/>
      </w:pPr>
      <w:r>
        <w:t>15</w:t>
      </w:r>
      <w:r w:rsidRPr="00421342">
        <w:t>.</w:t>
      </w:r>
      <w:r>
        <w:t xml:space="preserve"> </w:t>
      </w:r>
      <w:r w:rsidRPr="00421342">
        <w:t>The total dollar amount of assets to be classified as investments is</w:t>
      </w:r>
    </w:p>
    <w:p w:rsidR="00FC0E20" w:rsidRPr="00421342" w:rsidRDefault="00FC0E20" w:rsidP="00FC0E20">
      <w:pPr>
        <w:tabs>
          <w:tab w:val="decimal" w:pos="-4395"/>
        </w:tabs>
        <w:contextualSpacing/>
      </w:pPr>
      <w:r>
        <w:t xml:space="preserve">(a) </w:t>
      </w:r>
      <w:r w:rsidRPr="00EE741F">
        <w:rPr>
          <w:b/>
        </w:rPr>
        <w:t>$   0.</w:t>
      </w:r>
    </w:p>
    <w:p w:rsidR="00FC0E20" w:rsidRPr="00421342" w:rsidRDefault="00FC0E20" w:rsidP="00FC0E20">
      <w:pPr>
        <w:tabs>
          <w:tab w:val="decimal" w:pos="-4395"/>
        </w:tabs>
        <w:contextualSpacing/>
      </w:pPr>
      <w:r>
        <w:t xml:space="preserve">(b) </w:t>
      </w:r>
      <w:r w:rsidRPr="00421342">
        <w:t>$</w:t>
      </w:r>
      <w:r>
        <w:t xml:space="preserve"> 50,000.</w:t>
      </w:r>
    </w:p>
    <w:p w:rsidR="00FC0E20" w:rsidRPr="00421342" w:rsidRDefault="00FC0E20" w:rsidP="00FC0E20">
      <w:pPr>
        <w:tabs>
          <w:tab w:val="decimal" w:pos="-4395"/>
        </w:tabs>
        <w:contextualSpacing/>
      </w:pPr>
      <w:r>
        <w:t xml:space="preserve">(c) </w:t>
      </w:r>
      <w:r w:rsidRPr="00421342">
        <w:t>$</w:t>
      </w:r>
      <w:r>
        <w:t xml:space="preserve"> 90,000.</w:t>
      </w:r>
    </w:p>
    <w:p w:rsidR="00FC0E20" w:rsidRPr="00421342" w:rsidRDefault="00FC0E20" w:rsidP="00FC0E20">
      <w:pPr>
        <w:tabs>
          <w:tab w:val="decimal" w:pos="-4395"/>
        </w:tabs>
        <w:contextualSpacing/>
      </w:pPr>
      <w:r>
        <w:t xml:space="preserve">(d) </w:t>
      </w:r>
      <w:r w:rsidRPr="00421342">
        <w:t>$</w:t>
      </w:r>
      <w:r>
        <w:t>190,000.</w:t>
      </w:r>
    </w:p>
    <w:p w:rsidR="00FC0E20" w:rsidRDefault="00FC0E20" w:rsidP="00FC0E20">
      <w:pPr>
        <w:contextualSpacing/>
      </w:pPr>
    </w:p>
    <w:p w:rsidR="00FC0E20" w:rsidRDefault="00FC0E20" w:rsidP="00FC0E20">
      <w:pPr>
        <w:contextualSpacing/>
      </w:pPr>
    </w:p>
    <w:p w:rsidR="00FC0E20" w:rsidRPr="00421342" w:rsidRDefault="00FC0E20" w:rsidP="00FC0E20">
      <w:pPr>
        <w:contextualSpacing/>
      </w:pPr>
      <w:r>
        <w:t>16</w:t>
      </w:r>
      <w:r w:rsidRPr="00421342">
        <w:t>.</w:t>
      </w:r>
      <w:r>
        <w:t xml:space="preserve"> </w:t>
      </w:r>
      <w:r w:rsidRPr="00421342">
        <w:t xml:space="preserve">The </w:t>
      </w:r>
      <w:r>
        <w:t>total amount in the contra asset accounts is</w:t>
      </w:r>
    </w:p>
    <w:p w:rsidR="00FC0E20" w:rsidRPr="00B85EBA" w:rsidRDefault="00FC0E20" w:rsidP="00FC0E20">
      <w:pPr>
        <w:contextualSpacing/>
        <w:rPr>
          <w:lang w:val="fr-FR"/>
        </w:rPr>
      </w:pPr>
      <w:r w:rsidRPr="00B85EBA">
        <w:rPr>
          <w:lang w:val="fr-FR"/>
        </w:rPr>
        <w:t>(a) $ 60,000.</w:t>
      </w:r>
    </w:p>
    <w:p w:rsidR="00FC0E20" w:rsidRPr="00B85EBA" w:rsidRDefault="00FC0E20" w:rsidP="00FC0E20">
      <w:pPr>
        <w:contextualSpacing/>
        <w:rPr>
          <w:lang w:val="fr-FR"/>
        </w:rPr>
      </w:pPr>
      <w:r w:rsidRPr="00B85EBA">
        <w:rPr>
          <w:lang w:val="fr-FR"/>
        </w:rPr>
        <w:t xml:space="preserve">(b) </w:t>
      </w:r>
      <w:r w:rsidRPr="00B85EBA">
        <w:rPr>
          <w:b/>
          <w:lang w:val="fr-FR"/>
        </w:rPr>
        <w:t>$ 85,000.</w:t>
      </w:r>
    </w:p>
    <w:p w:rsidR="00FC0E20" w:rsidRPr="00B85EBA" w:rsidRDefault="00FC0E20" w:rsidP="00FC0E20">
      <w:pPr>
        <w:contextualSpacing/>
        <w:rPr>
          <w:lang w:val="fr-FR"/>
        </w:rPr>
      </w:pPr>
      <w:r w:rsidRPr="00B85EBA">
        <w:rPr>
          <w:lang w:val="fr-FR"/>
        </w:rPr>
        <w:t>(c) $210,000.</w:t>
      </w:r>
    </w:p>
    <w:p w:rsidR="00FC0E20" w:rsidRPr="00B85EBA" w:rsidRDefault="00FC0E20" w:rsidP="00FC0E20">
      <w:pPr>
        <w:contextualSpacing/>
        <w:rPr>
          <w:lang w:val="fr-FR"/>
        </w:rPr>
      </w:pPr>
      <w:r w:rsidRPr="00B85EBA">
        <w:rPr>
          <w:lang w:val="fr-FR"/>
        </w:rPr>
        <w:t>(d) $235,000.</w:t>
      </w:r>
    </w:p>
    <w:p w:rsidR="00FC0E20" w:rsidRPr="00B85EBA" w:rsidRDefault="00FC0E20" w:rsidP="00FC0E20">
      <w:pPr>
        <w:tabs>
          <w:tab w:val="decimal" w:pos="360"/>
          <w:tab w:val="left" w:pos="1080"/>
        </w:tabs>
        <w:contextualSpacing/>
        <w:rPr>
          <w:lang w:val="fr-FR"/>
        </w:rPr>
      </w:pPr>
    </w:p>
    <w:p w:rsidR="00FC0E20" w:rsidRPr="00B85EBA" w:rsidRDefault="00FC0E20" w:rsidP="00FC0E20">
      <w:pPr>
        <w:tabs>
          <w:tab w:val="decimal" w:pos="360"/>
          <w:tab w:val="left" w:pos="1080"/>
        </w:tabs>
        <w:contextualSpacing/>
        <w:rPr>
          <w:lang w:val="fr-FR"/>
        </w:rPr>
      </w:pPr>
    </w:p>
    <w:p w:rsidR="00FC0E20" w:rsidRPr="00B85EBA" w:rsidRDefault="00FC0E20" w:rsidP="00FC0E20">
      <w:pPr>
        <w:contextualSpacing/>
        <w:rPr>
          <w:lang w:val="fr-FR"/>
        </w:rPr>
      </w:pPr>
      <w:r w:rsidRPr="00B85EBA">
        <w:rPr>
          <w:lang w:val="fr-FR"/>
        </w:rPr>
        <w:t>17. Non-current liabilities total</w:t>
      </w:r>
    </w:p>
    <w:p w:rsidR="00FC0E20" w:rsidRPr="00421342" w:rsidRDefault="00FC0E20" w:rsidP="00FC0E20">
      <w:pPr>
        <w:contextualSpacing/>
      </w:pPr>
      <w:r>
        <w:t xml:space="preserve">(a) </w:t>
      </w:r>
      <w:r w:rsidRPr="00421342">
        <w:t>$</w:t>
      </w:r>
      <w:r>
        <w:t>540</w:t>
      </w:r>
      <w:r w:rsidRPr="00421342">
        <w:t>,000</w:t>
      </w:r>
      <w:r>
        <w:t>.</w:t>
      </w:r>
    </w:p>
    <w:p w:rsidR="00FC0E20" w:rsidRPr="00421342" w:rsidRDefault="00FC0E20" w:rsidP="00FC0E20">
      <w:pPr>
        <w:contextualSpacing/>
      </w:pPr>
      <w:r>
        <w:t xml:space="preserve">(b) </w:t>
      </w:r>
      <w:r w:rsidRPr="00421342">
        <w:t>$</w:t>
      </w:r>
      <w:r>
        <w:t>235,000.</w:t>
      </w:r>
    </w:p>
    <w:p w:rsidR="00FC0E20" w:rsidRPr="00421342" w:rsidRDefault="00FC0E20" w:rsidP="00FC0E20">
      <w:pPr>
        <w:contextualSpacing/>
      </w:pPr>
      <w:r>
        <w:t xml:space="preserve">(c) </w:t>
      </w:r>
      <w:r w:rsidRPr="00EE741F">
        <w:rPr>
          <w:b/>
        </w:rPr>
        <w:t>$190,000.</w:t>
      </w:r>
    </w:p>
    <w:p w:rsidR="00FC0E20" w:rsidRDefault="00FC0E20" w:rsidP="00FC0E20">
      <w:pPr>
        <w:contextualSpacing/>
      </w:pPr>
      <w:r>
        <w:t xml:space="preserve">(d) </w:t>
      </w:r>
      <w:r w:rsidRPr="00421342">
        <w:t>$</w:t>
      </w:r>
      <w:r>
        <w:t xml:space="preserve"> 45,000.</w:t>
      </w:r>
    </w:p>
    <w:p w:rsidR="00FC0E20" w:rsidRDefault="00FC0E20" w:rsidP="00FC0E20">
      <w:pPr>
        <w:contextualSpacing/>
      </w:pPr>
    </w:p>
    <w:p w:rsidR="00FC0E20" w:rsidRDefault="00FC0E20" w:rsidP="00FC0E20">
      <w:pPr>
        <w:contextualSpacing/>
      </w:pPr>
    </w:p>
    <w:p w:rsidR="00FC0E20" w:rsidRPr="00421342" w:rsidRDefault="00FC0E20" w:rsidP="00FC0E20">
      <w:pPr>
        <w:contextualSpacing/>
      </w:pPr>
      <w:r>
        <w:t>18</w:t>
      </w:r>
      <w:r w:rsidRPr="00421342">
        <w:t>.</w:t>
      </w:r>
      <w:r>
        <w:t xml:space="preserve"> Profit</w:t>
      </w:r>
      <w:r w:rsidRPr="00421342">
        <w:t xml:space="preserve"> retained for use in </w:t>
      </w:r>
      <w:r>
        <w:t xml:space="preserve">the </w:t>
      </w:r>
      <w:r w:rsidRPr="00421342">
        <w:t xml:space="preserve">business </w:t>
      </w:r>
      <w:r>
        <w:t>is</w:t>
      </w:r>
    </w:p>
    <w:p w:rsidR="00FC0E20" w:rsidRPr="00421342" w:rsidRDefault="00FC0E20" w:rsidP="00FC0E20">
      <w:pPr>
        <w:contextualSpacing/>
      </w:pPr>
      <w:r>
        <w:t xml:space="preserve">(a) </w:t>
      </w:r>
      <w:r w:rsidRPr="00421342">
        <w:t>$</w:t>
      </w:r>
      <w:r>
        <w:t>540,000.</w:t>
      </w:r>
    </w:p>
    <w:p w:rsidR="00FC0E20" w:rsidRPr="00421342" w:rsidRDefault="00FC0E20" w:rsidP="00FC0E20">
      <w:pPr>
        <w:contextualSpacing/>
      </w:pPr>
      <w:r>
        <w:t xml:space="preserve">(b) </w:t>
      </w:r>
      <w:r w:rsidRPr="00421342">
        <w:t>$</w:t>
      </w:r>
      <w:r>
        <w:t>305,000.</w:t>
      </w:r>
    </w:p>
    <w:p w:rsidR="00FC0E20" w:rsidRPr="00421342" w:rsidRDefault="00FC0E20" w:rsidP="00FC0E20">
      <w:pPr>
        <w:contextualSpacing/>
      </w:pPr>
      <w:r>
        <w:t xml:space="preserve">(c) </w:t>
      </w:r>
      <w:r w:rsidRPr="00421342">
        <w:t>$</w:t>
      </w:r>
      <w:r>
        <w:t>200,000.</w:t>
      </w:r>
    </w:p>
    <w:p w:rsidR="00FC0E20" w:rsidRPr="00421342" w:rsidRDefault="00FC0E20" w:rsidP="00FC0E20">
      <w:pPr>
        <w:contextualSpacing/>
      </w:pPr>
      <w:r>
        <w:t xml:space="preserve">(d) </w:t>
      </w:r>
      <w:r w:rsidRPr="00EE741F">
        <w:rPr>
          <w:b/>
        </w:rPr>
        <w:t>$105,000.</w:t>
      </w:r>
    </w:p>
    <w:p w:rsidR="00FC0E20" w:rsidRDefault="00FC0E20" w:rsidP="00FC0E20">
      <w:pPr>
        <w:contextualSpacing/>
      </w:pPr>
    </w:p>
    <w:p w:rsidR="00FC0E20" w:rsidRPr="00421342" w:rsidRDefault="00FC0E20" w:rsidP="00FC0E20">
      <w:pPr>
        <w:contextualSpacing/>
      </w:pPr>
      <w:r>
        <w:lastRenderedPageBreak/>
        <w:t>19</w:t>
      </w:r>
      <w:r w:rsidRPr="00421342">
        <w:t>.</w:t>
      </w:r>
      <w:r>
        <w:t xml:space="preserve"> </w:t>
      </w:r>
      <w:r w:rsidRPr="00421342">
        <w:t>The relationship between current assets and current liabilities is important in evaluating a company's</w:t>
      </w:r>
    </w:p>
    <w:p w:rsidR="00FC0E20" w:rsidRPr="00421342" w:rsidRDefault="00FC0E20" w:rsidP="00FC0E20">
      <w:pPr>
        <w:contextualSpacing/>
      </w:pPr>
      <w:r>
        <w:t>(a) profitability.</w:t>
      </w:r>
    </w:p>
    <w:p w:rsidR="00FC0E20" w:rsidRPr="00421342" w:rsidRDefault="00FC0E20" w:rsidP="00FC0E20">
      <w:pPr>
        <w:contextualSpacing/>
      </w:pPr>
      <w:r>
        <w:t xml:space="preserve">(b) </w:t>
      </w:r>
      <w:r w:rsidRPr="00EE741F">
        <w:rPr>
          <w:b/>
        </w:rPr>
        <w:t>liquidity.</w:t>
      </w:r>
    </w:p>
    <w:p w:rsidR="00FC0E20" w:rsidRPr="00421342" w:rsidRDefault="00FC0E20" w:rsidP="00FC0E20">
      <w:pPr>
        <w:contextualSpacing/>
      </w:pPr>
      <w:r>
        <w:t>(c) fair value.</w:t>
      </w:r>
    </w:p>
    <w:p w:rsidR="00FC0E20" w:rsidRDefault="00FC0E20" w:rsidP="00FC0E20">
      <w:pPr>
        <w:tabs>
          <w:tab w:val="left" w:pos="-648"/>
        </w:tabs>
        <w:rPr>
          <w:rFonts w:cs="Arial"/>
          <w:b/>
          <w:sz w:val="24"/>
          <w:szCs w:val="24"/>
          <w:u w:val="single"/>
        </w:rPr>
      </w:pPr>
      <w:r>
        <w:t>(d) solvency</w:t>
      </w:r>
    </w:p>
    <w:p w:rsidR="00FC0E20" w:rsidRDefault="00FC0E20" w:rsidP="00FC0E20">
      <w:pPr>
        <w:tabs>
          <w:tab w:val="left" w:pos="-648"/>
        </w:tabs>
        <w:rPr>
          <w:rFonts w:cs="Arial"/>
          <w:b/>
          <w:sz w:val="24"/>
          <w:szCs w:val="24"/>
          <w:u w:val="single"/>
        </w:rPr>
      </w:pPr>
    </w:p>
    <w:p w:rsidR="00FC0E20" w:rsidRPr="007149A6" w:rsidRDefault="00FC0E20" w:rsidP="00FC0E20">
      <w:pPr>
        <w:rPr>
          <w:lang w:val="en-CA"/>
        </w:rPr>
      </w:pPr>
      <w:r>
        <w:rPr>
          <w:lang w:val="en-CA"/>
        </w:rPr>
        <w:t xml:space="preserve">20. </w:t>
      </w:r>
      <w:r w:rsidRPr="007149A6">
        <w:rPr>
          <w:lang w:val="en-CA"/>
        </w:rPr>
        <w:t xml:space="preserve">Collection of a </w:t>
      </w:r>
      <w:r>
        <w:rPr>
          <w:lang w:val="en-CA"/>
        </w:rPr>
        <w:t>$1,500</w:t>
      </w:r>
      <w:r w:rsidRPr="007149A6">
        <w:rPr>
          <w:lang w:val="en-CA"/>
        </w:rPr>
        <w:t xml:space="preserve"> accounts receivable</w:t>
      </w:r>
    </w:p>
    <w:p w:rsidR="00FC0E20" w:rsidRPr="007149A6" w:rsidRDefault="00FC0E20" w:rsidP="00FC0E20">
      <w:pPr>
        <w:rPr>
          <w:lang w:val="en-CA"/>
        </w:rPr>
      </w:pPr>
      <w:r>
        <w:rPr>
          <w:lang w:val="en-CA"/>
        </w:rPr>
        <w:t xml:space="preserve">(a) </w:t>
      </w:r>
      <w:r w:rsidRPr="007149A6">
        <w:rPr>
          <w:lang w:val="en-CA"/>
        </w:rPr>
        <w:t xml:space="preserve">increases an asset </w:t>
      </w:r>
      <w:r>
        <w:rPr>
          <w:lang w:val="en-CA"/>
        </w:rPr>
        <w:t>$1,500</w:t>
      </w:r>
      <w:r w:rsidRPr="007149A6">
        <w:rPr>
          <w:lang w:val="en-CA"/>
        </w:rPr>
        <w:t xml:space="preserve">; decreases a liability </w:t>
      </w:r>
      <w:r>
        <w:rPr>
          <w:lang w:val="en-CA"/>
        </w:rPr>
        <w:t>$1,500.</w:t>
      </w:r>
    </w:p>
    <w:p w:rsidR="00FC0E20" w:rsidRPr="007149A6" w:rsidRDefault="00FC0E20" w:rsidP="00FC0E20">
      <w:pPr>
        <w:rPr>
          <w:lang w:val="en-CA"/>
        </w:rPr>
      </w:pPr>
      <w:r>
        <w:rPr>
          <w:lang w:val="en-CA"/>
        </w:rPr>
        <w:t xml:space="preserve">(b) </w:t>
      </w:r>
      <w:r w:rsidRPr="007149A6">
        <w:rPr>
          <w:lang w:val="en-CA"/>
        </w:rPr>
        <w:t xml:space="preserve">decreases a liability </w:t>
      </w:r>
      <w:r>
        <w:rPr>
          <w:lang w:val="en-CA"/>
        </w:rPr>
        <w:t>$1,500</w:t>
      </w:r>
      <w:r w:rsidRPr="007149A6">
        <w:rPr>
          <w:lang w:val="en-CA"/>
        </w:rPr>
        <w:t xml:space="preserve">; increases shareholders’ equity </w:t>
      </w:r>
      <w:r>
        <w:rPr>
          <w:lang w:val="en-CA"/>
        </w:rPr>
        <w:t>$1,500.</w:t>
      </w:r>
    </w:p>
    <w:p w:rsidR="00FC0E20" w:rsidRPr="007149A6" w:rsidRDefault="00FC0E20" w:rsidP="00FC0E20">
      <w:pPr>
        <w:widowControl w:val="0"/>
        <w:rPr>
          <w:lang w:val="en-CA"/>
        </w:rPr>
      </w:pPr>
      <w:r>
        <w:rPr>
          <w:lang w:val="en-CA"/>
        </w:rPr>
        <w:t xml:space="preserve">(c) </w:t>
      </w:r>
      <w:r w:rsidRPr="009433E1">
        <w:rPr>
          <w:lang w:val="en-CA"/>
        </w:rPr>
        <w:t>decreases an asset $1,500; decreases a liability $1,500.</w:t>
      </w:r>
    </w:p>
    <w:p w:rsidR="00FC0E20" w:rsidRPr="007149A6" w:rsidRDefault="00FC0E20" w:rsidP="00FC0E20">
      <w:pPr>
        <w:widowControl w:val="0"/>
        <w:rPr>
          <w:lang w:val="en-CA"/>
        </w:rPr>
      </w:pPr>
      <w:r>
        <w:rPr>
          <w:lang w:val="en-CA"/>
        </w:rPr>
        <w:t xml:space="preserve">(d) </w:t>
      </w:r>
      <w:r w:rsidRPr="009433E1">
        <w:rPr>
          <w:b/>
          <w:lang w:val="en-CA"/>
        </w:rPr>
        <w:t>has no effect on total assets.</w:t>
      </w:r>
    </w:p>
    <w:p w:rsidR="00FC0E20" w:rsidRDefault="00FC0E20" w:rsidP="00FC0E20">
      <w:pPr>
        <w:tabs>
          <w:tab w:val="left" w:pos="-648"/>
        </w:tabs>
        <w:rPr>
          <w:rFonts w:cs="Arial"/>
          <w:b/>
          <w:sz w:val="28"/>
          <w:szCs w:val="28"/>
          <w:lang w:val="en-GB"/>
        </w:rPr>
      </w:pPr>
    </w:p>
    <w:p w:rsidR="00FC0E20" w:rsidRPr="007149A6" w:rsidRDefault="00FC0E20" w:rsidP="00FC0E20">
      <w:pPr>
        <w:rPr>
          <w:lang w:val="en-CA"/>
        </w:rPr>
      </w:pPr>
      <w:r>
        <w:rPr>
          <w:lang w:val="en-CA"/>
        </w:rPr>
        <w:t xml:space="preserve">21. </w:t>
      </w:r>
      <w:r w:rsidRPr="007149A6">
        <w:rPr>
          <w:lang w:val="en-CA"/>
        </w:rPr>
        <w:t xml:space="preserve">An investment by the shareholders in a </w:t>
      </w:r>
      <w:r>
        <w:rPr>
          <w:lang w:val="en-CA"/>
        </w:rPr>
        <w:t>company</w:t>
      </w:r>
      <w:r w:rsidRPr="007149A6">
        <w:rPr>
          <w:lang w:val="en-CA"/>
        </w:rPr>
        <w:t xml:space="preserve"> increases</w:t>
      </w:r>
    </w:p>
    <w:p w:rsidR="00FC0E20" w:rsidRPr="007149A6" w:rsidRDefault="00FC0E20" w:rsidP="00FC0E20">
      <w:pPr>
        <w:widowControl w:val="0"/>
        <w:rPr>
          <w:lang w:val="en-CA"/>
        </w:rPr>
      </w:pPr>
      <w:r>
        <w:rPr>
          <w:lang w:val="en-CA"/>
        </w:rPr>
        <w:t xml:space="preserve">(a) </w:t>
      </w:r>
      <w:r w:rsidRPr="00EE741F">
        <w:rPr>
          <w:b/>
          <w:lang w:val="en-CA"/>
        </w:rPr>
        <w:t>assets and shareholders’ equity.</w:t>
      </w:r>
    </w:p>
    <w:p w:rsidR="00FC0E20" w:rsidRPr="004E52B5" w:rsidRDefault="00FC0E20" w:rsidP="00FC0E20">
      <w:pPr>
        <w:widowControl w:val="0"/>
        <w:rPr>
          <w:szCs w:val="22"/>
          <w:lang w:val="en-CA"/>
        </w:rPr>
      </w:pPr>
      <w:r>
        <w:rPr>
          <w:lang w:val="en-CA"/>
        </w:rPr>
        <w:t xml:space="preserve">(b) </w:t>
      </w:r>
      <w:r w:rsidRPr="007149A6">
        <w:rPr>
          <w:lang w:val="en-CA"/>
        </w:rPr>
        <w:t>assets and liabilities</w:t>
      </w:r>
      <w:r>
        <w:rPr>
          <w:lang w:val="en-CA"/>
        </w:rPr>
        <w:t>.</w:t>
      </w:r>
    </w:p>
    <w:p w:rsidR="00FC0E20" w:rsidRPr="004E52B5" w:rsidRDefault="00FC0E20" w:rsidP="00FC0E20">
      <w:pPr>
        <w:widowControl w:val="0"/>
        <w:rPr>
          <w:szCs w:val="22"/>
          <w:lang w:val="en-CA"/>
        </w:rPr>
      </w:pPr>
      <w:r>
        <w:rPr>
          <w:lang w:val="en-CA"/>
        </w:rPr>
        <w:t xml:space="preserve">(c) </w:t>
      </w:r>
      <w:r w:rsidRPr="007149A6">
        <w:rPr>
          <w:lang w:val="en-CA"/>
        </w:rPr>
        <w:t>liabilities and shareholders’ equity</w:t>
      </w:r>
      <w:r>
        <w:rPr>
          <w:lang w:val="en-CA"/>
        </w:rPr>
        <w:t>.</w:t>
      </w:r>
    </w:p>
    <w:p w:rsidR="00FC0E20" w:rsidRPr="004E52B5" w:rsidRDefault="00FC0E20" w:rsidP="00FC0E20">
      <w:pPr>
        <w:widowControl w:val="0"/>
        <w:rPr>
          <w:szCs w:val="22"/>
          <w:lang w:val="en-CA"/>
        </w:rPr>
      </w:pPr>
      <w:r>
        <w:rPr>
          <w:lang w:val="en-CA"/>
        </w:rPr>
        <w:t xml:space="preserve">(d) </w:t>
      </w:r>
      <w:r w:rsidRPr="007149A6">
        <w:rPr>
          <w:lang w:val="en-CA"/>
        </w:rPr>
        <w:t>assets only</w:t>
      </w:r>
      <w:r>
        <w:rPr>
          <w:lang w:val="en-CA"/>
        </w:rPr>
        <w:t>.</w:t>
      </w:r>
    </w:p>
    <w:p w:rsidR="00FC0E20" w:rsidRDefault="00FC0E20" w:rsidP="00FC0E20">
      <w:pPr>
        <w:tabs>
          <w:tab w:val="left" w:pos="-648"/>
        </w:tabs>
        <w:rPr>
          <w:rFonts w:cs="Arial"/>
          <w:b/>
          <w:sz w:val="28"/>
          <w:szCs w:val="28"/>
          <w:lang w:val="en-GB"/>
        </w:rPr>
      </w:pPr>
    </w:p>
    <w:p w:rsidR="00FC0E20" w:rsidRPr="00C02F73" w:rsidRDefault="00FC0E20" w:rsidP="00FC0E20">
      <w:pPr>
        <w:rPr>
          <w:rFonts w:cs="Arial"/>
          <w:szCs w:val="22"/>
          <w:lang w:val="en-CA"/>
        </w:rPr>
      </w:pPr>
      <w:r>
        <w:rPr>
          <w:rFonts w:cs="Arial"/>
          <w:szCs w:val="22"/>
          <w:lang w:val="en-CA"/>
        </w:rPr>
        <w:t xml:space="preserve">22. </w:t>
      </w:r>
      <w:r w:rsidRPr="00C02F73">
        <w:rPr>
          <w:rFonts w:cs="Arial"/>
          <w:szCs w:val="22"/>
          <w:lang w:val="en-CA"/>
        </w:rPr>
        <w:t>The purchase of an asset on credit</w:t>
      </w:r>
    </w:p>
    <w:p w:rsidR="00FC0E20" w:rsidRPr="00C02F73" w:rsidRDefault="00FC0E20" w:rsidP="00FC0E20">
      <w:pPr>
        <w:widowControl w:val="0"/>
        <w:rPr>
          <w:rFonts w:cs="Arial"/>
          <w:szCs w:val="22"/>
          <w:lang w:val="en-CA"/>
        </w:rPr>
      </w:pPr>
      <w:r>
        <w:rPr>
          <w:lang w:val="en-CA"/>
        </w:rPr>
        <w:t xml:space="preserve">(a) </w:t>
      </w:r>
      <w:r w:rsidRPr="00C02F73">
        <w:rPr>
          <w:rFonts w:cs="Arial"/>
          <w:szCs w:val="22"/>
          <w:lang w:val="en-CA"/>
        </w:rPr>
        <w:t>increases assets and shareholders’ equity.</w:t>
      </w:r>
    </w:p>
    <w:p w:rsidR="00FC0E20" w:rsidRPr="00C02F73" w:rsidRDefault="00FC0E20" w:rsidP="00FC0E20">
      <w:pPr>
        <w:widowControl w:val="0"/>
        <w:rPr>
          <w:rFonts w:cs="Arial"/>
          <w:szCs w:val="22"/>
          <w:lang w:val="en-CA"/>
        </w:rPr>
      </w:pPr>
      <w:r>
        <w:rPr>
          <w:lang w:val="en-CA"/>
        </w:rPr>
        <w:t xml:space="preserve">(b) </w:t>
      </w:r>
      <w:r w:rsidRPr="00EE741F">
        <w:rPr>
          <w:rFonts w:cs="Arial"/>
          <w:b/>
          <w:szCs w:val="22"/>
          <w:lang w:val="en-CA"/>
        </w:rPr>
        <w:t>increases assets and liabilities.</w:t>
      </w:r>
    </w:p>
    <w:p w:rsidR="00FC0E20" w:rsidRPr="00C02F73" w:rsidRDefault="00FC0E20" w:rsidP="00FC0E20">
      <w:pPr>
        <w:widowControl w:val="0"/>
        <w:rPr>
          <w:rFonts w:cs="Arial"/>
          <w:szCs w:val="22"/>
          <w:lang w:val="en-CA"/>
        </w:rPr>
      </w:pPr>
      <w:r>
        <w:rPr>
          <w:lang w:val="en-CA"/>
        </w:rPr>
        <w:t xml:space="preserve">(c) </w:t>
      </w:r>
      <w:r w:rsidRPr="00C02F73">
        <w:rPr>
          <w:rFonts w:cs="Arial"/>
          <w:szCs w:val="22"/>
          <w:lang w:val="en-CA"/>
        </w:rPr>
        <w:t>decreases assets and increases liabilities.</w:t>
      </w:r>
    </w:p>
    <w:p w:rsidR="00FC0E20" w:rsidRPr="00C02F73" w:rsidRDefault="00FC0E20" w:rsidP="00FC0E20">
      <w:pPr>
        <w:widowControl w:val="0"/>
        <w:rPr>
          <w:rFonts w:cs="Arial"/>
          <w:szCs w:val="22"/>
          <w:lang w:val="en-CA"/>
        </w:rPr>
      </w:pPr>
      <w:r>
        <w:rPr>
          <w:lang w:val="en-CA"/>
        </w:rPr>
        <w:t xml:space="preserve">(d) </w:t>
      </w:r>
      <w:r w:rsidRPr="00C02F73">
        <w:rPr>
          <w:rFonts w:cs="Arial"/>
          <w:szCs w:val="22"/>
          <w:lang w:val="en-CA"/>
        </w:rPr>
        <w:t>has no effect on total assets.</w:t>
      </w:r>
    </w:p>
    <w:p w:rsidR="00FC0E20" w:rsidRDefault="00FC0E20" w:rsidP="00FC0E20">
      <w:pPr>
        <w:tabs>
          <w:tab w:val="left" w:pos="-648"/>
        </w:tabs>
        <w:rPr>
          <w:rFonts w:cs="Arial"/>
          <w:b/>
          <w:sz w:val="28"/>
          <w:szCs w:val="28"/>
          <w:lang w:val="en-GB"/>
        </w:rPr>
      </w:pPr>
      <w:r>
        <w:rPr>
          <w:rFonts w:cs="Arial"/>
          <w:b/>
          <w:sz w:val="28"/>
          <w:szCs w:val="28"/>
          <w:lang w:val="en-GB"/>
        </w:rPr>
        <w:br w:type="page"/>
      </w:r>
      <w:r>
        <w:rPr>
          <w:rFonts w:cs="Arial"/>
          <w:b/>
          <w:sz w:val="28"/>
          <w:szCs w:val="28"/>
          <w:lang w:val="en-GB"/>
        </w:rPr>
        <w:lastRenderedPageBreak/>
        <w:t xml:space="preserve">PART 2 Multiple Choice (44 </w:t>
      </w:r>
      <w:r w:rsidRPr="00CB070B">
        <w:rPr>
          <w:rFonts w:cs="Arial"/>
          <w:b/>
          <w:sz w:val="28"/>
          <w:szCs w:val="28"/>
          <w:lang w:val="en-GB"/>
        </w:rPr>
        <w:t>marks)</w:t>
      </w:r>
    </w:p>
    <w:p w:rsidR="00FC0E20" w:rsidRDefault="00FC0E20" w:rsidP="00FC0E20">
      <w:pPr>
        <w:tabs>
          <w:tab w:val="left" w:pos="-648"/>
        </w:tabs>
        <w:rPr>
          <w:rFonts w:cs="Arial"/>
          <w:b/>
          <w:sz w:val="28"/>
          <w:szCs w:val="28"/>
          <w:lang w:val="en-GB"/>
        </w:rPr>
      </w:pPr>
    </w:p>
    <w:p w:rsidR="00FC0E20" w:rsidRPr="00196D3F" w:rsidRDefault="00FC0E20" w:rsidP="00FC0E20">
      <w:pPr>
        <w:widowControl w:val="0"/>
        <w:rPr>
          <w:szCs w:val="22"/>
          <w:lang w:val="en-CA"/>
        </w:rPr>
      </w:pPr>
      <w:r>
        <w:rPr>
          <w:szCs w:val="22"/>
          <w:lang w:val="en-CA"/>
        </w:rPr>
        <w:t xml:space="preserve">23. </w:t>
      </w:r>
      <w:r w:rsidRPr="00196D3F">
        <w:rPr>
          <w:szCs w:val="22"/>
          <w:lang w:val="en-CA"/>
        </w:rPr>
        <w:t>Chan Inc. purchased office supplies costing $3,000 and debited Office Supplies for the full amount. At the end of the accounting period, a physical count of office supplies revealed $1,750 still on hand. The appropriate adjusting journal entry to be made at the end of the period would be</w:t>
      </w:r>
    </w:p>
    <w:p w:rsidR="00FC0E20" w:rsidRPr="00196D3F" w:rsidRDefault="00FC0E20" w:rsidP="00FC0E20">
      <w:pPr>
        <w:widowControl w:val="0"/>
        <w:rPr>
          <w:szCs w:val="22"/>
          <w:lang w:val="en-CA"/>
        </w:rPr>
      </w:pPr>
      <w:r>
        <w:rPr>
          <w:lang w:val="en-CA"/>
        </w:rPr>
        <w:t xml:space="preserve">(a) </w:t>
      </w:r>
      <w:r w:rsidRPr="00196D3F">
        <w:rPr>
          <w:szCs w:val="22"/>
          <w:lang w:val="en-CA"/>
        </w:rPr>
        <w:t>debit Office Supplies Expense, $1,750; credit Office Supplies, $1,750.</w:t>
      </w:r>
    </w:p>
    <w:p w:rsidR="00FC0E20" w:rsidRPr="00196D3F" w:rsidRDefault="00FC0E20" w:rsidP="00FC0E20">
      <w:pPr>
        <w:widowControl w:val="0"/>
        <w:rPr>
          <w:szCs w:val="22"/>
          <w:lang w:val="en-CA"/>
        </w:rPr>
      </w:pPr>
      <w:r>
        <w:rPr>
          <w:lang w:val="en-CA"/>
        </w:rPr>
        <w:t xml:space="preserve">(b) </w:t>
      </w:r>
      <w:r w:rsidRPr="00196D3F">
        <w:rPr>
          <w:szCs w:val="22"/>
          <w:lang w:val="en-CA"/>
        </w:rPr>
        <w:t>debit Office Supplies, $3,000; credit Office Supplies Expense, $3,000.</w:t>
      </w:r>
    </w:p>
    <w:p w:rsidR="00FC0E20" w:rsidRPr="00196D3F" w:rsidRDefault="00FC0E20" w:rsidP="00FC0E20">
      <w:pPr>
        <w:widowControl w:val="0"/>
        <w:rPr>
          <w:szCs w:val="22"/>
          <w:lang w:val="en-CA"/>
        </w:rPr>
      </w:pPr>
      <w:r>
        <w:rPr>
          <w:lang w:val="en-CA"/>
        </w:rPr>
        <w:t xml:space="preserve">(c) </w:t>
      </w:r>
      <w:r w:rsidRPr="00666BBA">
        <w:rPr>
          <w:b/>
          <w:szCs w:val="22"/>
          <w:lang w:val="en-CA"/>
        </w:rPr>
        <w:t>debit Office Supplies Expense, $1,250; credit Office Supplies, $1,250.</w:t>
      </w:r>
    </w:p>
    <w:p w:rsidR="00FC0E20" w:rsidRPr="00196D3F" w:rsidRDefault="00FC0E20" w:rsidP="00FC0E20">
      <w:pPr>
        <w:widowControl w:val="0"/>
        <w:rPr>
          <w:szCs w:val="22"/>
          <w:lang w:val="en-CA"/>
        </w:rPr>
      </w:pPr>
      <w:r>
        <w:rPr>
          <w:lang w:val="en-CA"/>
        </w:rPr>
        <w:t xml:space="preserve">(d) </w:t>
      </w:r>
      <w:r w:rsidRPr="00196D3F">
        <w:rPr>
          <w:szCs w:val="22"/>
          <w:lang w:val="en-CA"/>
        </w:rPr>
        <w:t>debit Office Supplies, $1,750; credit Office Supplies Expense, $1,750.</w:t>
      </w:r>
    </w:p>
    <w:p w:rsidR="00FC0E20" w:rsidRDefault="00FC0E20" w:rsidP="00FC0E20">
      <w:pPr>
        <w:tabs>
          <w:tab w:val="left" w:pos="-648"/>
        </w:tabs>
        <w:rPr>
          <w:rFonts w:cs="Arial"/>
          <w:b/>
          <w:sz w:val="24"/>
          <w:szCs w:val="24"/>
          <w:u w:val="single"/>
        </w:rPr>
      </w:pPr>
    </w:p>
    <w:p w:rsidR="00FC0E20" w:rsidRPr="00196D3F" w:rsidRDefault="00FC0E20" w:rsidP="00FC0E20">
      <w:pPr>
        <w:widowControl w:val="0"/>
        <w:rPr>
          <w:lang w:val="en-CA"/>
        </w:rPr>
      </w:pPr>
      <w:r>
        <w:rPr>
          <w:lang w:val="en-CA"/>
        </w:rPr>
        <w:t xml:space="preserve">24. </w:t>
      </w:r>
      <w:r w:rsidRPr="00196D3F">
        <w:rPr>
          <w:lang w:val="en-CA"/>
        </w:rPr>
        <w:t>On July 1, Alaska Store paid $12,000 to Snow Realty for six months rent, starting July 1. Prepaid Rent was debited for the full amount. If financial statements are prepared on July 31, the adjusting entry to be made by Alaska Store is</w:t>
      </w:r>
    </w:p>
    <w:p w:rsidR="00FC0E20" w:rsidRPr="005E40FE" w:rsidRDefault="00FC0E20" w:rsidP="00FC0E20">
      <w:pPr>
        <w:widowControl w:val="0"/>
        <w:rPr>
          <w:lang w:val="en-CA"/>
        </w:rPr>
      </w:pPr>
      <w:r>
        <w:rPr>
          <w:lang w:val="en-CA"/>
        </w:rPr>
        <w:t xml:space="preserve">(a) </w:t>
      </w:r>
      <w:r w:rsidRPr="005E40FE">
        <w:rPr>
          <w:lang w:val="en-CA"/>
        </w:rPr>
        <w:t>debit Rent Expense, $</w:t>
      </w:r>
      <w:r>
        <w:rPr>
          <w:lang w:val="en-CA"/>
        </w:rPr>
        <w:t>12,000</w:t>
      </w:r>
      <w:r w:rsidRPr="005E40FE">
        <w:rPr>
          <w:lang w:val="en-CA"/>
        </w:rPr>
        <w:t>; credit Prepaid Rent, $</w:t>
      </w:r>
      <w:r>
        <w:rPr>
          <w:lang w:val="en-CA"/>
        </w:rPr>
        <w:t>12,000.</w:t>
      </w:r>
    </w:p>
    <w:p w:rsidR="00FC0E20" w:rsidRPr="005E40FE" w:rsidRDefault="00FC0E20" w:rsidP="00FC0E20">
      <w:pPr>
        <w:widowControl w:val="0"/>
        <w:rPr>
          <w:lang w:val="en-CA"/>
        </w:rPr>
      </w:pPr>
      <w:r>
        <w:rPr>
          <w:lang w:val="en-CA"/>
        </w:rPr>
        <w:t xml:space="preserve">(b) </w:t>
      </w:r>
      <w:r w:rsidRPr="005E40FE">
        <w:rPr>
          <w:lang w:val="en-CA"/>
        </w:rPr>
        <w:t>debit Prepaid Rent, $</w:t>
      </w:r>
      <w:r>
        <w:rPr>
          <w:lang w:val="en-CA"/>
        </w:rPr>
        <w:t>2,000</w:t>
      </w:r>
      <w:r w:rsidRPr="005E40FE">
        <w:rPr>
          <w:lang w:val="en-CA"/>
        </w:rPr>
        <w:t>; credit Rent Expense, $</w:t>
      </w:r>
      <w:r>
        <w:rPr>
          <w:lang w:val="en-CA"/>
        </w:rPr>
        <w:t>2,000.</w:t>
      </w:r>
    </w:p>
    <w:p w:rsidR="00FC0E20" w:rsidRPr="005E40FE" w:rsidRDefault="00FC0E20" w:rsidP="00FC0E20">
      <w:pPr>
        <w:widowControl w:val="0"/>
        <w:rPr>
          <w:lang w:val="en-CA"/>
        </w:rPr>
      </w:pPr>
      <w:r>
        <w:rPr>
          <w:lang w:val="en-CA"/>
        </w:rPr>
        <w:t xml:space="preserve">(c) </w:t>
      </w:r>
      <w:r w:rsidRPr="005E40FE">
        <w:rPr>
          <w:lang w:val="en-CA"/>
        </w:rPr>
        <w:t>debit Prepaid Rent, $6,000; credit Rent Expense, $6,000</w:t>
      </w:r>
      <w:r>
        <w:rPr>
          <w:lang w:val="en-CA"/>
        </w:rPr>
        <w:t>.</w:t>
      </w:r>
    </w:p>
    <w:p w:rsidR="00FC0E20" w:rsidRDefault="00FC0E20" w:rsidP="00FC0E20">
      <w:pPr>
        <w:widowControl w:val="0"/>
        <w:rPr>
          <w:lang w:val="en-CA"/>
        </w:rPr>
      </w:pPr>
      <w:r>
        <w:rPr>
          <w:lang w:val="en-CA"/>
        </w:rPr>
        <w:t xml:space="preserve">(d) </w:t>
      </w:r>
      <w:r w:rsidRPr="00666BBA">
        <w:rPr>
          <w:b/>
          <w:lang w:val="en-CA"/>
        </w:rPr>
        <w:t>debit Rent Expense, $2,000; credit Prepaid Rent, $2,000.</w:t>
      </w:r>
    </w:p>
    <w:p w:rsidR="00FC0E20" w:rsidRDefault="00FC0E20" w:rsidP="00FC0E20">
      <w:pPr>
        <w:tabs>
          <w:tab w:val="left" w:pos="-648"/>
        </w:tabs>
        <w:rPr>
          <w:rFonts w:cs="Arial"/>
          <w:b/>
          <w:sz w:val="24"/>
          <w:szCs w:val="24"/>
          <w:u w:val="single"/>
        </w:rPr>
      </w:pPr>
    </w:p>
    <w:p w:rsidR="00FC0E20" w:rsidRDefault="00FC0E20" w:rsidP="00FC0E20">
      <w:pPr>
        <w:rPr>
          <w:rFonts w:cs="Arial"/>
          <w:sz w:val="24"/>
          <w:szCs w:val="24"/>
        </w:rPr>
      </w:pPr>
    </w:p>
    <w:p w:rsidR="00FC0E20" w:rsidRPr="00196D3F" w:rsidRDefault="00FC0E20" w:rsidP="00FC0E20">
      <w:pPr>
        <w:widowControl w:val="0"/>
        <w:rPr>
          <w:lang w:val="en-CA"/>
        </w:rPr>
      </w:pPr>
      <w:r>
        <w:rPr>
          <w:lang w:val="en-CA"/>
        </w:rPr>
        <w:t xml:space="preserve">25. </w:t>
      </w:r>
      <w:r w:rsidRPr="00196D3F">
        <w:rPr>
          <w:lang w:val="en-CA"/>
        </w:rPr>
        <w:t>If a business has received cash in advance of services being performed and credits a liability account, the adjusting entry needed after the services are performed will be</w:t>
      </w:r>
    </w:p>
    <w:p w:rsidR="00FC0E20" w:rsidRPr="005E40FE" w:rsidRDefault="00FC0E20" w:rsidP="00FC0E20">
      <w:pPr>
        <w:widowControl w:val="0"/>
        <w:rPr>
          <w:lang w:val="en-CA"/>
        </w:rPr>
      </w:pPr>
      <w:r>
        <w:rPr>
          <w:lang w:val="en-CA"/>
        </w:rPr>
        <w:t xml:space="preserve">(a) </w:t>
      </w:r>
      <w:r w:rsidRPr="005E40FE">
        <w:rPr>
          <w:lang w:val="en-CA"/>
        </w:rPr>
        <w:t>debit Unearned Revenue and credit Cash</w:t>
      </w:r>
      <w:r>
        <w:rPr>
          <w:lang w:val="en-CA"/>
        </w:rPr>
        <w:t>.</w:t>
      </w:r>
    </w:p>
    <w:p w:rsidR="00FC0E20" w:rsidRPr="00666BBA" w:rsidRDefault="00FC0E20" w:rsidP="00FC0E20">
      <w:pPr>
        <w:widowControl w:val="0"/>
        <w:rPr>
          <w:b/>
          <w:lang w:val="en-CA"/>
        </w:rPr>
      </w:pPr>
      <w:r>
        <w:rPr>
          <w:lang w:val="en-CA"/>
        </w:rPr>
        <w:t xml:space="preserve">(b) </w:t>
      </w:r>
      <w:r w:rsidRPr="00666BBA">
        <w:rPr>
          <w:b/>
          <w:lang w:val="en-CA"/>
        </w:rPr>
        <w:t>debit Unearned Revenue and credit Revenue.</w:t>
      </w:r>
    </w:p>
    <w:p w:rsidR="00FC0E20" w:rsidRPr="005E40FE" w:rsidRDefault="00FC0E20" w:rsidP="00FC0E20">
      <w:pPr>
        <w:widowControl w:val="0"/>
        <w:rPr>
          <w:lang w:val="en-CA"/>
        </w:rPr>
      </w:pPr>
      <w:r>
        <w:rPr>
          <w:lang w:val="en-CA"/>
        </w:rPr>
        <w:t>(c) credit</w:t>
      </w:r>
      <w:r w:rsidRPr="005E40FE">
        <w:rPr>
          <w:lang w:val="en-CA"/>
        </w:rPr>
        <w:t xml:space="preserve"> Unearned Revenue and </w:t>
      </w:r>
      <w:r>
        <w:rPr>
          <w:lang w:val="en-CA"/>
        </w:rPr>
        <w:t>debit Revenue.</w:t>
      </w:r>
    </w:p>
    <w:p w:rsidR="00FC0E20" w:rsidRDefault="00FC0E20" w:rsidP="00FC0E20">
      <w:pPr>
        <w:widowControl w:val="0"/>
        <w:rPr>
          <w:lang w:val="en-CA"/>
        </w:rPr>
      </w:pPr>
      <w:r>
        <w:rPr>
          <w:lang w:val="en-CA"/>
        </w:rPr>
        <w:t xml:space="preserve">(d) </w:t>
      </w:r>
      <w:r w:rsidRPr="005E40FE">
        <w:rPr>
          <w:lang w:val="en-CA"/>
        </w:rPr>
        <w:t>debit Unearned Revenue and credit Accounts Receivable</w:t>
      </w:r>
      <w:r>
        <w:rPr>
          <w:lang w:val="en-CA"/>
        </w:rPr>
        <w:t>.</w:t>
      </w:r>
    </w:p>
    <w:p w:rsidR="00FC0E20" w:rsidRDefault="00FC0E20" w:rsidP="00FC0E20">
      <w:pPr>
        <w:widowControl w:val="0"/>
        <w:rPr>
          <w:lang w:val="en-CA"/>
        </w:rPr>
      </w:pPr>
    </w:p>
    <w:p w:rsidR="00FC0E20" w:rsidRPr="00196D3F" w:rsidRDefault="00FC0E20" w:rsidP="00FC0E20">
      <w:pPr>
        <w:widowControl w:val="0"/>
        <w:rPr>
          <w:lang w:val="en-CA"/>
        </w:rPr>
      </w:pPr>
      <w:r>
        <w:rPr>
          <w:lang w:val="en-CA"/>
        </w:rPr>
        <w:t xml:space="preserve">26. </w:t>
      </w:r>
      <w:r w:rsidRPr="00196D3F">
        <w:rPr>
          <w:lang w:val="en-CA"/>
        </w:rPr>
        <w:t>Accumulated Depreciation is a(n)</w:t>
      </w:r>
    </w:p>
    <w:p w:rsidR="00FC0E20" w:rsidRPr="005E40FE" w:rsidRDefault="00FC0E20" w:rsidP="00FC0E20">
      <w:pPr>
        <w:widowControl w:val="0"/>
        <w:rPr>
          <w:lang w:val="en-CA"/>
        </w:rPr>
      </w:pPr>
      <w:r>
        <w:rPr>
          <w:lang w:val="en-CA"/>
        </w:rPr>
        <w:t xml:space="preserve">(a) </w:t>
      </w:r>
      <w:r w:rsidRPr="005E40FE">
        <w:rPr>
          <w:lang w:val="en-CA"/>
        </w:rPr>
        <w:t>expense account</w:t>
      </w:r>
      <w:r>
        <w:rPr>
          <w:lang w:val="en-CA"/>
        </w:rPr>
        <w:t>.</w:t>
      </w:r>
    </w:p>
    <w:p w:rsidR="00FC0E20" w:rsidRPr="005E40FE" w:rsidRDefault="00FC0E20" w:rsidP="00FC0E20">
      <w:pPr>
        <w:widowControl w:val="0"/>
        <w:rPr>
          <w:lang w:val="en-CA"/>
        </w:rPr>
      </w:pPr>
      <w:r>
        <w:rPr>
          <w:lang w:val="en-CA"/>
        </w:rPr>
        <w:t xml:space="preserve">(b) </w:t>
      </w:r>
      <w:r w:rsidRPr="005E40FE">
        <w:rPr>
          <w:lang w:val="en-CA"/>
        </w:rPr>
        <w:t>shareholders’ equity account</w:t>
      </w:r>
      <w:r>
        <w:rPr>
          <w:lang w:val="en-CA"/>
        </w:rPr>
        <w:t>.</w:t>
      </w:r>
    </w:p>
    <w:p w:rsidR="00FC0E20" w:rsidRPr="005E40FE" w:rsidRDefault="00FC0E20" w:rsidP="00FC0E20">
      <w:pPr>
        <w:widowControl w:val="0"/>
        <w:rPr>
          <w:lang w:val="en-CA"/>
        </w:rPr>
      </w:pPr>
      <w:r>
        <w:rPr>
          <w:lang w:val="en-CA"/>
        </w:rPr>
        <w:t xml:space="preserve">(c) </w:t>
      </w:r>
      <w:r w:rsidRPr="005E40FE">
        <w:rPr>
          <w:lang w:val="en-CA"/>
        </w:rPr>
        <w:t>liability account</w:t>
      </w:r>
      <w:r>
        <w:rPr>
          <w:lang w:val="en-CA"/>
        </w:rPr>
        <w:t>.</w:t>
      </w:r>
    </w:p>
    <w:p w:rsidR="00FC0E20" w:rsidRDefault="00FC0E20" w:rsidP="00FC0E20">
      <w:pPr>
        <w:widowControl w:val="0"/>
        <w:rPr>
          <w:lang w:val="en-CA"/>
        </w:rPr>
      </w:pPr>
      <w:r>
        <w:rPr>
          <w:lang w:val="en-CA"/>
        </w:rPr>
        <w:t xml:space="preserve">(d) </w:t>
      </w:r>
      <w:r w:rsidRPr="00666BBA">
        <w:rPr>
          <w:b/>
          <w:lang w:val="en-CA"/>
        </w:rPr>
        <w:t>contra asset account</w:t>
      </w:r>
      <w:r>
        <w:rPr>
          <w:lang w:val="en-CA"/>
        </w:rPr>
        <w:t>.</w:t>
      </w:r>
    </w:p>
    <w:p w:rsidR="00FC0E20" w:rsidRDefault="00FC0E20" w:rsidP="00FC0E20">
      <w:pPr>
        <w:widowControl w:val="0"/>
        <w:rPr>
          <w:lang w:val="en-CA"/>
        </w:rPr>
      </w:pPr>
    </w:p>
    <w:p w:rsidR="00FC0E20" w:rsidRDefault="00FC0E20" w:rsidP="00FC0E20">
      <w:pPr>
        <w:widowControl w:val="0"/>
        <w:rPr>
          <w:lang w:val="en-CA"/>
        </w:rPr>
      </w:pPr>
    </w:p>
    <w:p w:rsidR="00FC0E20" w:rsidRPr="00196D3F" w:rsidRDefault="00FC0E20" w:rsidP="00FC0E20">
      <w:pPr>
        <w:widowControl w:val="0"/>
        <w:rPr>
          <w:lang w:val="en-CA"/>
        </w:rPr>
      </w:pPr>
      <w:r>
        <w:rPr>
          <w:lang w:val="en-CA"/>
        </w:rPr>
        <w:t xml:space="preserve">27. </w:t>
      </w:r>
      <w:r w:rsidRPr="00196D3F">
        <w:rPr>
          <w:lang w:val="en-CA"/>
        </w:rPr>
        <w:t>The Sayonara Corporation purchased a notebook computer for $3,000 on December 1. The useful life of the notebook computer is estimated to be 5 years. If financial statements are to be prepared on December 31, the company should make the following adjusting entry:</w:t>
      </w:r>
    </w:p>
    <w:p w:rsidR="00FC0E20" w:rsidRPr="005E40FE" w:rsidRDefault="00FC0E20" w:rsidP="00FC0E20">
      <w:pPr>
        <w:widowControl w:val="0"/>
        <w:rPr>
          <w:lang w:val="en-CA"/>
        </w:rPr>
      </w:pPr>
      <w:r>
        <w:rPr>
          <w:lang w:val="en-CA"/>
        </w:rPr>
        <w:t xml:space="preserve">(a) </w:t>
      </w:r>
      <w:r w:rsidRPr="005E40FE">
        <w:rPr>
          <w:lang w:val="en-CA"/>
        </w:rPr>
        <w:t>debit Depreciation Expense, $600; credit Accumulated Depreciation, $600</w:t>
      </w:r>
      <w:r>
        <w:rPr>
          <w:lang w:val="en-CA"/>
        </w:rPr>
        <w:t>.</w:t>
      </w:r>
    </w:p>
    <w:p w:rsidR="00FC0E20" w:rsidRPr="00666BBA" w:rsidRDefault="00FC0E20" w:rsidP="00FC0E20">
      <w:pPr>
        <w:widowControl w:val="0"/>
        <w:rPr>
          <w:b/>
          <w:lang w:val="en-CA"/>
        </w:rPr>
      </w:pPr>
      <w:r>
        <w:rPr>
          <w:lang w:val="en-CA"/>
        </w:rPr>
        <w:t xml:space="preserve">(b) </w:t>
      </w:r>
      <w:r w:rsidRPr="00666BBA">
        <w:rPr>
          <w:b/>
          <w:lang w:val="en-CA"/>
        </w:rPr>
        <w:t>debit Depreciation Expense, $50; credit Accumulated Depreciation, $50.</w:t>
      </w:r>
    </w:p>
    <w:p w:rsidR="00FC0E20" w:rsidRPr="005E40FE" w:rsidRDefault="00FC0E20" w:rsidP="00FC0E20">
      <w:pPr>
        <w:widowControl w:val="0"/>
        <w:rPr>
          <w:lang w:val="en-CA"/>
        </w:rPr>
      </w:pPr>
      <w:r>
        <w:rPr>
          <w:lang w:val="en-CA"/>
        </w:rPr>
        <w:t xml:space="preserve">(c) </w:t>
      </w:r>
      <w:r w:rsidRPr="005E40FE">
        <w:rPr>
          <w:lang w:val="en-CA"/>
        </w:rPr>
        <w:t>debit Depreciation Expense, $2,400; credit Accumulated Depreciation, $2,400</w:t>
      </w:r>
      <w:r>
        <w:rPr>
          <w:lang w:val="en-CA"/>
        </w:rPr>
        <w:t>.</w:t>
      </w:r>
    </w:p>
    <w:p w:rsidR="00FC0E20" w:rsidRDefault="00FC0E20" w:rsidP="00FC0E20">
      <w:pPr>
        <w:widowControl w:val="0"/>
        <w:rPr>
          <w:lang w:val="en-CA"/>
        </w:rPr>
      </w:pPr>
      <w:r>
        <w:rPr>
          <w:lang w:val="en-CA"/>
        </w:rPr>
        <w:t xml:space="preserve">(d) </w:t>
      </w:r>
      <w:r w:rsidRPr="005E40FE">
        <w:rPr>
          <w:lang w:val="en-CA"/>
        </w:rPr>
        <w:t>debit Office Equipment, $</w:t>
      </w:r>
      <w:r>
        <w:rPr>
          <w:lang w:val="en-CA"/>
        </w:rPr>
        <w:t>50</w:t>
      </w:r>
      <w:r w:rsidRPr="005E40FE">
        <w:rPr>
          <w:lang w:val="en-CA"/>
        </w:rPr>
        <w:t>; credit Accumulated Depreciation, $</w:t>
      </w:r>
      <w:r>
        <w:rPr>
          <w:lang w:val="en-CA"/>
        </w:rPr>
        <w:t>5</w:t>
      </w:r>
      <w:r w:rsidRPr="005E40FE">
        <w:rPr>
          <w:lang w:val="en-CA"/>
        </w:rPr>
        <w:t>0</w:t>
      </w:r>
      <w:r>
        <w:rPr>
          <w:lang w:val="en-CA"/>
        </w:rPr>
        <w:t>.</w:t>
      </w:r>
    </w:p>
    <w:p w:rsidR="00FC0E20" w:rsidRDefault="00FC0E20" w:rsidP="00FC0E20">
      <w:pPr>
        <w:rPr>
          <w:rFonts w:cs="Arial"/>
          <w:sz w:val="24"/>
          <w:szCs w:val="24"/>
        </w:rPr>
      </w:pPr>
    </w:p>
    <w:p w:rsidR="00FC0E20" w:rsidRPr="00196D3F" w:rsidRDefault="00FC0E20" w:rsidP="00FC0E20">
      <w:pPr>
        <w:widowControl w:val="0"/>
        <w:rPr>
          <w:lang w:val="en-CA"/>
        </w:rPr>
      </w:pPr>
      <w:r>
        <w:rPr>
          <w:lang w:val="en-CA"/>
        </w:rPr>
        <w:t xml:space="preserve">28. </w:t>
      </w:r>
      <w:r w:rsidRPr="00196D3F">
        <w:rPr>
          <w:lang w:val="en-CA"/>
        </w:rPr>
        <w:t>Best Value Trucks Inc. began the year with $1,200 of supplies on hand. During the year the company purchased $4,000 worth of supplies, debited to the Supplies account. At the end of the year, there was $1,000 worth of supplies left on hand. The adjusting entry for Supplies at the end of the year would be:</w:t>
      </w:r>
    </w:p>
    <w:p w:rsidR="00FC0E20" w:rsidRPr="00666BBA" w:rsidRDefault="00FC0E20" w:rsidP="00FC0E20">
      <w:pPr>
        <w:widowControl w:val="0"/>
        <w:tabs>
          <w:tab w:val="left" w:pos="426"/>
          <w:tab w:val="left" w:pos="851"/>
          <w:tab w:val="left" w:leader="dot" w:pos="6804"/>
          <w:tab w:val="right" w:pos="7938"/>
          <w:tab w:val="right" w:pos="9072"/>
        </w:tabs>
        <w:rPr>
          <w:b/>
          <w:lang w:val="en-CA"/>
        </w:rPr>
      </w:pPr>
      <w:r>
        <w:rPr>
          <w:lang w:val="en-CA"/>
        </w:rPr>
        <w:t xml:space="preserve">(a) </w:t>
      </w:r>
      <w:r>
        <w:rPr>
          <w:lang w:val="en-CA"/>
        </w:rPr>
        <w:tab/>
      </w:r>
      <w:r w:rsidRPr="00666BBA">
        <w:rPr>
          <w:b/>
          <w:lang w:val="en-CA"/>
        </w:rPr>
        <w:t>Supplies Expense</w:t>
      </w:r>
      <w:r w:rsidRPr="00666BBA">
        <w:rPr>
          <w:b/>
          <w:lang w:val="en-CA"/>
        </w:rPr>
        <w:tab/>
      </w:r>
      <w:r w:rsidRPr="00666BBA">
        <w:rPr>
          <w:b/>
          <w:lang w:val="en-CA"/>
        </w:rPr>
        <w:tab/>
        <w:t>4,200</w:t>
      </w:r>
    </w:p>
    <w:p w:rsidR="00FC0E20" w:rsidRPr="00666BBA" w:rsidRDefault="00FC0E20" w:rsidP="00FC0E20">
      <w:pPr>
        <w:widowControl w:val="0"/>
        <w:tabs>
          <w:tab w:val="left" w:pos="426"/>
          <w:tab w:val="left" w:pos="851"/>
          <w:tab w:val="left" w:leader="dot" w:pos="6804"/>
          <w:tab w:val="right" w:pos="7938"/>
          <w:tab w:val="right" w:pos="9072"/>
        </w:tabs>
        <w:rPr>
          <w:b/>
          <w:lang w:val="en-CA"/>
        </w:rPr>
      </w:pPr>
      <w:r w:rsidRPr="00666BBA">
        <w:rPr>
          <w:b/>
          <w:lang w:val="en-CA"/>
        </w:rPr>
        <w:tab/>
      </w:r>
      <w:r w:rsidRPr="00666BBA">
        <w:rPr>
          <w:b/>
          <w:lang w:val="en-CA"/>
        </w:rPr>
        <w:tab/>
        <w:t>Supplies</w:t>
      </w:r>
      <w:r w:rsidRPr="00666BBA">
        <w:rPr>
          <w:b/>
          <w:lang w:val="en-CA"/>
        </w:rPr>
        <w:tab/>
      </w:r>
      <w:r w:rsidRPr="00666BBA">
        <w:rPr>
          <w:b/>
          <w:lang w:val="en-CA"/>
        </w:rPr>
        <w:tab/>
      </w:r>
      <w:r w:rsidRPr="00666BBA">
        <w:rPr>
          <w:b/>
          <w:lang w:val="en-CA"/>
        </w:rPr>
        <w:tab/>
        <w:t>4,200</w:t>
      </w:r>
    </w:p>
    <w:p w:rsidR="00FC0E20" w:rsidRPr="005E40FE" w:rsidRDefault="00FC0E20" w:rsidP="00FC0E20">
      <w:pPr>
        <w:widowControl w:val="0"/>
        <w:tabs>
          <w:tab w:val="left" w:pos="426"/>
          <w:tab w:val="left" w:pos="851"/>
          <w:tab w:val="left" w:leader="dot" w:pos="6804"/>
          <w:tab w:val="right" w:pos="7938"/>
          <w:tab w:val="right" w:pos="9072"/>
        </w:tabs>
        <w:rPr>
          <w:lang w:val="en-CA"/>
        </w:rPr>
      </w:pPr>
      <w:r>
        <w:rPr>
          <w:lang w:val="en-CA"/>
        </w:rPr>
        <w:t xml:space="preserve">(b) </w:t>
      </w:r>
      <w:r>
        <w:rPr>
          <w:lang w:val="en-CA"/>
        </w:rPr>
        <w:tab/>
      </w:r>
      <w:r w:rsidRPr="005E40FE">
        <w:rPr>
          <w:lang w:val="en-CA"/>
        </w:rPr>
        <w:t>Supplies Expense</w:t>
      </w:r>
      <w:r w:rsidRPr="005E40FE">
        <w:rPr>
          <w:lang w:val="en-CA"/>
        </w:rPr>
        <w:tab/>
      </w:r>
      <w:r w:rsidRPr="005E40FE">
        <w:rPr>
          <w:lang w:val="en-CA"/>
        </w:rPr>
        <w:tab/>
        <w:t>4,000</w:t>
      </w:r>
    </w:p>
    <w:p w:rsidR="00FC0E20" w:rsidRPr="00196D3F" w:rsidRDefault="00FC0E20" w:rsidP="00FC0E20">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Supplies</w:t>
      </w:r>
      <w:r w:rsidRPr="00196D3F">
        <w:rPr>
          <w:lang w:val="en-CA"/>
        </w:rPr>
        <w:tab/>
      </w:r>
      <w:r w:rsidRPr="00196D3F">
        <w:rPr>
          <w:lang w:val="en-CA"/>
        </w:rPr>
        <w:tab/>
      </w:r>
      <w:r w:rsidRPr="00196D3F">
        <w:rPr>
          <w:lang w:val="en-CA"/>
        </w:rPr>
        <w:tab/>
        <w:t>4,000</w:t>
      </w:r>
    </w:p>
    <w:p w:rsidR="00FC0E20" w:rsidRPr="005E40FE" w:rsidRDefault="00FC0E20" w:rsidP="00FC0E20">
      <w:pPr>
        <w:widowControl w:val="0"/>
        <w:tabs>
          <w:tab w:val="left" w:pos="426"/>
          <w:tab w:val="left" w:pos="851"/>
          <w:tab w:val="left" w:leader="dot" w:pos="6804"/>
          <w:tab w:val="right" w:pos="7938"/>
          <w:tab w:val="right" w:pos="9072"/>
        </w:tabs>
        <w:rPr>
          <w:lang w:val="en-CA"/>
        </w:rPr>
      </w:pPr>
      <w:r>
        <w:rPr>
          <w:lang w:val="en-CA"/>
        </w:rPr>
        <w:lastRenderedPageBreak/>
        <w:t xml:space="preserve">(c) </w:t>
      </w:r>
      <w:r>
        <w:rPr>
          <w:lang w:val="en-CA"/>
        </w:rPr>
        <w:tab/>
      </w:r>
      <w:r w:rsidRPr="005E40FE">
        <w:rPr>
          <w:lang w:val="en-CA"/>
        </w:rPr>
        <w:t>Supplies</w:t>
      </w:r>
      <w:r w:rsidRPr="005E40FE">
        <w:rPr>
          <w:lang w:val="en-CA"/>
        </w:rPr>
        <w:tab/>
      </w:r>
      <w:r>
        <w:rPr>
          <w:lang w:val="en-CA"/>
        </w:rPr>
        <w:tab/>
      </w:r>
      <w:r w:rsidRPr="005E40FE">
        <w:rPr>
          <w:lang w:val="en-CA"/>
        </w:rPr>
        <w:t>4,200</w:t>
      </w:r>
    </w:p>
    <w:p w:rsidR="00FC0E20" w:rsidRPr="00196D3F" w:rsidRDefault="00FC0E20" w:rsidP="00FC0E20">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Supplies Expense</w:t>
      </w:r>
      <w:r w:rsidRPr="00196D3F">
        <w:rPr>
          <w:lang w:val="en-CA"/>
        </w:rPr>
        <w:tab/>
      </w:r>
      <w:r w:rsidRPr="00196D3F">
        <w:rPr>
          <w:lang w:val="en-CA"/>
        </w:rPr>
        <w:tab/>
      </w:r>
      <w:r w:rsidRPr="00196D3F">
        <w:rPr>
          <w:lang w:val="en-CA"/>
        </w:rPr>
        <w:tab/>
        <w:t>4,200</w:t>
      </w:r>
    </w:p>
    <w:p w:rsidR="00FC0E20" w:rsidRPr="005E40FE" w:rsidRDefault="00FC0E20" w:rsidP="00FC0E20">
      <w:pPr>
        <w:widowControl w:val="0"/>
        <w:tabs>
          <w:tab w:val="left" w:pos="426"/>
          <w:tab w:val="left" w:pos="851"/>
          <w:tab w:val="left" w:leader="dot" w:pos="6804"/>
          <w:tab w:val="right" w:pos="7938"/>
          <w:tab w:val="right" w:pos="9072"/>
        </w:tabs>
        <w:rPr>
          <w:lang w:val="en-CA"/>
        </w:rPr>
      </w:pPr>
      <w:r>
        <w:rPr>
          <w:lang w:val="en-CA"/>
        </w:rPr>
        <w:t xml:space="preserve">(d) </w:t>
      </w:r>
      <w:r>
        <w:rPr>
          <w:lang w:val="en-CA"/>
        </w:rPr>
        <w:tab/>
      </w:r>
      <w:r w:rsidRPr="005E40FE">
        <w:rPr>
          <w:lang w:val="en-CA"/>
        </w:rPr>
        <w:t>Supplies Expense</w:t>
      </w:r>
      <w:r w:rsidRPr="005E40FE">
        <w:rPr>
          <w:lang w:val="en-CA"/>
        </w:rPr>
        <w:tab/>
      </w:r>
      <w:r>
        <w:rPr>
          <w:lang w:val="en-CA"/>
        </w:rPr>
        <w:tab/>
        <w:t>4</w:t>
      </w:r>
      <w:r w:rsidRPr="005E40FE">
        <w:rPr>
          <w:lang w:val="en-CA"/>
        </w:rPr>
        <w:t>,200</w:t>
      </w:r>
    </w:p>
    <w:p w:rsidR="00FC0E20" w:rsidRPr="00196D3F" w:rsidRDefault="00FC0E20" w:rsidP="00FC0E20">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Cash</w:t>
      </w:r>
      <w:r w:rsidRPr="00196D3F">
        <w:rPr>
          <w:lang w:val="en-CA"/>
        </w:rPr>
        <w:tab/>
      </w:r>
      <w:r w:rsidRPr="00196D3F">
        <w:rPr>
          <w:lang w:val="en-CA"/>
        </w:rPr>
        <w:tab/>
      </w:r>
      <w:r w:rsidRPr="00196D3F">
        <w:rPr>
          <w:lang w:val="en-CA"/>
        </w:rPr>
        <w:tab/>
        <w:t>4,200</w:t>
      </w:r>
    </w:p>
    <w:p w:rsidR="00FC0E20" w:rsidRDefault="00FC0E20" w:rsidP="00FC0E20">
      <w:pPr>
        <w:rPr>
          <w:rFonts w:cs="Arial"/>
          <w:sz w:val="24"/>
          <w:szCs w:val="24"/>
        </w:rPr>
      </w:pPr>
    </w:p>
    <w:p w:rsidR="00FC0E20" w:rsidRPr="00196D3F" w:rsidRDefault="00FC0E20" w:rsidP="00FC0E20">
      <w:pPr>
        <w:widowControl w:val="0"/>
        <w:rPr>
          <w:lang w:val="en-CA"/>
        </w:rPr>
      </w:pPr>
      <w:r>
        <w:rPr>
          <w:lang w:val="en-CA"/>
        </w:rPr>
        <w:t xml:space="preserve">29. </w:t>
      </w:r>
      <w:r w:rsidRPr="00196D3F">
        <w:rPr>
          <w:lang w:val="en-CA"/>
        </w:rPr>
        <w:t>If equipment with a 5-year life was purchased on July 1, 2015 for $60,000, by December 31, 2016,</w:t>
      </w:r>
    </w:p>
    <w:p w:rsidR="00FC0E20" w:rsidRPr="00196D3F" w:rsidRDefault="00FC0E20" w:rsidP="00FC0E20">
      <w:pPr>
        <w:widowControl w:val="0"/>
        <w:rPr>
          <w:lang w:val="en-CA"/>
        </w:rPr>
      </w:pPr>
      <w:r>
        <w:rPr>
          <w:lang w:val="en-CA"/>
        </w:rPr>
        <w:t xml:space="preserve">(a) </w:t>
      </w:r>
      <w:r w:rsidRPr="00196D3F">
        <w:rPr>
          <w:lang w:val="en-CA"/>
        </w:rPr>
        <w:t>the accumulated depreciation would be $</w:t>
      </w:r>
      <w:r>
        <w:rPr>
          <w:lang w:val="en-CA"/>
        </w:rPr>
        <w:t>12</w:t>
      </w:r>
      <w:r w:rsidRPr="00196D3F">
        <w:rPr>
          <w:lang w:val="en-CA"/>
        </w:rPr>
        <w:t>,000 and the carrying amount would be $</w:t>
      </w:r>
      <w:r>
        <w:rPr>
          <w:lang w:val="en-CA"/>
        </w:rPr>
        <w:t>48</w:t>
      </w:r>
      <w:r w:rsidRPr="00196D3F">
        <w:rPr>
          <w:lang w:val="en-CA"/>
        </w:rPr>
        <w:t>,000.</w:t>
      </w:r>
    </w:p>
    <w:p w:rsidR="00FC0E20" w:rsidRPr="00196D3F" w:rsidRDefault="00FC0E20" w:rsidP="00FC0E20">
      <w:pPr>
        <w:widowControl w:val="0"/>
        <w:rPr>
          <w:lang w:val="en-CA"/>
        </w:rPr>
      </w:pPr>
      <w:r>
        <w:rPr>
          <w:lang w:val="en-CA"/>
        </w:rPr>
        <w:t xml:space="preserve">(b) </w:t>
      </w:r>
      <w:r w:rsidRPr="00196D3F">
        <w:rPr>
          <w:lang w:val="en-CA"/>
        </w:rPr>
        <w:t>the accumulated depreciation would be $40,000 and the carrying amount would be $20,000.</w:t>
      </w:r>
    </w:p>
    <w:p w:rsidR="00FC0E20" w:rsidRPr="00196D3F" w:rsidRDefault="00FC0E20" w:rsidP="00FC0E20">
      <w:pPr>
        <w:widowControl w:val="0"/>
        <w:rPr>
          <w:lang w:val="en-CA"/>
        </w:rPr>
      </w:pPr>
      <w:r>
        <w:rPr>
          <w:lang w:val="en-CA"/>
        </w:rPr>
        <w:t xml:space="preserve">(c) </w:t>
      </w:r>
      <w:r w:rsidRPr="00196D3F">
        <w:rPr>
          <w:lang w:val="en-CA"/>
        </w:rPr>
        <w:t>the accumulated depreciation would be $30,000 and the carrying amount would be $30,000</w:t>
      </w:r>
    </w:p>
    <w:p w:rsidR="00FC0E20" w:rsidRPr="00666BBA" w:rsidRDefault="00FC0E20" w:rsidP="00FC0E20">
      <w:pPr>
        <w:widowControl w:val="0"/>
        <w:rPr>
          <w:b/>
          <w:lang w:val="en-CA"/>
        </w:rPr>
      </w:pPr>
      <w:r>
        <w:rPr>
          <w:lang w:val="en-CA"/>
        </w:rPr>
        <w:t xml:space="preserve">(d) </w:t>
      </w:r>
      <w:r w:rsidRPr="00666BBA">
        <w:rPr>
          <w:b/>
          <w:lang w:val="en-CA"/>
        </w:rPr>
        <w:t>the accumulated depreciation would be $18,000 and the carrying amount would be $42,000</w:t>
      </w:r>
    </w:p>
    <w:p w:rsidR="00FC0E20" w:rsidRDefault="00FC0E20" w:rsidP="00FC0E20">
      <w:pPr>
        <w:rPr>
          <w:rFonts w:cs="Arial"/>
          <w:sz w:val="24"/>
          <w:szCs w:val="24"/>
        </w:rPr>
      </w:pPr>
    </w:p>
    <w:p w:rsidR="00FC0E20" w:rsidRPr="004A57B1" w:rsidRDefault="00FC0E20" w:rsidP="00FC0E20">
      <w:pPr>
        <w:widowControl w:val="0"/>
        <w:rPr>
          <w:snapToGrid w:val="0"/>
        </w:rPr>
      </w:pPr>
      <w:r>
        <w:rPr>
          <w:snapToGrid w:val="0"/>
        </w:rPr>
        <w:t>30</w:t>
      </w:r>
      <w:r w:rsidRPr="004A57B1">
        <w:rPr>
          <w:snapToGrid w:val="0"/>
        </w:rPr>
        <w:t>. On July 10, Swant Inc. purchased $1,000 of inventory on terms of 2/10, n/45. The amount due on August 25 is</w:t>
      </w:r>
    </w:p>
    <w:p w:rsidR="00FC0E20" w:rsidRPr="004A57B1" w:rsidRDefault="00FC0E20" w:rsidP="00FC0E20">
      <w:pPr>
        <w:widowControl w:val="0"/>
        <w:rPr>
          <w:snapToGrid w:val="0"/>
        </w:rPr>
      </w:pPr>
      <w:r>
        <w:rPr>
          <w:snapToGrid w:val="0"/>
        </w:rPr>
        <w:t xml:space="preserve">(a) </w:t>
      </w:r>
      <w:r w:rsidRPr="004A57B1">
        <w:rPr>
          <w:snapToGrid w:val="0"/>
        </w:rPr>
        <w:t>$1,020.</w:t>
      </w:r>
    </w:p>
    <w:p w:rsidR="00FC0E20" w:rsidRPr="004A57B1" w:rsidRDefault="00FC0E20" w:rsidP="00FC0E20">
      <w:pPr>
        <w:widowControl w:val="0"/>
        <w:rPr>
          <w:snapToGrid w:val="0"/>
        </w:rPr>
      </w:pPr>
      <w:r>
        <w:rPr>
          <w:noProof/>
          <w:snapToGrid w:val="0"/>
        </w:rPr>
        <w:t xml:space="preserve">(b) </w:t>
      </w:r>
      <w:r w:rsidRPr="00666BBA">
        <w:rPr>
          <w:b/>
          <w:snapToGrid w:val="0"/>
        </w:rPr>
        <w:t>$1,000.</w:t>
      </w:r>
    </w:p>
    <w:p w:rsidR="00FC0E20" w:rsidRPr="004A57B1" w:rsidRDefault="00FC0E20" w:rsidP="00FC0E20">
      <w:pPr>
        <w:widowControl w:val="0"/>
        <w:rPr>
          <w:snapToGrid w:val="0"/>
        </w:rPr>
      </w:pPr>
      <w:r>
        <w:rPr>
          <w:snapToGrid w:val="0"/>
        </w:rPr>
        <w:t xml:space="preserve">(c) </w:t>
      </w:r>
      <w:r w:rsidRPr="004A57B1">
        <w:rPr>
          <w:snapToGrid w:val="0"/>
        </w:rPr>
        <w:t>$980.</w:t>
      </w:r>
    </w:p>
    <w:p w:rsidR="00FC0E20" w:rsidRPr="004A57B1" w:rsidRDefault="00FC0E20" w:rsidP="00FC0E20">
      <w:pPr>
        <w:widowControl w:val="0"/>
        <w:rPr>
          <w:snapToGrid w:val="0"/>
        </w:rPr>
      </w:pPr>
      <w:r>
        <w:rPr>
          <w:snapToGrid w:val="0"/>
        </w:rPr>
        <w:t xml:space="preserve">(d) </w:t>
      </w:r>
      <w:r w:rsidRPr="004A57B1">
        <w:rPr>
          <w:snapToGrid w:val="0"/>
        </w:rPr>
        <w:t>$990.</w:t>
      </w:r>
    </w:p>
    <w:p w:rsidR="00FC0E20" w:rsidRDefault="00FC0E20" w:rsidP="00FC0E20">
      <w:pPr>
        <w:rPr>
          <w:rFonts w:cs="Arial"/>
          <w:sz w:val="24"/>
          <w:szCs w:val="24"/>
        </w:rPr>
      </w:pPr>
    </w:p>
    <w:p w:rsidR="00FC0E20" w:rsidRPr="004A57B1" w:rsidRDefault="00FC0E20" w:rsidP="00FC0E20">
      <w:pPr>
        <w:widowControl w:val="0"/>
        <w:rPr>
          <w:snapToGrid w:val="0"/>
          <w:szCs w:val="22"/>
        </w:rPr>
      </w:pPr>
      <w:r>
        <w:rPr>
          <w:snapToGrid w:val="0"/>
          <w:szCs w:val="22"/>
        </w:rPr>
        <w:t>31</w:t>
      </w:r>
      <w:r w:rsidRPr="004A57B1">
        <w:rPr>
          <w:snapToGrid w:val="0"/>
          <w:szCs w:val="22"/>
        </w:rPr>
        <w:t>. A company using a perpetual inventory system that returns goods purchased on credit would</w:t>
      </w:r>
    </w:p>
    <w:p w:rsidR="00FC0E20" w:rsidRPr="00666BBA" w:rsidRDefault="00FC0E20" w:rsidP="00FC0E20">
      <w:pPr>
        <w:widowControl w:val="0"/>
        <w:rPr>
          <w:b/>
          <w:snapToGrid w:val="0"/>
        </w:rPr>
      </w:pPr>
      <w:r>
        <w:rPr>
          <w:snapToGrid w:val="0"/>
        </w:rPr>
        <w:t xml:space="preserve">(a) </w:t>
      </w:r>
      <w:r w:rsidRPr="00666BBA">
        <w:rPr>
          <w:b/>
          <w:snapToGrid w:val="0"/>
        </w:rPr>
        <w:t>debit Accounts Payable and credit Merchandise Inventory.</w:t>
      </w:r>
    </w:p>
    <w:p w:rsidR="00FC0E20" w:rsidRPr="004A57B1" w:rsidRDefault="00FC0E20" w:rsidP="00FC0E20">
      <w:pPr>
        <w:widowControl w:val="0"/>
        <w:spacing w:line="237" w:lineRule="atLeast"/>
        <w:rPr>
          <w:snapToGrid w:val="0"/>
          <w:szCs w:val="22"/>
        </w:rPr>
      </w:pPr>
      <w:r>
        <w:rPr>
          <w:noProof/>
          <w:snapToGrid w:val="0"/>
        </w:rPr>
        <w:t xml:space="preserve">(b) </w:t>
      </w:r>
      <w:r w:rsidRPr="004A57B1">
        <w:rPr>
          <w:snapToGrid w:val="0"/>
          <w:szCs w:val="22"/>
        </w:rPr>
        <w:t>debit Sales and credit Accounts Payable.</w:t>
      </w:r>
    </w:p>
    <w:p w:rsidR="00FC0E20" w:rsidRPr="004A57B1" w:rsidRDefault="00FC0E20" w:rsidP="00FC0E20">
      <w:pPr>
        <w:widowControl w:val="0"/>
        <w:spacing w:line="237" w:lineRule="atLeast"/>
        <w:rPr>
          <w:snapToGrid w:val="0"/>
          <w:szCs w:val="22"/>
        </w:rPr>
      </w:pPr>
      <w:r>
        <w:rPr>
          <w:snapToGrid w:val="0"/>
        </w:rPr>
        <w:t xml:space="preserve">(c) </w:t>
      </w:r>
      <w:r w:rsidRPr="004A57B1">
        <w:rPr>
          <w:snapToGrid w:val="0"/>
          <w:szCs w:val="22"/>
        </w:rPr>
        <w:t>debit Cash and credit Accounts Payable.</w:t>
      </w:r>
    </w:p>
    <w:p w:rsidR="00FC0E20" w:rsidRPr="004A57B1" w:rsidRDefault="00FC0E20" w:rsidP="00FC0E20">
      <w:pPr>
        <w:widowControl w:val="0"/>
        <w:spacing w:line="237" w:lineRule="atLeast"/>
        <w:rPr>
          <w:snapToGrid w:val="0"/>
          <w:szCs w:val="22"/>
        </w:rPr>
      </w:pPr>
      <w:r>
        <w:rPr>
          <w:snapToGrid w:val="0"/>
        </w:rPr>
        <w:t xml:space="preserve">(d) </w:t>
      </w:r>
      <w:r w:rsidRPr="004A57B1">
        <w:rPr>
          <w:snapToGrid w:val="0"/>
          <w:szCs w:val="22"/>
        </w:rPr>
        <w:t>debit Accounts Payable and credit Purchases.</w:t>
      </w:r>
    </w:p>
    <w:p w:rsidR="00FC0E20" w:rsidRDefault="00FC0E20" w:rsidP="00FC0E20">
      <w:pPr>
        <w:rPr>
          <w:rFonts w:cs="Arial"/>
          <w:sz w:val="24"/>
          <w:szCs w:val="24"/>
        </w:rPr>
      </w:pPr>
    </w:p>
    <w:p w:rsidR="00FC0E20" w:rsidRPr="004A57B1" w:rsidRDefault="00FC0E20" w:rsidP="00FC0E20">
      <w:pPr>
        <w:widowControl w:val="0"/>
        <w:jc w:val="both"/>
        <w:rPr>
          <w:snapToGrid w:val="0"/>
        </w:rPr>
      </w:pPr>
      <w:r>
        <w:rPr>
          <w:snapToGrid w:val="0"/>
        </w:rPr>
        <w:t>32</w:t>
      </w:r>
      <w:r w:rsidRPr="004A57B1">
        <w:rPr>
          <w:snapToGrid w:val="0"/>
        </w:rPr>
        <w:t>. Cashmere Corporation purchased merchandise inventory with an invoice price of $16,000 and credit terms of 2/10, n/30. How much cash will Cashmere pay if they pay within the discount period?</w:t>
      </w:r>
    </w:p>
    <w:p w:rsidR="00FC0E20" w:rsidRPr="004A57B1" w:rsidRDefault="00FC0E20" w:rsidP="00FC0E20">
      <w:pPr>
        <w:widowControl w:val="0"/>
        <w:rPr>
          <w:snapToGrid w:val="0"/>
        </w:rPr>
      </w:pPr>
      <w:r>
        <w:rPr>
          <w:snapToGrid w:val="0"/>
        </w:rPr>
        <w:t xml:space="preserve">(a) </w:t>
      </w:r>
      <w:r w:rsidRPr="004A57B1">
        <w:rPr>
          <w:snapToGrid w:val="0"/>
        </w:rPr>
        <w:t>$16,000</w:t>
      </w:r>
    </w:p>
    <w:p w:rsidR="00FC0E20" w:rsidRPr="004A57B1" w:rsidRDefault="00FC0E20" w:rsidP="00FC0E20">
      <w:pPr>
        <w:widowControl w:val="0"/>
        <w:rPr>
          <w:snapToGrid w:val="0"/>
        </w:rPr>
      </w:pPr>
      <w:r>
        <w:rPr>
          <w:noProof/>
          <w:snapToGrid w:val="0"/>
        </w:rPr>
        <w:t xml:space="preserve">(b) </w:t>
      </w:r>
      <w:r w:rsidRPr="00666BBA">
        <w:rPr>
          <w:b/>
          <w:snapToGrid w:val="0"/>
        </w:rPr>
        <w:t>$15,680</w:t>
      </w:r>
    </w:p>
    <w:p w:rsidR="00FC0E20" w:rsidRPr="004A57B1" w:rsidRDefault="00FC0E20" w:rsidP="00FC0E20">
      <w:pPr>
        <w:widowControl w:val="0"/>
        <w:rPr>
          <w:snapToGrid w:val="0"/>
        </w:rPr>
      </w:pPr>
      <w:r>
        <w:rPr>
          <w:snapToGrid w:val="0"/>
        </w:rPr>
        <w:t xml:space="preserve">(c) </w:t>
      </w:r>
      <w:r w:rsidRPr="004A57B1">
        <w:rPr>
          <w:snapToGrid w:val="0"/>
        </w:rPr>
        <w:t>$14,720</w:t>
      </w:r>
    </w:p>
    <w:p w:rsidR="00FC0E20" w:rsidRPr="004A57B1" w:rsidRDefault="00FC0E20" w:rsidP="00FC0E20">
      <w:pPr>
        <w:widowControl w:val="0"/>
        <w:rPr>
          <w:snapToGrid w:val="0"/>
        </w:rPr>
      </w:pPr>
      <w:r>
        <w:rPr>
          <w:snapToGrid w:val="0"/>
        </w:rPr>
        <w:t xml:space="preserve">(d) </w:t>
      </w:r>
      <w:r w:rsidRPr="004A57B1">
        <w:rPr>
          <w:snapToGrid w:val="0"/>
        </w:rPr>
        <w:t>$14,400</w:t>
      </w:r>
    </w:p>
    <w:p w:rsidR="00FC0E20" w:rsidRDefault="00FC0E20" w:rsidP="00FC0E20">
      <w:pPr>
        <w:rPr>
          <w:rFonts w:cs="Arial"/>
          <w:sz w:val="24"/>
          <w:szCs w:val="24"/>
        </w:rPr>
      </w:pPr>
    </w:p>
    <w:p w:rsidR="00FC0E20" w:rsidRPr="004A57B1" w:rsidRDefault="00FC0E20" w:rsidP="00FC0E20">
      <w:pPr>
        <w:widowControl w:val="0"/>
        <w:rPr>
          <w:rFonts w:cs="Arial"/>
          <w:snapToGrid w:val="0"/>
          <w:szCs w:val="22"/>
        </w:rPr>
      </w:pPr>
      <w:r>
        <w:rPr>
          <w:rFonts w:cs="Arial"/>
          <w:snapToGrid w:val="0"/>
          <w:szCs w:val="22"/>
        </w:rPr>
        <w:t>33</w:t>
      </w:r>
      <w:r w:rsidRPr="004A57B1">
        <w:rPr>
          <w:rFonts w:cs="Arial"/>
          <w:snapToGrid w:val="0"/>
          <w:szCs w:val="22"/>
        </w:rPr>
        <w:t>. Mountain Corp. sells merchandise on account for $2,000 to Cliff Corp., terms 2/10, n/30. Cliff returns $800 worth of merchandise that was damaged, along with a cheque to settle the account within the discount period. What entry does Mountain make upon receipt of the cheque?</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sidRPr="004A57B1">
        <w:rPr>
          <w:snapToGrid w:val="0"/>
        </w:rPr>
        <w:t>(a)</w:t>
      </w:r>
      <w:r>
        <w:rPr>
          <w:snapToGrid w:val="0"/>
        </w:rPr>
        <w:tab/>
        <w:t>Cash</w:t>
      </w:r>
      <w:r w:rsidRPr="004A57B1">
        <w:rPr>
          <w:snapToGrid w:val="0"/>
        </w:rPr>
        <w:tab/>
      </w:r>
      <w:r w:rsidRPr="004A57B1">
        <w:rPr>
          <w:snapToGrid w:val="0"/>
        </w:rPr>
        <w:tab/>
        <w:t>1,200</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tab/>
      </w:r>
      <w:r>
        <w:rPr>
          <w:snapToGrid w:val="0"/>
        </w:rPr>
        <w:tab/>
        <w:t>Accounts Receivable</w:t>
      </w:r>
      <w:r w:rsidRPr="004A57B1">
        <w:rPr>
          <w:snapToGrid w:val="0"/>
        </w:rPr>
        <w:tab/>
      </w:r>
      <w:r w:rsidRPr="004A57B1">
        <w:rPr>
          <w:snapToGrid w:val="0"/>
        </w:rPr>
        <w:tab/>
      </w:r>
      <w:r w:rsidRPr="004A57B1">
        <w:rPr>
          <w:snapToGrid w:val="0"/>
        </w:rPr>
        <w:tab/>
        <w:t>1,200</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sidRPr="004A57B1">
        <w:rPr>
          <w:snapToGrid w:val="0"/>
        </w:rPr>
        <w:t>(b)</w:t>
      </w:r>
      <w:r>
        <w:rPr>
          <w:snapToGrid w:val="0"/>
        </w:rPr>
        <w:tab/>
        <w:t>Cash</w:t>
      </w:r>
      <w:r w:rsidRPr="004A57B1">
        <w:rPr>
          <w:snapToGrid w:val="0"/>
        </w:rPr>
        <w:tab/>
      </w:r>
      <w:r w:rsidRPr="004A57B1">
        <w:rPr>
          <w:snapToGrid w:val="0"/>
        </w:rPr>
        <w:tab/>
        <w:t>1,160</w:t>
      </w:r>
    </w:p>
    <w:p w:rsidR="00FC0E20" w:rsidRPr="004A57B1" w:rsidRDefault="00FC0E20" w:rsidP="00FC0E20">
      <w:pPr>
        <w:widowControl w:val="0"/>
        <w:tabs>
          <w:tab w:val="left" w:pos="567"/>
          <w:tab w:val="left" w:pos="993"/>
          <w:tab w:val="left" w:pos="1260"/>
          <w:tab w:val="left" w:pos="1350"/>
          <w:tab w:val="left" w:leader="dot" w:pos="6804"/>
          <w:tab w:val="right" w:pos="7920"/>
          <w:tab w:val="right" w:pos="9072"/>
        </w:tabs>
        <w:rPr>
          <w:snapToGrid w:val="0"/>
        </w:rPr>
      </w:pPr>
      <w:r>
        <w:rPr>
          <w:snapToGrid w:val="0"/>
        </w:rPr>
        <w:tab/>
        <w:t>Sales Returns and Allowances</w:t>
      </w:r>
      <w:r w:rsidRPr="004A57B1">
        <w:rPr>
          <w:snapToGrid w:val="0"/>
        </w:rPr>
        <w:tab/>
      </w:r>
      <w:r w:rsidRPr="004A57B1">
        <w:rPr>
          <w:snapToGrid w:val="0"/>
        </w:rPr>
        <w:tab/>
        <w:t>784</w:t>
      </w:r>
    </w:p>
    <w:p w:rsidR="00FC0E20" w:rsidRPr="004A57B1" w:rsidRDefault="00FC0E20" w:rsidP="00FC0E20">
      <w:pPr>
        <w:widowControl w:val="0"/>
        <w:tabs>
          <w:tab w:val="left" w:pos="567"/>
          <w:tab w:val="left" w:pos="993"/>
          <w:tab w:val="left" w:pos="1260"/>
          <w:tab w:val="left" w:pos="1350"/>
          <w:tab w:val="left" w:leader="dot" w:pos="6804"/>
          <w:tab w:val="right" w:pos="7920"/>
          <w:tab w:val="right" w:pos="9072"/>
        </w:tabs>
        <w:rPr>
          <w:snapToGrid w:val="0"/>
        </w:rPr>
      </w:pPr>
      <w:r>
        <w:rPr>
          <w:snapToGrid w:val="0"/>
        </w:rPr>
        <w:tab/>
      </w:r>
      <w:r w:rsidRPr="004A57B1">
        <w:rPr>
          <w:snapToGrid w:val="0"/>
        </w:rPr>
        <w:t>Sales Discounts</w:t>
      </w:r>
      <w:r w:rsidRPr="004A57B1">
        <w:rPr>
          <w:snapToGrid w:val="0"/>
        </w:rPr>
        <w:tab/>
      </w:r>
      <w:r w:rsidRPr="004A57B1">
        <w:rPr>
          <w:snapToGrid w:val="0"/>
        </w:rPr>
        <w:tab/>
        <w:t>32</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tab/>
      </w:r>
      <w:r>
        <w:rPr>
          <w:snapToGrid w:val="0"/>
        </w:rPr>
        <w:tab/>
      </w:r>
      <w:r w:rsidRPr="004A57B1">
        <w:rPr>
          <w:snapToGrid w:val="0"/>
        </w:rPr>
        <w:t>Accounts Receivable</w:t>
      </w:r>
      <w:r w:rsidRPr="004A57B1">
        <w:rPr>
          <w:snapToGrid w:val="0"/>
        </w:rPr>
        <w:tab/>
      </w:r>
      <w:r w:rsidRPr="004A57B1">
        <w:rPr>
          <w:snapToGrid w:val="0"/>
        </w:rPr>
        <w:tab/>
      </w:r>
      <w:r w:rsidRPr="004A57B1">
        <w:rPr>
          <w:snapToGrid w:val="0"/>
        </w:rPr>
        <w:tab/>
        <w:t>2,000</w:t>
      </w:r>
    </w:p>
    <w:p w:rsidR="00FC0E20" w:rsidRPr="00666BBA" w:rsidRDefault="00FC0E20" w:rsidP="00FC0E20">
      <w:pPr>
        <w:widowControl w:val="0"/>
        <w:tabs>
          <w:tab w:val="left" w:pos="567"/>
          <w:tab w:val="left" w:pos="993"/>
          <w:tab w:val="left" w:leader="dot" w:pos="6804"/>
          <w:tab w:val="right" w:pos="7920"/>
          <w:tab w:val="right" w:pos="9072"/>
        </w:tabs>
        <w:rPr>
          <w:b/>
          <w:snapToGrid w:val="0"/>
        </w:rPr>
      </w:pPr>
      <w:r w:rsidRPr="004A57B1">
        <w:rPr>
          <w:snapToGrid w:val="0"/>
        </w:rPr>
        <w:t>(c)</w:t>
      </w:r>
      <w:r>
        <w:rPr>
          <w:snapToGrid w:val="0"/>
        </w:rPr>
        <w:t xml:space="preserve"> </w:t>
      </w:r>
      <w:r>
        <w:rPr>
          <w:snapToGrid w:val="0"/>
        </w:rPr>
        <w:tab/>
      </w:r>
      <w:r w:rsidRPr="00666BBA">
        <w:rPr>
          <w:b/>
          <w:snapToGrid w:val="0"/>
        </w:rPr>
        <w:t>Cash</w:t>
      </w:r>
      <w:r w:rsidRPr="00666BBA">
        <w:rPr>
          <w:b/>
          <w:snapToGrid w:val="0"/>
        </w:rPr>
        <w:tab/>
      </w:r>
      <w:r w:rsidRPr="00666BBA">
        <w:rPr>
          <w:b/>
          <w:snapToGrid w:val="0"/>
        </w:rPr>
        <w:tab/>
        <w:t>1,176</w:t>
      </w:r>
    </w:p>
    <w:p w:rsidR="00FC0E20" w:rsidRPr="00666BBA" w:rsidRDefault="00FC0E20" w:rsidP="00FC0E20">
      <w:pPr>
        <w:widowControl w:val="0"/>
        <w:tabs>
          <w:tab w:val="left" w:pos="567"/>
          <w:tab w:val="left" w:pos="993"/>
          <w:tab w:val="left" w:leader="dot" w:pos="6804"/>
          <w:tab w:val="right" w:pos="7920"/>
          <w:tab w:val="right" w:pos="9072"/>
        </w:tabs>
        <w:rPr>
          <w:b/>
          <w:snapToGrid w:val="0"/>
        </w:rPr>
      </w:pPr>
      <w:r w:rsidRPr="00666BBA">
        <w:rPr>
          <w:b/>
          <w:snapToGrid w:val="0"/>
        </w:rPr>
        <w:tab/>
        <w:t>Sales Returns and Allowances</w:t>
      </w:r>
      <w:r w:rsidRPr="00666BBA">
        <w:rPr>
          <w:b/>
          <w:snapToGrid w:val="0"/>
        </w:rPr>
        <w:tab/>
      </w:r>
      <w:r w:rsidRPr="00666BBA">
        <w:rPr>
          <w:b/>
          <w:snapToGrid w:val="0"/>
        </w:rPr>
        <w:tab/>
        <w:t>800</w:t>
      </w:r>
    </w:p>
    <w:p w:rsidR="00FC0E20" w:rsidRPr="00666BBA" w:rsidRDefault="00FC0E20" w:rsidP="00FC0E20">
      <w:pPr>
        <w:widowControl w:val="0"/>
        <w:tabs>
          <w:tab w:val="left" w:pos="567"/>
          <w:tab w:val="left" w:pos="993"/>
          <w:tab w:val="left" w:leader="dot" w:pos="6804"/>
          <w:tab w:val="right" w:pos="7920"/>
          <w:tab w:val="right" w:pos="9072"/>
        </w:tabs>
        <w:rPr>
          <w:b/>
          <w:snapToGrid w:val="0"/>
        </w:rPr>
      </w:pPr>
      <w:r w:rsidRPr="00666BBA">
        <w:rPr>
          <w:b/>
          <w:snapToGrid w:val="0"/>
        </w:rPr>
        <w:tab/>
        <w:t>Sales Discounts</w:t>
      </w:r>
      <w:r w:rsidRPr="00666BBA">
        <w:rPr>
          <w:b/>
          <w:snapToGrid w:val="0"/>
        </w:rPr>
        <w:tab/>
      </w:r>
      <w:r w:rsidRPr="00666BBA">
        <w:rPr>
          <w:b/>
          <w:snapToGrid w:val="0"/>
        </w:rPr>
        <w:tab/>
        <w:t>24</w:t>
      </w:r>
    </w:p>
    <w:p w:rsidR="00FC0E20" w:rsidRPr="00666BBA" w:rsidRDefault="00FC0E20" w:rsidP="00FC0E20">
      <w:pPr>
        <w:widowControl w:val="0"/>
        <w:tabs>
          <w:tab w:val="left" w:pos="567"/>
          <w:tab w:val="left" w:pos="993"/>
          <w:tab w:val="left" w:leader="dot" w:pos="6804"/>
          <w:tab w:val="right" w:pos="7920"/>
          <w:tab w:val="right" w:pos="9072"/>
        </w:tabs>
        <w:rPr>
          <w:b/>
          <w:snapToGrid w:val="0"/>
        </w:rPr>
      </w:pPr>
      <w:r w:rsidRPr="00666BBA">
        <w:rPr>
          <w:b/>
          <w:snapToGrid w:val="0"/>
        </w:rPr>
        <w:tab/>
      </w:r>
      <w:r w:rsidRPr="00666BBA">
        <w:rPr>
          <w:b/>
          <w:snapToGrid w:val="0"/>
        </w:rPr>
        <w:tab/>
        <w:t>Accounts Receivable</w:t>
      </w:r>
      <w:r w:rsidRPr="00666BBA">
        <w:rPr>
          <w:b/>
          <w:snapToGrid w:val="0"/>
        </w:rPr>
        <w:tab/>
      </w:r>
      <w:r w:rsidRPr="00666BBA">
        <w:rPr>
          <w:b/>
          <w:snapToGrid w:val="0"/>
        </w:rPr>
        <w:tab/>
      </w:r>
      <w:r w:rsidRPr="00666BBA">
        <w:rPr>
          <w:b/>
          <w:snapToGrid w:val="0"/>
        </w:rPr>
        <w:tab/>
        <w:t>2,000</w:t>
      </w:r>
    </w:p>
    <w:p w:rsidR="00FC0E20" w:rsidRPr="004A57B1" w:rsidRDefault="00FC0E20" w:rsidP="00FC0E20">
      <w:pPr>
        <w:widowControl w:val="0"/>
        <w:tabs>
          <w:tab w:val="left" w:pos="567"/>
          <w:tab w:val="left" w:leader="dot" w:pos="6804"/>
          <w:tab w:val="right" w:pos="7920"/>
          <w:tab w:val="right" w:pos="9072"/>
        </w:tabs>
        <w:rPr>
          <w:snapToGrid w:val="0"/>
        </w:rPr>
      </w:pPr>
      <w:r w:rsidRPr="004A57B1">
        <w:rPr>
          <w:snapToGrid w:val="0"/>
        </w:rPr>
        <w:t xml:space="preserve">(d) </w:t>
      </w:r>
      <w:r>
        <w:rPr>
          <w:snapToGrid w:val="0"/>
        </w:rPr>
        <w:tab/>
        <w:t>Cash</w:t>
      </w:r>
      <w:r w:rsidRPr="004A57B1">
        <w:rPr>
          <w:snapToGrid w:val="0"/>
        </w:rPr>
        <w:tab/>
      </w:r>
      <w:r w:rsidRPr="004A57B1">
        <w:rPr>
          <w:snapToGrid w:val="0"/>
        </w:rPr>
        <w:tab/>
        <w:t>1,160</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lastRenderedPageBreak/>
        <w:tab/>
        <w:t>Sales Discounts</w:t>
      </w:r>
      <w:r w:rsidRPr="004A57B1">
        <w:rPr>
          <w:snapToGrid w:val="0"/>
        </w:rPr>
        <w:tab/>
      </w:r>
      <w:r w:rsidRPr="004A57B1">
        <w:rPr>
          <w:snapToGrid w:val="0"/>
        </w:rPr>
        <w:tab/>
        <w:t>40</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tab/>
        <w:t>Sales Returns and Allowances</w:t>
      </w:r>
      <w:r w:rsidRPr="004A57B1">
        <w:rPr>
          <w:snapToGrid w:val="0"/>
        </w:rPr>
        <w:tab/>
      </w:r>
      <w:r w:rsidRPr="004A57B1">
        <w:rPr>
          <w:snapToGrid w:val="0"/>
        </w:rPr>
        <w:tab/>
        <w:t>800</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tab/>
      </w:r>
      <w:r>
        <w:rPr>
          <w:snapToGrid w:val="0"/>
        </w:rPr>
        <w:tab/>
        <w:t>Accounts Receivable</w:t>
      </w:r>
      <w:r w:rsidRPr="004A57B1">
        <w:rPr>
          <w:snapToGrid w:val="0"/>
        </w:rPr>
        <w:tab/>
      </w:r>
      <w:r w:rsidRPr="004A57B1">
        <w:rPr>
          <w:snapToGrid w:val="0"/>
        </w:rPr>
        <w:tab/>
      </w:r>
      <w:r w:rsidRPr="004A57B1">
        <w:rPr>
          <w:snapToGrid w:val="0"/>
        </w:rPr>
        <w:tab/>
        <w:t>2,000</w:t>
      </w:r>
    </w:p>
    <w:p w:rsidR="00FC0E20" w:rsidRDefault="00FC0E20" w:rsidP="00FC0E20">
      <w:pPr>
        <w:rPr>
          <w:rFonts w:cs="Arial"/>
          <w:sz w:val="24"/>
          <w:szCs w:val="24"/>
        </w:rPr>
      </w:pPr>
    </w:p>
    <w:p w:rsidR="00FC0E20" w:rsidRPr="004A57B1" w:rsidRDefault="00FC0E20" w:rsidP="00FC0E20">
      <w:pPr>
        <w:widowControl w:val="0"/>
        <w:tabs>
          <w:tab w:val="decimal" w:pos="360"/>
          <w:tab w:val="left" w:pos="720"/>
          <w:tab w:val="left" w:pos="1080"/>
        </w:tabs>
        <w:rPr>
          <w:snapToGrid w:val="0"/>
        </w:rPr>
      </w:pPr>
      <w:r w:rsidRPr="004A57B1">
        <w:rPr>
          <w:snapToGrid w:val="0"/>
        </w:rPr>
        <w:t xml:space="preserve">Use the following information to answer questions </w:t>
      </w:r>
      <w:r>
        <w:rPr>
          <w:snapToGrid w:val="0"/>
        </w:rPr>
        <w:t>34</w:t>
      </w:r>
      <w:r w:rsidRPr="004A57B1">
        <w:rPr>
          <w:snapToGrid w:val="0"/>
        </w:rPr>
        <w:t>–</w:t>
      </w:r>
      <w:r>
        <w:rPr>
          <w:snapToGrid w:val="0"/>
        </w:rPr>
        <w:t>37</w:t>
      </w:r>
      <w:r w:rsidRPr="004A57B1">
        <w:rPr>
          <w:snapToGrid w:val="0"/>
        </w:rPr>
        <w:t>.</w:t>
      </w:r>
    </w:p>
    <w:p w:rsidR="00FC0E20" w:rsidRPr="004A57B1" w:rsidRDefault="00FC0E20" w:rsidP="00FC0E20">
      <w:pPr>
        <w:widowControl w:val="0"/>
        <w:tabs>
          <w:tab w:val="left" w:leader="dot" w:pos="5670"/>
          <w:tab w:val="right" w:pos="6804"/>
        </w:tabs>
        <w:rPr>
          <w:snapToGrid w:val="0"/>
        </w:rPr>
      </w:pPr>
      <w:r w:rsidRPr="004A57B1">
        <w:rPr>
          <w:snapToGrid w:val="0"/>
        </w:rPr>
        <w:t>Cost of goods sold</w:t>
      </w:r>
      <w:r w:rsidRPr="004A57B1">
        <w:rPr>
          <w:snapToGrid w:val="0"/>
        </w:rPr>
        <w:tab/>
      </w:r>
      <w:r>
        <w:rPr>
          <w:snapToGrid w:val="0"/>
        </w:rPr>
        <w:tab/>
        <w:t>$</w:t>
      </w:r>
      <w:r w:rsidRPr="004A57B1">
        <w:rPr>
          <w:snapToGrid w:val="0"/>
        </w:rPr>
        <w:t>217,000</w:t>
      </w:r>
    </w:p>
    <w:p w:rsidR="00FC0E20" w:rsidRPr="004A57B1" w:rsidRDefault="00FC0E20" w:rsidP="00FC0E20">
      <w:pPr>
        <w:widowControl w:val="0"/>
        <w:tabs>
          <w:tab w:val="left" w:pos="851"/>
          <w:tab w:val="left" w:leader="dot" w:pos="5670"/>
          <w:tab w:val="right" w:pos="6804"/>
        </w:tabs>
        <w:rPr>
          <w:snapToGrid w:val="0"/>
        </w:rPr>
      </w:pPr>
      <w:r w:rsidRPr="004A57B1">
        <w:rPr>
          <w:snapToGrid w:val="0"/>
        </w:rPr>
        <w:t>Income tax expense</w:t>
      </w:r>
      <w:r w:rsidRPr="004A57B1">
        <w:rPr>
          <w:snapToGrid w:val="0"/>
        </w:rPr>
        <w:tab/>
      </w:r>
      <w:r>
        <w:rPr>
          <w:snapToGrid w:val="0"/>
        </w:rPr>
        <w:tab/>
      </w:r>
      <w:r w:rsidRPr="004A57B1">
        <w:rPr>
          <w:snapToGrid w:val="0"/>
        </w:rPr>
        <w:t>33,600</w:t>
      </w:r>
    </w:p>
    <w:p w:rsidR="00FC0E20" w:rsidRPr="004A57B1" w:rsidRDefault="00FC0E20" w:rsidP="00FC0E20">
      <w:pPr>
        <w:widowControl w:val="0"/>
        <w:tabs>
          <w:tab w:val="left" w:leader="dot" w:pos="5670"/>
          <w:tab w:val="right" w:pos="6804"/>
        </w:tabs>
        <w:rPr>
          <w:snapToGrid w:val="0"/>
        </w:rPr>
      </w:pPr>
      <w:r w:rsidRPr="004A57B1">
        <w:rPr>
          <w:snapToGrid w:val="0"/>
        </w:rPr>
        <w:t>Operating expenses</w:t>
      </w:r>
      <w:r w:rsidRPr="004A57B1">
        <w:rPr>
          <w:snapToGrid w:val="0"/>
        </w:rPr>
        <w:tab/>
      </w:r>
      <w:r>
        <w:rPr>
          <w:snapToGrid w:val="0"/>
        </w:rPr>
        <w:tab/>
      </w:r>
      <w:r w:rsidRPr="004A57B1">
        <w:rPr>
          <w:snapToGrid w:val="0"/>
        </w:rPr>
        <w:t>172,000</w:t>
      </w:r>
    </w:p>
    <w:p w:rsidR="00FC0E20" w:rsidRPr="004A57B1" w:rsidRDefault="00FC0E20" w:rsidP="00FC0E20">
      <w:pPr>
        <w:widowControl w:val="0"/>
        <w:tabs>
          <w:tab w:val="left" w:leader="dot" w:pos="5670"/>
          <w:tab w:val="right" w:pos="6804"/>
        </w:tabs>
        <w:rPr>
          <w:snapToGrid w:val="0"/>
        </w:rPr>
      </w:pPr>
      <w:r w:rsidRPr="004A57B1">
        <w:rPr>
          <w:snapToGrid w:val="0"/>
        </w:rPr>
        <w:t>Sales</w:t>
      </w:r>
      <w:r w:rsidRPr="004A57B1">
        <w:rPr>
          <w:snapToGrid w:val="0"/>
        </w:rPr>
        <w:tab/>
      </w:r>
      <w:r>
        <w:rPr>
          <w:snapToGrid w:val="0"/>
        </w:rPr>
        <w:tab/>
      </w:r>
      <w:r w:rsidRPr="004A57B1">
        <w:rPr>
          <w:snapToGrid w:val="0"/>
        </w:rPr>
        <w:t>550,000</w:t>
      </w:r>
    </w:p>
    <w:p w:rsidR="00FC0E20" w:rsidRPr="004A57B1" w:rsidRDefault="00FC0E20" w:rsidP="00FC0E20">
      <w:pPr>
        <w:widowControl w:val="0"/>
        <w:tabs>
          <w:tab w:val="left" w:leader="dot" w:pos="5670"/>
          <w:tab w:val="right" w:pos="6804"/>
        </w:tabs>
        <w:rPr>
          <w:snapToGrid w:val="0"/>
        </w:rPr>
      </w:pPr>
      <w:r w:rsidRPr="004A57B1">
        <w:rPr>
          <w:snapToGrid w:val="0"/>
        </w:rPr>
        <w:t>Sales discounts</w:t>
      </w:r>
      <w:r w:rsidRPr="004A57B1">
        <w:rPr>
          <w:snapToGrid w:val="0"/>
        </w:rPr>
        <w:tab/>
      </w:r>
      <w:r>
        <w:rPr>
          <w:snapToGrid w:val="0"/>
        </w:rPr>
        <w:tab/>
      </w:r>
      <w:r w:rsidRPr="004A57B1">
        <w:rPr>
          <w:snapToGrid w:val="0"/>
        </w:rPr>
        <w:t>12,000</w:t>
      </w:r>
    </w:p>
    <w:p w:rsidR="00FC0E20" w:rsidRPr="004A57B1" w:rsidRDefault="00FC0E20" w:rsidP="00FC0E20">
      <w:pPr>
        <w:widowControl w:val="0"/>
        <w:tabs>
          <w:tab w:val="left" w:leader="dot" w:pos="5670"/>
          <w:tab w:val="right" w:pos="6804"/>
        </w:tabs>
        <w:rPr>
          <w:snapToGrid w:val="0"/>
        </w:rPr>
      </w:pPr>
      <w:r w:rsidRPr="004A57B1">
        <w:rPr>
          <w:snapToGrid w:val="0"/>
        </w:rPr>
        <w:t>Sales returns and allowances</w:t>
      </w:r>
      <w:r w:rsidRPr="004A57B1">
        <w:rPr>
          <w:snapToGrid w:val="0"/>
        </w:rPr>
        <w:tab/>
      </w:r>
      <w:r>
        <w:rPr>
          <w:snapToGrid w:val="0"/>
        </w:rPr>
        <w:tab/>
      </w:r>
      <w:r w:rsidRPr="004A57B1">
        <w:rPr>
          <w:snapToGrid w:val="0"/>
        </w:rPr>
        <w:t>37,000</w:t>
      </w:r>
    </w:p>
    <w:p w:rsidR="00FC0E20" w:rsidRDefault="00FC0E20" w:rsidP="00FC0E20">
      <w:pPr>
        <w:widowControl w:val="0"/>
        <w:tabs>
          <w:tab w:val="left" w:pos="720"/>
          <w:tab w:val="right" w:pos="5940"/>
        </w:tabs>
        <w:rPr>
          <w:snapToGrid w:val="0"/>
        </w:rPr>
      </w:pPr>
    </w:p>
    <w:p w:rsidR="00FC0E20" w:rsidRPr="006C377B" w:rsidRDefault="00FC0E20" w:rsidP="00FC0E20">
      <w:pPr>
        <w:widowControl w:val="0"/>
        <w:tabs>
          <w:tab w:val="left" w:pos="720"/>
          <w:tab w:val="right" w:pos="5940"/>
        </w:tabs>
        <w:rPr>
          <w:snapToGrid w:val="0"/>
        </w:rPr>
      </w:pPr>
    </w:p>
    <w:p w:rsidR="00FC0E20" w:rsidRPr="004A57B1" w:rsidRDefault="00FC0E20" w:rsidP="00FC0E20">
      <w:pPr>
        <w:widowControl w:val="0"/>
        <w:tabs>
          <w:tab w:val="left" w:pos="709"/>
        </w:tabs>
        <w:rPr>
          <w:snapToGrid w:val="0"/>
        </w:rPr>
      </w:pPr>
      <w:r>
        <w:rPr>
          <w:snapToGrid w:val="0"/>
        </w:rPr>
        <w:t>34</w:t>
      </w:r>
      <w:r w:rsidRPr="004A57B1">
        <w:rPr>
          <w:snapToGrid w:val="0"/>
        </w:rPr>
        <w:t>. The amount of net sales on the income statement would be</w:t>
      </w:r>
    </w:p>
    <w:p w:rsidR="00FC0E20" w:rsidRPr="006C377B" w:rsidRDefault="00FC0E20" w:rsidP="00FC0E20">
      <w:pPr>
        <w:widowControl w:val="0"/>
        <w:rPr>
          <w:snapToGrid w:val="0"/>
        </w:rPr>
      </w:pPr>
      <w:r>
        <w:rPr>
          <w:snapToGrid w:val="0"/>
        </w:rPr>
        <w:t xml:space="preserve">(a) </w:t>
      </w:r>
      <w:r w:rsidRPr="00666BBA">
        <w:rPr>
          <w:b/>
          <w:snapToGrid w:val="0"/>
        </w:rPr>
        <w:t>$501,000.</w:t>
      </w:r>
    </w:p>
    <w:p w:rsidR="00FC0E20" w:rsidRPr="006C377B" w:rsidRDefault="00FC0E20" w:rsidP="00FC0E20">
      <w:pPr>
        <w:widowControl w:val="0"/>
        <w:rPr>
          <w:snapToGrid w:val="0"/>
        </w:rPr>
      </w:pPr>
      <w:r>
        <w:rPr>
          <w:noProof/>
          <w:snapToGrid w:val="0"/>
        </w:rPr>
        <w:t xml:space="preserve">(b) </w:t>
      </w:r>
      <w:r w:rsidRPr="006C377B">
        <w:rPr>
          <w:snapToGrid w:val="0"/>
        </w:rPr>
        <w:t>$</w:t>
      </w:r>
      <w:r>
        <w:rPr>
          <w:snapToGrid w:val="0"/>
        </w:rPr>
        <w:t>538</w:t>
      </w:r>
      <w:r w:rsidRPr="006C377B">
        <w:rPr>
          <w:snapToGrid w:val="0"/>
        </w:rPr>
        <w:t>,000</w:t>
      </w:r>
      <w:r>
        <w:rPr>
          <w:snapToGrid w:val="0"/>
        </w:rPr>
        <w:t>.</w:t>
      </w:r>
    </w:p>
    <w:p w:rsidR="00FC0E20" w:rsidRPr="006C377B" w:rsidRDefault="00FC0E20" w:rsidP="00FC0E20">
      <w:pPr>
        <w:widowControl w:val="0"/>
        <w:rPr>
          <w:snapToGrid w:val="0"/>
        </w:rPr>
      </w:pPr>
      <w:r>
        <w:rPr>
          <w:snapToGrid w:val="0"/>
        </w:rPr>
        <w:t xml:space="preserve">(c) </w:t>
      </w:r>
      <w:r w:rsidRPr="006C377B">
        <w:rPr>
          <w:snapToGrid w:val="0"/>
        </w:rPr>
        <w:t>$</w:t>
      </w:r>
      <w:r>
        <w:rPr>
          <w:snapToGrid w:val="0"/>
        </w:rPr>
        <w:t>513</w:t>
      </w:r>
      <w:r w:rsidRPr="006C377B">
        <w:rPr>
          <w:snapToGrid w:val="0"/>
        </w:rPr>
        <w:t>,000</w:t>
      </w:r>
      <w:r>
        <w:rPr>
          <w:snapToGrid w:val="0"/>
        </w:rPr>
        <w:t>.</w:t>
      </w:r>
    </w:p>
    <w:p w:rsidR="00FC0E20" w:rsidRPr="006C377B" w:rsidRDefault="00FC0E20" w:rsidP="00FC0E20">
      <w:pPr>
        <w:widowControl w:val="0"/>
        <w:rPr>
          <w:snapToGrid w:val="0"/>
        </w:rPr>
      </w:pPr>
      <w:r>
        <w:rPr>
          <w:snapToGrid w:val="0"/>
        </w:rPr>
        <w:t xml:space="preserve">(d) </w:t>
      </w:r>
      <w:r w:rsidRPr="006C377B">
        <w:rPr>
          <w:snapToGrid w:val="0"/>
        </w:rPr>
        <w:t>$</w:t>
      </w:r>
      <w:r>
        <w:rPr>
          <w:snapToGrid w:val="0"/>
        </w:rPr>
        <w:t>550</w:t>
      </w:r>
      <w:r w:rsidRPr="006C377B">
        <w:rPr>
          <w:snapToGrid w:val="0"/>
        </w:rPr>
        <w:t>,000</w:t>
      </w:r>
      <w:r>
        <w:rPr>
          <w:snapToGrid w:val="0"/>
        </w:rPr>
        <w:t>.</w:t>
      </w:r>
    </w:p>
    <w:p w:rsidR="00FC0E20" w:rsidRDefault="00FC0E20" w:rsidP="00FC0E20">
      <w:pPr>
        <w:widowControl w:val="0"/>
        <w:rPr>
          <w:snapToGrid w:val="0"/>
        </w:rPr>
      </w:pPr>
    </w:p>
    <w:p w:rsidR="00FC0E20" w:rsidRPr="006C377B" w:rsidRDefault="00FC0E20" w:rsidP="00FC0E20">
      <w:pPr>
        <w:widowControl w:val="0"/>
        <w:rPr>
          <w:snapToGrid w:val="0"/>
        </w:rPr>
      </w:pPr>
    </w:p>
    <w:p w:rsidR="00FC0E20" w:rsidRPr="004A57B1" w:rsidRDefault="00FC0E20" w:rsidP="00FC0E20">
      <w:pPr>
        <w:widowControl w:val="0"/>
        <w:tabs>
          <w:tab w:val="left" w:pos="709"/>
        </w:tabs>
        <w:rPr>
          <w:snapToGrid w:val="0"/>
        </w:rPr>
      </w:pPr>
      <w:r>
        <w:rPr>
          <w:snapToGrid w:val="0"/>
        </w:rPr>
        <w:t>35</w:t>
      </w:r>
      <w:r w:rsidRPr="004A57B1">
        <w:rPr>
          <w:snapToGrid w:val="0"/>
        </w:rPr>
        <w:t>. Gross profit would be</w:t>
      </w:r>
    </w:p>
    <w:p w:rsidR="00FC0E20" w:rsidRPr="006C377B" w:rsidRDefault="00FC0E20" w:rsidP="00FC0E20">
      <w:pPr>
        <w:widowControl w:val="0"/>
        <w:rPr>
          <w:snapToGrid w:val="0"/>
        </w:rPr>
      </w:pPr>
      <w:r>
        <w:rPr>
          <w:snapToGrid w:val="0"/>
        </w:rPr>
        <w:t xml:space="preserve">(a) </w:t>
      </w:r>
      <w:r w:rsidRPr="006C377B">
        <w:rPr>
          <w:snapToGrid w:val="0"/>
        </w:rPr>
        <w:t>$</w:t>
      </w:r>
      <w:r>
        <w:rPr>
          <w:snapToGrid w:val="0"/>
        </w:rPr>
        <w:t>112</w:t>
      </w:r>
      <w:r w:rsidRPr="006C377B">
        <w:rPr>
          <w:snapToGrid w:val="0"/>
        </w:rPr>
        <w:t>,000</w:t>
      </w:r>
      <w:r>
        <w:rPr>
          <w:snapToGrid w:val="0"/>
        </w:rPr>
        <w:t>.</w:t>
      </w:r>
    </w:p>
    <w:p w:rsidR="00FC0E20" w:rsidRPr="006C377B" w:rsidRDefault="00FC0E20" w:rsidP="00FC0E20">
      <w:pPr>
        <w:widowControl w:val="0"/>
        <w:rPr>
          <w:snapToGrid w:val="0"/>
        </w:rPr>
      </w:pPr>
      <w:r>
        <w:rPr>
          <w:noProof/>
          <w:snapToGrid w:val="0"/>
        </w:rPr>
        <w:t xml:space="preserve">(b) </w:t>
      </w:r>
      <w:r w:rsidRPr="00666BBA">
        <w:rPr>
          <w:b/>
          <w:snapToGrid w:val="0"/>
        </w:rPr>
        <w:t>$284,000.</w:t>
      </w:r>
    </w:p>
    <w:p w:rsidR="00FC0E20" w:rsidRPr="006C377B" w:rsidRDefault="00FC0E20" w:rsidP="00FC0E20">
      <w:pPr>
        <w:widowControl w:val="0"/>
        <w:rPr>
          <w:snapToGrid w:val="0"/>
        </w:rPr>
      </w:pPr>
      <w:r>
        <w:rPr>
          <w:snapToGrid w:val="0"/>
        </w:rPr>
        <w:t xml:space="preserve">(c) </w:t>
      </w:r>
      <w:r w:rsidRPr="006C377B">
        <w:rPr>
          <w:snapToGrid w:val="0"/>
        </w:rPr>
        <w:t>$</w:t>
      </w:r>
      <w:r>
        <w:rPr>
          <w:snapToGrid w:val="0"/>
        </w:rPr>
        <w:t>378</w:t>
      </w:r>
      <w:r w:rsidRPr="006C377B">
        <w:rPr>
          <w:snapToGrid w:val="0"/>
        </w:rPr>
        <w:t>,000</w:t>
      </w:r>
      <w:r>
        <w:rPr>
          <w:snapToGrid w:val="0"/>
        </w:rPr>
        <w:t>.</w:t>
      </w:r>
    </w:p>
    <w:p w:rsidR="00FC0E20" w:rsidRPr="006C377B" w:rsidRDefault="00FC0E20" w:rsidP="00FC0E20">
      <w:pPr>
        <w:widowControl w:val="0"/>
        <w:rPr>
          <w:snapToGrid w:val="0"/>
        </w:rPr>
      </w:pPr>
      <w:r>
        <w:rPr>
          <w:snapToGrid w:val="0"/>
        </w:rPr>
        <w:t xml:space="preserve">(d) </w:t>
      </w:r>
      <w:r w:rsidRPr="006C377B">
        <w:rPr>
          <w:snapToGrid w:val="0"/>
        </w:rPr>
        <w:t>$</w:t>
      </w:r>
      <w:r>
        <w:rPr>
          <w:snapToGrid w:val="0"/>
        </w:rPr>
        <w:t>501</w:t>
      </w:r>
      <w:r w:rsidRPr="006C377B">
        <w:rPr>
          <w:snapToGrid w:val="0"/>
        </w:rPr>
        <w:t>,000</w:t>
      </w:r>
      <w:r>
        <w:rPr>
          <w:snapToGrid w:val="0"/>
        </w:rPr>
        <w:t>.</w:t>
      </w:r>
    </w:p>
    <w:p w:rsidR="00FC0E20" w:rsidRDefault="00FC0E20" w:rsidP="00FC0E20">
      <w:pPr>
        <w:widowControl w:val="0"/>
        <w:rPr>
          <w:snapToGrid w:val="0"/>
        </w:rPr>
      </w:pPr>
    </w:p>
    <w:p w:rsidR="00FC0E20" w:rsidRPr="004A57B1" w:rsidRDefault="00FC0E20" w:rsidP="00FC0E20">
      <w:pPr>
        <w:widowControl w:val="0"/>
        <w:rPr>
          <w:snapToGrid w:val="0"/>
        </w:rPr>
      </w:pPr>
      <w:r>
        <w:rPr>
          <w:snapToGrid w:val="0"/>
        </w:rPr>
        <w:br w:type="page"/>
      </w:r>
      <w:r>
        <w:rPr>
          <w:snapToGrid w:val="0"/>
        </w:rPr>
        <w:lastRenderedPageBreak/>
        <w:t>36</w:t>
      </w:r>
      <w:r w:rsidRPr="004A57B1">
        <w:rPr>
          <w:snapToGrid w:val="0"/>
        </w:rPr>
        <w:t>. The gross profit margin would be</w:t>
      </w:r>
    </w:p>
    <w:p w:rsidR="00FC0E20" w:rsidRDefault="00FC0E20" w:rsidP="00FC0E20">
      <w:pPr>
        <w:widowControl w:val="0"/>
        <w:rPr>
          <w:snapToGrid w:val="0"/>
        </w:rPr>
      </w:pPr>
      <w:r>
        <w:rPr>
          <w:snapToGrid w:val="0"/>
        </w:rPr>
        <w:t xml:space="preserve">(a) </w:t>
      </w:r>
      <w:r w:rsidRPr="00666BBA">
        <w:rPr>
          <w:b/>
          <w:snapToGrid w:val="0"/>
        </w:rPr>
        <w:t>56.7%.</w:t>
      </w:r>
    </w:p>
    <w:p w:rsidR="00FC0E20" w:rsidRPr="006C377B" w:rsidRDefault="00FC0E20" w:rsidP="00FC0E20">
      <w:pPr>
        <w:widowControl w:val="0"/>
        <w:rPr>
          <w:snapToGrid w:val="0"/>
        </w:rPr>
      </w:pPr>
      <w:r>
        <w:rPr>
          <w:noProof/>
          <w:snapToGrid w:val="0"/>
        </w:rPr>
        <w:t xml:space="preserve">(b) </w:t>
      </w:r>
      <w:r>
        <w:rPr>
          <w:snapToGrid w:val="0"/>
        </w:rPr>
        <w:t>34.3%.</w:t>
      </w:r>
    </w:p>
    <w:p w:rsidR="00FC0E20" w:rsidRDefault="00FC0E20" w:rsidP="00FC0E20">
      <w:pPr>
        <w:widowControl w:val="0"/>
        <w:rPr>
          <w:snapToGrid w:val="0"/>
        </w:rPr>
      </w:pPr>
      <w:r>
        <w:rPr>
          <w:snapToGrid w:val="0"/>
        </w:rPr>
        <w:t>(c) 43.3</w:t>
      </w:r>
      <w:r w:rsidRPr="006C377B">
        <w:rPr>
          <w:snapToGrid w:val="0"/>
        </w:rPr>
        <w:t>%</w:t>
      </w:r>
      <w:r>
        <w:rPr>
          <w:snapToGrid w:val="0"/>
        </w:rPr>
        <w:t>.</w:t>
      </w:r>
    </w:p>
    <w:p w:rsidR="00FC0E20" w:rsidRPr="006C377B" w:rsidRDefault="00FC0E20" w:rsidP="00FC0E20">
      <w:pPr>
        <w:widowControl w:val="0"/>
        <w:rPr>
          <w:snapToGrid w:val="0"/>
        </w:rPr>
      </w:pPr>
      <w:r>
        <w:rPr>
          <w:snapToGrid w:val="0"/>
        </w:rPr>
        <w:t>(d) 39.5%.</w:t>
      </w:r>
    </w:p>
    <w:p w:rsidR="00FC0E20" w:rsidRDefault="00FC0E20" w:rsidP="00FC0E20">
      <w:pPr>
        <w:widowControl w:val="0"/>
        <w:rPr>
          <w:snapToGrid w:val="0"/>
        </w:rPr>
      </w:pPr>
    </w:p>
    <w:p w:rsidR="00FC0E20" w:rsidRPr="006C377B" w:rsidRDefault="00FC0E20" w:rsidP="00FC0E20">
      <w:pPr>
        <w:widowControl w:val="0"/>
        <w:rPr>
          <w:snapToGrid w:val="0"/>
        </w:rPr>
      </w:pPr>
    </w:p>
    <w:p w:rsidR="00FC0E20" w:rsidRPr="004A57B1" w:rsidRDefault="00FC0E20" w:rsidP="00FC0E20">
      <w:pPr>
        <w:widowControl w:val="0"/>
        <w:rPr>
          <w:snapToGrid w:val="0"/>
        </w:rPr>
      </w:pPr>
      <w:r>
        <w:rPr>
          <w:snapToGrid w:val="0"/>
        </w:rPr>
        <w:t>37</w:t>
      </w:r>
      <w:r w:rsidRPr="004A57B1">
        <w:rPr>
          <w:snapToGrid w:val="0"/>
        </w:rPr>
        <w:t>. The profit margin would be</w:t>
      </w:r>
    </w:p>
    <w:p w:rsidR="00FC0E20" w:rsidRDefault="00FC0E20" w:rsidP="00FC0E20">
      <w:pPr>
        <w:widowControl w:val="0"/>
        <w:rPr>
          <w:snapToGrid w:val="0"/>
        </w:rPr>
      </w:pPr>
      <w:r>
        <w:rPr>
          <w:snapToGrid w:val="0"/>
        </w:rPr>
        <w:t>(a) 18.5%.</w:t>
      </w:r>
    </w:p>
    <w:p w:rsidR="00FC0E20" w:rsidRDefault="00FC0E20" w:rsidP="00FC0E20">
      <w:pPr>
        <w:widowControl w:val="0"/>
        <w:rPr>
          <w:snapToGrid w:val="0"/>
        </w:rPr>
      </w:pPr>
      <w:r>
        <w:rPr>
          <w:noProof/>
          <w:snapToGrid w:val="0"/>
        </w:rPr>
        <w:t xml:space="preserve">(b) </w:t>
      </w:r>
      <w:r w:rsidRPr="00666BBA">
        <w:rPr>
          <w:b/>
          <w:snapToGrid w:val="0"/>
        </w:rPr>
        <w:t>15.6%.</w:t>
      </w:r>
    </w:p>
    <w:p w:rsidR="00FC0E20" w:rsidRPr="006C377B" w:rsidRDefault="00FC0E20" w:rsidP="00FC0E20">
      <w:pPr>
        <w:widowControl w:val="0"/>
        <w:rPr>
          <w:snapToGrid w:val="0"/>
        </w:rPr>
      </w:pPr>
      <w:r>
        <w:rPr>
          <w:snapToGrid w:val="0"/>
        </w:rPr>
        <w:t>(c) 60.6%.</w:t>
      </w:r>
    </w:p>
    <w:p w:rsidR="00FC0E20" w:rsidRDefault="00FC0E20" w:rsidP="00FC0E20">
      <w:pPr>
        <w:widowControl w:val="0"/>
        <w:rPr>
          <w:snapToGrid w:val="0"/>
        </w:rPr>
      </w:pPr>
      <w:r>
        <w:rPr>
          <w:snapToGrid w:val="0"/>
        </w:rPr>
        <w:t>(d) 34.3%.</w:t>
      </w:r>
    </w:p>
    <w:p w:rsidR="00FC0E20" w:rsidRDefault="00FC0E20" w:rsidP="00FC0E20">
      <w:pPr>
        <w:rPr>
          <w:rFonts w:cs="Arial"/>
          <w:sz w:val="24"/>
          <w:szCs w:val="24"/>
        </w:rPr>
      </w:pPr>
    </w:p>
    <w:p w:rsidR="00FC0E20" w:rsidRPr="00425065" w:rsidRDefault="00FC0E20" w:rsidP="00FC0E20">
      <w:pPr>
        <w:widowControl w:val="0"/>
        <w:ind w:right="4"/>
        <w:rPr>
          <w:snapToGrid w:val="0"/>
          <w:lang w:val="en-CA"/>
        </w:rPr>
      </w:pPr>
      <w:r>
        <w:rPr>
          <w:snapToGrid w:val="0"/>
          <w:lang w:val="en-CA"/>
        </w:rPr>
        <w:t>38. Average Corp.</w:t>
      </w:r>
      <w:r w:rsidRPr="00425065">
        <w:rPr>
          <w:snapToGrid w:val="0"/>
          <w:lang w:val="en-CA"/>
        </w:rPr>
        <w:t xml:space="preserve"> purchased inventory as follows:</w:t>
      </w:r>
    </w:p>
    <w:p w:rsidR="00FC0E20" w:rsidRPr="00425065" w:rsidRDefault="00FC0E20" w:rsidP="00FC0E20">
      <w:pPr>
        <w:widowControl w:val="0"/>
        <w:tabs>
          <w:tab w:val="left" w:pos="426"/>
          <w:tab w:val="left" w:pos="1080"/>
        </w:tabs>
        <w:ind w:right="4"/>
        <w:rPr>
          <w:snapToGrid w:val="0"/>
          <w:lang w:val="en-CA"/>
        </w:rPr>
      </w:pPr>
      <w:r>
        <w:rPr>
          <w:snapToGrid w:val="0"/>
          <w:lang w:val="en-CA"/>
        </w:rPr>
        <w:tab/>
      </w:r>
      <w:r w:rsidRPr="00425065">
        <w:rPr>
          <w:snapToGrid w:val="0"/>
          <w:lang w:val="en-CA"/>
        </w:rPr>
        <w:t>March 3</w:t>
      </w:r>
      <w:r w:rsidRPr="00425065">
        <w:rPr>
          <w:snapToGrid w:val="0"/>
          <w:lang w:val="en-CA"/>
        </w:rPr>
        <w:tab/>
        <w:t>300 units at $9</w:t>
      </w:r>
    </w:p>
    <w:p w:rsidR="00FC0E20" w:rsidRDefault="00FC0E20" w:rsidP="00FC0E20">
      <w:pPr>
        <w:widowControl w:val="0"/>
        <w:tabs>
          <w:tab w:val="left" w:pos="426"/>
          <w:tab w:val="left" w:pos="1080"/>
        </w:tabs>
        <w:ind w:right="4"/>
        <w:rPr>
          <w:snapToGrid w:val="0"/>
          <w:lang w:val="en-CA"/>
        </w:rPr>
      </w:pPr>
      <w:r>
        <w:rPr>
          <w:snapToGrid w:val="0"/>
          <w:lang w:val="en-CA"/>
        </w:rPr>
        <w:tab/>
      </w:r>
      <w:r w:rsidRPr="00425065">
        <w:rPr>
          <w:snapToGrid w:val="0"/>
          <w:lang w:val="en-CA"/>
        </w:rPr>
        <w:t>March 4</w:t>
      </w:r>
      <w:r w:rsidRPr="00425065">
        <w:rPr>
          <w:snapToGrid w:val="0"/>
          <w:lang w:val="en-CA"/>
        </w:rPr>
        <w:tab/>
        <w:t>200 units at $10</w:t>
      </w:r>
    </w:p>
    <w:p w:rsidR="00FC0E20" w:rsidRPr="00425065" w:rsidRDefault="00FC0E20" w:rsidP="00FC0E20">
      <w:pPr>
        <w:widowControl w:val="0"/>
        <w:tabs>
          <w:tab w:val="left" w:pos="426"/>
          <w:tab w:val="left" w:pos="1080"/>
        </w:tabs>
        <w:ind w:right="4"/>
        <w:rPr>
          <w:snapToGrid w:val="0"/>
          <w:lang w:val="en-CA"/>
        </w:rPr>
      </w:pPr>
      <w:r>
        <w:rPr>
          <w:snapToGrid w:val="0"/>
          <w:lang w:val="en-CA"/>
        </w:rPr>
        <w:tab/>
        <w:t>March 7</w:t>
      </w:r>
      <w:r>
        <w:rPr>
          <w:snapToGrid w:val="0"/>
          <w:lang w:val="en-CA"/>
        </w:rPr>
        <w:tab/>
        <w:t>100 units at $11</w:t>
      </w:r>
    </w:p>
    <w:p w:rsidR="00FC0E20" w:rsidRPr="00425065" w:rsidRDefault="00FC0E20" w:rsidP="00FC0E20">
      <w:pPr>
        <w:widowControl w:val="0"/>
        <w:tabs>
          <w:tab w:val="decimal" w:pos="360"/>
          <w:tab w:val="left" w:pos="720"/>
          <w:tab w:val="left" w:pos="1080"/>
        </w:tabs>
        <w:ind w:right="4"/>
        <w:rPr>
          <w:snapToGrid w:val="0"/>
          <w:lang w:val="en-CA"/>
        </w:rPr>
      </w:pPr>
      <w:r w:rsidRPr="00425065">
        <w:rPr>
          <w:snapToGrid w:val="0"/>
          <w:lang w:val="en-CA"/>
        </w:rPr>
        <w:t xml:space="preserve">On March 5, </w:t>
      </w:r>
      <w:r>
        <w:rPr>
          <w:snapToGrid w:val="0"/>
          <w:lang w:val="en-CA"/>
        </w:rPr>
        <w:t>Average</w:t>
      </w:r>
      <w:r w:rsidRPr="00425065">
        <w:rPr>
          <w:snapToGrid w:val="0"/>
          <w:lang w:val="en-CA"/>
        </w:rPr>
        <w:t xml:space="preserve"> sold 400 units for $17 each.</w:t>
      </w:r>
      <w:r>
        <w:rPr>
          <w:snapToGrid w:val="0"/>
          <w:lang w:val="en-CA"/>
        </w:rPr>
        <w:t xml:space="preserve"> </w:t>
      </w:r>
      <w:r w:rsidRPr="00425065">
        <w:rPr>
          <w:snapToGrid w:val="0"/>
          <w:lang w:val="en-CA"/>
        </w:rPr>
        <w:t>The average unit cost to be used for the cost of goods sold on March 5, in a perpetual inventory system, is</w:t>
      </w:r>
    </w:p>
    <w:p w:rsidR="00FC0E20" w:rsidRPr="003E3A6D" w:rsidRDefault="00FC0E20" w:rsidP="00FC0E20">
      <w:pPr>
        <w:widowControl w:val="0"/>
        <w:ind w:right="4"/>
        <w:rPr>
          <w:b/>
          <w:snapToGrid w:val="0"/>
          <w:lang w:val="en-CA"/>
        </w:rPr>
      </w:pPr>
      <w:r w:rsidRPr="003E3A6D">
        <w:rPr>
          <w:b/>
          <w:snapToGrid w:val="0"/>
          <w:lang w:val="en-CA"/>
        </w:rPr>
        <w:t>(a) $9.40.</w:t>
      </w:r>
    </w:p>
    <w:p w:rsidR="00FC0E20" w:rsidRPr="00425065" w:rsidRDefault="00FC0E20" w:rsidP="00FC0E20">
      <w:pPr>
        <w:widowControl w:val="0"/>
        <w:ind w:right="4"/>
        <w:rPr>
          <w:snapToGrid w:val="0"/>
          <w:lang w:val="en-CA"/>
        </w:rPr>
      </w:pPr>
      <w:r>
        <w:rPr>
          <w:snapToGrid w:val="0"/>
          <w:lang w:val="en-CA"/>
        </w:rPr>
        <w:t xml:space="preserve">(b) </w:t>
      </w:r>
      <w:r w:rsidRPr="00425065">
        <w:rPr>
          <w:snapToGrid w:val="0"/>
          <w:lang w:val="en-CA"/>
        </w:rPr>
        <w:t>$9.</w:t>
      </w:r>
      <w:r>
        <w:rPr>
          <w:snapToGrid w:val="0"/>
          <w:lang w:val="en-CA"/>
        </w:rPr>
        <w:t>5</w:t>
      </w:r>
      <w:r w:rsidRPr="00425065">
        <w:rPr>
          <w:snapToGrid w:val="0"/>
          <w:lang w:val="en-CA"/>
        </w:rPr>
        <w:t>0</w:t>
      </w:r>
      <w:r>
        <w:rPr>
          <w:snapToGrid w:val="0"/>
          <w:lang w:val="en-CA"/>
        </w:rPr>
        <w:t>.</w:t>
      </w:r>
    </w:p>
    <w:p w:rsidR="00FC0E20" w:rsidRPr="003E3A6D" w:rsidRDefault="00FC0E20" w:rsidP="00FC0E20">
      <w:pPr>
        <w:widowControl w:val="0"/>
        <w:ind w:right="4"/>
        <w:rPr>
          <w:snapToGrid w:val="0"/>
          <w:lang w:val="en-CA"/>
        </w:rPr>
      </w:pPr>
      <w:r w:rsidRPr="003E3A6D">
        <w:rPr>
          <w:snapToGrid w:val="0"/>
          <w:lang w:val="en-CA"/>
        </w:rPr>
        <w:t>(c) $9.67.</w:t>
      </w:r>
    </w:p>
    <w:p w:rsidR="00FC0E20" w:rsidRPr="00425065" w:rsidRDefault="00FC0E20" w:rsidP="00FC0E20">
      <w:pPr>
        <w:widowControl w:val="0"/>
        <w:ind w:right="4"/>
        <w:rPr>
          <w:snapToGrid w:val="0"/>
          <w:lang w:val="en-CA"/>
        </w:rPr>
      </w:pPr>
      <w:r>
        <w:rPr>
          <w:snapToGrid w:val="0"/>
          <w:lang w:val="en-CA"/>
        </w:rPr>
        <w:t>(d) $17.00.</w:t>
      </w:r>
    </w:p>
    <w:p w:rsidR="00FC0E20" w:rsidRDefault="00FC0E20" w:rsidP="00FC0E20">
      <w:pPr>
        <w:rPr>
          <w:rFonts w:cs="Arial"/>
          <w:sz w:val="24"/>
          <w:szCs w:val="24"/>
        </w:rPr>
      </w:pPr>
    </w:p>
    <w:p w:rsidR="00FC0E20" w:rsidRDefault="00FC0E20" w:rsidP="00FC0E20">
      <w:pPr>
        <w:widowControl w:val="0"/>
        <w:ind w:right="4"/>
        <w:rPr>
          <w:snapToGrid w:val="0"/>
          <w:lang w:val="en-CA"/>
        </w:rPr>
      </w:pPr>
      <w:r w:rsidRPr="00E46708">
        <w:rPr>
          <w:snapToGrid w:val="0"/>
          <w:lang w:val="en-CA"/>
        </w:rPr>
        <w:t>Use the following information for t</w:t>
      </w:r>
      <w:r>
        <w:rPr>
          <w:snapToGrid w:val="0"/>
          <w:lang w:val="en-CA"/>
        </w:rPr>
        <w:t>he month of July for questions 39</w:t>
      </w:r>
      <w:r w:rsidRPr="00E46708">
        <w:rPr>
          <w:snapToGrid w:val="0"/>
          <w:lang w:val="en-CA"/>
        </w:rPr>
        <w:t>–</w:t>
      </w:r>
      <w:r>
        <w:rPr>
          <w:snapToGrid w:val="0"/>
          <w:lang w:val="en-CA"/>
        </w:rPr>
        <w:t>40</w:t>
      </w:r>
      <w:r w:rsidRPr="00E46708">
        <w:rPr>
          <w:snapToGrid w:val="0"/>
          <w:lang w:val="en-CA"/>
        </w:rPr>
        <w:t>.</w:t>
      </w:r>
    </w:p>
    <w:p w:rsidR="00FC0E20" w:rsidRDefault="00FC0E20" w:rsidP="00FC0E20">
      <w:pPr>
        <w:widowControl w:val="0"/>
        <w:ind w:right="4"/>
        <w:rPr>
          <w:snapToGrid w:val="0"/>
          <w:lang w:val="en-CA"/>
        </w:rPr>
      </w:pPr>
    </w:p>
    <w:p w:rsidR="00FC0E20" w:rsidRPr="00E46708" w:rsidRDefault="00FC0E20" w:rsidP="00FC0E20">
      <w:pPr>
        <w:widowControl w:val="0"/>
        <w:ind w:right="4"/>
        <w:rPr>
          <w:snapToGrid w:val="0"/>
          <w:lang w:val="en-CA"/>
        </w:rPr>
      </w:pPr>
      <w:r w:rsidRPr="00E46708">
        <w:rPr>
          <w:snapToGrid w:val="0"/>
          <w:lang w:val="en-CA"/>
        </w:rPr>
        <w:t xml:space="preserve">ABC Inc. uses the FIFO cost </w:t>
      </w:r>
      <w:r>
        <w:rPr>
          <w:snapToGrid w:val="0"/>
          <w:lang w:val="en-CA"/>
        </w:rPr>
        <w:t xml:space="preserve">method </w:t>
      </w:r>
      <w:r w:rsidRPr="00E46708">
        <w:rPr>
          <w:snapToGrid w:val="0"/>
          <w:lang w:val="en-CA"/>
        </w:rPr>
        <w:t xml:space="preserve">in a </w:t>
      </w:r>
      <w:r w:rsidRPr="00111A35">
        <w:rPr>
          <w:b/>
          <w:snapToGrid w:val="0"/>
          <w:lang w:val="en-CA"/>
        </w:rPr>
        <w:t xml:space="preserve">perpetual </w:t>
      </w:r>
      <w:r w:rsidRPr="00E46708">
        <w:rPr>
          <w:snapToGrid w:val="0"/>
          <w:lang w:val="en-CA"/>
        </w:rPr>
        <w:t>inventory system.</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w:t>
      </w:r>
      <w:r w:rsidRPr="00E46708">
        <w:rPr>
          <w:snapToGrid w:val="0"/>
          <w:lang w:val="en-CA"/>
        </w:rPr>
        <w:tab/>
        <w:t>Beginning inventory</w:t>
      </w:r>
      <w:r>
        <w:rPr>
          <w:snapToGrid w:val="0"/>
          <w:lang w:val="en-CA"/>
        </w:rPr>
        <w:t xml:space="preserve"> </w:t>
      </w:r>
      <w:r>
        <w:rPr>
          <w:snapToGrid w:val="0"/>
          <w:lang w:val="en-CA"/>
        </w:rPr>
        <w:tab/>
      </w:r>
      <w:r w:rsidRPr="00E46708">
        <w:rPr>
          <w:snapToGrid w:val="0"/>
          <w:lang w:val="en-CA"/>
        </w:rPr>
        <w:t>20 units @ $19 per unit</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7</w:t>
      </w:r>
      <w:r w:rsidRPr="00E46708">
        <w:rPr>
          <w:snapToGrid w:val="0"/>
          <w:lang w:val="en-CA"/>
        </w:rPr>
        <w:tab/>
        <w:t>Purchases</w:t>
      </w:r>
      <w:r>
        <w:rPr>
          <w:snapToGrid w:val="0"/>
          <w:lang w:val="en-CA"/>
        </w:rPr>
        <w:t xml:space="preserve"> </w:t>
      </w:r>
      <w:r w:rsidRPr="00E46708">
        <w:rPr>
          <w:snapToGrid w:val="0"/>
          <w:lang w:val="en-CA"/>
        </w:rPr>
        <w:tab/>
        <w:t>70 units @ $20 per unit</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8</w:t>
      </w:r>
      <w:r w:rsidRPr="00E46708">
        <w:rPr>
          <w:snapToGrid w:val="0"/>
          <w:lang w:val="en-CA"/>
        </w:rPr>
        <w:tab/>
        <w:t>Sales</w:t>
      </w:r>
      <w:r w:rsidRPr="00E46708">
        <w:rPr>
          <w:snapToGrid w:val="0"/>
          <w:lang w:val="en-CA"/>
        </w:rPr>
        <w:tab/>
      </w:r>
      <w:r w:rsidRPr="00E46708">
        <w:rPr>
          <w:snapToGrid w:val="0"/>
          <w:lang w:val="en-CA"/>
        </w:rPr>
        <w:tab/>
        <w:t>50 units</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9</w:t>
      </w:r>
      <w:r w:rsidRPr="00E46708">
        <w:rPr>
          <w:snapToGrid w:val="0"/>
          <w:lang w:val="en-CA"/>
        </w:rPr>
        <w:tab/>
        <w:t>Sales</w:t>
      </w:r>
      <w:r w:rsidRPr="00E46708">
        <w:rPr>
          <w:snapToGrid w:val="0"/>
          <w:lang w:val="en-CA"/>
        </w:rPr>
        <w:tab/>
      </w:r>
      <w:r w:rsidRPr="00E46708">
        <w:rPr>
          <w:snapToGrid w:val="0"/>
          <w:lang w:val="en-CA"/>
        </w:rPr>
        <w:tab/>
        <w:t>25 units</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10</w:t>
      </w:r>
      <w:r w:rsidRPr="00E46708">
        <w:rPr>
          <w:snapToGrid w:val="0"/>
          <w:lang w:val="en-CA"/>
        </w:rPr>
        <w:tab/>
        <w:t>Purchases</w:t>
      </w:r>
      <w:r w:rsidRPr="00E46708">
        <w:rPr>
          <w:snapToGrid w:val="0"/>
          <w:lang w:val="en-CA"/>
        </w:rPr>
        <w:tab/>
        <w:t>50 units @ $22 per unit</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22</w:t>
      </w:r>
      <w:r w:rsidRPr="00E46708">
        <w:rPr>
          <w:snapToGrid w:val="0"/>
          <w:lang w:val="en-CA"/>
        </w:rPr>
        <w:tab/>
        <w:t>Sales</w:t>
      </w:r>
      <w:r w:rsidRPr="00E46708">
        <w:rPr>
          <w:snapToGrid w:val="0"/>
          <w:lang w:val="en-CA"/>
        </w:rPr>
        <w:tab/>
      </w:r>
      <w:r w:rsidRPr="00E46708">
        <w:rPr>
          <w:snapToGrid w:val="0"/>
          <w:lang w:val="en-CA"/>
        </w:rPr>
        <w:tab/>
        <w:t>40 units</w:t>
      </w:r>
    </w:p>
    <w:p w:rsidR="00FC0E20" w:rsidRDefault="00FC0E20" w:rsidP="00FC0E20">
      <w:pPr>
        <w:widowControl w:val="0"/>
        <w:tabs>
          <w:tab w:val="decimal" w:pos="360"/>
          <w:tab w:val="left" w:pos="720"/>
          <w:tab w:val="left" w:pos="1080"/>
        </w:tabs>
        <w:ind w:right="4"/>
        <w:rPr>
          <w:snapToGrid w:val="0"/>
          <w:lang w:val="en-CA"/>
        </w:rPr>
      </w:pPr>
    </w:p>
    <w:p w:rsidR="00FC0E20" w:rsidRPr="00425065" w:rsidRDefault="00FC0E20" w:rsidP="00FC0E20">
      <w:pPr>
        <w:widowControl w:val="0"/>
        <w:tabs>
          <w:tab w:val="decimal" w:pos="360"/>
          <w:tab w:val="left" w:pos="720"/>
          <w:tab w:val="left" w:pos="1080"/>
        </w:tabs>
        <w:ind w:right="4"/>
        <w:rPr>
          <w:snapToGrid w:val="0"/>
          <w:lang w:val="en-CA"/>
        </w:rPr>
      </w:pPr>
    </w:p>
    <w:p w:rsidR="00FC0E20" w:rsidRPr="00E46708" w:rsidRDefault="00FC0E20" w:rsidP="00FC0E20">
      <w:pPr>
        <w:widowControl w:val="0"/>
        <w:ind w:right="4"/>
        <w:rPr>
          <w:snapToGrid w:val="0"/>
          <w:lang w:val="en-CA"/>
        </w:rPr>
      </w:pPr>
      <w:r>
        <w:rPr>
          <w:snapToGrid w:val="0"/>
          <w:lang w:val="en-CA"/>
        </w:rPr>
        <w:t>39</w:t>
      </w:r>
      <w:r w:rsidRPr="00E46708">
        <w:rPr>
          <w:snapToGrid w:val="0"/>
          <w:lang w:val="en-CA"/>
        </w:rPr>
        <w:t>. The cost of goods sold for the July 8 sale was</w:t>
      </w:r>
    </w:p>
    <w:p w:rsidR="00FC0E20" w:rsidRPr="00425065" w:rsidRDefault="00FC0E20" w:rsidP="00FC0E20">
      <w:pPr>
        <w:widowControl w:val="0"/>
        <w:ind w:right="4"/>
        <w:rPr>
          <w:snapToGrid w:val="0"/>
          <w:lang w:val="en-CA"/>
        </w:rPr>
      </w:pPr>
      <w:r>
        <w:rPr>
          <w:snapToGrid w:val="0"/>
          <w:lang w:val="en-CA"/>
        </w:rPr>
        <w:t xml:space="preserve">(a) </w:t>
      </w:r>
      <w:r w:rsidRPr="00425065">
        <w:rPr>
          <w:snapToGrid w:val="0"/>
          <w:lang w:val="en-CA"/>
        </w:rPr>
        <w:t>$950</w:t>
      </w:r>
      <w:r>
        <w:rPr>
          <w:snapToGrid w:val="0"/>
          <w:lang w:val="en-CA"/>
        </w:rPr>
        <w:t>.</w:t>
      </w:r>
    </w:p>
    <w:p w:rsidR="00FC0E20" w:rsidRPr="00425065" w:rsidRDefault="00FC0E20" w:rsidP="00FC0E20">
      <w:pPr>
        <w:widowControl w:val="0"/>
        <w:ind w:right="4"/>
        <w:rPr>
          <w:snapToGrid w:val="0"/>
          <w:lang w:val="en-CA"/>
        </w:rPr>
      </w:pPr>
      <w:r>
        <w:rPr>
          <w:snapToGrid w:val="0"/>
          <w:lang w:val="en-CA"/>
        </w:rPr>
        <w:t xml:space="preserve">(b) </w:t>
      </w:r>
      <w:r w:rsidRPr="00666BBA">
        <w:rPr>
          <w:b/>
          <w:snapToGrid w:val="0"/>
          <w:lang w:val="en-CA"/>
        </w:rPr>
        <w:t>$980.</w:t>
      </w:r>
    </w:p>
    <w:p w:rsidR="00FC0E20" w:rsidRPr="00425065" w:rsidRDefault="00FC0E20" w:rsidP="00FC0E20">
      <w:pPr>
        <w:widowControl w:val="0"/>
        <w:ind w:right="4"/>
        <w:rPr>
          <w:snapToGrid w:val="0"/>
          <w:lang w:val="en-CA"/>
        </w:rPr>
      </w:pPr>
      <w:r>
        <w:rPr>
          <w:snapToGrid w:val="0"/>
          <w:lang w:val="en-CA"/>
        </w:rPr>
        <w:t xml:space="preserve">(c) </w:t>
      </w:r>
      <w:r w:rsidRPr="00425065">
        <w:rPr>
          <w:snapToGrid w:val="0"/>
          <w:lang w:val="en-CA"/>
        </w:rPr>
        <w:t>$</w:t>
      </w:r>
      <w:r>
        <w:rPr>
          <w:snapToGrid w:val="0"/>
          <w:lang w:val="en-CA"/>
        </w:rPr>
        <w:t>989.</w:t>
      </w:r>
    </w:p>
    <w:p w:rsidR="00FC0E20" w:rsidRPr="00425065" w:rsidRDefault="00FC0E20" w:rsidP="00FC0E20">
      <w:pPr>
        <w:widowControl w:val="0"/>
        <w:ind w:right="4"/>
        <w:rPr>
          <w:snapToGrid w:val="0"/>
          <w:lang w:val="en-CA"/>
        </w:rPr>
      </w:pPr>
      <w:r>
        <w:rPr>
          <w:snapToGrid w:val="0"/>
          <w:lang w:val="en-CA"/>
        </w:rPr>
        <w:t xml:space="preserve">(d) </w:t>
      </w:r>
      <w:r w:rsidRPr="00425065">
        <w:rPr>
          <w:snapToGrid w:val="0"/>
          <w:lang w:val="en-CA"/>
        </w:rPr>
        <w:t>$</w:t>
      </w:r>
      <w:r>
        <w:rPr>
          <w:snapToGrid w:val="0"/>
          <w:lang w:val="en-CA"/>
        </w:rPr>
        <w:t>1,000.</w:t>
      </w:r>
    </w:p>
    <w:p w:rsidR="00FC0E20" w:rsidRDefault="00FC0E20" w:rsidP="00FC0E20">
      <w:pPr>
        <w:widowControl w:val="0"/>
        <w:tabs>
          <w:tab w:val="decimal" w:pos="360"/>
          <w:tab w:val="left" w:pos="720"/>
          <w:tab w:val="left" w:pos="1080"/>
        </w:tabs>
        <w:ind w:left="1080" w:right="4" w:hanging="1080"/>
        <w:jc w:val="both"/>
        <w:rPr>
          <w:snapToGrid w:val="0"/>
          <w:lang w:val="en-CA"/>
        </w:rPr>
      </w:pPr>
    </w:p>
    <w:p w:rsidR="00FC0E20" w:rsidRPr="00425065" w:rsidRDefault="00FC0E20" w:rsidP="00FC0E20">
      <w:pPr>
        <w:widowControl w:val="0"/>
        <w:tabs>
          <w:tab w:val="decimal" w:pos="360"/>
          <w:tab w:val="left" w:pos="720"/>
          <w:tab w:val="left" w:pos="1080"/>
        </w:tabs>
        <w:ind w:left="1080" w:right="4" w:hanging="1080"/>
        <w:jc w:val="both"/>
        <w:rPr>
          <w:snapToGrid w:val="0"/>
          <w:lang w:val="en-CA"/>
        </w:rPr>
      </w:pPr>
    </w:p>
    <w:p w:rsidR="00FC0E20" w:rsidRPr="00425065" w:rsidRDefault="00FC0E20" w:rsidP="00FC0E20">
      <w:pPr>
        <w:widowControl w:val="0"/>
        <w:ind w:right="4"/>
        <w:rPr>
          <w:snapToGrid w:val="0"/>
          <w:lang w:val="en-CA"/>
        </w:rPr>
      </w:pPr>
      <w:r>
        <w:rPr>
          <w:snapToGrid w:val="0"/>
          <w:spacing w:val="-2"/>
          <w:szCs w:val="22"/>
          <w:lang w:val="en-CA"/>
        </w:rPr>
        <w:t>40. E</w:t>
      </w:r>
      <w:r w:rsidRPr="00425065">
        <w:rPr>
          <w:snapToGrid w:val="0"/>
          <w:spacing w:val="-2"/>
          <w:szCs w:val="22"/>
          <w:lang w:val="en-CA"/>
        </w:rPr>
        <w:t xml:space="preserve">nding inventory </w:t>
      </w:r>
      <w:r>
        <w:rPr>
          <w:snapToGrid w:val="0"/>
          <w:spacing w:val="-2"/>
          <w:szCs w:val="22"/>
          <w:lang w:val="en-CA"/>
        </w:rPr>
        <w:t>at</w:t>
      </w:r>
      <w:r w:rsidRPr="00425065">
        <w:rPr>
          <w:snapToGrid w:val="0"/>
          <w:spacing w:val="-2"/>
          <w:szCs w:val="22"/>
          <w:lang w:val="en-CA"/>
        </w:rPr>
        <w:t xml:space="preserve"> July 31 </w:t>
      </w:r>
      <w:r>
        <w:rPr>
          <w:snapToGrid w:val="0"/>
          <w:spacing w:val="-2"/>
          <w:szCs w:val="22"/>
          <w:lang w:val="en-CA"/>
        </w:rPr>
        <w:t>is</w:t>
      </w:r>
    </w:p>
    <w:p w:rsidR="00FC0E20" w:rsidRPr="00425065" w:rsidRDefault="00FC0E20" w:rsidP="00FC0E20">
      <w:pPr>
        <w:widowControl w:val="0"/>
        <w:ind w:right="4"/>
        <w:rPr>
          <w:snapToGrid w:val="0"/>
          <w:lang w:val="en-CA"/>
        </w:rPr>
      </w:pPr>
      <w:r>
        <w:rPr>
          <w:snapToGrid w:val="0"/>
          <w:lang w:val="en-CA"/>
        </w:rPr>
        <w:t>(a) $2,330.</w:t>
      </w:r>
    </w:p>
    <w:p w:rsidR="00FC0E20" w:rsidRPr="00425065" w:rsidRDefault="00FC0E20" w:rsidP="00FC0E20">
      <w:pPr>
        <w:widowControl w:val="0"/>
        <w:ind w:right="4"/>
        <w:rPr>
          <w:snapToGrid w:val="0"/>
          <w:lang w:val="en-CA"/>
        </w:rPr>
      </w:pPr>
      <w:r>
        <w:rPr>
          <w:snapToGrid w:val="0"/>
          <w:lang w:val="en-CA"/>
        </w:rPr>
        <w:t>(b) $720.</w:t>
      </w:r>
    </w:p>
    <w:p w:rsidR="00FC0E20" w:rsidRPr="00425065" w:rsidRDefault="00FC0E20" w:rsidP="00FC0E20">
      <w:pPr>
        <w:widowControl w:val="0"/>
        <w:ind w:right="4"/>
        <w:rPr>
          <w:snapToGrid w:val="0"/>
          <w:lang w:val="en-CA"/>
        </w:rPr>
      </w:pPr>
      <w:r>
        <w:rPr>
          <w:snapToGrid w:val="0"/>
          <w:lang w:val="en-CA"/>
        </w:rPr>
        <w:t xml:space="preserve">(c) </w:t>
      </w:r>
      <w:r w:rsidRPr="00425065">
        <w:rPr>
          <w:snapToGrid w:val="0"/>
          <w:lang w:val="en-CA"/>
        </w:rPr>
        <w:t>$</w:t>
      </w:r>
      <w:r>
        <w:rPr>
          <w:snapToGrid w:val="0"/>
          <w:lang w:val="en-CA"/>
        </w:rPr>
        <w:t>680.</w:t>
      </w:r>
    </w:p>
    <w:p w:rsidR="00FC0E20" w:rsidRPr="00425065" w:rsidRDefault="00FC0E20" w:rsidP="00FC0E20">
      <w:pPr>
        <w:widowControl w:val="0"/>
        <w:ind w:right="4"/>
        <w:rPr>
          <w:snapToGrid w:val="0"/>
          <w:lang w:val="en-CA"/>
        </w:rPr>
      </w:pPr>
      <w:r>
        <w:rPr>
          <w:snapToGrid w:val="0"/>
          <w:lang w:val="en-CA"/>
        </w:rPr>
        <w:t xml:space="preserve">(d) </w:t>
      </w:r>
      <w:r w:rsidRPr="00666BBA">
        <w:rPr>
          <w:b/>
          <w:snapToGrid w:val="0"/>
          <w:lang w:val="en-CA"/>
        </w:rPr>
        <w:t>$550.</w:t>
      </w:r>
    </w:p>
    <w:p w:rsidR="00FC0E20" w:rsidRDefault="00FC0E20" w:rsidP="00FC0E20">
      <w:pPr>
        <w:rPr>
          <w:rFonts w:cs="Arial"/>
          <w:sz w:val="24"/>
          <w:szCs w:val="24"/>
        </w:rPr>
      </w:pPr>
    </w:p>
    <w:p w:rsidR="00B85EBA" w:rsidRDefault="00B85EBA" w:rsidP="00FC0E20">
      <w:pPr>
        <w:rPr>
          <w:rFonts w:cs="Arial"/>
          <w:sz w:val="24"/>
          <w:szCs w:val="24"/>
        </w:rPr>
      </w:pPr>
    </w:p>
    <w:p w:rsidR="00B85EBA" w:rsidRDefault="00B85EBA" w:rsidP="00FC0E20">
      <w:pPr>
        <w:rPr>
          <w:rFonts w:cs="Arial"/>
          <w:sz w:val="24"/>
          <w:szCs w:val="24"/>
        </w:rPr>
      </w:pPr>
    </w:p>
    <w:p w:rsidR="00FC0E20" w:rsidRDefault="00FC0E20" w:rsidP="00FC0E20">
      <w:pPr>
        <w:rPr>
          <w:snapToGrid w:val="0"/>
          <w:lang w:val="en-CA"/>
        </w:rPr>
      </w:pPr>
      <w:r w:rsidRPr="00E46708">
        <w:rPr>
          <w:snapToGrid w:val="0"/>
          <w:lang w:val="en-CA"/>
        </w:rPr>
        <w:lastRenderedPageBreak/>
        <w:t>Use the following information for t</w:t>
      </w:r>
      <w:r>
        <w:rPr>
          <w:snapToGrid w:val="0"/>
          <w:lang w:val="en-CA"/>
        </w:rPr>
        <w:t>he month of July for questions 41</w:t>
      </w:r>
      <w:r w:rsidRPr="00E46708">
        <w:rPr>
          <w:snapToGrid w:val="0"/>
          <w:lang w:val="en-CA"/>
        </w:rPr>
        <w:t>–</w:t>
      </w:r>
      <w:r>
        <w:rPr>
          <w:snapToGrid w:val="0"/>
          <w:lang w:val="en-CA"/>
        </w:rPr>
        <w:t>42</w:t>
      </w:r>
      <w:r w:rsidRPr="00E46708">
        <w:rPr>
          <w:snapToGrid w:val="0"/>
          <w:lang w:val="en-CA"/>
        </w:rPr>
        <w:t>.</w:t>
      </w:r>
    </w:p>
    <w:p w:rsidR="00FC0E20" w:rsidRDefault="00FC0E20" w:rsidP="00FC0E20">
      <w:pPr>
        <w:widowControl w:val="0"/>
        <w:ind w:right="4"/>
        <w:rPr>
          <w:snapToGrid w:val="0"/>
          <w:lang w:val="en-CA"/>
        </w:rPr>
      </w:pPr>
    </w:p>
    <w:p w:rsidR="00FC0E20" w:rsidRPr="00E46708" w:rsidRDefault="00FC0E20" w:rsidP="00FC0E20">
      <w:pPr>
        <w:widowControl w:val="0"/>
        <w:ind w:right="4"/>
        <w:rPr>
          <w:snapToGrid w:val="0"/>
          <w:lang w:val="en-CA"/>
        </w:rPr>
      </w:pPr>
      <w:r w:rsidRPr="00E46708">
        <w:rPr>
          <w:snapToGrid w:val="0"/>
          <w:lang w:val="en-CA"/>
        </w:rPr>
        <w:t xml:space="preserve">ABC Inc. uses the </w:t>
      </w:r>
      <w:r>
        <w:rPr>
          <w:snapToGrid w:val="0"/>
          <w:lang w:val="en-CA"/>
        </w:rPr>
        <w:t>Average</w:t>
      </w:r>
      <w:r w:rsidRPr="00E46708">
        <w:rPr>
          <w:snapToGrid w:val="0"/>
          <w:lang w:val="en-CA"/>
        </w:rPr>
        <w:t xml:space="preserve"> </w:t>
      </w:r>
      <w:r>
        <w:rPr>
          <w:snapToGrid w:val="0"/>
          <w:lang w:val="en-CA"/>
        </w:rPr>
        <w:t>C</w:t>
      </w:r>
      <w:r w:rsidRPr="00E46708">
        <w:rPr>
          <w:snapToGrid w:val="0"/>
          <w:lang w:val="en-CA"/>
        </w:rPr>
        <w:t xml:space="preserve">ost </w:t>
      </w:r>
      <w:r>
        <w:rPr>
          <w:snapToGrid w:val="0"/>
          <w:lang w:val="en-CA"/>
        </w:rPr>
        <w:t xml:space="preserve">method </w:t>
      </w:r>
      <w:r w:rsidRPr="00E46708">
        <w:rPr>
          <w:snapToGrid w:val="0"/>
          <w:lang w:val="en-CA"/>
        </w:rPr>
        <w:t xml:space="preserve">in a </w:t>
      </w:r>
      <w:r w:rsidRPr="00111A35">
        <w:rPr>
          <w:b/>
          <w:snapToGrid w:val="0"/>
          <w:lang w:val="en-CA"/>
        </w:rPr>
        <w:t>periodic</w:t>
      </w:r>
      <w:r>
        <w:rPr>
          <w:snapToGrid w:val="0"/>
          <w:lang w:val="en-CA"/>
        </w:rPr>
        <w:t xml:space="preserve"> </w:t>
      </w:r>
      <w:r w:rsidRPr="00E46708">
        <w:rPr>
          <w:snapToGrid w:val="0"/>
          <w:lang w:val="en-CA"/>
        </w:rPr>
        <w:t>inventory system.</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w:t>
      </w:r>
      <w:r w:rsidRPr="00E46708">
        <w:rPr>
          <w:snapToGrid w:val="0"/>
          <w:lang w:val="en-CA"/>
        </w:rPr>
        <w:tab/>
        <w:t>Beginning inventory</w:t>
      </w:r>
      <w:r>
        <w:rPr>
          <w:snapToGrid w:val="0"/>
          <w:lang w:val="en-CA"/>
        </w:rPr>
        <w:t xml:space="preserve"> </w:t>
      </w:r>
      <w:r>
        <w:rPr>
          <w:snapToGrid w:val="0"/>
          <w:lang w:val="en-CA"/>
        </w:rPr>
        <w:tab/>
      </w:r>
      <w:r w:rsidRPr="00E46708">
        <w:rPr>
          <w:snapToGrid w:val="0"/>
          <w:lang w:val="en-CA"/>
        </w:rPr>
        <w:t>20 units @ $19 per unit</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7</w:t>
      </w:r>
      <w:r w:rsidRPr="00E46708">
        <w:rPr>
          <w:snapToGrid w:val="0"/>
          <w:lang w:val="en-CA"/>
        </w:rPr>
        <w:tab/>
        <w:t>Purchases</w:t>
      </w:r>
      <w:r>
        <w:rPr>
          <w:snapToGrid w:val="0"/>
          <w:lang w:val="en-CA"/>
        </w:rPr>
        <w:t xml:space="preserve"> </w:t>
      </w:r>
      <w:r w:rsidRPr="00E46708">
        <w:rPr>
          <w:snapToGrid w:val="0"/>
          <w:lang w:val="en-CA"/>
        </w:rPr>
        <w:tab/>
        <w:t>70 units @ $20 per unit</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8</w:t>
      </w:r>
      <w:r w:rsidRPr="00E46708">
        <w:rPr>
          <w:snapToGrid w:val="0"/>
          <w:lang w:val="en-CA"/>
        </w:rPr>
        <w:tab/>
        <w:t>Sales</w:t>
      </w:r>
      <w:r w:rsidRPr="00E46708">
        <w:rPr>
          <w:snapToGrid w:val="0"/>
          <w:lang w:val="en-CA"/>
        </w:rPr>
        <w:tab/>
      </w:r>
      <w:r w:rsidRPr="00E46708">
        <w:rPr>
          <w:snapToGrid w:val="0"/>
          <w:lang w:val="en-CA"/>
        </w:rPr>
        <w:tab/>
        <w:t>50 units</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9</w:t>
      </w:r>
      <w:r w:rsidRPr="00E46708">
        <w:rPr>
          <w:snapToGrid w:val="0"/>
          <w:lang w:val="en-CA"/>
        </w:rPr>
        <w:tab/>
        <w:t>Sales</w:t>
      </w:r>
      <w:r w:rsidRPr="00E46708">
        <w:rPr>
          <w:snapToGrid w:val="0"/>
          <w:lang w:val="en-CA"/>
        </w:rPr>
        <w:tab/>
      </w:r>
      <w:r w:rsidRPr="00E46708">
        <w:rPr>
          <w:snapToGrid w:val="0"/>
          <w:lang w:val="en-CA"/>
        </w:rPr>
        <w:tab/>
        <w:t>25 units</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10</w:t>
      </w:r>
      <w:r w:rsidRPr="00E46708">
        <w:rPr>
          <w:snapToGrid w:val="0"/>
          <w:lang w:val="en-CA"/>
        </w:rPr>
        <w:tab/>
        <w:t>Purchases</w:t>
      </w:r>
      <w:r w:rsidRPr="00E46708">
        <w:rPr>
          <w:snapToGrid w:val="0"/>
          <w:lang w:val="en-CA"/>
        </w:rPr>
        <w:tab/>
        <w:t>50 units @ $22 per unit</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22</w:t>
      </w:r>
      <w:r w:rsidRPr="00E46708">
        <w:rPr>
          <w:snapToGrid w:val="0"/>
          <w:lang w:val="en-CA"/>
        </w:rPr>
        <w:tab/>
        <w:t>Sales</w:t>
      </w:r>
      <w:r w:rsidRPr="00E46708">
        <w:rPr>
          <w:snapToGrid w:val="0"/>
          <w:lang w:val="en-CA"/>
        </w:rPr>
        <w:tab/>
      </w:r>
      <w:r w:rsidRPr="00E46708">
        <w:rPr>
          <w:snapToGrid w:val="0"/>
          <w:lang w:val="en-CA"/>
        </w:rPr>
        <w:tab/>
        <w:t>40 units</w:t>
      </w:r>
    </w:p>
    <w:p w:rsidR="00FC0E20" w:rsidRDefault="00FC0E20" w:rsidP="00FC0E20">
      <w:pPr>
        <w:rPr>
          <w:rFonts w:cs="Arial"/>
          <w:sz w:val="24"/>
          <w:szCs w:val="24"/>
        </w:rPr>
      </w:pPr>
    </w:p>
    <w:p w:rsidR="00FC0E20" w:rsidRPr="00E46708" w:rsidRDefault="00FC0E20" w:rsidP="00FC0E20">
      <w:pPr>
        <w:widowControl w:val="0"/>
        <w:ind w:right="4"/>
        <w:rPr>
          <w:snapToGrid w:val="0"/>
          <w:lang w:val="en-CA"/>
        </w:rPr>
      </w:pPr>
      <w:r>
        <w:rPr>
          <w:snapToGrid w:val="0"/>
          <w:lang w:val="en-CA"/>
        </w:rPr>
        <w:t>41.</w:t>
      </w:r>
      <w:r w:rsidRPr="00E46708">
        <w:rPr>
          <w:snapToGrid w:val="0"/>
          <w:lang w:val="en-CA"/>
        </w:rPr>
        <w:t xml:space="preserve"> The c</w:t>
      </w:r>
      <w:r>
        <w:rPr>
          <w:snapToGrid w:val="0"/>
          <w:lang w:val="en-CA"/>
        </w:rPr>
        <w:t>ost of goods sold for July’s</w:t>
      </w:r>
      <w:r w:rsidRPr="00E46708">
        <w:rPr>
          <w:snapToGrid w:val="0"/>
          <w:lang w:val="en-CA"/>
        </w:rPr>
        <w:t xml:space="preserve"> sale</w:t>
      </w:r>
      <w:r>
        <w:rPr>
          <w:snapToGrid w:val="0"/>
          <w:lang w:val="en-CA"/>
        </w:rPr>
        <w:t>s</w:t>
      </w:r>
      <w:r w:rsidRPr="00E46708">
        <w:rPr>
          <w:snapToGrid w:val="0"/>
          <w:lang w:val="en-CA"/>
        </w:rPr>
        <w:t xml:space="preserve"> was</w:t>
      </w:r>
    </w:p>
    <w:p w:rsidR="00FC0E20" w:rsidRPr="00425065" w:rsidRDefault="00FC0E20" w:rsidP="00FC0E20">
      <w:pPr>
        <w:widowControl w:val="0"/>
        <w:ind w:right="4"/>
        <w:rPr>
          <w:snapToGrid w:val="0"/>
          <w:lang w:val="en-CA"/>
        </w:rPr>
      </w:pPr>
      <w:r>
        <w:rPr>
          <w:snapToGrid w:val="0"/>
          <w:lang w:val="en-CA"/>
        </w:rPr>
        <w:t xml:space="preserve">(a) </w:t>
      </w:r>
      <w:r w:rsidRPr="00425065">
        <w:rPr>
          <w:snapToGrid w:val="0"/>
          <w:lang w:val="en-CA"/>
        </w:rPr>
        <w:t>$</w:t>
      </w:r>
      <w:r>
        <w:rPr>
          <w:snapToGrid w:val="0"/>
          <w:lang w:val="en-CA"/>
        </w:rPr>
        <w:t>2165.71</w:t>
      </w:r>
    </w:p>
    <w:p w:rsidR="00FC0E20" w:rsidRPr="00425065" w:rsidRDefault="00FC0E20" w:rsidP="00FC0E20">
      <w:pPr>
        <w:widowControl w:val="0"/>
        <w:ind w:right="4"/>
        <w:rPr>
          <w:snapToGrid w:val="0"/>
          <w:lang w:val="en-CA"/>
        </w:rPr>
      </w:pPr>
      <w:r>
        <w:rPr>
          <w:snapToGrid w:val="0"/>
          <w:lang w:val="en-CA"/>
        </w:rPr>
        <w:t xml:space="preserve">(b) </w:t>
      </w:r>
      <w:r w:rsidRPr="00425065">
        <w:rPr>
          <w:snapToGrid w:val="0"/>
          <w:lang w:val="en-CA"/>
        </w:rPr>
        <w:t>$</w:t>
      </w:r>
      <w:r>
        <w:rPr>
          <w:snapToGrid w:val="0"/>
          <w:lang w:val="en-CA"/>
        </w:rPr>
        <w:t>2265.71</w:t>
      </w:r>
    </w:p>
    <w:p w:rsidR="00FC0E20" w:rsidRPr="00425065" w:rsidRDefault="00FC0E20" w:rsidP="00FC0E20">
      <w:pPr>
        <w:widowControl w:val="0"/>
        <w:ind w:right="4"/>
        <w:rPr>
          <w:snapToGrid w:val="0"/>
          <w:lang w:val="en-CA"/>
        </w:rPr>
      </w:pPr>
      <w:r>
        <w:rPr>
          <w:snapToGrid w:val="0"/>
          <w:lang w:val="en-CA"/>
        </w:rPr>
        <w:t xml:space="preserve">(c) </w:t>
      </w:r>
      <w:r w:rsidRPr="00666BBA">
        <w:rPr>
          <w:b/>
          <w:snapToGrid w:val="0"/>
          <w:lang w:val="en-CA"/>
        </w:rPr>
        <w:t>$2365.71</w:t>
      </w:r>
    </w:p>
    <w:p w:rsidR="00FC0E20" w:rsidRPr="00425065" w:rsidRDefault="00FC0E20" w:rsidP="00FC0E20">
      <w:pPr>
        <w:widowControl w:val="0"/>
        <w:ind w:right="4"/>
        <w:rPr>
          <w:snapToGrid w:val="0"/>
          <w:lang w:val="en-CA"/>
        </w:rPr>
      </w:pPr>
      <w:r>
        <w:rPr>
          <w:snapToGrid w:val="0"/>
          <w:lang w:val="en-CA"/>
        </w:rPr>
        <w:t xml:space="preserve">(d) </w:t>
      </w:r>
      <w:r w:rsidRPr="00425065">
        <w:rPr>
          <w:snapToGrid w:val="0"/>
          <w:lang w:val="en-CA"/>
        </w:rPr>
        <w:t>$</w:t>
      </w:r>
      <w:r>
        <w:rPr>
          <w:snapToGrid w:val="0"/>
          <w:lang w:val="en-CA"/>
        </w:rPr>
        <w:t>2465.71</w:t>
      </w:r>
    </w:p>
    <w:p w:rsidR="00FC0E20" w:rsidRDefault="00FC0E20" w:rsidP="00FC0E20">
      <w:pPr>
        <w:widowControl w:val="0"/>
        <w:tabs>
          <w:tab w:val="decimal" w:pos="360"/>
          <w:tab w:val="left" w:pos="720"/>
          <w:tab w:val="left" w:pos="1080"/>
        </w:tabs>
        <w:ind w:left="1080" w:right="4" w:hanging="1080"/>
        <w:jc w:val="both"/>
        <w:rPr>
          <w:snapToGrid w:val="0"/>
          <w:lang w:val="en-CA"/>
        </w:rPr>
      </w:pPr>
    </w:p>
    <w:p w:rsidR="00FC0E20" w:rsidRPr="00425065" w:rsidRDefault="00FC0E20" w:rsidP="00FC0E20">
      <w:pPr>
        <w:widowControl w:val="0"/>
        <w:tabs>
          <w:tab w:val="decimal" w:pos="360"/>
          <w:tab w:val="left" w:pos="720"/>
          <w:tab w:val="left" w:pos="1080"/>
        </w:tabs>
        <w:ind w:left="1080" w:right="4" w:hanging="1080"/>
        <w:jc w:val="both"/>
        <w:rPr>
          <w:snapToGrid w:val="0"/>
          <w:lang w:val="en-CA"/>
        </w:rPr>
      </w:pPr>
    </w:p>
    <w:p w:rsidR="00FC0E20" w:rsidRPr="00425065" w:rsidRDefault="00FC0E20" w:rsidP="00FC0E20">
      <w:pPr>
        <w:widowControl w:val="0"/>
        <w:ind w:right="4"/>
        <w:rPr>
          <w:snapToGrid w:val="0"/>
          <w:lang w:val="en-CA"/>
        </w:rPr>
      </w:pPr>
      <w:r>
        <w:rPr>
          <w:snapToGrid w:val="0"/>
          <w:spacing w:val="-2"/>
          <w:szCs w:val="22"/>
          <w:lang w:val="en-CA"/>
        </w:rPr>
        <w:t>42. E</w:t>
      </w:r>
      <w:r w:rsidRPr="00425065">
        <w:rPr>
          <w:snapToGrid w:val="0"/>
          <w:spacing w:val="-2"/>
          <w:szCs w:val="22"/>
          <w:lang w:val="en-CA"/>
        </w:rPr>
        <w:t xml:space="preserve">nding inventory </w:t>
      </w:r>
      <w:r>
        <w:rPr>
          <w:snapToGrid w:val="0"/>
          <w:spacing w:val="-2"/>
          <w:szCs w:val="22"/>
          <w:lang w:val="en-CA"/>
        </w:rPr>
        <w:t>at</w:t>
      </w:r>
      <w:r w:rsidRPr="00425065">
        <w:rPr>
          <w:snapToGrid w:val="0"/>
          <w:spacing w:val="-2"/>
          <w:szCs w:val="22"/>
          <w:lang w:val="en-CA"/>
        </w:rPr>
        <w:t xml:space="preserve"> July 31 </w:t>
      </w:r>
      <w:r>
        <w:rPr>
          <w:snapToGrid w:val="0"/>
          <w:spacing w:val="-2"/>
          <w:szCs w:val="22"/>
          <w:lang w:val="en-CA"/>
        </w:rPr>
        <w:t>is</w:t>
      </w:r>
    </w:p>
    <w:p w:rsidR="00FC0E20" w:rsidRPr="00425065" w:rsidRDefault="00FC0E20" w:rsidP="00FC0E20">
      <w:pPr>
        <w:widowControl w:val="0"/>
        <w:ind w:right="4"/>
        <w:rPr>
          <w:snapToGrid w:val="0"/>
          <w:lang w:val="en-CA"/>
        </w:rPr>
      </w:pPr>
      <w:r>
        <w:rPr>
          <w:snapToGrid w:val="0"/>
          <w:lang w:val="en-CA"/>
        </w:rPr>
        <w:t xml:space="preserve">(a) </w:t>
      </w:r>
      <w:r w:rsidRPr="00666BBA">
        <w:rPr>
          <w:b/>
          <w:snapToGrid w:val="0"/>
          <w:lang w:val="en-CA"/>
        </w:rPr>
        <w:t>$514.29</w:t>
      </w:r>
    </w:p>
    <w:p w:rsidR="00FC0E20" w:rsidRPr="00425065" w:rsidRDefault="00FC0E20" w:rsidP="00FC0E20">
      <w:pPr>
        <w:widowControl w:val="0"/>
        <w:ind w:right="4"/>
        <w:rPr>
          <w:snapToGrid w:val="0"/>
          <w:lang w:val="en-CA"/>
        </w:rPr>
      </w:pPr>
      <w:r>
        <w:rPr>
          <w:snapToGrid w:val="0"/>
          <w:lang w:val="en-CA"/>
        </w:rPr>
        <w:t>(b) $524.19</w:t>
      </w:r>
    </w:p>
    <w:p w:rsidR="00FC0E20" w:rsidRPr="00425065" w:rsidRDefault="00FC0E20" w:rsidP="00FC0E20">
      <w:pPr>
        <w:widowControl w:val="0"/>
        <w:ind w:right="4"/>
        <w:rPr>
          <w:snapToGrid w:val="0"/>
          <w:lang w:val="en-CA"/>
        </w:rPr>
      </w:pPr>
      <w:r>
        <w:rPr>
          <w:snapToGrid w:val="0"/>
          <w:lang w:val="en-CA"/>
        </w:rPr>
        <w:t xml:space="preserve">(c) </w:t>
      </w:r>
      <w:r w:rsidRPr="00425065">
        <w:rPr>
          <w:snapToGrid w:val="0"/>
          <w:lang w:val="en-CA"/>
        </w:rPr>
        <w:t>$</w:t>
      </w:r>
      <w:r>
        <w:rPr>
          <w:snapToGrid w:val="0"/>
          <w:lang w:val="en-CA"/>
        </w:rPr>
        <w:t>534.29</w:t>
      </w:r>
    </w:p>
    <w:p w:rsidR="00FC0E20" w:rsidRPr="00425065" w:rsidRDefault="00FC0E20" w:rsidP="00FC0E20">
      <w:pPr>
        <w:widowControl w:val="0"/>
        <w:ind w:right="4"/>
        <w:rPr>
          <w:snapToGrid w:val="0"/>
          <w:lang w:val="en-CA"/>
        </w:rPr>
      </w:pPr>
      <w:r>
        <w:rPr>
          <w:snapToGrid w:val="0"/>
          <w:lang w:val="en-CA"/>
        </w:rPr>
        <w:t xml:space="preserve">(d) </w:t>
      </w:r>
      <w:r w:rsidRPr="00425065">
        <w:rPr>
          <w:snapToGrid w:val="0"/>
          <w:lang w:val="en-CA"/>
        </w:rPr>
        <w:t>$</w:t>
      </w:r>
      <w:r>
        <w:rPr>
          <w:snapToGrid w:val="0"/>
          <w:lang w:val="en-CA"/>
        </w:rPr>
        <w:t>544.29</w:t>
      </w:r>
    </w:p>
    <w:p w:rsidR="00FC0E20" w:rsidRDefault="00FC0E20" w:rsidP="00FC0E20">
      <w:pPr>
        <w:rPr>
          <w:rFonts w:cs="Arial"/>
          <w:sz w:val="24"/>
          <w:szCs w:val="24"/>
        </w:rPr>
      </w:pPr>
    </w:p>
    <w:p w:rsidR="00FC0E20" w:rsidRPr="00425065" w:rsidRDefault="00FC0E20" w:rsidP="00FC0E20">
      <w:pPr>
        <w:widowControl w:val="0"/>
        <w:ind w:right="4"/>
        <w:rPr>
          <w:snapToGrid w:val="0"/>
          <w:lang w:val="en-CA"/>
        </w:rPr>
      </w:pPr>
      <w:r w:rsidRPr="00425065">
        <w:rPr>
          <w:snapToGrid w:val="0"/>
          <w:lang w:val="en-CA"/>
        </w:rPr>
        <w:t xml:space="preserve">Use the following information for questions </w:t>
      </w:r>
      <w:r>
        <w:rPr>
          <w:snapToGrid w:val="0"/>
          <w:lang w:val="en-CA"/>
        </w:rPr>
        <w:t>43–44</w:t>
      </w:r>
      <w:r w:rsidRPr="00425065">
        <w:rPr>
          <w:snapToGrid w:val="0"/>
          <w:lang w:val="en-CA"/>
        </w:rPr>
        <w:t>.</w:t>
      </w:r>
    </w:p>
    <w:p w:rsidR="00FC0E20" w:rsidRDefault="00FC0E20" w:rsidP="00FC0E20">
      <w:pPr>
        <w:widowControl w:val="0"/>
        <w:ind w:right="4"/>
        <w:rPr>
          <w:snapToGrid w:val="0"/>
          <w:lang w:val="en-CA"/>
        </w:rPr>
      </w:pPr>
    </w:p>
    <w:p w:rsidR="00FC0E20" w:rsidRPr="00425065" w:rsidRDefault="00FC0E20" w:rsidP="00FC0E20">
      <w:pPr>
        <w:widowControl w:val="0"/>
        <w:ind w:right="4"/>
        <w:rPr>
          <w:snapToGrid w:val="0"/>
          <w:lang w:val="en-CA"/>
        </w:rPr>
      </w:pPr>
      <w:r w:rsidRPr="00425065">
        <w:rPr>
          <w:snapToGrid w:val="0"/>
          <w:lang w:val="en-CA"/>
        </w:rPr>
        <w:t xml:space="preserve">The following information was available for Riley Limited at December 31, </w:t>
      </w:r>
      <w:r>
        <w:rPr>
          <w:snapToGrid w:val="0"/>
          <w:lang w:val="en-CA"/>
        </w:rPr>
        <w:t>2015</w:t>
      </w:r>
      <w:r w:rsidRPr="00425065">
        <w:rPr>
          <w:snapToGrid w:val="0"/>
          <w:lang w:val="en-CA"/>
        </w:rPr>
        <w:t>:</w:t>
      </w:r>
    </w:p>
    <w:p w:rsidR="00FC0E20" w:rsidRPr="00425065" w:rsidRDefault="00FC0E20" w:rsidP="00FC0E20">
      <w:pPr>
        <w:widowControl w:val="0"/>
        <w:tabs>
          <w:tab w:val="left" w:leader="dot" w:pos="3969"/>
          <w:tab w:val="right" w:pos="5103"/>
        </w:tabs>
        <w:ind w:right="4"/>
        <w:jc w:val="both"/>
        <w:rPr>
          <w:snapToGrid w:val="0"/>
          <w:lang w:val="en-CA"/>
        </w:rPr>
      </w:pPr>
      <w:r w:rsidRPr="00425065">
        <w:rPr>
          <w:snapToGrid w:val="0"/>
          <w:lang w:val="en-CA"/>
        </w:rPr>
        <w:t>Beginning inventory</w:t>
      </w:r>
      <w:r w:rsidRPr="00425065">
        <w:rPr>
          <w:snapToGrid w:val="0"/>
          <w:lang w:val="en-CA"/>
        </w:rPr>
        <w:tab/>
      </w:r>
      <w:r>
        <w:rPr>
          <w:snapToGrid w:val="0"/>
          <w:lang w:val="en-CA"/>
        </w:rPr>
        <w:tab/>
      </w:r>
      <w:r w:rsidRPr="00425065">
        <w:rPr>
          <w:snapToGrid w:val="0"/>
          <w:lang w:val="en-CA"/>
        </w:rPr>
        <w:t>$  120,000</w:t>
      </w:r>
    </w:p>
    <w:p w:rsidR="00FC0E20" w:rsidRPr="00425065" w:rsidRDefault="00FC0E20" w:rsidP="00FC0E20">
      <w:pPr>
        <w:widowControl w:val="0"/>
        <w:tabs>
          <w:tab w:val="left" w:leader="dot" w:pos="3969"/>
          <w:tab w:val="right" w:pos="5103"/>
        </w:tabs>
        <w:ind w:right="4"/>
        <w:jc w:val="both"/>
        <w:rPr>
          <w:snapToGrid w:val="0"/>
          <w:lang w:val="en-CA"/>
        </w:rPr>
      </w:pPr>
      <w:r w:rsidRPr="00425065">
        <w:rPr>
          <w:snapToGrid w:val="0"/>
          <w:lang w:val="en-CA"/>
        </w:rPr>
        <w:t>Ending inventory</w:t>
      </w:r>
      <w:r w:rsidRPr="00425065">
        <w:rPr>
          <w:snapToGrid w:val="0"/>
          <w:lang w:val="en-CA"/>
        </w:rPr>
        <w:tab/>
      </w:r>
      <w:r>
        <w:rPr>
          <w:snapToGrid w:val="0"/>
          <w:lang w:val="en-CA"/>
        </w:rPr>
        <w:tab/>
      </w:r>
      <w:r w:rsidRPr="00425065">
        <w:rPr>
          <w:snapToGrid w:val="0"/>
          <w:lang w:val="en-CA"/>
        </w:rPr>
        <w:t>150,000</w:t>
      </w:r>
    </w:p>
    <w:p w:rsidR="00FC0E20" w:rsidRPr="00425065" w:rsidRDefault="00FC0E20" w:rsidP="00FC0E20">
      <w:pPr>
        <w:widowControl w:val="0"/>
        <w:tabs>
          <w:tab w:val="left" w:leader="dot" w:pos="3969"/>
          <w:tab w:val="right" w:pos="5103"/>
        </w:tabs>
        <w:ind w:right="4"/>
        <w:jc w:val="both"/>
        <w:rPr>
          <w:snapToGrid w:val="0"/>
          <w:lang w:val="en-CA"/>
        </w:rPr>
      </w:pPr>
      <w:r w:rsidRPr="00425065">
        <w:rPr>
          <w:snapToGrid w:val="0"/>
          <w:lang w:val="en-CA"/>
        </w:rPr>
        <w:t>Cost of goods sold</w:t>
      </w:r>
      <w:r w:rsidRPr="00425065">
        <w:rPr>
          <w:snapToGrid w:val="0"/>
          <w:lang w:val="en-CA"/>
        </w:rPr>
        <w:tab/>
      </w:r>
      <w:r>
        <w:rPr>
          <w:snapToGrid w:val="0"/>
          <w:lang w:val="en-CA"/>
        </w:rPr>
        <w:tab/>
      </w:r>
      <w:r w:rsidRPr="00425065">
        <w:rPr>
          <w:snapToGrid w:val="0"/>
          <w:lang w:val="en-CA"/>
        </w:rPr>
        <w:t>810,000</w:t>
      </w:r>
    </w:p>
    <w:p w:rsidR="00FC0E20" w:rsidRPr="00425065" w:rsidRDefault="00FC0E20" w:rsidP="00FC0E20">
      <w:pPr>
        <w:widowControl w:val="0"/>
        <w:tabs>
          <w:tab w:val="left" w:leader="dot" w:pos="3969"/>
          <w:tab w:val="right" w:pos="5103"/>
        </w:tabs>
        <w:ind w:right="4"/>
        <w:jc w:val="both"/>
        <w:rPr>
          <w:snapToGrid w:val="0"/>
          <w:lang w:val="en-CA"/>
        </w:rPr>
      </w:pPr>
      <w:r w:rsidRPr="00425065">
        <w:rPr>
          <w:snapToGrid w:val="0"/>
          <w:lang w:val="en-CA"/>
        </w:rPr>
        <w:t>Net sales</w:t>
      </w:r>
      <w:r w:rsidRPr="00425065">
        <w:rPr>
          <w:snapToGrid w:val="0"/>
          <w:lang w:val="en-CA"/>
        </w:rPr>
        <w:tab/>
      </w:r>
      <w:r>
        <w:rPr>
          <w:snapToGrid w:val="0"/>
          <w:lang w:val="en-CA"/>
        </w:rPr>
        <w:tab/>
      </w:r>
      <w:r w:rsidRPr="00425065">
        <w:rPr>
          <w:snapToGrid w:val="0"/>
          <w:lang w:val="en-CA"/>
        </w:rPr>
        <w:t>1,400,000</w:t>
      </w:r>
    </w:p>
    <w:p w:rsidR="00FC0E20" w:rsidRDefault="00FC0E20" w:rsidP="00FC0E20">
      <w:pPr>
        <w:widowControl w:val="0"/>
        <w:tabs>
          <w:tab w:val="decimal" w:pos="360"/>
          <w:tab w:val="left" w:pos="720"/>
          <w:tab w:val="left" w:pos="1080"/>
        </w:tabs>
        <w:ind w:left="720" w:right="4" w:hanging="720"/>
        <w:jc w:val="both"/>
        <w:rPr>
          <w:snapToGrid w:val="0"/>
          <w:lang w:val="en-CA"/>
        </w:rPr>
      </w:pPr>
    </w:p>
    <w:p w:rsidR="00FC0E20" w:rsidRPr="00425065" w:rsidRDefault="00FC0E20" w:rsidP="00FC0E20">
      <w:pPr>
        <w:widowControl w:val="0"/>
        <w:tabs>
          <w:tab w:val="decimal" w:pos="360"/>
          <w:tab w:val="left" w:pos="720"/>
          <w:tab w:val="left" w:pos="1080"/>
        </w:tabs>
        <w:ind w:left="720" w:right="4" w:hanging="720"/>
        <w:jc w:val="both"/>
        <w:rPr>
          <w:snapToGrid w:val="0"/>
          <w:lang w:val="en-CA"/>
        </w:rPr>
      </w:pPr>
    </w:p>
    <w:p w:rsidR="00FC0E20" w:rsidRPr="00425065" w:rsidRDefault="00FC0E20" w:rsidP="00FC0E20">
      <w:pPr>
        <w:widowControl w:val="0"/>
        <w:ind w:right="4"/>
        <w:rPr>
          <w:snapToGrid w:val="0"/>
          <w:lang w:val="en-CA"/>
        </w:rPr>
      </w:pPr>
      <w:r>
        <w:rPr>
          <w:snapToGrid w:val="0"/>
          <w:lang w:val="en-CA"/>
        </w:rPr>
        <w:t xml:space="preserve">43. </w:t>
      </w:r>
      <w:r w:rsidRPr="00425065">
        <w:rPr>
          <w:snapToGrid w:val="0"/>
          <w:lang w:val="en-CA"/>
        </w:rPr>
        <w:t>Riley’s inventory turnover was</w:t>
      </w:r>
    </w:p>
    <w:p w:rsidR="00FC0E20" w:rsidRPr="00425065" w:rsidRDefault="00FC0E20" w:rsidP="00FC0E20">
      <w:pPr>
        <w:widowControl w:val="0"/>
        <w:ind w:right="4"/>
        <w:rPr>
          <w:snapToGrid w:val="0"/>
          <w:lang w:val="en-CA"/>
        </w:rPr>
      </w:pPr>
      <w:r>
        <w:rPr>
          <w:snapToGrid w:val="0"/>
          <w:lang w:val="en-CA"/>
        </w:rPr>
        <w:t>(a) 5.0 times.</w:t>
      </w:r>
    </w:p>
    <w:p w:rsidR="00FC0E20" w:rsidRPr="00425065" w:rsidRDefault="00FC0E20" w:rsidP="00FC0E20">
      <w:pPr>
        <w:widowControl w:val="0"/>
        <w:ind w:right="4"/>
        <w:rPr>
          <w:snapToGrid w:val="0"/>
          <w:lang w:val="en-CA"/>
        </w:rPr>
      </w:pPr>
      <w:r>
        <w:rPr>
          <w:snapToGrid w:val="0"/>
          <w:lang w:val="en-CA"/>
        </w:rPr>
        <w:t xml:space="preserve">(b) </w:t>
      </w:r>
      <w:r w:rsidRPr="00666BBA">
        <w:rPr>
          <w:b/>
          <w:snapToGrid w:val="0"/>
          <w:lang w:val="en-CA"/>
        </w:rPr>
        <w:t>6.0 times.</w:t>
      </w:r>
    </w:p>
    <w:p w:rsidR="00FC0E20" w:rsidRPr="00425065" w:rsidRDefault="00FC0E20" w:rsidP="00FC0E20">
      <w:pPr>
        <w:widowControl w:val="0"/>
        <w:ind w:right="4"/>
        <w:rPr>
          <w:snapToGrid w:val="0"/>
          <w:lang w:val="en-CA"/>
        </w:rPr>
      </w:pPr>
      <w:r>
        <w:rPr>
          <w:snapToGrid w:val="0"/>
          <w:lang w:val="en-CA"/>
        </w:rPr>
        <w:t>(c) 7.5 times.</w:t>
      </w:r>
    </w:p>
    <w:p w:rsidR="00FC0E20" w:rsidRPr="00425065" w:rsidRDefault="00FC0E20" w:rsidP="00FC0E20">
      <w:pPr>
        <w:widowControl w:val="0"/>
        <w:ind w:right="4"/>
        <w:rPr>
          <w:snapToGrid w:val="0"/>
          <w:lang w:val="en-CA"/>
        </w:rPr>
      </w:pPr>
      <w:r>
        <w:rPr>
          <w:snapToGrid w:val="0"/>
          <w:lang w:val="en-CA"/>
        </w:rPr>
        <w:t>(d) 9.0 times.</w:t>
      </w:r>
    </w:p>
    <w:p w:rsidR="00FC0E20" w:rsidRDefault="00FC0E20" w:rsidP="00FC0E20">
      <w:pPr>
        <w:widowControl w:val="0"/>
        <w:ind w:right="4"/>
        <w:rPr>
          <w:snapToGrid w:val="0"/>
          <w:lang w:val="en-CA"/>
        </w:rPr>
      </w:pPr>
    </w:p>
    <w:p w:rsidR="00FC0E20" w:rsidRPr="00425065" w:rsidRDefault="00FC0E20" w:rsidP="00FC0E20">
      <w:pPr>
        <w:widowControl w:val="0"/>
        <w:ind w:right="4"/>
        <w:rPr>
          <w:snapToGrid w:val="0"/>
          <w:lang w:val="en-CA"/>
        </w:rPr>
      </w:pPr>
    </w:p>
    <w:p w:rsidR="00FC0E20" w:rsidRPr="00425065" w:rsidRDefault="00FC0E20" w:rsidP="00FC0E20">
      <w:pPr>
        <w:widowControl w:val="0"/>
        <w:ind w:right="4"/>
        <w:rPr>
          <w:snapToGrid w:val="0"/>
          <w:lang w:val="en-CA"/>
        </w:rPr>
      </w:pPr>
      <w:r>
        <w:rPr>
          <w:snapToGrid w:val="0"/>
          <w:lang w:val="en-CA"/>
        </w:rPr>
        <w:t xml:space="preserve">44. </w:t>
      </w:r>
      <w:r w:rsidRPr="00425065">
        <w:rPr>
          <w:snapToGrid w:val="0"/>
          <w:lang w:val="en-CA"/>
        </w:rPr>
        <w:t>Riley’s days in inventory was</w:t>
      </w:r>
    </w:p>
    <w:p w:rsidR="00FC0E20" w:rsidRPr="00425065" w:rsidRDefault="00FC0E20" w:rsidP="00FC0E20">
      <w:pPr>
        <w:widowControl w:val="0"/>
        <w:ind w:right="4"/>
        <w:rPr>
          <w:snapToGrid w:val="0"/>
          <w:lang w:val="en-CA"/>
        </w:rPr>
      </w:pPr>
      <w:r>
        <w:rPr>
          <w:snapToGrid w:val="0"/>
          <w:lang w:val="en-CA"/>
        </w:rPr>
        <w:t>(a) 40.6 days.</w:t>
      </w:r>
    </w:p>
    <w:p w:rsidR="00FC0E20" w:rsidRPr="00425065" w:rsidRDefault="00FC0E20" w:rsidP="00FC0E20">
      <w:pPr>
        <w:widowControl w:val="0"/>
        <w:ind w:right="4"/>
        <w:rPr>
          <w:snapToGrid w:val="0"/>
          <w:lang w:val="en-CA"/>
        </w:rPr>
      </w:pPr>
      <w:r>
        <w:rPr>
          <w:snapToGrid w:val="0"/>
          <w:lang w:val="en-CA"/>
        </w:rPr>
        <w:t>(b) 48.7 days.</w:t>
      </w:r>
    </w:p>
    <w:p w:rsidR="00FC0E20" w:rsidRPr="00425065" w:rsidRDefault="00FC0E20" w:rsidP="00FC0E20">
      <w:pPr>
        <w:widowControl w:val="0"/>
        <w:ind w:right="4"/>
        <w:rPr>
          <w:snapToGrid w:val="0"/>
          <w:lang w:val="en-CA"/>
        </w:rPr>
      </w:pPr>
      <w:r>
        <w:rPr>
          <w:snapToGrid w:val="0"/>
          <w:lang w:val="en-CA"/>
        </w:rPr>
        <w:t xml:space="preserve">(c) </w:t>
      </w:r>
      <w:r w:rsidRPr="00666BBA">
        <w:rPr>
          <w:b/>
          <w:snapToGrid w:val="0"/>
          <w:lang w:val="en-CA"/>
        </w:rPr>
        <w:t>60.8 days.</w:t>
      </w:r>
    </w:p>
    <w:p w:rsidR="00FC0E20" w:rsidRPr="00425065" w:rsidRDefault="00FC0E20" w:rsidP="00FC0E20">
      <w:pPr>
        <w:widowControl w:val="0"/>
        <w:ind w:right="4"/>
        <w:rPr>
          <w:snapToGrid w:val="0"/>
          <w:lang w:val="en-CA"/>
        </w:rPr>
      </w:pPr>
      <w:r>
        <w:rPr>
          <w:snapToGrid w:val="0"/>
          <w:lang w:val="en-CA"/>
        </w:rPr>
        <w:t>(d) 73.0 days.</w:t>
      </w:r>
    </w:p>
    <w:p w:rsidR="00A04DEC" w:rsidRDefault="00A04DEC"/>
    <w:sectPr w:rsidR="00A04DEC">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5881" w:rsidRDefault="00925881">
      <w:r>
        <w:separator/>
      </w:r>
    </w:p>
  </w:endnote>
  <w:endnote w:type="continuationSeparator" w:id="0">
    <w:p w:rsidR="00925881" w:rsidRDefault="00925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xton-Book">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650" w:rsidRDefault="00FC0E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F0650" w:rsidRDefault="0092588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650" w:rsidRDefault="00FC0E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80EAB">
      <w:rPr>
        <w:rStyle w:val="PageNumber"/>
        <w:noProof/>
      </w:rPr>
      <w:t>1</w:t>
    </w:r>
    <w:r>
      <w:rPr>
        <w:rStyle w:val="PageNumber"/>
      </w:rPr>
      <w:fldChar w:fldCharType="end"/>
    </w:r>
  </w:p>
  <w:p w:rsidR="00EF0650" w:rsidRDefault="0092588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5881" w:rsidRDefault="00925881">
      <w:r>
        <w:separator/>
      </w:r>
    </w:p>
  </w:footnote>
  <w:footnote w:type="continuationSeparator" w:id="0">
    <w:p w:rsidR="00925881" w:rsidRDefault="009258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44E5"/>
    <w:multiLevelType w:val="hybridMultilevel"/>
    <w:tmpl w:val="9BC2D7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F63D8B"/>
    <w:multiLevelType w:val="hybridMultilevel"/>
    <w:tmpl w:val="62F6F050"/>
    <w:lvl w:ilvl="0" w:tplc="0EDAFDB2">
      <w:start w:val="1"/>
      <w:numFmt w:val="decimal"/>
      <w:pStyle w:val="Level1"/>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E20"/>
    <w:rsid w:val="000C1BCD"/>
    <w:rsid w:val="00302A4B"/>
    <w:rsid w:val="00880EAB"/>
    <w:rsid w:val="00925881"/>
    <w:rsid w:val="00A04DEC"/>
    <w:rsid w:val="00B85EBA"/>
    <w:rsid w:val="00FC0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5C948"/>
  <w15:docId w15:val="{B378E4A9-D0FC-447D-A592-A61CCDAAC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0E20"/>
    <w:pPr>
      <w:spacing w:after="0" w:line="240" w:lineRule="auto"/>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FC0E20"/>
    <w:pPr>
      <w:tabs>
        <w:tab w:val="center" w:pos="4320"/>
        <w:tab w:val="right" w:pos="8640"/>
      </w:tabs>
    </w:pPr>
  </w:style>
  <w:style w:type="character" w:customStyle="1" w:styleId="HeaderChar">
    <w:name w:val="Header Char"/>
    <w:basedOn w:val="DefaultParagraphFont"/>
    <w:link w:val="Header"/>
    <w:semiHidden/>
    <w:rsid w:val="00FC0E20"/>
    <w:rPr>
      <w:rFonts w:ascii="Arial" w:eastAsia="Times New Roman" w:hAnsi="Arial" w:cs="Times New Roman"/>
      <w:szCs w:val="20"/>
    </w:rPr>
  </w:style>
  <w:style w:type="paragraph" w:styleId="Footer">
    <w:name w:val="footer"/>
    <w:basedOn w:val="Normal"/>
    <w:link w:val="FooterChar"/>
    <w:semiHidden/>
    <w:rsid w:val="00FC0E20"/>
    <w:pPr>
      <w:tabs>
        <w:tab w:val="center" w:pos="4320"/>
        <w:tab w:val="right" w:pos="8640"/>
      </w:tabs>
    </w:pPr>
  </w:style>
  <w:style w:type="character" w:customStyle="1" w:styleId="FooterChar">
    <w:name w:val="Footer Char"/>
    <w:basedOn w:val="DefaultParagraphFont"/>
    <w:link w:val="Footer"/>
    <w:semiHidden/>
    <w:rsid w:val="00FC0E20"/>
    <w:rPr>
      <w:rFonts w:ascii="Arial" w:eastAsia="Times New Roman" w:hAnsi="Arial" w:cs="Times New Roman"/>
      <w:szCs w:val="20"/>
    </w:rPr>
  </w:style>
  <w:style w:type="character" w:styleId="PageNumber">
    <w:name w:val="page number"/>
    <w:basedOn w:val="DefaultParagraphFont"/>
    <w:semiHidden/>
    <w:rsid w:val="00FC0E20"/>
  </w:style>
  <w:style w:type="paragraph" w:customStyle="1" w:styleId="Level1">
    <w:name w:val="Level 1"/>
    <w:basedOn w:val="Normal"/>
    <w:rsid w:val="00FC0E20"/>
    <w:pPr>
      <w:widowControl w:val="0"/>
      <w:numPr>
        <w:numId w:val="1"/>
      </w:numPr>
      <w:autoSpaceDE w:val="0"/>
      <w:autoSpaceDN w:val="0"/>
      <w:adjustRightInd w:val="0"/>
      <w:ind w:left="720"/>
      <w:outlineLvl w:val="0"/>
    </w:pPr>
    <w:rPr>
      <w:rFonts w:ascii="Times New Roman" w:hAnsi="Times New Roman"/>
      <w:sz w:val="24"/>
      <w:szCs w:val="24"/>
    </w:rPr>
  </w:style>
  <w:style w:type="paragraph" w:customStyle="1" w:styleId="LoriList">
    <w:name w:val="Lori List"/>
    <w:basedOn w:val="Normal"/>
    <w:rsid w:val="00FC0E20"/>
    <w:pPr>
      <w:tabs>
        <w:tab w:val="decimal" w:pos="360"/>
      </w:tabs>
      <w:jc w:val="both"/>
    </w:pPr>
    <w:rPr>
      <w:lang w:val="en-CA"/>
    </w:rPr>
  </w:style>
  <w:style w:type="paragraph" w:styleId="BalloonText">
    <w:name w:val="Balloon Text"/>
    <w:basedOn w:val="Normal"/>
    <w:link w:val="BalloonTextChar"/>
    <w:uiPriority w:val="99"/>
    <w:semiHidden/>
    <w:unhideWhenUsed/>
    <w:rsid w:val="00FC0E20"/>
    <w:rPr>
      <w:rFonts w:ascii="Tahoma" w:hAnsi="Tahoma" w:cs="Tahoma"/>
      <w:sz w:val="16"/>
      <w:szCs w:val="16"/>
    </w:rPr>
  </w:style>
  <w:style w:type="character" w:customStyle="1" w:styleId="BalloonTextChar">
    <w:name w:val="Balloon Text Char"/>
    <w:basedOn w:val="DefaultParagraphFont"/>
    <w:link w:val="BalloonText"/>
    <w:uiPriority w:val="99"/>
    <w:semiHidden/>
    <w:rsid w:val="00FC0E2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1693</Words>
  <Characters>9654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McIlkenny, Philip</dc:creator>
  <cp:lastModifiedBy>Brady Boisvert</cp:lastModifiedBy>
  <cp:revision>2</cp:revision>
  <dcterms:created xsi:type="dcterms:W3CDTF">2016-02-11T17:40:00Z</dcterms:created>
  <dcterms:modified xsi:type="dcterms:W3CDTF">2016-02-11T17:40:00Z</dcterms:modified>
</cp:coreProperties>
</file>