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21985E" w14:textId="77777777" w:rsidR="003B25EC" w:rsidRDefault="00B97FA7" w:rsidP="00B97FA7">
      <w:pPr>
        <w:jc w:val="center"/>
      </w:pPr>
      <w:r>
        <w:t>Session 1</w:t>
      </w:r>
    </w:p>
    <w:p w14:paraId="55DF23CA" w14:textId="77777777" w:rsidR="00B97FA7" w:rsidRDefault="00B97FA7" w:rsidP="00B97FA7"/>
    <w:p w14:paraId="6C6CEDD2" w14:textId="77777777" w:rsidR="00B97FA7" w:rsidRDefault="00B97FA7" w:rsidP="00B97FA7">
      <w:r>
        <w:t xml:space="preserve">The Christian bible: </w:t>
      </w:r>
    </w:p>
    <w:p w14:paraId="29EC91A5" w14:textId="77777777" w:rsidR="00B97FA7" w:rsidRPr="00B97FA7" w:rsidRDefault="00B97FA7" w:rsidP="00B97FA7">
      <w:pPr>
        <w:spacing w:before="100" w:beforeAutospacing="1" w:after="100" w:afterAutospacing="1" w:line="288" w:lineRule="auto"/>
        <w:rPr>
          <w:rFonts w:ascii="Times" w:hAnsi="Times" w:cs="Times New Roman"/>
          <w:sz w:val="20"/>
          <w:szCs w:val="20"/>
        </w:rPr>
      </w:pPr>
      <w:r w:rsidRPr="00B97FA7">
        <w:rPr>
          <w:rFonts w:ascii="Times" w:hAnsi="Times" w:cs="Times New Roman"/>
          <w:sz w:val="20"/>
          <w:szCs w:val="20"/>
        </w:rPr>
        <w:t xml:space="preserve">Christianity is the faith based on Jesus Christ’s: </w:t>
      </w:r>
    </w:p>
    <w:p w14:paraId="739C2042" w14:textId="77777777" w:rsidR="00B97FA7" w:rsidRPr="00B97FA7" w:rsidRDefault="00B97FA7" w:rsidP="00B97FA7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proofErr w:type="gramStart"/>
      <w:r w:rsidRPr="00B97FA7">
        <w:rPr>
          <w:rFonts w:ascii="Times" w:eastAsia="Times New Roman" w:hAnsi="Times" w:cs="Times New Roman"/>
          <w:sz w:val="20"/>
          <w:szCs w:val="20"/>
        </w:rPr>
        <w:t>life</w:t>
      </w:r>
      <w:proofErr w:type="gramEnd"/>
    </w:p>
    <w:p w14:paraId="478E8275" w14:textId="77777777" w:rsidR="00B97FA7" w:rsidRPr="00B97FA7" w:rsidRDefault="00B97FA7" w:rsidP="00B97FA7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proofErr w:type="gramStart"/>
      <w:r w:rsidRPr="00B97FA7">
        <w:rPr>
          <w:rFonts w:ascii="Times" w:eastAsia="Times New Roman" w:hAnsi="Times" w:cs="Times New Roman"/>
          <w:sz w:val="20"/>
          <w:szCs w:val="20"/>
        </w:rPr>
        <w:t>teachings</w:t>
      </w:r>
      <w:proofErr w:type="gramEnd"/>
    </w:p>
    <w:p w14:paraId="412F8D5C" w14:textId="77777777" w:rsidR="00B97FA7" w:rsidRPr="00B97FA7" w:rsidRDefault="00B97FA7" w:rsidP="00B97FA7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proofErr w:type="gramStart"/>
      <w:r w:rsidRPr="00B97FA7">
        <w:rPr>
          <w:rFonts w:ascii="Times" w:eastAsia="Times New Roman" w:hAnsi="Times" w:cs="Times New Roman"/>
          <w:sz w:val="20"/>
          <w:szCs w:val="20"/>
        </w:rPr>
        <w:t>death</w:t>
      </w:r>
      <w:proofErr w:type="gramEnd"/>
    </w:p>
    <w:p w14:paraId="584EC781" w14:textId="77777777" w:rsidR="00B97FA7" w:rsidRPr="00B97FA7" w:rsidRDefault="00B97FA7" w:rsidP="00B97FA7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proofErr w:type="gramStart"/>
      <w:r w:rsidRPr="00B97FA7">
        <w:rPr>
          <w:rFonts w:ascii="Times" w:eastAsia="Times New Roman" w:hAnsi="Times" w:cs="Times New Roman"/>
          <w:sz w:val="20"/>
          <w:szCs w:val="20"/>
        </w:rPr>
        <w:t>resurrection</w:t>
      </w:r>
      <w:proofErr w:type="gramEnd"/>
      <w:r w:rsidRPr="00B97FA7">
        <w:rPr>
          <w:rFonts w:ascii="Times" w:eastAsia="Times New Roman" w:hAnsi="Times" w:cs="Times New Roman"/>
          <w:sz w:val="20"/>
          <w:szCs w:val="20"/>
        </w:rPr>
        <w:t xml:space="preserve"> and ascension into heaven </w:t>
      </w:r>
    </w:p>
    <w:p w14:paraId="61488BD5" w14:textId="77777777" w:rsidR="00B97FA7" w:rsidRPr="00B97FA7" w:rsidRDefault="00B97FA7" w:rsidP="00B97FA7">
      <w:pPr>
        <w:spacing w:before="100" w:beforeAutospacing="1" w:after="100" w:afterAutospacing="1" w:line="288" w:lineRule="auto"/>
        <w:jc w:val="center"/>
        <w:rPr>
          <w:rFonts w:ascii="Times" w:hAnsi="Times" w:cs="Times New Roman"/>
          <w:sz w:val="20"/>
          <w:szCs w:val="20"/>
        </w:rPr>
      </w:pPr>
      <w:r w:rsidRPr="00B97FA7">
        <w:rPr>
          <w:rFonts w:ascii="Times" w:hAnsi="Times" w:cs="Times New Roman"/>
          <w:b/>
          <w:bCs/>
          <w:sz w:val="20"/>
          <w:szCs w:val="20"/>
        </w:rPr>
        <w:br/>
        <w:t xml:space="preserve">Jesus lived some 2000 years ago. </w:t>
      </w:r>
    </w:p>
    <w:p w14:paraId="372960C4" w14:textId="77777777" w:rsidR="00B97FA7" w:rsidRPr="00B97FA7" w:rsidRDefault="00B97FA7" w:rsidP="00B97FA7">
      <w:pPr>
        <w:spacing w:before="100" w:beforeAutospacing="1" w:after="100" w:afterAutospacing="1" w:line="288" w:lineRule="auto"/>
        <w:rPr>
          <w:rFonts w:ascii="Times" w:hAnsi="Times" w:cs="Times New Roman"/>
          <w:sz w:val="20"/>
          <w:szCs w:val="20"/>
        </w:rPr>
      </w:pPr>
      <w:r w:rsidRPr="00B97FA7">
        <w:rPr>
          <w:rFonts w:ascii="Times" w:hAnsi="Times" w:cs="Times New Roman"/>
          <w:sz w:val="20"/>
          <w:szCs w:val="20"/>
        </w:rPr>
        <w:br/>
        <w:t xml:space="preserve">The Christian Bible contains: </w:t>
      </w:r>
    </w:p>
    <w:p w14:paraId="497218BE" w14:textId="77777777" w:rsidR="00B97FA7" w:rsidRPr="00B97FA7" w:rsidRDefault="00B97FA7" w:rsidP="00B97FA7">
      <w:pPr>
        <w:numPr>
          <w:ilvl w:val="0"/>
          <w:numId w:val="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 xml:space="preserve">Old Testament (OT) + </w:t>
      </w:r>
      <w:proofErr w:type="spellStart"/>
      <w:r w:rsidRPr="00B97FA7">
        <w:rPr>
          <w:rFonts w:ascii="Times" w:eastAsia="Times New Roman" w:hAnsi="Times" w:cs="Times New Roman"/>
          <w:sz w:val="20"/>
          <w:szCs w:val="20"/>
        </w:rPr>
        <w:t>apocrypha</w:t>
      </w:r>
      <w:proofErr w:type="spellEnd"/>
      <w:r w:rsidRPr="00B97FA7">
        <w:rPr>
          <w:rFonts w:ascii="Times" w:eastAsia="Times New Roman" w:hAnsi="Times" w:cs="Times New Roman"/>
          <w:sz w:val="20"/>
          <w:szCs w:val="20"/>
        </w:rPr>
        <w:t>/</w:t>
      </w:r>
      <w:proofErr w:type="spellStart"/>
      <w:r w:rsidRPr="00B97FA7">
        <w:rPr>
          <w:rFonts w:ascii="Times" w:eastAsia="Times New Roman" w:hAnsi="Times" w:cs="Times New Roman"/>
          <w:sz w:val="20"/>
          <w:szCs w:val="20"/>
        </w:rPr>
        <w:t>deutero</w:t>
      </w:r>
      <w:proofErr w:type="spellEnd"/>
      <w:r w:rsidRPr="00B97FA7">
        <w:rPr>
          <w:rFonts w:ascii="Times" w:eastAsia="Times New Roman" w:hAnsi="Times" w:cs="Times New Roman"/>
          <w:sz w:val="20"/>
          <w:szCs w:val="20"/>
        </w:rPr>
        <w:t>-canonical books</w:t>
      </w:r>
    </w:p>
    <w:p w14:paraId="392C0D30" w14:textId="77777777" w:rsidR="00B97FA7" w:rsidRPr="00B97FA7" w:rsidRDefault="00B97FA7" w:rsidP="00B97FA7">
      <w:pPr>
        <w:numPr>
          <w:ilvl w:val="0"/>
          <w:numId w:val="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 xml:space="preserve">New Testament (NT): 27 books, including 4 Gospels (“good news”) </w:t>
      </w:r>
    </w:p>
    <w:p w14:paraId="6A02ADF2" w14:textId="77777777" w:rsidR="00B97FA7" w:rsidRPr="00B97FA7" w:rsidRDefault="00B97FA7" w:rsidP="00B97FA7">
      <w:pPr>
        <w:numPr>
          <w:ilvl w:val="0"/>
          <w:numId w:val="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 xml:space="preserve">Gospels were written some 40-50 years after Jesus’s death </w:t>
      </w:r>
    </w:p>
    <w:p w14:paraId="03D81002" w14:textId="77777777" w:rsidR="00B97FA7" w:rsidRDefault="00B97FA7" w:rsidP="00B97FA7">
      <w:r>
        <w:t>Methods of interpreting the bible:</w:t>
      </w:r>
    </w:p>
    <w:p w14:paraId="12EAD035" w14:textId="77777777" w:rsidR="00B97FA7" w:rsidRPr="00B97FA7" w:rsidRDefault="00B97FA7" w:rsidP="00B97FA7">
      <w:pPr>
        <w:numPr>
          <w:ilvl w:val="0"/>
          <w:numId w:val="3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 xml:space="preserve">Historical critical method </w:t>
      </w:r>
    </w:p>
    <w:p w14:paraId="55422C90" w14:textId="77777777" w:rsidR="00B97FA7" w:rsidRPr="00B97FA7" w:rsidRDefault="00B97FA7" w:rsidP="00B97FA7">
      <w:pPr>
        <w:numPr>
          <w:ilvl w:val="0"/>
          <w:numId w:val="3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>Literal method</w:t>
      </w:r>
    </w:p>
    <w:p w14:paraId="66B469B3" w14:textId="77777777" w:rsidR="00B97FA7" w:rsidRPr="00B97FA7" w:rsidRDefault="00B97FA7" w:rsidP="00B97FA7">
      <w:pPr>
        <w:numPr>
          <w:ilvl w:val="0"/>
          <w:numId w:val="3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>Allegorical method</w:t>
      </w:r>
    </w:p>
    <w:p w14:paraId="3247EC9E" w14:textId="77777777" w:rsidR="00B97FA7" w:rsidRPr="00B97FA7" w:rsidRDefault="00B97FA7" w:rsidP="00B97FA7">
      <w:pPr>
        <w:numPr>
          <w:ilvl w:val="0"/>
          <w:numId w:val="3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>Mystical method</w:t>
      </w:r>
    </w:p>
    <w:p w14:paraId="0C4D3528" w14:textId="77777777" w:rsidR="00B97FA7" w:rsidRPr="00B97FA7" w:rsidRDefault="00B97FA7" w:rsidP="00B97FA7">
      <w:pPr>
        <w:numPr>
          <w:ilvl w:val="0"/>
          <w:numId w:val="3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>Moral method</w:t>
      </w:r>
    </w:p>
    <w:p w14:paraId="08FCE526" w14:textId="77777777" w:rsidR="00B97FA7" w:rsidRPr="00B97FA7" w:rsidRDefault="00B97FA7" w:rsidP="00B97FA7">
      <w:pPr>
        <w:spacing w:before="100" w:beforeAutospacing="1" w:after="100" w:afterAutospacing="1" w:line="288" w:lineRule="auto"/>
        <w:rPr>
          <w:rFonts w:ascii="Times" w:hAnsi="Times" w:cs="Times New Roman"/>
          <w:sz w:val="20"/>
          <w:szCs w:val="20"/>
        </w:rPr>
      </w:pPr>
      <w:r w:rsidRPr="00B97FA7">
        <w:rPr>
          <w:rFonts w:ascii="Times" w:hAnsi="Times" w:cs="Times New Roman"/>
          <w:sz w:val="20"/>
          <w:szCs w:val="20"/>
        </w:rPr>
        <w:br/>
      </w:r>
      <w:r w:rsidRPr="00B97FA7">
        <w:rPr>
          <w:rFonts w:ascii="Times" w:hAnsi="Times" w:cs="Times New Roman"/>
          <w:b/>
          <w:bCs/>
          <w:sz w:val="20"/>
          <w:szCs w:val="20"/>
        </w:rPr>
        <w:t xml:space="preserve">The most widespread with scholars today is the </w:t>
      </w:r>
      <w:r w:rsidRPr="00B97FA7">
        <w:rPr>
          <w:rFonts w:ascii="Times" w:hAnsi="Times" w:cs="Times New Roman"/>
          <w:b/>
          <w:bCs/>
          <w:sz w:val="20"/>
          <w:szCs w:val="20"/>
        </w:rPr>
        <w:br/>
        <w:t xml:space="preserve">historical critical method </w:t>
      </w:r>
      <w:r w:rsidRPr="00B97FA7">
        <w:rPr>
          <w:rFonts w:ascii="Times" w:hAnsi="Times" w:cs="Times New Roman"/>
          <w:b/>
          <w:bCs/>
          <w:sz w:val="20"/>
          <w:szCs w:val="20"/>
        </w:rPr>
        <w:br/>
      </w:r>
      <w:proofErr w:type="gramStart"/>
      <w:r w:rsidRPr="00B97FA7">
        <w:rPr>
          <w:rFonts w:ascii="Times" w:hAnsi="Times" w:cs="Times New Roman"/>
          <w:b/>
          <w:bCs/>
          <w:sz w:val="20"/>
          <w:szCs w:val="20"/>
        </w:rPr>
        <w:t>which</w:t>
      </w:r>
      <w:proofErr w:type="gramEnd"/>
      <w:r w:rsidRPr="00B97FA7">
        <w:rPr>
          <w:rFonts w:ascii="Times" w:hAnsi="Times" w:cs="Times New Roman"/>
          <w:b/>
          <w:bCs/>
          <w:sz w:val="20"/>
          <w:szCs w:val="20"/>
        </w:rPr>
        <w:t xml:space="preserve"> looks at: </w:t>
      </w:r>
    </w:p>
    <w:p w14:paraId="68EF9D52" w14:textId="77777777" w:rsidR="00B97FA7" w:rsidRPr="00B97FA7" w:rsidRDefault="00B97FA7" w:rsidP="00B97FA7">
      <w:pPr>
        <w:numPr>
          <w:ilvl w:val="0"/>
          <w:numId w:val="4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proofErr w:type="gramStart"/>
      <w:r w:rsidRPr="00B97FA7">
        <w:rPr>
          <w:rFonts w:ascii="Times" w:eastAsia="Times New Roman" w:hAnsi="Times" w:cs="Times New Roman"/>
          <w:sz w:val="20"/>
          <w:szCs w:val="20"/>
        </w:rPr>
        <w:t>historical</w:t>
      </w:r>
      <w:proofErr w:type="gramEnd"/>
      <w:r w:rsidRPr="00B97FA7">
        <w:rPr>
          <w:rFonts w:ascii="Times" w:eastAsia="Times New Roman" w:hAnsi="Times" w:cs="Times New Roman"/>
          <w:sz w:val="20"/>
          <w:szCs w:val="20"/>
        </w:rPr>
        <w:t xml:space="preserve"> context</w:t>
      </w:r>
    </w:p>
    <w:p w14:paraId="4B734DAC" w14:textId="77777777" w:rsidR="00B97FA7" w:rsidRPr="00B97FA7" w:rsidRDefault="00B97FA7" w:rsidP="00B97FA7">
      <w:pPr>
        <w:numPr>
          <w:ilvl w:val="0"/>
          <w:numId w:val="4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proofErr w:type="gramStart"/>
      <w:r w:rsidRPr="00B97FA7">
        <w:rPr>
          <w:rFonts w:ascii="Times" w:eastAsia="Times New Roman" w:hAnsi="Times" w:cs="Times New Roman"/>
          <w:sz w:val="20"/>
          <w:szCs w:val="20"/>
        </w:rPr>
        <w:t>intended</w:t>
      </w:r>
      <w:proofErr w:type="gramEnd"/>
      <w:r w:rsidRPr="00B97FA7">
        <w:rPr>
          <w:rFonts w:ascii="Times" w:eastAsia="Times New Roman" w:hAnsi="Times" w:cs="Times New Roman"/>
          <w:sz w:val="20"/>
          <w:szCs w:val="20"/>
        </w:rPr>
        <w:t xml:space="preserve"> audience of the author </w:t>
      </w:r>
    </w:p>
    <w:p w14:paraId="21779521" w14:textId="77777777" w:rsidR="00B97FA7" w:rsidRPr="00B97FA7" w:rsidRDefault="00B97FA7" w:rsidP="00B97FA7">
      <w:pPr>
        <w:numPr>
          <w:ilvl w:val="0"/>
          <w:numId w:val="4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proofErr w:type="gramStart"/>
      <w:r w:rsidRPr="00B97FA7">
        <w:rPr>
          <w:rFonts w:ascii="Times" w:eastAsia="Times New Roman" w:hAnsi="Times" w:cs="Times New Roman"/>
          <w:sz w:val="20"/>
          <w:szCs w:val="20"/>
        </w:rPr>
        <w:t>desired</w:t>
      </w:r>
      <w:proofErr w:type="gramEnd"/>
      <w:r w:rsidRPr="00B97FA7">
        <w:rPr>
          <w:rFonts w:ascii="Times" w:eastAsia="Times New Roman" w:hAnsi="Times" w:cs="Times New Roman"/>
          <w:sz w:val="20"/>
          <w:szCs w:val="20"/>
        </w:rPr>
        <w:t xml:space="preserve"> effect of the author </w:t>
      </w:r>
    </w:p>
    <w:p w14:paraId="03A0DE12" w14:textId="77777777" w:rsidR="00B97FA7" w:rsidRDefault="00B97FA7" w:rsidP="00B97FA7">
      <w:r>
        <w:t>The Gospel:</w:t>
      </w:r>
    </w:p>
    <w:p w14:paraId="4D740C2A" w14:textId="77777777" w:rsidR="00B97FA7" w:rsidRDefault="00B97FA7" w:rsidP="00B97FA7"/>
    <w:p w14:paraId="780386DD" w14:textId="77777777" w:rsidR="00B97FA7" w:rsidRPr="00B97FA7" w:rsidRDefault="00B97FA7" w:rsidP="00B97FA7">
      <w:pPr>
        <w:spacing w:before="100" w:beforeAutospacing="1" w:after="100" w:afterAutospacing="1" w:line="288" w:lineRule="auto"/>
        <w:rPr>
          <w:rFonts w:ascii="Times" w:hAnsi="Times" w:cs="Times New Roman"/>
          <w:sz w:val="20"/>
          <w:szCs w:val="20"/>
        </w:rPr>
      </w:pPr>
      <w:proofErr w:type="spellStart"/>
      <w:r w:rsidRPr="00B97FA7">
        <w:rPr>
          <w:rFonts w:ascii="Times" w:hAnsi="Times" w:cs="Times New Roman"/>
          <w:b/>
          <w:bCs/>
          <w:sz w:val="20"/>
          <w:szCs w:val="20"/>
        </w:rPr>
        <w:t>Synoptics</w:t>
      </w:r>
      <w:proofErr w:type="spellEnd"/>
      <w:r w:rsidRPr="00B97FA7">
        <w:rPr>
          <w:rFonts w:ascii="Times" w:hAnsi="Times" w:cs="Times New Roman"/>
          <w:sz w:val="20"/>
          <w:szCs w:val="20"/>
        </w:rPr>
        <w:t xml:space="preserve"> </w:t>
      </w:r>
      <w:r w:rsidRPr="00B97FA7">
        <w:rPr>
          <w:rFonts w:ascii="Times" w:hAnsi="Times" w:cs="Times New Roman"/>
          <w:b/>
          <w:bCs/>
          <w:sz w:val="20"/>
          <w:szCs w:val="20"/>
        </w:rPr>
        <w:t>(Greek for “seen together”):</w:t>
      </w:r>
      <w:r w:rsidRPr="00B97FA7">
        <w:rPr>
          <w:rFonts w:ascii="Times" w:hAnsi="Times" w:cs="Times New Roman"/>
          <w:sz w:val="20"/>
          <w:szCs w:val="20"/>
        </w:rPr>
        <w:t xml:space="preserve"> </w:t>
      </w:r>
    </w:p>
    <w:p w14:paraId="3A59C3CC" w14:textId="77777777" w:rsidR="00B97FA7" w:rsidRPr="00B97FA7" w:rsidRDefault="00B97FA7" w:rsidP="00B97FA7">
      <w:pPr>
        <w:numPr>
          <w:ilvl w:val="0"/>
          <w:numId w:val="5"/>
        </w:numPr>
        <w:spacing w:before="100" w:beforeAutospacing="1" w:after="100" w:afterAutospacing="1"/>
        <w:ind w:left="870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>Matthew (Mt), Mark (Mk), Luke (</w:t>
      </w:r>
      <w:proofErr w:type="spellStart"/>
      <w:r w:rsidRPr="00B97FA7">
        <w:rPr>
          <w:rFonts w:ascii="Times" w:eastAsia="Times New Roman" w:hAnsi="Times" w:cs="Times New Roman"/>
          <w:sz w:val="20"/>
          <w:szCs w:val="20"/>
        </w:rPr>
        <w:t>Lk</w:t>
      </w:r>
      <w:proofErr w:type="spellEnd"/>
      <w:r w:rsidRPr="00B97FA7">
        <w:rPr>
          <w:rFonts w:ascii="Times" w:eastAsia="Times New Roman" w:hAnsi="Times" w:cs="Times New Roman"/>
          <w:sz w:val="20"/>
          <w:szCs w:val="20"/>
        </w:rPr>
        <w:t xml:space="preserve">). </w:t>
      </w:r>
    </w:p>
    <w:p w14:paraId="20B93829" w14:textId="77777777" w:rsidR="00B97FA7" w:rsidRPr="00B97FA7" w:rsidRDefault="00B97FA7" w:rsidP="00B97FA7">
      <w:pPr>
        <w:numPr>
          <w:ilvl w:val="0"/>
          <w:numId w:val="5"/>
        </w:numPr>
        <w:spacing w:before="100" w:beforeAutospacing="1" w:after="100" w:afterAutospacing="1"/>
        <w:ind w:left="870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>Matthew and Luke are based on Mark and Q (from the German word “</w:t>
      </w:r>
      <w:proofErr w:type="spellStart"/>
      <w:r w:rsidRPr="00B97FA7">
        <w:rPr>
          <w:rFonts w:ascii="Times" w:eastAsia="Times New Roman" w:hAnsi="Times" w:cs="Times New Roman"/>
          <w:sz w:val="20"/>
          <w:szCs w:val="20"/>
        </w:rPr>
        <w:t>Quelle</w:t>
      </w:r>
      <w:proofErr w:type="spellEnd"/>
      <w:r w:rsidRPr="00B97FA7">
        <w:rPr>
          <w:rFonts w:ascii="Times" w:eastAsia="Times New Roman" w:hAnsi="Times" w:cs="Times New Roman"/>
          <w:sz w:val="20"/>
          <w:szCs w:val="20"/>
        </w:rPr>
        <w:t xml:space="preserve">” = source). </w:t>
      </w:r>
    </w:p>
    <w:p w14:paraId="7CAC4892" w14:textId="77777777" w:rsidR="00B97FA7" w:rsidRDefault="00B97FA7" w:rsidP="00B97FA7">
      <w:pPr>
        <w:spacing w:before="100" w:beforeAutospacing="1" w:after="100" w:afterAutospacing="1" w:line="288" w:lineRule="auto"/>
        <w:rPr>
          <w:rFonts w:ascii="Times" w:hAnsi="Times" w:cs="Times New Roman"/>
          <w:b/>
          <w:bCs/>
          <w:sz w:val="20"/>
          <w:szCs w:val="20"/>
        </w:rPr>
      </w:pPr>
    </w:p>
    <w:p w14:paraId="7868F468" w14:textId="77777777" w:rsidR="00B97FA7" w:rsidRPr="00B97FA7" w:rsidRDefault="00B97FA7" w:rsidP="00B97FA7">
      <w:pPr>
        <w:spacing w:before="100" w:beforeAutospacing="1" w:after="100" w:afterAutospacing="1" w:line="288" w:lineRule="auto"/>
        <w:rPr>
          <w:rFonts w:ascii="Times" w:hAnsi="Times" w:cs="Times New Roman"/>
          <w:sz w:val="20"/>
          <w:szCs w:val="20"/>
        </w:rPr>
      </w:pPr>
      <w:r w:rsidRPr="00B97FA7">
        <w:rPr>
          <w:rFonts w:ascii="Times" w:hAnsi="Times" w:cs="Times New Roman"/>
          <w:b/>
          <w:bCs/>
          <w:sz w:val="20"/>
          <w:szCs w:val="20"/>
        </w:rPr>
        <w:lastRenderedPageBreak/>
        <w:t>The historical critical method established that:</w:t>
      </w:r>
      <w:r w:rsidRPr="00B97FA7">
        <w:rPr>
          <w:rFonts w:ascii="Times" w:hAnsi="Times" w:cs="Times New Roman"/>
          <w:sz w:val="20"/>
          <w:szCs w:val="20"/>
        </w:rPr>
        <w:t xml:space="preserve"> </w:t>
      </w:r>
    </w:p>
    <w:p w14:paraId="6D754538" w14:textId="77777777" w:rsidR="00B97FA7" w:rsidRPr="00B97FA7" w:rsidRDefault="00B97FA7" w:rsidP="00B97FA7">
      <w:pPr>
        <w:numPr>
          <w:ilvl w:val="0"/>
          <w:numId w:val="6"/>
        </w:numPr>
        <w:spacing w:before="100" w:beforeAutospacing="1" w:after="100" w:afterAutospacing="1"/>
        <w:ind w:left="870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>Matthew targets a Jewish-Christian audience, because Jesus is presented as the second Moses and Messiah.</w:t>
      </w:r>
    </w:p>
    <w:p w14:paraId="46ED76E5" w14:textId="77777777" w:rsidR="00B97FA7" w:rsidRPr="00B97FA7" w:rsidRDefault="00B97FA7" w:rsidP="00B97FA7">
      <w:pPr>
        <w:numPr>
          <w:ilvl w:val="0"/>
          <w:numId w:val="6"/>
        </w:numPr>
        <w:spacing w:before="100" w:beforeAutospacing="1" w:after="100" w:afterAutospacing="1"/>
        <w:ind w:left="870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 xml:space="preserve">Luke targets a Gentile audience, because it speaks in universal terms. </w:t>
      </w:r>
    </w:p>
    <w:p w14:paraId="1EF70B48" w14:textId="77777777" w:rsidR="00B97FA7" w:rsidRPr="00B97FA7" w:rsidRDefault="00B97FA7" w:rsidP="00B97FA7">
      <w:pPr>
        <w:spacing w:before="100" w:beforeAutospacing="1" w:after="100" w:afterAutospacing="1" w:line="288" w:lineRule="auto"/>
        <w:rPr>
          <w:rFonts w:ascii="Times" w:hAnsi="Times" w:cs="Times New Roman"/>
          <w:sz w:val="20"/>
          <w:szCs w:val="20"/>
        </w:rPr>
      </w:pPr>
      <w:r w:rsidRPr="00B97FA7">
        <w:rPr>
          <w:rFonts w:ascii="Times" w:hAnsi="Times" w:cs="Times New Roman"/>
          <w:b/>
          <w:bCs/>
          <w:sz w:val="20"/>
          <w:szCs w:val="20"/>
        </w:rPr>
        <w:t>The Gospel of John (</w:t>
      </w:r>
      <w:proofErr w:type="spellStart"/>
      <w:r w:rsidRPr="00B97FA7">
        <w:rPr>
          <w:rFonts w:ascii="Times" w:hAnsi="Times" w:cs="Times New Roman"/>
          <w:b/>
          <w:bCs/>
          <w:sz w:val="20"/>
          <w:szCs w:val="20"/>
        </w:rPr>
        <w:t>Jn</w:t>
      </w:r>
      <w:proofErr w:type="spellEnd"/>
      <w:r w:rsidRPr="00B97FA7">
        <w:rPr>
          <w:rFonts w:ascii="Times" w:hAnsi="Times" w:cs="Times New Roman"/>
          <w:b/>
          <w:bCs/>
          <w:sz w:val="20"/>
          <w:szCs w:val="20"/>
        </w:rPr>
        <w:t>)</w:t>
      </w:r>
      <w:r w:rsidRPr="00B97FA7">
        <w:rPr>
          <w:rFonts w:ascii="Times" w:hAnsi="Times" w:cs="Times New Roman"/>
          <w:sz w:val="20"/>
          <w:szCs w:val="20"/>
        </w:rPr>
        <w:t xml:space="preserve">: </w:t>
      </w:r>
    </w:p>
    <w:p w14:paraId="067885B4" w14:textId="77777777" w:rsidR="00B97FA7" w:rsidRPr="00B97FA7" w:rsidRDefault="00B97FA7" w:rsidP="00B97FA7">
      <w:pPr>
        <w:numPr>
          <w:ilvl w:val="0"/>
          <w:numId w:val="7"/>
        </w:numPr>
        <w:spacing w:before="100" w:beforeAutospacing="1" w:after="100" w:afterAutospacing="1"/>
        <w:ind w:left="870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 xml:space="preserve">Jesus is the eternal Son and Logos (or Word) of God, the incarnate God on Earth. </w:t>
      </w:r>
    </w:p>
    <w:p w14:paraId="58ADF4E0" w14:textId="77777777" w:rsidR="00B97FA7" w:rsidRPr="00B97FA7" w:rsidRDefault="00B97FA7" w:rsidP="00B97FA7">
      <w:pPr>
        <w:numPr>
          <w:ilvl w:val="0"/>
          <w:numId w:val="7"/>
        </w:numPr>
        <w:spacing w:before="100" w:beforeAutospacing="1" w:after="100" w:afterAutospacing="1"/>
        <w:ind w:left="870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>There are also apocryphal (or secret) gospels attributed to Thomas, Peter, Mary Magdalene, Philip, and even Judas – most of them come from Gnostic circles and are later.</w:t>
      </w:r>
    </w:p>
    <w:p w14:paraId="24980ED7" w14:textId="77777777" w:rsidR="00B97FA7" w:rsidRPr="00B97FA7" w:rsidRDefault="00B97FA7" w:rsidP="00B97FA7">
      <w:pPr>
        <w:spacing w:before="100" w:beforeAutospacing="1" w:after="100" w:afterAutospacing="1" w:line="288" w:lineRule="auto"/>
        <w:rPr>
          <w:rFonts w:ascii="Times" w:hAnsi="Times" w:cs="Times New Roman"/>
          <w:sz w:val="20"/>
          <w:szCs w:val="20"/>
        </w:rPr>
      </w:pPr>
      <w:r w:rsidRPr="00B97FA7">
        <w:rPr>
          <w:rFonts w:ascii="Times" w:hAnsi="Times" w:cs="Times New Roman"/>
          <w:b/>
          <w:bCs/>
          <w:sz w:val="20"/>
          <w:szCs w:val="20"/>
        </w:rPr>
        <w:t xml:space="preserve">The evangelists, along with their symbols in iconography from the </w:t>
      </w:r>
      <w:r w:rsidRPr="00B97FA7">
        <w:rPr>
          <w:rFonts w:ascii="Times" w:hAnsi="Times" w:cs="Times New Roman"/>
          <w:b/>
          <w:bCs/>
          <w:i/>
          <w:iCs/>
          <w:sz w:val="20"/>
          <w:szCs w:val="20"/>
        </w:rPr>
        <w:t xml:space="preserve">Book of </w:t>
      </w:r>
      <w:proofErr w:type="spellStart"/>
      <w:r w:rsidRPr="00B97FA7">
        <w:rPr>
          <w:rFonts w:ascii="Times" w:hAnsi="Times" w:cs="Times New Roman"/>
          <w:b/>
          <w:bCs/>
          <w:i/>
          <w:iCs/>
          <w:sz w:val="20"/>
          <w:szCs w:val="20"/>
        </w:rPr>
        <w:t>Kells</w:t>
      </w:r>
      <w:proofErr w:type="spellEnd"/>
      <w:r w:rsidRPr="00B97FA7">
        <w:rPr>
          <w:rFonts w:ascii="Times" w:hAnsi="Times" w:cs="Times New Roman"/>
          <w:b/>
          <w:bCs/>
          <w:i/>
          <w:iCs/>
          <w:sz w:val="20"/>
          <w:szCs w:val="20"/>
        </w:rPr>
        <w:t xml:space="preserve"> </w:t>
      </w:r>
      <w:r w:rsidRPr="00B97FA7">
        <w:rPr>
          <w:rFonts w:ascii="Times" w:hAnsi="Times" w:cs="Times New Roman"/>
          <w:b/>
          <w:bCs/>
          <w:sz w:val="20"/>
          <w:szCs w:val="20"/>
        </w:rPr>
        <w:t xml:space="preserve">(image), are: </w:t>
      </w:r>
    </w:p>
    <w:p w14:paraId="787E234C" w14:textId="77777777" w:rsidR="00B97FA7" w:rsidRPr="00B97FA7" w:rsidRDefault="00B97FA7" w:rsidP="00B97FA7">
      <w:pPr>
        <w:numPr>
          <w:ilvl w:val="0"/>
          <w:numId w:val="8"/>
        </w:numPr>
        <w:spacing w:before="100" w:beforeAutospacing="1" w:after="100" w:afterAutospacing="1"/>
        <w:ind w:left="870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 xml:space="preserve">Matthew the Evangelist, symbolized by a man, to represent the human nature of Christ. </w:t>
      </w:r>
    </w:p>
    <w:p w14:paraId="1A1D089B" w14:textId="77777777" w:rsidR="00B97FA7" w:rsidRPr="00B97FA7" w:rsidRDefault="00B97FA7" w:rsidP="00B97FA7">
      <w:pPr>
        <w:numPr>
          <w:ilvl w:val="0"/>
          <w:numId w:val="8"/>
        </w:numPr>
        <w:spacing w:before="100" w:beforeAutospacing="1" w:after="100" w:afterAutospacing="1"/>
        <w:ind w:left="870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 xml:space="preserve">Mark the Evangelist, symbolized by a lion, to represent Christ as king. </w:t>
      </w:r>
    </w:p>
    <w:p w14:paraId="66DFEEA9" w14:textId="77777777" w:rsidR="00B97FA7" w:rsidRPr="00B97FA7" w:rsidRDefault="00B97FA7" w:rsidP="00B97FA7">
      <w:pPr>
        <w:numPr>
          <w:ilvl w:val="0"/>
          <w:numId w:val="8"/>
        </w:numPr>
        <w:spacing w:before="100" w:beforeAutospacing="1" w:after="100" w:afterAutospacing="1"/>
        <w:ind w:left="870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 xml:space="preserve">Luke the Evangelist, symbolized by a bull or a calf, to represent Christ as sacrifice and as priest. </w:t>
      </w:r>
    </w:p>
    <w:p w14:paraId="37D3A6C2" w14:textId="77777777" w:rsidR="00B97FA7" w:rsidRPr="00B97FA7" w:rsidRDefault="00B97FA7" w:rsidP="00B97FA7">
      <w:pPr>
        <w:numPr>
          <w:ilvl w:val="0"/>
          <w:numId w:val="8"/>
        </w:numPr>
        <w:spacing w:before="100" w:beforeAutospacing="1" w:after="100" w:afterAutospacing="1"/>
        <w:ind w:left="870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 xml:space="preserve">John the Evangelist, symbolized by an eagle, to represent the Christ as God. </w:t>
      </w:r>
    </w:p>
    <w:p w14:paraId="4DB12064" w14:textId="77777777" w:rsidR="00B97FA7" w:rsidRDefault="00B97FA7" w:rsidP="00B97FA7">
      <w:r>
        <w:t>Biblical Prophecies:</w:t>
      </w:r>
    </w:p>
    <w:tbl>
      <w:tblPr>
        <w:tblW w:w="12000" w:type="dxa"/>
        <w:tblCellSpacing w:w="15" w:type="dxa"/>
        <w:tblInd w:w="-139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6000"/>
        <w:gridCol w:w="6000"/>
      </w:tblGrid>
      <w:tr w:rsidR="00B97FA7" w:rsidRPr="00B97FA7" w14:paraId="4B1A005D" w14:textId="77777777" w:rsidTr="00B97FA7">
        <w:trPr>
          <w:tblCellSpacing w:w="15" w:type="dxa"/>
        </w:trPr>
        <w:tc>
          <w:tcPr>
            <w:tcW w:w="2481" w:type="pct"/>
            <w:hideMark/>
          </w:tcPr>
          <w:p w14:paraId="1F3473D9" w14:textId="77777777" w:rsidR="00B97FA7" w:rsidRPr="00B97FA7" w:rsidRDefault="00B97FA7" w:rsidP="00B97FA7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sz w:val="20"/>
                <w:szCs w:val="20"/>
              </w:rPr>
              <w:t>J</w:t>
            </w:r>
            <w:r w:rsidRPr="00B97FA7">
              <w:rPr>
                <w:rFonts w:ascii="Times" w:eastAsia="Times New Roman" w:hAnsi="Times" w:cs="Times New Roman"/>
                <w:sz w:val="20"/>
                <w:szCs w:val="20"/>
              </w:rPr>
              <w:t xml:space="preserve">esus was born in the year 0 of the Common Era (CE) (this is the secular alternative to AD (Anno Domini)). </w:t>
            </w:r>
          </w:p>
          <w:p w14:paraId="3A4D054D" w14:textId="77777777" w:rsidR="00B97FA7" w:rsidRPr="00B97FA7" w:rsidRDefault="00B97FA7" w:rsidP="00B97FA7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B97FA7">
              <w:rPr>
                <w:rFonts w:ascii="Times" w:eastAsia="Times New Roman" w:hAnsi="Times" w:cs="Times New Roman"/>
                <w:sz w:val="20"/>
                <w:szCs w:val="20"/>
              </w:rPr>
              <w:t xml:space="preserve">There are Old Testament prophecies about the Messiah being born in Bethlehem. </w:t>
            </w:r>
          </w:p>
        </w:tc>
        <w:tc>
          <w:tcPr>
            <w:tcW w:w="2481" w:type="pct"/>
            <w:hideMark/>
          </w:tcPr>
          <w:p w14:paraId="37D14107" w14:textId="77777777" w:rsidR="00B97FA7" w:rsidRPr="00B97FA7" w:rsidRDefault="00B97FA7" w:rsidP="00B97FA7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B97FA7">
              <w:rPr>
                <w:rFonts w:ascii="Times" w:eastAsia="Times New Roman" w:hAnsi="Times" w:cs="Times New Roman"/>
                <w:sz w:val="20"/>
                <w:szCs w:val="20"/>
              </w:rPr>
              <w:t xml:space="preserve">Jesus’s parents: Mary and Joseph. </w:t>
            </w:r>
          </w:p>
          <w:p w14:paraId="71B86C27" w14:textId="77777777" w:rsidR="00B97FA7" w:rsidRPr="00B97FA7" w:rsidRDefault="00B97FA7" w:rsidP="00B97FA7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B97FA7">
              <w:rPr>
                <w:rFonts w:ascii="Times" w:eastAsia="Times New Roman" w:hAnsi="Times" w:cs="Times New Roman"/>
                <w:sz w:val="20"/>
                <w:szCs w:val="20"/>
              </w:rPr>
              <w:t>The gospels tell us about Jesus’s birth,</w:t>
            </w:r>
            <w:r w:rsidRPr="00B97FA7">
              <w:rPr>
                <w:rFonts w:ascii="Times" w:eastAsia="Times New Roman" w:hAnsi="Times" w:cs="Times New Roman"/>
                <w:sz w:val="20"/>
                <w:szCs w:val="20"/>
              </w:rPr>
              <w:br/>
              <w:t xml:space="preserve">then an episode at age 12, and his life around the age of 30 </w:t>
            </w:r>
          </w:p>
        </w:tc>
      </w:tr>
    </w:tbl>
    <w:p w14:paraId="3F8CD4B7" w14:textId="77777777" w:rsidR="00B97FA7" w:rsidRDefault="00B97FA7" w:rsidP="00B97FA7">
      <w:r>
        <w:t xml:space="preserve"> </w:t>
      </w:r>
    </w:p>
    <w:p w14:paraId="18C93DA9" w14:textId="77777777" w:rsidR="00B97FA7" w:rsidRDefault="00B97FA7" w:rsidP="00B97FA7">
      <w:r>
        <w:t>John the Baptist:</w:t>
      </w:r>
    </w:p>
    <w:p w14:paraId="7B4F3350" w14:textId="77777777" w:rsidR="00B97FA7" w:rsidRDefault="00B97FA7" w:rsidP="00B97FA7"/>
    <w:p w14:paraId="287089BD" w14:textId="77777777" w:rsidR="00B97FA7" w:rsidRPr="00B97FA7" w:rsidRDefault="00B97FA7" w:rsidP="00B97FA7">
      <w:pPr>
        <w:spacing w:before="100" w:beforeAutospacing="1" w:after="100" w:afterAutospacing="1" w:line="288" w:lineRule="auto"/>
        <w:rPr>
          <w:rFonts w:ascii="Times" w:hAnsi="Times" w:cs="Times New Roman"/>
          <w:sz w:val="20"/>
          <w:szCs w:val="20"/>
        </w:rPr>
      </w:pPr>
      <w:r w:rsidRPr="00B97FA7">
        <w:rPr>
          <w:rFonts w:ascii="Times" w:hAnsi="Times" w:cs="Times New Roman"/>
          <w:sz w:val="20"/>
          <w:szCs w:val="20"/>
        </w:rPr>
        <w:t xml:space="preserve">An important character was Jesus's forerunner and he baptized people for the forgiveness of their sins. </w:t>
      </w:r>
    </w:p>
    <w:p w14:paraId="0060CCF0" w14:textId="77777777" w:rsidR="00B97FA7" w:rsidRPr="00B97FA7" w:rsidRDefault="00B97FA7" w:rsidP="00B97FA7">
      <w:pPr>
        <w:spacing w:after="240"/>
        <w:rPr>
          <w:rFonts w:ascii="Times" w:eastAsia="Times New Roman" w:hAnsi="Times" w:cs="Times New Roman"/>
          <w:sz w:val="20"/>
          <w:szCs w:val="20"/>
        </w:rPr>
      </w:pPr>
    </w:p>
    <w:p w14:paraId="1CA2CC49" w14:textId="77777777" w:rsidR="00B97FA7" w:rsidRPr="00B97FA7" w:rsidRDefault="00B97FA7" w:rsidP="00B97FA7">
      <w:pPr>
        <w:spacing w:before="100" w:beforeAutospacing="1" w:after="100" w:afterAutospacing="1" w:line="288" w:lineRule="auto"/>
        <w:rPr>
          <w:rFonts w:ascii="Times" w:hAnsi="Times" w:cs="Times New Roman"/>
          <w:sz w:val="20"/>
          <w:szCs w:val="20"/>
        </w:rPr>
      </w:pPr>
      <w:r w:rsidRPr="00B97FA7">
        <w:rPr>
          <w:rFonts w:ascii="Times" w:hAnsi="Times" w:cs="Times New Roman"/>
          <w:b/>
          <w:bCs/>
          <w:sz w:val="20"/>
          <w:szCs w:val="20"/>
        </w:rPr>
        <w:t xml:space="preserve">Jesus’s baptism by John has been seen as: </w:t>
      </w:r>
    </w:p>
    <w:p w14:paraId="2C83CFBC" w14:textId="77777777" w:rsidR="00B97FA7" w:rsidRPr="00B97FA7" w:rsidRDefault="00B97FA7" w:rsidP="00B97FA7">
      <w:pPr>
        <w:numPr>
          <w:ilvl w:val="0"/>
          <w:numId w:val="11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 xml:space="preserve">Consecration to God as the Messiah. </w:t>
      </w:r>
    </w:p>
    <w:p w14:paraId="57C51E89" w14:textId="77777777" w:rsidR="00B97FA7" w:rsidRPr="00B97FA7" w:rsidRDefault="00B97FA7" w:rsidP="00B97FA7">
      <w:pPr>
        <w:numPr>
          <w:ilvl w:val="0"/>
          <w:numId w:val="11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 xml:space="preserve">John publicly announcing that the Messiah has arrived. </w:t>
      </w:r>
    </w:p>
    <w:p w14:paraId="4031534C" w14:textId="77777777" w:rsidR="00B97FA7" w:rsidRPr="00B97FA7" w:rsidRDefault="00B97FA7" w:rsidP="00B97FA7">
      <w:pPr>
        <w:numPr>
          <w:ilvl w:val="0"/>
          <w:numId w:val="11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>Jesus identifies himself with sinful humanity.</w:t>
      </w:r>
    </w:p>
    <w:p w14:paraId="3F55692B" w14:textId="77777777" w:rsidR="00B97FA7" w:rsidRPr="00B97FA7" w:rsidRDefault="00B97FA7" w:rsidP="00B97FA7">
      <w:pPr>
        <w:spacing w:after="240"/>
        <w:rPr>
          <w:rFonts w:ascii="Times" w:eastAsia="Times New Roman" w:hAnsi="Times" w:cs="Times New Roman"/>
          <w:sz w:val="20"/>
          <w:szCs w:val="20"/>
        </w:rPr>
      </w:pPr>
    </w:p>
    <w:p w14:paraId="4AB0794D" w14:textId="77777777" w:rsidR="00B97FA7" w:rsidRPr="00B97FA7" w:rsidRDefault="00B97FA7" w:rsidP="00B97FA7">
      <w:pPr>
        <w:spacing w:before="100" w:beforeAutospacing="1" w:after="100" w:afterAutospacing="1" w:line="288" w:lineRule="auto"/>
        <w:rPr>
          <w:rFonts w:ascii="Times" w:hAnsi="Times" w:cs="Times New Roman"/>
          <w:sz w:val="20"/>
          <w:szCs w:val="20"/>
        </w:rPr>
      </w:pPr>
      <w:r w:rsidRPr="00B97FA7">
        <w:rPr>
          <w:rFonts w:ascii="Times" w:hAnsi="Times" w:cs="Times New Roman"/>
          <w:b/>
          <w:bCs/>
          <w:sz w:val="20"/>
          <w:szCs w:val="20"/>
        </w:rPr>
        <w:t xml:space="preserve">After the baptism: </w:t>
      </w:r>
    </w:p>
    <w:p w14:paraId="6F2A6147" w14:textId="77777777" w:rsidR="00B97FA7" w:rsidRPr="00B97FA7" w:rsidRDefault="00B97FA7" w:rsidP="00B97FA7">
      <w:pPr>
        <w:numPr>
          <w:ilvl w:val="0"/>
          <w:numId w:val="1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 xml:space="preserve">Jesus undergoes a 40-day retreat in the desert before starting his ministry. </w:t>
      </w:r>
    </w:p>
    <w:p w14:paraId="47E2C69F" w14:textId="77777777" w:rsidR="00B97FA7" w:rsidRPr="00B97FA7" w:rsidRDefault="00B97FA7" w:rsidP="00B97FA7">
      <w:pPr>
        <w:numPr>
          <w:ilvl w:val="0"/>
          <w:numId w:val="1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 xml:space="preserve">Jesus then begins to gather his first disciples: Simon, Peter, Andrew, James and John. </w:t>
      </w:r>
    </w:p>
    <w:p w14:paraId="61EA95E8" w14:textId="77777777" w:rsidR="00B97FA7" w:rsidRPr="00B97FA7" w:rsidRDefault="00B97FA7" w:rsidP="00B97FA7">
      <w:pPr>
        <w:numPr>
          <w:ilvl w:val="0"/>
          <w:numId w:val="1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B97FA7">
        <w:rPr>
          <w:rFonts w:ascii="Times" w:eastAsia="Times New Roman" w:hAnsi="Times" w:cs="Times New Roman"/>
          <w:sz w:val="20"/>
          <w:szCs w:val="20"/>
        </w:rPr>
        <w:t xml:space="preserve">The emphasis of Jesus’s ministry is on a spiritual life. </w:t>
      </w:r>
    </w:p>
    <w:p w14:paraId="7F85BE71" w14:textId="77777777" w:rsidR="00B97FA7" w:rsidRDefault="00B97FA7" w:rsidP="00B97FA7"/>
    <w:p w14:paraId="48E7FB19" w14:textId="77777777" w:rsidR="00B97FA7" w:rsidRDefault="00B97FA7" w:rsidP="00B97FA7">
      <w:r>
        <w:t>Jesus Ministry</w:t>
      </w:r>
    </w:p>
    <w:p w14:paraId="0698C647" w14:textId="77777777" w:rsidR="00B97FA7" w:rsidRDefault="00B97FA7" w:rsidP="00B97FA7"/>
    <w:tbl>
      <w:tblPr>
        <w:tblW w:w="3580" w:type="dxa"/>
        <w:tblCellSpacing w:w="15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3580"/>
      </w:tblGrid>
      <w:tr w:rsidR="00B97FA7" w:rsidRPr="00B97FA7" w14:paraId="1A69A794" w14:textId="77777777" w:rsidTr="00B97FA7">
        <w:trPr>
          <w:tblCellSpacing w:w="15" w:type="dxa"/>
        </w:trPr>
        <w:tc>
          <w:tcPr>
            <w:tcW w:w="3520" w:type="dxa"/>
            <w:hideMark/>
          </w:tcPr>
          <w:p w14:paraId="2DFB3D41" w14:textId="77777777" w:rsidR="00B97FA7" w:rsidRPr="00B97FA7" w:rsidRDefault="00B97FA7" w:rsidP="00B97FA7">
            <w:pPr>
              <w:spacing w:before="100" w:beforeAutospacing="1" w:after="100" w:afterAutospacing="1"/>
              <w:jc w:val="center"/>
              <w:outlineLvl w:val="3"/>
              <w:rPr>
                <w:rFonts w:ascii="Times" w:eastAsia="Times New Roman" w:hAnsi="Times" w:cs="Times New Roman"/>
                <w:b/>
                <w:bCs/>
              </w:rPr>
            </w:pPr>
            <w:r w:rsidRPr="00B97FA7">
              <w:rPr>
                <w:rFonts w:ascii="Times" w:eastAsia="Times New Roman" w:hAnsi="Times" w:cs="Times New Roman"/>
                <w:b/>
                <w:bCs/>
              </w:rPr>
              <w:t xml:space="preserve">Miracles are seen as signs of the presence of the Kingdom of God </w:t>
            </w:r>
          </w:p>
        </w:tc>
      </w:tr>
      <w:tr w:rsidR="00B97FA7" w:rsidRPr="00B97FA7" w14:paraId="79DFE04A" w14:textId="77777777" w:rsidTr="00B97FA7">
        <w:trPr>
          <w:tblCellSpacing w:w="15" w:type="dxa"/>
        </w:trPr>
        <w:tc>
          <w:tcPr>
            <w:tcW w:w="0" w:type="auto"/>
            <w:hideMark/>
          </w:tcPr>
          <w:p w14:paraId="624E9EBF" w14:textId="77777777" w:rsidR="00B97FA7" w:rsidRPr="00B97FA7" w:rsidRDefault="00B97FA7" w:rsidP="00B97FA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Times" w:eastAsia="Times New Roman" w:hAnsi="Times" w:cs="Times New Roman"/>
                <w:sz w:val="20"/>
                <w:szCs w:val="20"/>
              </w:rPr>
            </w:pPr>
            <w:proofErr w:type="gramStart"/>
            <w:r w:rsidRPr="00B97FA7">
              <w:rPr>
                <w:rFonts w:ascii="Times" w:eastAsia="Times New Roman" w:hAnsi="Times" w:cs="Times New Roman"/>
                <w:sz w:val="20"/>
                <w:szCs w:val="20"/>
              </w:rPr>
              <w:t>turning</w:t>
            </w:r>
            <w:proofErr w:type="gramEnd"/>
            <w:r w:rsidRPr="00B97FA7">
              <w:rPr>
                <w:rFonts w:ascii="Times" w:eastAsia="Times New Roman" w:hAnsi="Times" w:cs="Times New Roman"/>
                <w:sz w:val="20"/>
                <w:szCs w:val="20"/>
              </w:rPr>
              <w:t xml:space="preserve"> water into wine </w:t>
            </w:r>
          </w:p>
          <w:p w14:paraId="7D2CF840" w14:textId="77777777" w:rsidR="00B97FA7" w:rsidRPr="00B97FA7" w:rsidRDefault="00B97FA7" w:rsidP="00B97FA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Times" w:eastAsia="Times New Roman" w:hAnsi="Times" w:cs="Times New Roman"/>
                <w:sz w:val="20"/>
                <w:szCs w:val="20"/>
              </w:rPr>
            </w:pPr>
            <w:proofErr w:type="gramStart"/>
            <w:r w:rsidRPr="00B97FA7">
              <w:rPr>
                <w:rFonts w:ascii="Times" w:eastAsia="Times New Roman" w:hAnsi="Times" w:cs="Times New Roman"/>
                <w:sz w:val="20"/>
                <w:szCs w:val="20"/>
              </w:rPr>
              <w:t>healing</w:t>
            </w:r>
            <w:proofErr w:type="gramEnd"/>
            <w:r w:rsidRPr="00B97FA7">
              <w:rPr>
                <w:rFonts w:ascii="Times" w:eastAsia="Times New Roman" w:hAnsi="Times" w:cs="Times New Roman"/>
                <w:sz w:val="20"/>
                <w:szCs w:val="20"/>
              </w:rPr>
              <w:t xml:space="preserve"> the sick </w:t>
            </w:r>
          </w:p>
          <w:p w14:paraId="413C9A8C" w14:textId="77777777" w:rsidR="00B97FA7" w:rsidRPr="00B97FA7" w:rsidRDefault="00B97FA7" w:rsidP="00B97FA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Times" w:eastAsia="Times New Roman" w:hAnsi="Times" w:cs="Times New Roman"/>
                <w:sz w:val="20"/>
                <w:szCs w:val="20"/>
              </w:rPr>
            </w:pPr>
            <w:proofErr w:type="gramStart"/>
            <w:r w:rsidRPr="00B97FA7">
              <w:rPr>
                <w:rFonts w:ascii="Times" w:eastAsia="Times New Roman" w:hAnsi="Times" w:cs="Times New Roman"/>
                <w:sz w:val="20"/>
                <w:szCs w:val="20"/>
              </w:rPr>
              <w:t>restoring</w:t>
            </w:r>
            <w:proofErr w:type="gramEnd"/>
            <w:r w:rsidRPr="00B97FA7">
              <w:rPr>
                <w:rFonts w:ascii="Times" w:eastAsia="Times New Roman" w:hAnsi="Times" w:cs="Times New Roman"/>
                <w:sz w:val="20"/>
                <w:szCs w:val="20"/>
              </w:rPr>
              <w:t xml:space="preserve"> life to the dead </w:t>
            </w:r>
          </w:p>
          <w:p w14:paraId="4D01CAE5" w14:textId="77777777" w:rsidR="00B97FA7" w:rsidRPr="00B97FA7" w:rsidRDefault="00B97FA7" w:rsidP="00B97FA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Times" w:eastAsia="Times New Roman" w:hAnsi="Times" w:cs="Times New Roman"/>
                <w:sz w:val="20"/>
                <w:szCs w:val="20"/>
              </w:rPr>
            </w:pPr>
            <w:proofErr w:type="gramStart"/>
            <w:r w:rsidRPr="00B97FA7">
              <w:rPr>
                <w:rFonts w:ascii="Times" w:eastAsia="Times New Roman" w:hAnsi="Times" w:cs="Times New Roman"/>
                <w:sz w:val="20"/>
                <w:szCs w:val="20"/>
              </w:rPr>
              <w:t>casting</w:t>
            </w:r>
            <w:proofErr w:type="gramEnd"/>
            <w:r w:rsidRPr="00B97FA7">
              <w:rPr>
                <w:rFonts w:ascii="Times" w:eastAsia="Times New Roman" w:hAnsi="Times" w:cs="Times New Roman"/>
                <w:sz w:val="20"/>
                <w:szCs w:val="20"/>
              </w:rPr>
              <w:t xml:space="preserve"> devils out of the possessed </w:t>
            </w:r>
          </w:p>
          <w:p w14:paraId="58D18B75" w14:textId="77777777" w:rsidR="00B97FA7" w:rsidRPr="00B97FA7" w:rsidRDefault="00B97FA7" w:rsidP="00B97FA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Times" w:eastAsia="Times New Roman" w:hAnsi="Times" w:cs="Times New Roman"/>
                <w:sz w:val="20"/>
                <w:szCs w:val="20"/>
              </w:rPr>
            </w:pPr>
            <w:proofErr w:type="gramStart"/>
            <w:r w:rsidRPr="00B97FA7">
              <w:rPr>
                <w:rFonts w:ascii="Times" w:eastAsia="Times New Roman" w:hAnsi="Times" w:cs="Times New Roman"/>
                <w:sz w:val="20"/>
                <w:szCs w:val="20"/>
              </w:rPr>
              <w:t>multiplication</w:t>
            </w:r>
            <w:proofErr w:type="gramEnd"/>
            <w:r w:rsidRPr="00B97FA7">
              <w:rPr>
                <w:rFonts w:ascii="Times" w:eastAsia="Times New Roman" w:hAnsi="Times" w:cs="Times New Roman"/>
                <w:sz w:val="20"/>
                <w:szCs w:val="20"/>
              </w:rPr>
              <w:t xml:space="preserve"> of bread </w:t>
            </w:r>
          </w:p>
        </w:tc>
      </w:tr>
    </w:tbl>
    <w:p w14:paraId="1CAC8074" w14:textId="77777777" w:rsidR="00B97FA7" w:rsidRDefault="00B97FA7" w:rsidP="00B97FA7">
      <w:pPr>
        <w:pStyle w:val="Heading4"/>
        <w:rPr>
          <w:rFonts w:eastAsia="Times New Roman" w:cs="Times New Roman"/>
        </w:rPr>
      </w:pPr>
      <w:r>
        <w:rPr>
          <w:rStyle w:val="Strong"/>
          <w:rFonts w:eastAsia="Times New Roman" w:cs="Times New Roman"/>
          <w:b/>
          <w:bCs/>
        </w:rPr>
        <w:t>An important question: Is Jesus the Messiah?</w:t>
      </w:r>
    </w:p>
    <w:p w14:paraId="20C8A880" w14:textId="77777777" w:rsidR="00B97FA7" w:rsidRDefault="00B97FA7" w:rsidP="00B97FA7">
      <w:pPr>
        <w:pStyle w:val="NormalWeb"/>
        <w:spacing w:line="288" w:lineRule="auto"/>
      </w:pPr>
      <w:r>
        <w:t xml:space="preserve">Jesus reluctantly applies this title to himself because of misunderstandings. At the Transfiguration (witnessed by three disciples) Moses and Elijah appear to seal the fact that Jesus is the Messiah. </w:t>
      </w:r>
    </w:p>
    <w:p w14:paraId="4CF4FF7B" w14:textId="77777777" w:rsidR="00B97FA7" w:rsidRDefault="00B97FA7" w:rsidP="00B97FA7">
      <w:pPr>
        <w:pStyle w:val="Heading4"/>
        <w:rPr>
          <w:rFonts w:eastAsia="Times New Roman" w:cs="Times New Roman"/>
        </w:rPr>
      </w:pPr>
      <w:r>
        <w:rPr>
          <w:rFonts w:eastAsia="Times New Roman" w:cs="Times New Roman"/>
        </w:rPr>
        <w:t>Jesus’s Ethics and Teachings</w:t>
      </w:r>
    </w:p>
    <w:p w14:paraId="6DF9E860" w14:textId="77777777" w:rsidR="00B97FA7" w:rsidRPr="00B97FA7" w:rsidRDefault="00B97FA7" w:rsidP="00B97FA7">
      <w:pPr>
        <w:numPr>
          <w:ilvl w:val="0"/>
          <w:numId w:val="14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proofErr w:type="gramStart"/>
      <w:r w:rsidRPr="00B97FA7">
        <w:rPr>
          <w:rFonts w:ascii="Times" w:eastAsia="Times New Roman" w:hAnsi="Times" w:cs="Times New Roman"/>
          <w:sz w:val="20"/>
          <w:szCs w:val="20"/>
        </w:rPr>
        <w:t>touched</w:t>
      </w:r>
      <w:proofErr w:type="gramEnd"/>
      <w:r w:rsidRPr="00B97FA7">
        <w:rPr>
          <w:rFonts w:ascii="Times" w:eastAsia="Times New Roman" w:hAnsi="Times" w:cs="Times New Roman"/>
          <w:sz w:val="20"/>
          <w:szCs w:val="20"/>
        </w:rPr>
        <w:t xml:space="preserve"> lepers and a bleeding woman to heal them </w:t>
      </w:r>
    </w:p>
    <w:p w14:paraId="27548AC9" w14:textId="77777777" w:rsidR="00B97FA7" w:rsidRPr="00B97FA7" w:rsidRDefault="00B97FA7" w:rsidP="00B97FA7">
      <w:pPr>
        <w:numPr>
          <w:ilvl w:val="0"/>
          <w:numId w:val="14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proofErr w:type="gramStart"/>
      <w:r w:rsidRPr="00B97FA7">
        <w:rPr>
          <w:rFonts w:ascii="Times" w:eastAsia="Times New Roman" w:hAnsi="Times" w:cs="Times New Roman"/>
          <w:sz w:val="20"/>
          <w:szCs w:val="20"/>
        </w:rPr>
        <w:t>welcomed</w:t>
      </w:r>
      <w:proofErr w:type="gramEnd"/>
      <w:r w:rsidRPr="00B97FA7">
        <w:rPr>
          <w:rFonts w:ascii="Times" w:eastAsia="Times New Roman" w:hAnsi="Times" w:cs="Times New Roman"/>
          <w:sz w:val="20"/>
          <w:szCs w:val="20"/>
        </w:rPr>
        <w:t xml:space="preserve"> women as disciples </w:t>
      </w:r>
    </w:p>
    <w:p w14:paraId="715D07AD" w14:textId="77777777" w:rsidR="00B97FA7" w:rsidRPr="00B97FA7" w:rsidRDefault="00B97FA7" w:rsidP="00B97FA7">
      <w:pPr>
        <w:numPr>
          <w:ilvl w:val="0"/>
          <w:numId w:val="14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proofErr w:type="gramStart"/>
      <w:r w:rsidRPr="00B97FA7">
        <w:rPr>
          <w:rFonts w:ascii="Times" w:eastAsia="Times New Roman" w:hAnsi="Times" w:cs="Times New Roman"/>
          <w:sz w:val="20"/>
          <w:szCs w:val="20"/>
        </w:rPr>
        <w:t>extended</w:t>
      </w:r>
      <w:proofErr w:type="gramEnd"/>
      <w:r w:rsidRPr="00B97FA7">
        <w:rPr>
          <w:rFonts w:ascii="Times" w:eastAsia="Times New Roman" w:hAnsi="Times" w:cs="Times New Roman"/>
          <w:sz w:val="20"/>
          <w:szCs w:val="20"/>
        </w:rPr>
        <w:t xml:space="preserve"> the command against adultery to adultery in one’s heart</w:t>
      </w:r>
    </w:p>
    <w:p w14:paraId="18FC5CB4" w14:textId="77777777" w:rsidR="00B97FA7" w:rsidRPr="00B97FA7" w:rsidRDefault="00B97FA7" w:rsidP="00B97FA7">
      <w:pPr>
        <w:numPr>
          <w:ilvl w:val="0"/>
          <w:numId w:val="14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proofErr w:type="gramStart"/>
      <w:r w:rsidRPr="00B97FA7">
        <w:rPr>
          <w:rFonts w:ascii="Times" w:eastAsia="Times New Roman" w:hAnsi="Times" w:cs="Times New Roman"/>
          <w:sz w:val="20"/>
          <w:szCs w:val="20"/>
        </w:rPr>
        <w:t>preached</w:t>
      </w:r>
      <w:proofErr w:type="gramEnd"/>
      <w:r w:rsidRPr="00B97FA7">
        <w:rPr>
          <w:rFonts w:ascii="Times" w:eastAsia="Times New Roman" w:hAnsi="Times" w:cs="Times New Roman"/>
          <w:sz w:val="20"/>
          <w:szCs w:val="20"/>
        </w:rPr>
        <w:t xml:space="preserve"> “turn the other cheek” (as opposed to “an eye for an eye”)</w:t>
      </w:r>
    </w:p>
    <w:p w14:paraId="247D2BC0" w14:textId="77777777" w:rsidR="00B97FA7" w:rsidRPr="00B97FA7" w:rsidRDefault="00B97FA7" w:rsidP="00B97FA7">
      <w:pPr>
        <w:numPr>
          <w:ilvl w:val="0"/>
          <w:numId w:val="14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proofErr w:type="gramStart"/>
      <w:r w:rsidRPr="00B97FA7">
        <w:rPr>
          <w:rFonts w:ascii="Times" w:eastAsia="Times New Roman" w:hAnsi="Times" w:cs="Times New Roman"/>
          <w:sz w:val="20"/>
          <w:szCs w:val="20"/>
        </w:rPr>
        <w:t>taught</w:t>
      </w:r>
      <w:proofErr w:type="gramEnd"/>
      <w:r w:rsidRPr="00B97FA7">
        <w:rPr>
          <w:rFonts w:ascii="Times" w:eastAsia="Times New Roman" w:hAnsi="Times" w:cs="Times New Roman"/>
          <w:sz w:val="20"/>
          <w:szCs w:val="20"/>
        </w:rPr>
        <w:t xml:space="preserve"> love your enemies</w:t>
      </w:r>
    </w:p>
    <w:p w14:paraId="71042DBA" w14:textId="77777777" w:rsidR="00B97FA7" w:rsidRPr="00B97FA7" w:rsidRDefault="00B97FA7" w:rsidP="00B97FA7">
      <w:pPr>
        <w:numPr>
          <w:ilvl w:val="0"/>
          <w:numId w:val="14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proofErr w:type="gramStart"/>
      <w:r w:rsidRPr="00B97FA7">
        <w:rPr>
          <w:rFonts w:ascii="Times" w:eastAsia="Times New Roman" w:hAnsi="Times" w:cs="Times New Roman"/>
          <w:sz w:val="20"/>
          <w:szCs w:val="20"/>
        </w:rPr>
        <w:t>proposed</w:t>
      </w:r>
      <w:proofErr w:type="gramEnd"/>
      <w:r w:rsidRPr="00B97FA7">
        <w:rPr>
          <w:rFonts w:ascii="Times" w:eastAsia="Times New Roman" w:hAnsi="Times" w:cs="Times New Roman"/>
          <w:sz w:val="20"/>
          <w:szCs w:val="20"/>
        </w:rPr>
        <w:t xml:space="preserve"> love is for God and for one’s </w:t>
      </w:r>
      <w:proofErr w:type="spellStart"/>
      <w:r w:rsidRPr="00B97FA7">
        <w:rPr>
          <w:rFonts w:ascii="Times" w:eastAsia="Times New Roman" w:hAnsi="Times" w:cs="Times New Roman"/>
          <w:sz w:val="20"/>
          <w:szCs w:val="20"/>
        </w:rPr>
        <w:t>neighbor</w:t>
      </w:r>
      <w:proofErr w:type="spellEnd"/>
      <w:r w:rsidRPr="00B97FA7">
        <w:rPr>
          <w:rFonts w:ascii="Times" w:eastAsia="Times New Roman" w:hAnsi="Times" w:cs="Times New Roman"/>
          <w:sz w:val="20"/>
          <w:szCs w:val="20"/>
        </w:rPr>
        <w:t xml:space="preserve"> </w:t>
      </w:r>
    </w:p>
    <w:p w14:paraId="485B35A0" w14:textId="77777777" w:rsidR="00B97FA7" w:rsidRPr="00B97FA7" w:rsidRDefault="00B97FA7" w:rsidP="00B97FA7">
      <w:pPr>
        <w:numPr>
          <w:ilvl w:val="0"/>
          <w:numId w:val="14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proofErr w:type="gramStart"/>
      <w:r w:rsidRPr="00B97FA7">
        <w:rPr>
          <w:rFonts w:ascii="Times" w:eastAsia="Times New Roman" w:hAnsi="Times" w:cs="Times New Roman"/>
          <w:sz w:val="20"/>
          <w:szCs w:val="20"/>
        </w:rPr>
        <w:t>offered</w:t>
      </w:r>
      <w:proofErr w:type="gramEnd"/>
      <w:r w:rsidRPr="00B97FA7">
        <w:rPr>
          <w:rFonts w:ascii="Times" w:eastAsia="Times New Roman" w:hAnsi="Times" w:cs="Times New Roman"/>
          <w:sz w:val="20"/>
          <w:szCs w:val="20"/>
        </w:rPr>
        <w:t xml:space="preserve"> forgiveness to those who repented </w:t>
      </w:r>
    </w:p>
    <w:p w14:paraId="6E251B1B" w14:textId="77777777" w:rsidR="00B97FA7" w:rsidRPr="00B97FA7" w:rsidRDefault="00B97FA7" w:rsidP="00B97FA7">
      <w:pPr>
        <w:numPr>
          <w:ilvl w:val="0"/>
          <w:numId w:val="14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proofErr w:type="gramStart"/>
      <w:r w:rsidRPr="00B97FA7">
        <w:rPr>
          <w:rFonts w:ascii="Times" w:eastAsia="Times New Roman" w:hAnsi="Times" w:cs="Times New Roman"/>
          <w:sz w:val="20"/>
          <w:szCs w:val="20"/>
        </w:rPr>
        <w:t>challenged</w:t>
      </w:r>
      <w:proofErr w:type="gramEnd"/>
      <w:r w:rsidRPr="00B97FA7">
        <w:rPr>
          <w:rFonts w:ascii="Times" w:eastAsia="Times New Roman" w:hAnsi="Times" w:cs="Times New Roman"/>
          <w:sz w:val="20"/>
          <w:szCs w:val="20"/>
        </w:rPr>
        <w:t xml:space="preserve"> the interpretation of the Mosaic law (generally NOT the law itself) </w:t>
      </w:r>
    </w:p>
    <w:p w14:paraId="208DCECD" w14:textId="77777777" w:rsidR="00B97FA7" w:rsidRPr="00B97FA7" w:rsidRDefault="00B97FA7" w:rsidP="00B97FA7">
      <w:pPr>
        <w:numPr>
          <w:ilvl w:val="0"/>
          <w:numId w:val="14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proofErr w:type="gramStart"/>
      <w:r w:rsidRPr="00B97FA7">
        <w:rPr>
          <w:rFonts w:ascii="Times" w:eastAsia="Times New Roman" w:hAnsi="Times" w:cs="Times New Roman"/>
          <w:sz w:val="20"/>
          <w:szCs w:val="20"/>
        </w:rPr>
        <w:t>challenged</w:t>
      </w:r>
      <w:proofErr w:type="gramEnd"/>
      <w:r w:rsidRPr="00B97FA7">
        <w:rPr>
          <w:rFonts w:ascii="Times" w:eastAsia="Times New Roman" w:hAnsi="Times" w:cs="Times New Roman"/>
          <w:sz w:val="20"/>
          <w:szCs w:val="20"/>
        </w:rPr>
        <w:t xml:space="preserve"> the Jewish authorities </w:t>
      </w:r>
    </w:p>
    <w:p w14:paraId="7B4348D7" w14:textId="77777777" w:rsidR="00B97FA7" w:rsidRDefault="00B97FA7" w:rsidP="00B97FA7">
      <w:pPr>
        <w:pStyle w:val="NormalWeb"/>
        <w:spacing w:line="288" w:lineRule="auto"/>
      </w:pPr>
    </w:p>
    <w:p w14:paraId="5F4E4D0D" w14:textId="77777777" w:rsidR="00B26D8E" w:rsidRDefault="00B26D8E" w:rsidP="00B26D8E">
      <w:pPr>
        <w:pStyle w:val="Heading3"/>
        <w:rPr>
          <w:rFonts w:eastAsia="Times New Roman" w:cs="Times New Roman"/>
        </w:rPr>
      </w:pPr>
      <w:r>
        <w:rPr>
          <w:rFonts w:eastAsia="Times New Roman" w:cs="Times New Roman"/>
        </w:rPr>
        <w:t>Jesus’s Crucifixion, Death and Resurrection</w:t>
      </w:r>
    </w:p>
    <w:p w14:paraId="59EEC9C2" w14:textId="77777777" w:rsidR="00B97FA7" w:rsidRDefault="00B97FA7" w:rsidP="00B97FA7"/>
    <w:p w14:paraId="38BEEFBE" w14:textId="77777777" w:rsidR="00B26D8E" w:rsidRPr="00B26D8E" w:rsidRDefault="00B26D8E" w:rsidP="00B26D8E">
      <w:pPr>
        <w:spacing w:before="100" w:beforeAutospacing="1" w:after="100" w:afterAutospacing="1"/>
        <w:outlineLvl w:val="3"/>
        <w:rPr>
          <w:rFonts w:ascii="Times" w:eastAsia="Times New Roman" w:hAnsi="Times" w:cs="Times New Roman"/>
          <w:b/>
          <w:bCs/>
        </w:rPr>
      </w:pPr>
      <w:r w:rsidRPr="00B26D8E">
        <w:rPr>
          <w:rFonts w:ascii="Times" w:eastAsia="Times New Roman" w:hAnsi="Times" w:cs="Times New Roman"/>
          <w:b/>
          <w:bCs/>
        </w:rPr>
        <w:t>Sequence of events</w:t>
      </w:r>
    </w:p>
    <w:p w14:paraId="100024D1" w14:textId="77777777" w:rsidR="00B26D8E" w:rsidRPr="00B26D8E" w:rsidRDefault="00B26D8E" w:rsidP="00B26D8E">
      <w:pPr>
        <w:numPr>
          <w:ilvl w:val="0"/>
          <w:numId w:val="15"/>
        </w:numPr>
        <w:spacing w:before="100" w:beforeAutospacing="1" w:after="100" w:afterAutospacing="1"/>
        <w:ind w:left="870"/>
        <w:rPr>
          <w:rFonts w:ascii="Times" w:eastAsia="Times New Roman" w:hAnsi="Times" w:cs="Times New Roman"/>
          <w:sz w:val="20"/>
          <w:szCs w:val="20"/>
        </w:rPr>
      </w:pPr>
      <w:r w:rsidRPr="00B26D8E">
        <w:rPr>
          <w:rFonts w:ascii="Times" w:eastAsia="Times New Roman" w:hAnsi="Times" w:cs="Times New Roman"/>
          <w:sz w:val="20"/>
          <w:szCs w:val="20"/>
        </w:rPr>
        <w:t xml:space="preserve">Jesus returns to Jerusalem. Has Last Supper with his disciples </w:t>
      </w:r>
    </w:p>
    <w:p w14:paraId="709122C4" w14:textId="77777777" w:rsidR="00B26D8E" w:rsidRPr="00B26D8E" w:rsidRDefault="00B26D8E" w:rsidP="00B26D8E">
      <w:pPr>
        <w:numPr>
          <w:ilvl w:val="0"/>
          <w:numId w:val="15"/>
        </w:numPr>
        <w:spacing w:before="100" w:beforeAutospacing="1" w:after="100" w:afterAutospacing="1"/>
        <w:ind w:left="870"/>
        <w:rPr>
          <w:rFonts w:ascii="Times" w:eastAsia="Times New Roman" w:hAnsi="Times" w:cs="Times New Roman"/>
          <w:sz w:val="20"/>
          <w:szCs w:val="20"/>
        </w:rPr>
      </w:pPr>
      <w:r w:rsidRPr="00B26D8E">
        <w:rPr>
          <w:rFonts w:ascii="Times" w:eastAsia="Times New Roman" w:hAnsi="Times" w:cs="Times New Roman"/>
          <w:sz w:val="20"/>
          <w:szCs w:val="20"/>
        </w:rPr>
        <w:t xml:space="preserve">Judas betrays Jesus for 30 pieces of silver, Jesus is arrested </w:t>
      </w:r>
    </w:p>
    <w:p w14:paraId="0AEFA5ED" w14:textId="77777777" w:rsidR="00B26D8E" w:rsidRPr="00B26D8E" w:rsidRDefault="00B26D8E" w:rsidP="00B26D8E">
      <w:pPr>
        <w:numPr>
          <w:ilvl w:val="0"/>
          <w:numId w:val="15"/>
        </w:numPr>
        <w:spacing w:before="100" w:beforeAutospacing="1" w:after="100" w:afterAutospacing="1"/>
        <w:ind w:left="870"/>
        <w:rPr>
          <w:rFonts w:ascii="Times" w:eastAsia="Times New Roman" w:hAnsi="Times" w:cs="Times New Roman"/>
          <w:sz w:val="20"/>
          <w:szCs w:val="20"/>
        </w:rPr>
      </w:pPr>
      <w:r w:rsidRPr="00B26D8E">
        <w:rPr>
          <w:rFonts w:ascii="Times" w:eastAsia="Times New Roman" w:hAnsi="Times" w:cs="Times New Roman"/>
          <w:sz w:val="20"/>
          <w:szCs w:val="20"/>
        </w:rPr>
        <w:t xml:space="preserve">At the trail Caiaphas, the high priest, asks Jesus if he is Christ (or the Messiah) and Jesus answers: "You have said so", thus answering in the affirmative </w:t>
      </w:r>
    </w:p>
    <w:p w14:paraId="26BD3E28" w14:textId="77777777" w:rsidR="00B26D8E" w:rsidRPr="00B26D8E" w:rsidRDefault="00B26D8E" w:rsidP="00B26D8E">
      <w:pPr>
        <w:numPr>
          <w:ilvl w:val="0"/>
          <w:numId w:val="15"/>
        </w:numPr>
        <w:spacing w:before="100" w:beforeAutospacing="1" w:after="100" w:afterAutospacing="1"/>
        <w:ind w:left="870"/>
        <w:rPr>
          <w:rFonts w:ascii="Times" w:eastAsia="Times New Roman" w:hAnsi="Times" w:cs="Times New Roman"/>
          <w:sz w:val="20"/>
          <w:szCs w:val="20"/>
        </w:rPr>
      </w:pPr>
      <w:r w:rsidRPr="00B26D8E">
        <w:rPr>
          <w:rFonts w:ascii="Times" w:eastAsia="Times New Roman" w:hAnsi="Times" w:cs="Times New Roman"/>
          <w:sz w:val="20"/>
          <w:szCs w:val="20"/>
        </w:rPr>
        <w:t xml:space="preserve">Caiaphas and the other priests see this declaration as blasphemy against God </w:t>
      </w:r>
    </w:p>
    <w:p w14:paraId="45063BD4" w14:textId="77777777" w:rsidR="00B26D8E" w:rsidRPr="00B26D8E" w:rsidRDefault="00B26D8E" w:rsidP="00B26D8E">
      <w:pPr>
        <w:numPr>
          <w:ilvl w:val="0"/>
          <w:numId w:val="15"/>
        </w:numPr>
        <w:spacing w:before="100" w:beforeAutospacing="1" w:after="100" w:afterAutospacing="1"/>
        <w:ind w:left="870"/>
        <w:rPr>
          <w:rFonts w:ascii="Times" w:eastAsia="Times New Roman" w:hAnsi="Times" w:cs="Times New Roman"/>
          <w:sz w:val="20"/>
          <w:szCs w:val="20"/>
        </w:rPr>
      </w:pPr>
      <w:r w:rsidRPr="00B26D8E">
        <w:rPr>
          <w:rFonts w:ascii="Times" w:eastAsia="Times New Roman" w:hAnsi="Times" w:cs="Times New Roman"/>
          <w:sz w:val="20"/>
          <w:szCs w:val="20"/>
        </w:rPr>
        <w:t xml:space="preserve">Roman authorities are asked to crucify Jesus </w:t>
      </w:r>
    </w:p>
    <w:p w14:paraId="1B320FCE" w14:textId="77777777" w:rsidR="00B26D8E" w:rsidRPr="00B26D8E" w:rsidRDefault="00B26D8E" w:rsidP="00B26D8E">
      <w:pPr>
        <w:numPr>
          <w:ilvl w:val="0"/>
          <w:numId w:val="15"/>
        </w:numPr>
        <w:spacing w:before="100" w:beforeAutospacing="1" w:after="100" w:afterAutospacing="1"/>
        <w:ind w:left="870"/>
        <w:rPr>
          <w:rFonts w:ascii="Times" w:eastAsia="Times New Roman" w:hAnsi="Times" w:cs="Times New Roman"/>
          <w:sz w:val="20"/>
          <w:szCs w:val="20"/>
        </w:rPr>
      </w:pPr>
      <w:r w:rsidRPr="00B26D8E">
        <w:rPr>
          <w:rFonts w:ascii="Times" w:eastAsia="Times New Roman" w:hAnsi="Times" w:cs="Times New Roman"/>
          <w:sz w:val="20"/>
          <w:szCs w:val="20"/>
        </w:rPr>
        <w:t>The crucifixion occurs some time between 27-33 CE</w:t>
      </w:r>
      <w:r w:rsidRPr="00B26D8E">
        <w:rPr>
          <w:rFonts w:ascii="Times" w:eastAsia="Times New Roman" w:hAnsi="Times" w:cs="Times New Roman"/>
          <w:sz w:val="20"/>
          <w:szCs w:val="20"/>
        </w:rPr>
        <w:br/>
        <w:t xml:space="preserve">(apparent end of the story) </w:t>
      </w:r>
    </w:p>
    <w:p w14:paraId="6A9518DE" w14:textId="77777777" w:rsidR="00B26D8E" w:rsidRPr="00B26D8E" w:rsidRDefault="00B26D8E" w:rsidP="00B26D8E">
      <w:pPr>
        <w:numPr>
          <w:ilvl w:val="0"/>
          <w:numId w:val="15"/>
        </w:numPr>
        <w:spacing w:before="100" w:beforeAutospacing="1" w:after="100" w:afterAutospacing="1"/>
        <w:ind w:left="870"/>
        <w:rPr>
          <w:rFonts w:ascii="Times" w:eastAsia="Times New Roman" w:hAnsi="Times" w:cs="Times New Roman"/>
          <w:sz w:val="20"/>
          <w:szCs w:val="20"/>
        </w:rPr>
      </w:pPr>
      <w:r w:rsidRPr="00B26D8E">
        <w:rPr>
          <w:rFonts w:ascii="Times" w:eastAsia="Times New Roman" w:hAnsi="Times" w:cs="Times New Roman"/>
          <w:sz w:val="20"/>
          <w:szCs w:val="20"/>
        </w:rPr>
        <w:t xml:space="preserve">Resurrection: women visit the tomb; Jesus’s appearances; women’s presence witnesses to the historical truth in claims of Jesus’s resurrection </w:t>
      </w:r>
    </w:p>
    <w:p w14:paraId="74E7DDFA" w14:textId="56BC5DE0" w:rsidR="00B26D8E" w:rsidRPr="00482456" w:rsidRDefault="00482456" w:rsidP="00482456">
      <w:pPr>
        <w:pStyle w:val="Heading4"/>
        <w:rPr>
          <w:rFonts w:eastAsia="Times New Roman" w:cs="Times New Roman"/>
        </w:rPr>
      </w:pPr>
      <w:r>
        <w:rPr>
          <w:rFonts w:eastAsia="Times New Roman" w:cs="Times New Roman"/>
        </w:rPr>
        <w:t>After Jesus's Death and Resurrection</w:t>
      </w:r>
      <w:bookmarkStart w:id="0" w:name="_GoBack"/>
      <w:bookmarkEnd w:id="0"/>
    </w:p>
    <w:p w14:paraId="50AEEE1B" w14:textId="77777777" w:rsidR="00482456" w:rsidRPr="00482456" w:rsidRDefault="00482456" w:rsidP="00482456">
      <w:pPr>
        <w:numPr>
          <w:ilvl w:val="0"/>
          <w:numId w:val="16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482456">
        <w:rPr>
          <w:rFonts w:ascii="Times" w:eastAsia="Times New Roman" w:hAnsi="Times" w:cs="Times New Roman"/>
          <w:sz w:val="20"/>
          <w:szCs w:val="20"/>
        </w:rPr>
        <w:t>Acts of the Apostles (author Luke), Paul’s Letters, the other letters of the New Testament</w:t>
      </w:r>
    </w:p>
    <w:p w14:paraId="61F16C6E" w14:textId="77777777" w:rsidR="00482456" w:rsidRPr="00482456" w:rsidRDefault="00482456" w:rsidP="00482456">
      <w:pPr>
        <w:numPr>
          <w:ilvl w:val="0"/>
          <w:numId w:val="16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482456">
        <w:rPr>
          <w:rFonts w:ascii="Times" w:eastAsia="Times New Roman" w:hAnsi="Times" w:cs="Times New Roman"/>
          <w:sz w:val="20"/>
          <w:szCs w:val="20"/>
        </w:rPr>
        <w:t>Jesus’s ascension to heaven is followed by the descent of the Holy Spirit at the Pentecost (Acts 2)</w:t>
      </w:r>
    </w:p>
    <w:p w14:paraId="05D9A403" w14:textId="77777777" w:rsidR="00482456" w:rsidRPr="00482456" w:rsidRDefault="00482456" w:rsidP="00482456">
      <w:pPr>
        <w:numPr>
          <w:ilvl w:val="0"/>
          <w:numId w:val="16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482456">
        <w:rPr>
          <w:rFonts w:ascii="Times" w:eastAsia="Times New Roman" w:hAnsi="Times" w:cs="Times New Roman"/>
          <w:sz w:val="20"/>
          <w:szCs w:val="20"/>
        </w:rPr>
        <w:t xml:space="preserve">Paul’s attempts to convert both Jews and Gentiles to Christianity </w:t>
      </w:r>
    </w:p>
    <w:p w14:paraId="0975B7B9" w14:textId="77777777" w:rsidR="00482456" w:rsidRPr="00482456" w:rsidRDefault="00482456" w:rsidP="00482456">
      <w:pPr>
        <w:numPr>
          <w:ilvl w:val="0"/>
          <w:numId w:val="16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482456">
        <w:rPr>
          <w:rFonts w:ascii="Times" w:eastAsia="Times New Roman" w:hAnsi="Times" w:cs="Times New Roman"/>
          <w:sz w:val="20"/>
          <w:szCs w:val="20"/>
        </w:rPr>
        <w:t xml:space="preserve">Anti-Christian feelings among Jews which led to anti-Jewish feelings among the early Christians </w:t>
      </w:r>
    </w:p>
    <w:p w14:paraId="0415E344" w14:textId="77777777" w:rsidR="00482456" w:rsidRPr="00482456" w:rsidRDefault="00482456" w:rsidP="00482456">
      <w:pPr>
        <w:numPr>
          <w:ilvl w:val="0"/>
          <w:numId w:val="16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</w:rPr>
      </w:pPr>
      <w:r w:rsidRPr="00482456">
        <w:rPr>
          <w:rFonts w:ascii="Times" w:eastAsia="Times New Roman" w:hAnsi="Times" w:cs="Times New Roman"/>
          <w:sz w:val="20"/>
          <w:szCs w:val="20"/>
        </w:rPr>
        <w:t xml:space="preserve">The new message Christianity proposes: salvation is by faith (not by circumcision, says Paul) </w:t>
      </w:r>
    </w:p>
    <w:p w14:paraId="501CD0D0" w14:textId="77777777" w:rsidR="00482456" w:rsidRDefault="00482456" w:rsidP="00B97FA7"/>
    <w:sectPr w:rsidR="00482456" w:rsidSect="00E4096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93DCE"/>
    <w:multiLevelType w:val="multilevel"/>
    <w:tmpl w:val="82543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9B153D"/>
    <w:multiLevelType w:val="multilevel"/>
    <w:tmpl w:val="1478C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741D67"/>
    <w:multiLevelType w:val="multilevel"/>
    <w:tmpl w:val="6E6EE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DA6A3D"/>
    <w:multiLevelType w:val="multilevel"/>
    <w:tmpl w:val="D0C01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E3611E"/>
    <w:multiLevelType w:val="multilevel"/>
    <w:tmpl w:val="035E6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2E774A"/>
    <w:multiLevelType w:val="multilevel"/>
    <w:tmpl w:val="2A487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9135A9"/>
    <w:multiLevelType w:val="multilevel"/>
    <w:tmpl w:val="86C24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617638"/>
    <w:multiLevelType w:val="multilevel"/>
    <w:tmpl w:val="2F367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E5620C"/>
    <w:multiLevelType w:val="multilevel"/>
    <w:tmpl w:val="40740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4B3171"/>
    <w:multiLevelType w:val="multilevel"/>
    <w:tmpl w:val="D1207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B003842"/>
    <w:multiLevelType w:val="multilevel"/>
    <w:tmpl w:val="0E20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3EE5273"/>
    <w:multiLevelType w:val="multilevel"/>
    <w:tmpl w:val="B20CF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CE0B33"/>
    <w:multiLevelType w:val="multilevel"/>
    <w:tmpl w:val="D0920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8867A8"/>
    <w:multiLevelType w:val="multilevel"/>
    <w:tmpl w:val="B0A67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5912CB0"/>
    <w:multiLevelType w:val="multilevel"/>
    <w:tmpl w:val="495CB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A270FFA"/>
    <w:multiLevelType w:val="multilevel"/>
    <w:tmpl w:val="56F21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11"/>
  </w:num>
  <w:num w:numId="5">
    <w:abstractNumId w:val="3"/>
  </w:num>
  <w:num w:numId="6">
    <w:abstractNumId w:val="4"/>
  </w:num>
  <w:num w:numId="7">
    <w:abstractNumId w:val="10"/>
  </w:num>
  <w:num w:numId="8">
    <w:abstractNumId w:val="14"/>
  </w:num>
  <w:num w:numId="9">
    <w:abstractNumId w:val="15"/>
  </w:num>
  <w:num w:numId="10">
    <w:abstractNumId w:val="8"/>
  </w:num>
  <w:num w:numId="11">
    <w:abstractNumId w:val="2"/>
  </w:num>
  <w:num w:numId="12">
    <w:abstractNumId w:val="9"/>
  </w:num>
  <w:num w:numId="13">
    <w:abstractNumId w:val="0"/>
  </w:num>
  <w:num w:numId="14">
    <w:abstractNumId w:val="12"/>
  </w:num>
  <w:num w:numId="15">
    <w:abstractNumId w:val="1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FA7"/>
    <w:rsid w:val="003B25EC"/>
    <w:rsid w:val="00482456"/>
    <w:rsid w:val="00B26D8E"/>
    <w:rsid w:val="00B97FA7"/>
    <w:rsid w:val="00E40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FA9B3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6D8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B97FA7"/>
    <w:pPr>
      <w:spacing w:before="100" w:beforeAutospacing="1" w:after="100" w:afterAutospacing="1"/>
      <w:outlineLvl w:val="3"/>
    </w:pPr>
    <w:rPr>
      <w:rFonts w:ascii="Times" w:hAnsi="Time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97FA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B97FA7"/>
    <w:rPr>
      <w:b/>
      <w:bCs/>
    </w:rPr>
  </w:style>
  <w:style w:type="character" w:styleId="Emphasis">
    <w:name w:val="Emphasis"/>
    <w:basedOn w:val="DefaultParagraphFont"/>
    <w:uiPriority w:val="20"/>
    <w:qFormat/>
    <w:rsid w:val="00B97FA7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B97FA7"/>
    <w:rPr>
      <w:rFonts w:ascii="Times" w:hAnsi="Times"/>
      <w:b/>
      <w:bCs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6D8E"/>
    <w:rPr>
      <w:rFonts w:asciiTheme="majorHAnsi" w:eastAsiaTheme="majorEastAsia" w:hAnsiTheme="majorHAnsi" w:cstheme="majorBidi"/>
      <w:b/>
      <w:bCs/>
      <w:color w:val="4F81BD" w:themeColor="accent1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6D8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B97FA7"/>
    <w:pPr>
      <w:spacing w:before="100" w:beforeAutospacing="1" w:after="100" w:afterAutospacing="1"/>
      <w:outlineLvl w:val="3"/>
    </w:pPr>
    <w:rPr>
      <w:rFonts w:ascii="Times" w:hAnsi="Time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97FA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B97FA7"/>
    <w:rPr>
      <w:b/>
      <w:bCs/>
    </w:rPr>
  </w:style>
  <w:style w:type="character" w:styleId="Emphasis">
    <w:name w:val="Emphasis"/>
    <w:basedOn w:val="DefaultParagraphFont"/>
    <w:uiPriority w:val="20"/>
    <w:qFormat/>
    <w:rsid w:val="00B97FA7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B97FA7"/>
    <w:rPr>
      <w:rFonts w:ascii="Times" w:hAnsi="Times"/>
      <w:b/>
      <w:bCs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6D8E"/>
    <w:rPr>
      <w:rFonts w:asciiTheme="majorHAnsi" w:eastAsiaTheme="majorEastAsia" w:hAnsiTheme="majorHAnsi" w:cstheme="majorBidi"/>
      <w:b/>
      <w:bCs/>
      <w:color w:val="4F81BD" w:themeColor="accent1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616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8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2286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38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721</Words>
  <Characters>4112</Characters>
  <Application>Microsoft Macintosh Word</Application>
  <DocSecurity>0</DocSecurity>
  <Lines>34</Lines>
  <Paragraphs>9</Paragraphs>
  <ScaleCrop>false</ScaleCrop>
  <Company/>
  <LinksUpToDate>false</LinksUpToDate>
  <CharactersWithSpaces>4824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Jeremie Poirier Pratte</dc:creator>
  <cp:keywords/>
  <dc:description/>
  <cp:lastModifiedBy>Jeremie Poirier Pratte</cp:lastModifiedBy>
  <cp:revision>3</cp:revision>
  <dcterms:created xsi:type="dcterms:W3CDTF">2016-02-11T02:09:00Z</dcterms:created>
  <dcterms:modified xsi:type="dcterms:W3CDTF">2016-02-11T02:24:00Z</dcterms:modified>
</cp:coreProperties>
</file>