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A1705" w14:textId="77777777" w:rsidR="00E81397" w:rsidRDefault="007876F0">
      <w:r>
        <w:t>Chapter5</w:t>
      </w:r>
    </w:p>
    <w:p w14:paraId="79A1D03D" w14:textId="77777777" w:rsidR="007876F0" w:rsidRPr="007876F0" w:rsidRDefault="007876F0">
      <w:pPr>
        <w:rPr>
          <w:u w:val="single"/>
        </w:rPr>
      </w:pPr>
      <w:r w:rsidRPr="007876F0">
        <w:rPr>
          <w:rFonts w:hint="eastAsia"/>
          <w:u w:val="single"/>
        </w:rPr>
        <w:t>5.1 An</w:t>
      </w:r>
      <w:r w:rsidRPr="007876F0">
        <w:rPr>
          <w:u w:val="single"/>
        </w:rPr>
        <w:t xml:space="preserve"> overview of the structure of membranes</w:t>
      </w:r>
    </w:p>
    <w:p w14:paraId="4FBEA18E" w14:textId="77777777" w:rsidR="007876F0" w:rsidRDefault="007876F0">
      <w:r>
        <w:t>By acting as a</w:t>
      </w:r>
      <w:r w:rsidRPr="007876F0">
        <w:rPr>
          <w:color w:val="FF6600"/>
        </w:rPr>
        <w:t xml:space="preserve"> selectively permeable barrier</w:t>
      </w:r>
      <w:r>
        <w:t xml:space="preserve">, the plasma membrane allows for the uptake of key nutrients and elimination of waste products while </w:t>
      </w:r>
      <w:r w:rsidRPr="007876F0">
        <w:rPr>
          <w:color w:val="FF6600"/>
        </w:rPr>
        <w:t>maintain a protected environment</w:t>
      </w:r>
      <w:r>
        <w:t xml:space="preserve"> for cellular processes to occur. The subsequent development of internal membranes resulted in compartmentalization of processes and increased complexity. A good example of this is the nuclear envelope, which defines the hallmark of the eukaryotic cell- the nucleus. </w:t>
      </w:r>
    </w:p>
    <w:p w14:paraId="58990EA3" w14:textId="033541C9" w:rsidR="004E0CAF" w:rsidRPr="004E0CAF" w:rsidRDefault="004E0CAF">
      <w:pPr>
        <w:rPr>
          <w:u w:val="single"/>
        </w:rPr>
      </w:pPr>
      <w:r w:rsidRPr="004E0CAF">
        <w:rPr>
          <w:u w:val="single"/>
        </w:rPr>
        <w:t xml:space="preserve">5.1a </w:t>
      </w:r>
      <w:proofErr w:type="gramStart"/>
      <w:r w:rsidRPr="004E0CAF">
        <w:rPr>
          <w:u w:val="single"/>
        </w:rPr>
        <w:t>A</w:t>
      </w:r>
      <w:proofErr w:type="gramEnd"/>
      <w:r w:rsidRPr="004E0CAF">
        <w:rPr>
          <w:u w:val="single"/>
        </w:rPr>
        <w:t xml:space="preserve"> membrane consists of proteins in a fluid of lipid molecules</w:t>
      </w:r>
    </w:p>
    <w:p w14:paraId="02D36779" w14:textId="7A3F0976" w:rsidR="004E0CAF" w:rsidRDefault="004E0CAF">
      <w:r w:rsidRPr="000D443A">
        <w:rPr>
          <w:color w:val="4F81BD" w:themeColor="accent1"/>
        </w:rPr>
        <w:t>Fluid mosaic model,</w:t>
      </w:r>
      <w:r>
        <w:t xml:space="preserve"> the model proposes that membranes are not rigid with molecules locked into place but rather consist of proteins that move around within a mixture of</w:t>
      </w:r>
      <w:r w:rsidRPr="004E0CAF">
        <w:rPr>
          <w:color w:val="FF6600"/>
        </w:rPr>
        <w:t xml:space="preserve"> lipid molecules</w:t>
      </w:r>
      <w:r>
        <w:t xml:space="preserve"> that has the consistency of olive oil. </w:t>
      </w:r>
    </w:p>
    <w:p w14:paraId="7936009F" w14:textId="5F3E859C" w:rsidR="00A63F48" w:rsidRDefault="004E0CAF" w:rsidP="00A63F48">
      <w:pPr>
        <w:pStyle w:val="a3"/>
        <w:numPr>
          <w:ilvl w:val="0"/>
          <w:numId w:val="1"/>
        </w:numPr>
        <w:ind w:firstLineChars="0"/>
      </w:pPr>
      <w:r>
        <w:t xml:space="preserve">The model proposes that </w:t>
      </w:r>
      <w:r w:rsidRPr="00A63F48">
        <w:rPr>
          <w:color w:val="FF6600"/>
        </w:rPr>
        <w:t>integral membrane proteins</w:t>
      </w:r>
      <w:r>
        <w:t xml:space="preserve"> are suspended individually in a fluid lipid bilayer. </w:t>
      </w:r>
      <w:r w:rsidRPr="00A63F48">
        <w:rPr>
          <w:color w:val="FF6600"/>
        </w:rPr>
        <w:t>Peripheral proteins</w:t>
      </w:r>
      <w:r>
        <w:t xml:space="preserve"> are attached to integral proteins or membrane lipids mostly on the cytoplasmic side of the membrane. </w:t>
      </w:r>
      <w:proofErr w:type="spellStart"/>
      <w:r>
        <w:t>Carbonhydrate</w:t>
      </w:r>
      <w:proofErr w:type="spellEnd"/>
      <w:r>
        <w:t xml:space="preserve"> groups of membrane glycoproteins and glycolipids face the cell exterior. </w:t>
      </w:r>
    </w:p>
    <w:p w14:paraId="7C989B18" w14:textId="6AB3F940" w:rsidR="00A63F48" w:rsidRDefault="00A63F48" w:rsidP="00A63F48">
      <w:pPr>
        <w:pStyle w:val="a3"/>
        <w:numPr>
          <w:ilvl w:val="0"/>
          <w:numId w:val="1"/>
        </w:numPr>
        <w:ind w:firstLineChars="0"/>
      </w:pPr>
      <w:r>
        <w:t>The</w:t>
      </w:r>
      <w:r w:rsidRPr="00A63F48">
        <w:rPr>
          <w:color w:val="FF6600"/>
        </w:rPr>
        <w:t xml:space="preserve"> lipid molecules </w:t>
      </w:r>
      <w:r>
        <w:t xml:space="preserve">of all biological membranes exist in a double layer called a </w:t>
      </w:r>
      <w:r w:rsidRPr="00A63F48">
        <w:rPr>
          <w:color w:val="FF6600"/>
        </w:rPr>
        <w:t>bilayer</w:t>
      </w:r>
      <w:r>
        <w:t xml:space="preserve"> that is less tan 10 nm thick. The lipid molecules of the bilayer vibrate, flex back and forth, spin around their long axis, move sideways, and exchange places within the same bilayer half. Only rarely does a lipid molecule flip=flop between the two layers. Exchanging places within a layer occurs millions of times a second, making the</w:t>
      </w:r>
      <w:r w:rsidRPr="00A63F48">
        <w:rPr>
          <w:color w:val="FF6600"/>
        </w:rPr>
        <w:t xml:space="preserve"> lipid molecules in the membrane highly dynamic. </w:t>
      </w:r>
      <w:r>
        <w:t xml:space="preserve">Maintaining the membrane in a fluid state is critical to membrane function. </w:t>
      </w:r>
    </w:p>
    <w:p w14:paraId="6E54D6D3" w14:textId="110F6C62" w:rsidR="00A63F48" w:rsidRDefault="00A63F48" w:rsidP="00A63F48">
      <w:pPr>
        <w:pStyle w:val="a3"/>
        <w:numPr>
          <w:ilvl w:val="0"/>
          <w:numId w:val="1"/>
        </w:numPr>
        <w:ind w:firstLineChars="0"/>
      </w:pPr>
      <w:r>
        <w:t xml:space="preserve">The most </w:t>
      </w:r>
      <w:r w:rsidRPr="00A63F48">
        <w:rPr>
          <w:color w:val="FF6600"/>
        </w:rPr>
        <w:t xml:space="preserve">membranes contain </w:t>
      </w:r>
      <w:r w:rsidR="009C35DD" w:rsidRPr="00A63F48">
        <w:rPr>
          <w:color w:val="FF6600"/>
        </w:rPr>
        <w:t>a</w:t>
      </w:r>
      <w:r w:rsidR="009C35DD" w:rsidRPr="00D34135">
        <w:rPr>
          <w:color w:val="3366FF"/>
        </w:rPr>
        <w:t>ssortment</w:t>
      </w:r>
      <w:r w:rsidRPr="00D34135">
        <w:rPr>
          <w:color w:val="3366FF"/>
        </w:rPr>
        <w:t xml:space="preserve"> types of proteins.</w:t>
      </w:r>
      <w:r w:rsidRPr="00A63F48">
        <w:rPr>
          <w:color w:val="FF6600"/>
        </w:rPr>
        <w:t xml:space="preserve"> </w:t>
      </w:r>
      <w:r>
        <w:rPr>
          <w:rFonts w:hint="eastAsia"/>
        </w:rPr>
        <w:t>Th</w:t>
      </w:r>
      <w:r>
        <w:t xml:space="preserve">is includes proteins involved in </w:t>
      </w:r>
      <w:r w:rsidRPr="00A63F48">
        <w:rPr>
          <w:color w:val="008000"/>
        </w:rPr>
        <w:t>transport and attachment</w:t>
      </w:r>
      <w:r>
        <w:t xml:space="preserve">, </w:t>
      </w:r>
      <w:r w:rsidRPr="00A63F48">
        <w:rPr>
          <w:color w:val="008000"/>
        </w:rPr>
        <w:t>signal transduction</w:t>
      </w:r>
      <w:r>
        <w:t xml:space="preserve">, and processes such as </w:t>
      </w:r>
      <w:r w:rsidRPr="00A63F48">
        <w:rPr>
          <w:color w:val="008000"/>
        </w:rPr>
        <w:t>electron transport.</w:t>
      </w:r>
      <w:r w:rsidR="00D34135">
        <w:rPr>
          <w:color w:val="008000"/>
        </w:rPr>
        <w:t xml:space="preserve"> </w:t>
      </w:r>
    </w:p>
    <w:p w14:paraId="47B1B97A" w14:textId="6A22E9E9" w:rsidR="00D34135" w:rsidRDefault="00D34135" w:rsidP="00A63F48">
      <w:pPr>
        <w:pStyle w:val="a3"/>
        <w:numPr>
          <w:ilvl w:val="0"/>
          <w:numId w:val="1"/>
        </w:numPr>
        <w:ind w:firstLineChars="0"/>
      </w:pPr>
      <w:r>
        <w:t xml:space="preserve">Because proteins are larger than lipid molecules, </w:t>
      </w:r>
      <w:r w:rsidRPr="00D34135">
        <w:rPr>
          <w:color w:val="FF6600"/>
        </w:rPr>
        <w:t>proteins move more slowly i</w:t>
      </w:r>
      <w:r>
        <w:t xml:space="preserve">n the fluid environment of the membrane. As well, a small number of membrane proteins anchor cytoskeleton filaments to the membrane and do not move. </w:t>
      </w:r>
    </w:p>
    <w:p w14:paraId="4C71D24D" w14:textId="564460BA" w:rsidR="00D34135" w:rsidRDefault="00D34135" w:rsidP="00A63F48">
      <w:pPr>
        <w:pStyle w:val="a3"/>
        <w:numPr>
          <w:ilvl w:val="0"/>
          <w:numId w:val="1"/>
        </w:numPr>
        <w:ind w:firstLineChars="0"/>
      </w:pPr>
      <w:r>
        <w:lastRenderedPageBreak/>
        <w:t xml:space="preserve">The </w:t>
      </w:r>
      <w:r w:rsidRPr="00C43DD1">
        <w:rPr>
          <w:color w:val="FF6600"/>
        </w:rPr>
        <w:t>relative proportions of lipid and proteins within a membrane</w:t>
      </w:r>
      <w:r>
        <w:t xml:space="preserve"> vary considerably </w:t>
      </w:r>
      <w:r w:rsidRPr="00C43DD1">
        <w:rPr>
          <w:color w:val="FF6600"/>
        </w:rPr>
        <w:t>dep</w:t>
      </w:r>
      <w:r w:rsidR="00C43DD1" w:rsidRPr="00C43DD1">
        <w:rPr>
          <w:color w:val="FF6600"/>
        </w:rPr>
        <w:t>ending on the type of membrane</w:t>
      </w:r>
      <w:r w:rsidR="00C43DD1">
        <w:t xml:space="preserve">. The inner mitochondrial membrane, contain large amounts of protein, whereas the plasma membrane contains nearly equal amounts of protein and lipid. </w:t>
      </w:r>
    </w:p>
    <w:p w14:paraId="427D0201" w14:textId="51F9451F" w:rsidR="00B85CA4" w:rsidRPr="00F53982" w:rsidRDefault="00B85CA4" w:rsidP="00A63F48">
      <w:pPr>
        <w:pStyle w:val="a3"/>
        <w:numPr>
          <w:ilvl w:val="0"/>
          <w:numId w:val="1"/>
        </w:numPr>
        <w:ind w:firstLineChars="0"/>
        <w:rPr>
          <w:rFonts w:hint="eastAsia"/>
          <w:color w:val="FF0000"/>
        </w:rPr>
      </w:pPr>
      <w:r>
        <w:t>An important characteristic of membranes is that the</w:t>
      </w:r>
      <w:r w:rsidRPr="00992062">
        <w:rPr>
          <w:color w:val="FF0000"/>
        </w:rPr>
        <w:t xml:space="preserve"> proteins and other components of one half of the lipid</w:t>
      </w:r>
      <w:r w:rsidR="00992062" w:rsidRPr="00992062">
        <w:rPr>
          <w:color w:val="FF0000"/>
        </w:rPr>
        <w:t xml:space="preserve"> bilayer are different from those that make up the other half of the bilayer. </w:t>
      </w:r>
      <w:r w:rsidR="00992062">
        <w:t xml:space="preserve">This is referred to as </w:t>
      </w:r>
      <w:r w:rsidR="00992062" w:rsidRPr="00F53982">
        <w:rPr>
          <w:color w:val="FF6600"/>
        </w:rPr>
        <w:t>membrane asymmetry</w:t>
      </w:r>
      <w:r w:rsidR="00992062">
        <w:t xml:space="preserve">, and it </w:t>
      </w:r>
      <w:r w:rsidR="00992062" w:rsidRPr="00F53982">
        <w:rPr>
          <w:color w:val="FF6600"/>
        </w:rPr>
        <w:t>reflects differences in the functions</w:t>
      </w:r>
      <w:r w:rsidR="00992062">
        <w:t xml:space="preserve"> performed by each side of the membrane. For example, a range of glycolipids and carbohydrate groups are attached to proteins on the external side of the plasma membrane, whereas components of the cytoskeleton bind to proteins on the internal side of the membrane. In addition, hormones and growth factors bind to receptor proteins that are found only on the external surface of the plasma membrane. </w:t>
      </w:r>
    </w:p>
    <w:p w14:paraId="13643AD6" w14:textId="5EA51E26" w:rsidR="00F53982" w:rsidRPr="00F53982" w:rsidRDefault="00F53982" w:rsidP="00F53982">
      <w:pPr>
        <w:rPr>
          <w:rFonts w:hint="eastAsia"/>
          <w:u w:val="single"/>
        </w:rPr>
      </w:pPr>
      <w:r w:rsidRPr="00F53982">
        <w:rPr>
          <w:rFonts w:hint="eastAsia"/>
          <w:u w:val="single"/>
        </w:rPr>
        <w:t>5.1b Experimental evidence in support of the fluid mosaic model</w:t>
      </w:r>
    </w:p>
    <w:p w14:paraId="09215421" w14:textId="61CF458E" w:rsidR="00F53982" w:rsidRDefault="00F53982" w:rsidP="00F53982">
      <w:r>
        <w:t>The fluid mosaic model of membrane structure is supported by two major pieces of experimental evidence.</w:t>
      </w:r>
    </w:p>
    <w:p w14:paraId="7BD2D200" w14:textId="571F6E5A" w:rsidR="00F53982" w:rsidRPr="00D80A42" w:rsidRDefault="00F53982" w:rsidP="00F53982">
      <w:pPr>
        <w:rPr>
          <w:color w:val="1F497D" w:themeColor="text2"/>
        </w:rPr>
      </w:pPr>
      <w:r w:rsidRPr="00D80A42">
        <w:rPr>
          <w:color w:val="1F497D" w:themeColor="text2"/>
        </w:rPr>
        <w:t>Membranes are fluid</w:t>
      </w:r>
    </w:p>
    <w:p w14:paraId="45F67A77" w14:textId="33E0BD94" w:rsidR="00D80A42" w:rsidRDefault="00D80A42" w:rsidP="00F53982">
      <w:r>
        <w:t xml:space="preserve">To tag the human or house membrane proteins with dye molecules, then fused the human and house cells. Within minutes, they found that the two distinctly </w:t>
      </w:r>
      <w:proofErr w:type="spellStart"/>
      <w:r>
        <w:t>coloured</w:t>
      </w:r>
      <w:proofErr w:type="spellEnd"/>
      <w:r>
        <w:t xml:space="preserve"> proteins began to mix. In less than an hour, the two </w:t>
      </w:r>
      <w:proofErr w:type="spellStart"/>
      <w:r>
        <w:t>colours</w:t>
      </w:r>
      <w:proofErr w:type="spellEnd"/>
      <w:r>
        <w:t xml:space="preserve"> had completely intermixed on the fused ells, indicating that the mousse and human proteins had moved around in the fused membranes. </w:t>
      </w:r>
    </w:p>
    <w:p w14:paraId="1A0396CE" w14:textId="71D0B492" w:rsidR="00D80A42" w:rsidRDefault="00D80A42" w:rsidP="00F53982">
      <w:pPr>
        <w:rPr>
          <w:color w:val="1F497D" w:themeColor="text2"/>
        </w:rPr>
      </w:pPr>
      <w:r w:rsidRPr="00D80A42">
        <w:rPr>
          <w:color w:val="1F497D" w:themeColor="text2"/>
        </w:rPr>
        <w:t>Membrane asymmetry</w:t>
      </w:r>
    </w:p>
    <w:p w14:paraId="5ED983DF" w14:textId="112DAA8B" w:rsidR="00D80A42" w:rsidRDefault="00A42783" w:rsidP="00F53982">
      <w:pPr>
        <w:rPr>
          <w:color w:val="4F81BD" w:themeColor="accent1"/>
        </w:rPr>
      </w:pPr>
      <w:r>
        <w:t xml:space="preserve">One of the key experiments revealing membrane asymmetry utilized the </w:t>
      </w:r>
      <w:r w:rsidRPr="00172924">
        <w:rPr>
          <w:color w:val="4F81BD" w:themeColor="accent1"/>
        </w:rPr>
        <w:t xml:space="preserve">freeze-fracture technique </w:t>
      </w:r>
      <w:r>
        <w:t xml:space="preserve">in combination with electron microscopy. </w:t>
      </w:r>
      <w:proofErr w:type="gramStart"/>
      <w:r>
        <w:t>In this technique, a block of cells is rapidly frozen by dipping it in liquid nitrogen</w:t>
      </w:r>
      <w:proofErr w:type="gramEnd"/>
      <w:r>
        <w:t xml:space="preserve"> (-196C). Then the block is featured by getting it with a microscopically sharp </w:t>
      </w:r>
      <w:proofErr w:type="gramStart"/>
      <w:r>
        <w:t>knife edge</w:t>
      </w:r>
      <w:proofErr w:type="gramEnd"/>
      <w:r>
        <w:t xml:space="preserve">. Often the fracture splits bilayers into inner and outer halves, exposing he membrane interior. </w:t>
      </w:r>
      <w:r w:rsidR="000D443A">
        <w:t>Using electron microscopy, the split membranes appear as smooth layers in which individual particles the size of proteins are embedded. The particles visible in the exposed</w:t>
      </w:r>
      <w:r w:rsidR="000D443A" w:rsidRPr="000D443A">
        <w:rPr>
          <w:color w:val="4F81BD" w:themeColor="accent1"/>
        </w:rPr>
        <w:t xml:space="preserve"> membrane interior are integral membrane proteins. </w:t>
      </w:r>
    </w:p>
    <w:p w14:paraId="5BD3DA84" w14:textId="76EE9080" w:rsidR="00AC7601" w:rsidRPr="00A8612A" w:rsidRDefault="00AC7601" w:rsidP="00F53982">
      <w:pPr>
        <w:rPr>
          <w:u w:val="single"/>
        </w:rPr>
      </w:pPr>
      <w:r w:rsidRPr="00A8612A">
        <w:rPr>
          <w:u w:val="single"/>
        </w:rPr>
        <w:t>5.2 The lipid fabric of a membrane</w:t>
      </w:r>
    </w:p>
    <w:p w14:paraId="16BD28BE" w14:textId="594111F7" w:rsidR="00D80A42" w:rsidRDefault="00AC7601" w:rsidP="00F53982">
      <w:pPr>
        <w:rPr>
          <w:rFonts w:hint="eastAsia"/>
        </w:rPr>
      </w:pPr>
      <w:r>
        <w:t>The foundation or underlying fabric of all biological membranes is the</w:t>
      </w:r>
      <w:r w:rsidRPr="00A8612A">
        <w:rPr>
          <w:color w:val="3366FF"/>
        </w:rPr>
        <w:t xml:space="preserve"> lipid </w:t>
      </w:r>
      <w:proofErr w:type="gramStart"/>
      <w:r w:rsidRPr="00A8612A">
        <w:rPr>
          <w:color w:val="3366FF"/>
        </w:rPr>
        <w:t>molecules</w:t>
      </w:r>
      <w:proofErr w:type="gramEnd"/>
      <w:r>
        <w:t>. Collectively, the term</w:t>
      </w:r>
      <w:r w:rsidRPr="009D0339">
        <w:rPr>
          <w:i/>
        </w:rPr>
        <w:t xml:space="preserve"> lipid</w:t>
      </w:r>
      <w:r>
        <w:t xml:space="preserve"> refers to a diverse group of water-insoluble molecules that includes </w:t>
      </w:r>
      <w:r w:rsidRPr="000B7A84">
        <w:rPr>
          <w:color w:val="3366FF"/>
        </w:rPr>
        <w:t>fats;</w:t>
      </w:r>
      <w:r>
        <w:t xml:space="preserve"> </w:t>
      </w:r>
      <w:r w:rsidRPr="000B7A84">
        <w:rPr>
          <w:color w:val="C0504D" w:themeColor="accent2"/>
        </w:rPr>
        <w:t>phospholipids,</w:t>
      </w:r>
      <w:r>
        <w:t xml:space="preserve"> which are the dominant lipids in membranes; and </w:t>
      </w:r>
      <w:r w:rsidRPr="00F13DA9">
        <w:rPr>
          <w:color w:val="3366FF"/>
        </w:rPr>
        <w:t>steroids.</w:t>
      </w:r>
      <w:r>
        <w:t xml:space="preserve"> Keeping membranes in a fluid state is important to membrane function. Many organisms can adjust the types of lipids in the membranes such that membranes do not become too stiff (viscous) or too fluid (liquid). </w:t>
      </w:r>
    </w:p>
    <w:p w14:paraId="14207BB0" w14:textId="0D28E69C" w:rsidR="00655B55" w:rsidRDefault="00655B55" w:rsidP="00F53982">
      <w:pPr>
        <w:rPr>
          <w:u w:val="single"/>
        </w:rPr>
      </w:pPr>
      <w:r w:rsidRPr="00655B55">
        <w:rPr>
          <w:rFonts w:hint="eastAsia"/>
          <w:u w:val="single"/>
        </w:rPr>
        <w:t>5.2a</w:t>
      </w:r>
      <w:r w:rsidRPr="00655B55">
        <w:rPr>
          <w:u w:val="single"/>
        </w:rPr>
        <w:t xml:space="preserve"> Phospholipids are the dominant lipids in membranes</w:t>
      </w:r>
    </w:p>
    <w:p w14:paraId="5A619403" w14:textId="1DDE5ED4" w:rsidR="00655B55" w:rsidRDefault="003C40F3" w:rsidP="00F53982">
      <w:pPr>
        <w:rPr>
          <w:color w:val="943634" w:themeColor="accent2" w:themeShade="BF"/>
        </w:rPr>
      </w:pPr>
      <w:r>
        <w:rPr>
          <w:rFonts w:hint="eastAsia"/>
        </w:rPr>
        <w:t xml:space="preserve">1. </w:t>
      </w:r>
      <w:r w:rsidR="00655B55">
        <w:t>T</w:t>
      </w:r>
      <w:r w:rsidR="00C845EA">
        <w:t xml:space="preserve">he </w:t>
      </w:r>
      <w:r w:rsidR="00C845EA" w:rsidRPr="00CB2503">
        <w:rPr>
          <w:color w:val="0000FF"/>
        </w:rPr>
        <w:t>lipid bilayer,</w:t>
      </w:r>
      <w:r w:rsidR="00C845EA">
        <w:t xml:space="preserve"> which represents the foundation of biological membranes, is </w:t>
      </w:r>
      <w:r w:rsidR="00C845EA" w:rsidRPr="00CB2503">
        <w:rPr>
          <w:color w:val="0000FF"/>
        </w:rPr>
        <w:t>formed of phospholipids</w:t>
      </w:r>
      <w:r w:rsidR="00C845EA">
        <w:t xml:space="preserve">. Each phospholipid consists of </w:t>
      </w:r>
      <w:r w:rsidR="00C845EA" w:rsidRPr="00CB2503">
        <w:rPr>
          <w:color w:val="0000FF"/>
        </w:rPr>
        <w:t>a head group attached to two long chains</w:t>
      </w:r>
      <w:r w:rsidR="00C845EA" w:rsidRPr="00CB2503">
        <w:rPr>
          <w:color w:val="943634" w:themeColor="accent2" w:themeShade="BF"/>
        </w:rPr>
        <w:t xml:space="preserve"> of carbon and hydrogen (a hydrocarbon) called a fatty acid</w:t>
      </w:r>
      <w:r w:rsidR="00C845EA">
        <w:t xml:space="preserve">. The </w:t>
      </w:r>
      <w:r w:rsidR="00C845EA" w:rsidRPr="00CB2503">
        <w:rPr>
          <w:color w:val="943634" w:themeColor="accent2" w:themeShade="BF"/>
        </w:rPr>
        <w:t xml:space="preserve">head group consists of glycerol linked to one of several types of alcohols or amino acids by a phosphate group. </w:t>
      </w:r>
    </w:p>
    <w:p w14:paraId="587D185C" w14:textId="6DCECC06" w:rsidR="00CB2503" w:rsidRDefault="003C40F3" w:rsidP="00F53982">
      <w:pPr>
        <w:rPr>
          <w:rFonts w:hint="eastAsia"/>
        </w:rPr>
      </w:pPr>
      <w:r>
        <w:rPr>
          <w:rFonts w:hint="eastAsia"/>
        </w:rPr>
        <w:t xml:space="preserve">2. </w:t>
      </w:r>
      <w:r w:rsidR="00CB2503">
        <w:t xml:space="preserve">A property that </w:t>
      </w:r>
      <w:r w:rsidR="00CB2503" w:rsidRPr="00030737">
        <w:rPr>
          <w:color w:val="FF0000"/>
        </w:rPr>
        <w:t>all phospholipids</w:t>
      </w:r>
      <w:r w:rsidR="00CB2503">
        <w:t xml:space="preserve"> possess, which is critical to the structure and function of membranes, is that </w:t>
      </w:r>
      <w:r w:rsidR="00C250C4">
        <w:t xml:space="preserve">they </w:t>
      </w:r>
      <w:r w:rsidR="00C250C4" w:rsidRPr="00030737">
        <w:rPr>
          <w:color w:val="FF0000"/>
        </w:rPr>
        <w:t>are amphipathic</w:t>
      </w:r>
      <w:r w:rsidR="00C250C4">
        <w:t xml:space="preserve">-the molecule contains a region that is hydrophilic (water loving). Whereas the </w:t>
      </w:r>
      <w:r w:rsidR="00C250C4" w:rsidRPr="00A67C20">
        <w:rPr>
          <w:color w:val="000090"/>
        </w:rPr>
        <w:t xml:space="preserve">fatty acid chains of a lipid are nonpolar, the phosphate-containing head group is </w:t>
      </w:r>
      <w:proofErr w:type="gramStart"/>
      <w:r w:rsidR="00C250C4" w:rsidRPr="00A67C20">
        <w:rPr>
          <w:color w:val="000090"/>
        </w:rPr>
        <w:t>polar</w:t>
      </w:r>
      <w:proofErr w:type="gramEnd"/>
      <w:r w:rsidR="00C250C4" w:rsidRPr="00A67C20">
        <w:rPr>
          <w:color w:val="000090"/>
        </w:rPr>
        <w:t>.</w:t>
      </w:r>
      <w:r w:rsidR="00C250C4">
        <w:t xml:space="preserve"> Over all, </w:t>
      </w:r>
      <w:r w:rsidR="00C250C4" w:rsidRPr="00A67C20">
        <w:rPr>
          <w:color w:val="FF0000"/>
        </w:rPr>
        <w:t>polar molecules tend to be hydrophilic and nonpolar molecules hydrophobic.</w:t>
      </w:r>
      <w:r w:rsidR="00C250C4">
        <w:t xml:space="preserve"> Laundry detergents are common amphipathic molecules-they are excellent at removing oil stains from clothing while also soluble in water.</w:t>
      </w:r>
      <w:r w:rsidR="00030737">
        <w:t xml:space="preserve"> </w:t>
      </w:r>
    </w:p>
    <w:p w14:paraId="3175FF03" w14:textId="22C3219C" w:rsidR="003C40F3" w:rsidRDefault="003C40F3" w:rsidP="00F53982">
      <w:pPr>
        <w:rPr>
          <w:color w:val="FF6600"/>
        </w:rPr>
      </w:pPr>
      <w:r>
        <w:rPr>
          <w:rFonts w:hint="eastAsia"/>
        </w:rPr>
        <w:t>3. Phos</w:t>
      </w:r>
      <w:r>
        <w:t xml:space="preserve">pholipids can differ in the degree of unsaturation of their fatty acids. The presence of the C-C </w:t>
      </w:r>
      <w:r w:rsidRPr="00410125">
        <w:rPr>
          <w:color w:val="0000FF"/>
        </w:rPr>
        <w:t>double bond</w:t>
      </w:r>
      <w:r>
        <w:t xml:space="preserve"> imparts a</w:t>
      </w:r>
      <w:r w:rsidRPr="00410125">
        <w:rPr>
          <w:color w:val="0000FF"/>
        </w:rPr>
        <w:t xml:space="preserve"> kink or bend</w:t>
      </w:r>
      <w:r>
        <w:t xml:space="preserve"> to the fatty acid tail. </w:t>
      </w:r>
      <w:r w:rsidR="00410125">
        <w:t>Whe</w:t>
      </w:r>
      <w:r>
        <w:t>n</w:t>
      </w:r>
      <w:r w:rsidR="00410125">
        <w:t xml:space="preserve"> </w:t>
      </w:r>
      <w:r>
        <w:t>ad</w:t>
      </w:r>
      <w:r w:rsidR="00410125">
        <w:t>d</w:t>
      </w:r>
      <w:r>
        <w:t>ed to water, phospholipids self-assemble into one of three</w:t>
      </w:r>
      <w:r w:rsidR="00F539B0">
        <w:t xml:space="preserve"> structures- a </w:t>
      </w:r>
      <w:r w:rsidR="00F539B0" w:rsidRPr="00DE0A0D">
        <w:rPr>
          <w:color w:val="0000FF"/>
        </w:rPr>
        <w:t>micelle,</w:t>
      </w:r>
      <w:r w:rsidR="00F539B0">
        <w:t xml:space="preserve"> a liposome, or a bilayer. </w:t>
      </w:r>
      <w:r w:rsidR="00CE2DA7">
        <w:t xml:space="preserve">Which </w:t>
      </w:r>
      <w:r w:rsidR="00CE2DA7" w:rsidRPr="00D22D81">
        <w:rPr>
          <w:color w:val="FF6600"/>
        </w:rPr>
        <w:t xml:space="preserve">structure forms depends mostly on the phospholipid concentration. </w:t>
      </w:r>
    </w:p>
    <w:p w14:paraId="56519E05" w14:textId="78DB2F69" w:rsidR="00D22D81" w:rsidRDefault="00D22D81" w:rsidP="00F53982">
      <w:pPr>
        <w:rPr>
          <w:u w:val="single"/>
        </w:rPr>
      </w:pPr>
      <w:r w:rsidRPr="00D22D81">
        <w:rPr>
          <w:u w:val="single"/>
        </w:rPr>
        <w:t>5.2b Fatty acid composition and temperature affect membrane fluidity</w:t>
      </w:r>
    </w:p>
    <w:p w14:paraId="0CBF91D7" w14:textId="77777777" w:rsidR="00F25D20" w:rsidRDefault="00D22D81" w:rsidP="00F53982">
      <w:pPr>
        <w:rPr>
          <w:color w:val="31849B" w:themeColor="accent5" w:themeShade="BF"/>
        </w:rPr>
      </w:pPr>
      <w:r>
        <w:t>The</w:t>
      </w:r>
      <w:r w:rsidRPr="004701D6">
        <w:rPr>
          <w:color w:val="31849B" w:themeColor="accent5" w:themeShade="BF"/>
        </w:rPr>
        <w:t xml:space="preserve"> fluidity of the lipid </w:t>
      </w:r>
      <w:r w:rsidR="004701D6" w:rsidRPr="004701D6">
        <w:rPr>
          <w:color w:val="31849B" w:themeColor="accent5" w:themeShade="BF"/>
        </w:rPr>
        <w:t>bilayer</w:t>
      </w:r>
      <w:r w:rsidR="004701D6">
        <w:t xml:space="preserve"> is primarily influenced by two factors:</w:t>
      </w:r>
      <w:r w:rsidR="004701D6" w:rsidRPr="004701D6">
        <w:rPr>
          <w:color w:val="31849B" w:themeColor="accent5" w:themeShade="BF"/>
        </w:rPr>
        <w:t xml:space="preserve"> the type of fatty acids </w:t>
      </w:r>
      <w:r w:rsidR="004701D6">
        <w:t>that make up the lipid molecules and</w:t>
      </w:r>
      <w:r w:rsidR="004701D6" w:rsidRPr="004701D6">
        <w:rPr>
          <w:color w:val="31849B" w:themeColor="accent5" w:themeShade="BF"/>
        </w:rPr>
        <w:t xml:space="preserve"> the temperature</w:t>
      </w:r>
      <w:r w:rsidR="004701D6">
        <w:rPr>
          <w:color w:val="31849B" w:themeColor="accent5" w:themeShade="BF"/>
        </w:rPr>
        <w:t xml:space="preserve">. </w:t>
      </w:r>
    </w:p>
    <w:p w14:paraId="0342B9A6" w14:textId="397A65D9" w:rsidR="00D22D81" w:rsidRPr="00F25D20" w:rsidRDefault="004701D6" w:rsidP="00F25D20">
      <w:pPr>
        <w:pStyle w:val="a3"/>
        <w:numPr>
          <w:ilvl w:val="0"/>
          <w:numId w:val="1"/>
        </w:numPr>
        <w:ind w:firstLineChars="0"/>
        <w:rPr>
          <w:color w:val="FF6600"/>
        </w:rPr>
      </w:pPr>
      <w:r>
        <w:t>Fully saturated fatty acids are linear, which allows lipid molecules to pack tightly together. In contrast, lipid molecules with one or more</w:t>
      </w:r>
      <w:r w:rsidRPr="00F25D20">
        <w:rPr>
          <w:color w:val="31849B" w:themeColor="accent5" w:themeShade="BF"/>
        </w:rPr>
        <w:t xml:space="preserve"> unsaturated fatty acids </w:t>
      </w:r>
      <w:r>
        <w:t>are prevented from packing closely together because the presence of</w:t>
      </w:r>
      <w:r w:rsidRPr="00F25D20">
        <w:rPr>
          <w:color w:val="31849B" w:themeColor="accent5" w:themeShade="BF"/>
        </w:rPr>
        <w:t xml:space="preserve"> double bonds</w:t>
      </w:r>
      <w:r w:rsidR="00F07CCC">
        <w:t xml:space="preserve"> introduces kinks in the fatty acid backbone. As a result,</w:t>
      </w:r>
      <w:r w:rsidR="00F07CCC" w:rsidRPr="00F25D20">
        <w:rPr>
          <w:color w:val="FF6600"/>
        </w:rPr>
        <w:t xml:space="preserve"> the mor</w:t>
      </w:r>
      <w:r w:rsidR="00F25D20" w:rsidRPr="00F25D20">
        <w:rPr>
          <w:color w:val="FF6600"/>
        </w:rPr>
        <w:t>e unsaturated the fatty acids of</w:t>
      </w:r>
      <w:r w:rsidR="00F07CCC" w:rsidRPr="00F25D20">
        <w:rPr>
          <w:color w:val="FF6600"/>
        </w:rPr>
        <w:t xml:space="preserve"> the lipid molecules, the more fluid the membrane.</w:t>
      </w:r>
    </w:p>
    <w:p w14:paraId="009399A8" w14:textId="444ABFFE" w:rsidR="00F25D20" w:rsidRDefault="00F25D20" w:rsidP="00F25D20">
      <w:pPr>
        <w:pStyle w:val="a3"/>
        <w:numPr>
          <w:ilvl w:val="0"/>
          <w:numId w:val="1"/>
        </w:numPr>
        <w:ind w:firstLineChars="0"/>
      </w:pPr>
      <w:r>
        <w:t xml:space="preserve">The </w:t>
      </w:r>
      <w:r w:rsidRPr="0085415E">
        <w:rPr>
          <w:color w:val="4F81BD" w:themeColor="accent1"/>
        </w:rPr>
        <w:t>temperature</w:t>
      </w:r>
      <w:r>
        <w:t xml:space="preserve"> can also dramatically affect membrane fluidity. As the </w:t>
      </w:r>
      <w:r w:rsidRPr="0085415E">
        <w:rPr>
          <w:color w:val="4F81BD" w:themeColor="accent1"/>
        </w:rPr>
        <w:t>temperature drops</w:t>
      </w:r>
      <w:r>
        <w:t xml:space="preserve"> and the random molecular motion of lipid molecules </w:t>
      </w:r>
      <w:r w:rsidRPr="0085415E">
        <w:rPr>
          <w:color w:val="4F81BD" w:themeColor="accent1"/>
        </w:rPr>
        <w:t>slows down,</w:t>
      </w:r>
      <w:r>
        <w:t xml:space="preserve"> a point is reached where fluidity is lost and the phospholipid molecules form a semisolid gel. Like </w:t>
      </w:r>
      <w:proofErr w:type="gramStart"/>
      <w:r>
        <w:t>a butter</w:t>
      </w:r>
      <w:proofErr w:type="gramEnd"/>
      <w:r>
        <w:t xml:space="preserve">, at a certain temperature it turns from a liquid into a solid. The temperature at which gelling occurs depends upon the fatty acid composition. </w:t>
      </w:r>
    </w:p>
    <w:p w14:paraId="74C14E70" w14:textId="760A1626" w:rsidR="003C40F3" w:rsidRDefault="00F25D20" w:rsidP="00F53982">
      <w:pPr>
        <w:pStyle w:val="a3"/>
        <w:numPr>
          <w:ilvl w:val="0"/>
          <w:numId w:val="1"/>
        </w:numPr>
        <w:ind w:firstLineChars="0"/>
        <w:rPr>
          <w:rFonts w:hint="eastAsia"/>
          <w:color w:val="FF6600"/>
        </w:rPr>
      </w:pPr>
      <w:r w:rsidRPr="0085415E">
        <w:rPr>
          <w:color w:val="FF6600"/>
        </w:rPr>
        <w:t xml:space="preserve">The more unsaturated a group of lipid molecules, the lower the temperature at which gelling occurs. </w:t>
      </w:r>
    </w:p>
    <w:p w14:paraId="7C00A716" w14:textId="215A55AD" w:rsidR="00F640C2" w:rsidRPr="00892245" w:rsidRDefault="00F640C2" w:rsidP="00F640C2">
      <w:pPr>
        <w:rPr>
          <w:u w:val="single"/>
        </w:rPr>
      </w:pPr>
      <w:r w:rsidRPr="00892245">
        <w:rPr>
          <w:rFonts w:hint="eastAsia"/>
          <w:u w:val="single"/>
        </w:rPr>
        <w:t>5.2c Organisms can adjust fatty</w:t>
      </w:r>
      <w:r w:rsidRPr="00892245">
        <w:rPr>
          <w:u w:val="single"/>
        </w:rPr>
        <w:t xml:space="preserve"> acid composition</w:t>
      </w:r>
    </w:p>
    <w:p w14:paraId="2F45BC6C" w14:textId="00F0AEEC" w:rsidR="00F640C2" w:rsidRDefault="00F640C2" w:rsidP="00F640C2">
      <w:pPr>
        <w:rPr>
          <w:color w:val="943634" w:themeColor="accent2" w:themeShade="BF"/>
        </w:rPr>
      </w:pPr>
      <w:r>
        <w:t xml:space="preserve">1. To live at a range of temperatures, these </w:t>
      </w:r>
      <w:r w:rsidRPr="00F640C2">
        <w:rPr>
          <w:color w:val="943634" w:themeColor="accent2" w:themeShade="BF"/>
        </w:rPr>
        <w:t xml:space="preserve">organisms are able to alter membrane fluidity by adjusting the relative proportion of unsaturated fatty aids. </w:t>
      </w:r>
    </w:p>
    <w:p w14:paraId="3E70DB54" w14:textId="77777777" w:rsidR="00161455" w:rsidRDefault="00F640C2" w:rsidP="00F640C2">
      <w:r>
        <w:t>2.</w:t>
      </w:r>
      <w:r w:rsidRPr="00161455">
        <w:rPr>
          <w:color w:val="FF6600"/>
        </w:rPr>
        <w:t xml:space="preserve"> </w:t>
      </w:r>
      <w:proofErr w:type="spellStart"/>
      <w:proofErr w:type="gramStart"/>
      <w:r w:rsidR="00161455" w:rsidRPr="00161455">
        <w:rPr>
          <w:rFonts w:hint="eastAsia"/>
          <w:color w:val="FF6600"/>
        </w:rPr>
        <w:t>des</w:t>
      </w:r>
      <w:r w:rsidR="00161455" w:rsidRPr="00161455">
        <w:rPr>
          <w:color w:val="FF6600"/>
        </w:rPr>
        <w:t>aturases</w:t>
      </w:r>
      <w:proofErr w:type="spellEnd"/>
      <w:proofErr w:type="gramEnd"/>
      <w:r w:rsidR="00161455">
        <w:t xml:space="preserve">: removes two hydrogen atoms from neighboring carbon atoms and introducing a double bond. Whereas some saturated fatty acids contain only one C-C double bond, other may contain 2 or more, which indicates the action of more than one </w:t>
      </w:r>
      <w:proofErr w:type="spellStart"/>
      <w:r w:rsidR="00161455">
        <w:t>desaturase</w:t>
      </w:r>
      <w:proofErr w:type="spellEnd"/>
      <w:r w:rsidR="00161455">
        <w:t xml:space="preserve">. </w:t>
      </w:r>
    </w:p>
    <w:p w14:paraId="7D92CE58" w14:textId="59B29130" w:rsidR="00F640C2" w:rsidRDefault="00161455" w:rsidP="00F640C2">
      <w:r>
        <w:t xml:space="preserve">  - As growth temperature decreases, </w:t>
      </w:r>
      <w:proofErr w:type="spellStart"/>
      <w:r>
        <w:t>desaturase</w:t>
      </w:r>
      <w:proofErr w:type="spellEnd"/>
      <w:r>
        <w:t xml:space="preserve"> transcript abundance goes up, which results in an increase in synthesis of the </w:t>
      </w:r>
      <w:proofErr w:type="spellStart"/>
      <w:r>
        <w:t>desaturase</w:t>
      </w:r>
      <w:proofErr w:type="spellEnd"/>
      <w:r>
        <w:t xml:space="preserve"> enzyme. </w:t>
      </w:r>
    </w:p>
    <w:p w14:paraId="29767478" w14:textId="405EEA99" w:rsidR="00161455" w:rsidRDefault="00161455" w:rsidP="00F640C2">
      <w:r>
        <w:t xml:space="preserve">  - Higher amounts of </w:t>
      </w:r>
      <w:proofErr w:type="spellStart"/>
      <w:r>
        <w:t>desaturases</w:t>
      </w:r>
      <w:proofErr w:type="spellEnd"/>
      <w:r>
        <w:t xml:space="preserve">, result in an increase in the abundance of unsaturated fatty acids. </w:t>
      </w:r>
    </w:p>
    <w:p w14:paraId="145AC29B" w14:textId="163F92EE" w:rsidR="00161455" w:rsidRDefault="00161455" w:rsidP="00F640C2">
      <w:pPr>
        <w:rPr>
          <w:rFonts w:hint="eastAsia"/>
        </w:rPr>
      </w:pPr>
      <w:r>
        <w:t xml:space="preserve">3. </w:t>
      </w:r>
      <w:r w:rsidRPr="00161455">
        <w:rPr>
          <w:color w:val="3366FF"/>
        </w:rPr>
        <w:t>Sterols</w:t>
      </w:r>
      <w:r>
        <w:t xml:space="preserve"> also influence membrane</w:t>
      </w:r>
      <w:r w:rsidRPr="00326DD5">
        <w:rPr>
          <w:color w:val="4F6228" w:themeColor="accent3" w:themeShade="80"/>
        </w:rPr>
        <w:t xml:space="preserve"> </w:t>
      </w:r>
      <w:proofErr w:type="gramStart"/>
      <w:r w:rsidRPr="00326DD5">
        <w:rPr>
          <w:color w:val="4F6228" w:themeColor="accent3" w:themeShade="80"/>
        </w:rPr>
        <w:t>fluidity</w:t>
      </w:r>
      <w:r>
        <w:t>,</w:t>
      </w:r>
      <w:proofErr w:type="gramEnd"/>
      <w:r>
        <w:t xml:space="preserve"> the best example of a sterol is </w:t>
      </w:r>
      <w:r w:rsidRPr="00326DD5">
        <w:rPr>
          <w:color w:val="3366FF"/>
        </w:rPr>
        <w:t xml:space="preserve">cholesterol </w:t>
      </w:r>
      <w:r>
        <w:t xml:space="preserve">which is found in the membranes of animal cells but not in those of plants or prokaryotes. </w:t>
      </w:r>
      <w:r w:rsidR="00326DD5" w:rsidRPr="00326DD5">
        <w:rPr>
          <w:color w:val="3366FF"/>
        </w:rPr>
        <w:t>Sterols act as membrane buffers</w:t>
      </w:r>
      <w:r w:rsidR="00326DD5">
        <w:t>:</w:t>
      </w:r>
      <w:r w:rsidR="00326DD5" w:rsidRPr="00326DD5">
        <w:rPr>
          <w:color w:val="4F6228" w:themeColor="accent3" w:themeShade="80"/>
        </w:rPr>
        <w:t xml:space="preserve"> at high temperatures, </w:t>
      </w:r>
      <w:r w:rsidR="00326DD5" w:rsidRPr="00D718EE">
        <w:t>they help</w:t>
      </w:r>
      <w:r w:rsidR="00326DD5" w:rsidRPr="00326DD5">
        <w:rPr>
          <w:color w:val="4F6228" w:themeColor="accent3" w:themeShade="80"/>
        </w:rPr>
        <w:t xml:space="preserve"> restrain the movement of lipid molecules, thus reducing the fluidity of the membrane. </w:t>
      </w:r>
      <w:r w:rsidR="0042370C">
        <w:t>However,</w:t>
      </w:r>
      <w:r w:rsidR="0042370C" w:rsidRPr="00D718EE">
        <w:rPr>
          <w:color w:val="4F6228" w:themeColor="accent3" w:themeShade="80"/>
        </w:rPr>
        <w:t xml:space="preserve"> at lower temperatures,</w:t>
      </w:r>
      <w:r w:rsidR="0042370C">
        <w:t xml:space="preserve"> </w:t>
      </w:r>
      <w:r w:rsidR="0042370C" w:rsidRPr="00D718EE">
        <w:rPr>
          <w:color w:val="4F6228" w:themeColor="accent3" w:themeShade="80"/>
        </w:rPr>
        <w:t>sterol disrupt fatty acids</w:t>
      </w:r>
      <w:r w:rsidR="0042370C">
        <w:t xml:space="preserve"> from associating by</w:t>
      </w:r>
      <w:r w:rsidR="0042370C" w:rsidRPr="00D718EE">
        <w:rPr>
          <w:color w:val="4F6228" w:themeColor="accent3" w:themeShade="80"/>
        </w:rPr>
        <w:t xml:space="preserve"> occupying space between lipid molecules</w:t>
      </w:r>
      <w:r w:rsidR="0042370C">
        <w:t xml:space="preserve">, thus </w:t>
      </w:r>
      <w:r w:rsidR="0042370C" w:rsidRPr="00D718EE">
        <w:rPr>
          <w:color w:val="4F6228" w:themeColor="accent3" w:themeShade="80"/>
        </w:rPr>
        <w:t xml:space="preserve">slowing the transition to the </w:t>
      </w:r>
      <w:proofErr w:type="spellStart"/>
      <w:r w:rsidR="0042370C" w:rsidRPr="00D718EE">
        <w:rPr>
          <w:color w:val="4F6228" w:themeColor="accent3" w:themeShade="80"/>
        </w:rPr>
        <w:t>nonfluid</w:t>
      </w:r>
      <w:proofErr w:type="spellEnd"/>
      <w:r w:rsidR="0042370C" w:rsidRPr="00D718EE">
        <w:rPr>
          <w:color w:val="4F6228" w:themeColor="accent3" w:themeShade="80"/>
        </w:rPr>
        <w:t xml:space="preserve"> gel state.</w:t>
      </w:r>
      <w:r w:rsidR="0042370C">
        <w:t xml:space="preserve"> </w:t>
      </w:r>
    </w:p>
    <w:p w14:paraId="4F560956" w14:textId="50938FD9" w:rsidR="00D718EE" w:rsidRPr="00892245" w:rsidRDefault="00D718EE" w:rsidP="00F640C2">
      <w:pPr>
        <w:rPr>
          <w:u w:val="single"/>
        </w:rPr>
      </w:pPr>
      <w:r w:rsidRPr="00892245">
        <w:rPr>
          <w:rFonts w:hint="eastAsia"/>
          <w:u w:val="single"/>
        </w:rPr>
        <w:t>5.3 Mem</w:t>
      </w:r>
      <w:r w:rsidRPr="00892245">
        <w:rPr>
          <w:u w:val="single"/>
        </w:rPr>
        <w:t>brane Proteins</w:t>
      </w:r>
    </w:p>
    <w:p w14:paraId="0938514C" w14:textId="0E986DB0" w:rsidR="00D718EE" w:rsidRPr="00892245" w:rsidRDefault="00D718EE" w:rsidP="00F640C2">
      <w:pPr>
        <w:rPr>
          <w:color w:val="31849B" w:themeColor="accent5" w:themeShade="BF"/>
        </w:rPr>
      </w:pPr>
      <w:r w:rsidRPr="00892245">
        <w:rPr>
          <w:color w:val="31849B" w:themeColor="accent5" w:themeShade="BF"/>
        </w:rPr>
        <w:t>Two major types of proteins are associated with membranes: integral and peripheral membrane proteins.</w:t>
      </w:r>
    </w:p>
    <w:p w14:paraId="714C1397" w14:textId="384FB1F2" w:rsidR="00D718EE" w:rsidRPr="00892245" w:rsidRDefault="00D718EE" w:rsidP="00F640C2">
      <w:pPr>
        <w:rPr>
          <w:u w:val="single"/>
        </w:rPr>
      </w:pPr>
      <w:r w:rsidRPr="00892245">
        <w:rPr>
          <w:u w:val="single"/>
        </w:rPr>
        <w:t xml:space="preserve">5.3a </w:t>
      </w:r>
      <w:proofErr w:type="gramStart"/>
      <w:r w:rsidRPr="00892245">
        <w:rPr>
          <w:u w:val="single"/>
        </w:rPr>
        <w:t>The</w:t>
      </w:r>
      <w:proofErr w:type="gramEnd"/>
      <w:r w:rsidRPr="00892245">
        <w:rPr>
          <w:u w:val="single"/>
        </w:rPr>
        <w:t xml:space="preserve"> key</w:t>
      </w:r>
      <w:r w:rsidR="00B336ED" w:rsidRPr="00892245">
        <w:rPr>
          <w:u w:val="single"/>
        </w:rPr>
        <w:t xml:space="preserve"> functions of membrane proteins</w:t>
      </w:r>
    </w:p>
    <w:p w14:paraId="5276F2DC" w14:textId="13AA163D" w:rsidR="00B336ED" w:rsidRPr="00BA062C" w:rsidRDefault="00B336ED" w:rsidP="00F640C2">
      <w:pPr>
        <w:rPr>
          <w:color w:val="FF6600"/>
        </w:rPr>
      </w:pPr>
      <w:r>
        <w:t xml:space="preserve">Membrane proteins can be separated into </w:t>
      </w:r>
      <w:r w:rsidRPr="00BA062C">
        <w:rPr>
          <w:color w:val="31849B" w:themeColor="accent5" w:themeShade="BF"/>
        </w:rPr>
        <w:t>four major functional categories</w:t>
      </w:r>
      <w:r>
        <w:t>.</w:t>
      </w:r>
      <w:r w:rsidR="00BA062C">
        <w:rPr>
          <w:rFonts w:hint="eastAsia"/>
        </w:rPr>
        <w:t xml:space="preserve"> It should be noted that</w:t>
      </w:r>
      <w:r w:rsidR="00BA062C" w:rsidRPr="00BA062C">
        <w:rPr>
          <w:rFonts w:hint="eastAsia"/>
          <w:color w:val="FF6600"/>
        </w:rPr>
        <w:t xml:space="preserve"> all of these functions may exist in a single membrane</w:t>
      </w:r>
      <w:r>
        <w:t xml:space="preserve"> </w:t>
      </w:r>
      <w:r w:rsidR="00BA062C" w:rsidRPr="00BA062C">
        <w:rPr>
          <w:color w:val="FF6600"/>
        </w:rPr>
        <w:t>and that one protein or protein complex may serve more than one of these functions:</w:t>
      </w:r>
    </w:p>
    <w:p w14:paraId="244232C3" w14:textId="776999B6" w:rsidR="00BA062C" w:rsidRPr="00015560" w:rsidRDefault="00BA062C" w:rsidP="00BA062C">
      <w:pPr>
        <w:pStyle w:val="a3"/>
        <w:numPr>
          <w:ilvl w:val="0"/>
          <w:numId w:val="2"/>
        </w:numPr>
        <w:ind w:firstLineChars="0"/>
        <w:rPr>
          <w:color w:val="0000FF"/>
        </w:rPr>
      </w:pPr>
      <w:r w:rsidRPr="00015560">
        <w:rPr>
          <w:color w:val="0000FF"/>
        </w:rPr>
        <w:t xml:space="preserve">Transport. </w:t>
      </w:r>
      <w:r w:rsidR="00015560">
        <w:rPr>
          <w:color w:val="0000FF"/>
        </w:rPr>
        <w:t>(</w:t>
      </w:r>
      <w:r w:rsidR="00015560">
        <w:t>The controlled movement of ions and molecules from one side of a membrane to the other</w:t>
      </w:r>
      <w:r w:rsidR="00015560">
        <w:rPr>
          <w:color w:val="0000FF"/>
        </w:rPr>
        <w:t>)</w:t>
      </w:r>
    </w:p>
    <w:p w14:paraId="01113ED4" w14:textId="3856BE5A" w:rsidR="00BA062C" w:rsidRDefault="00BA062C" w:rsidP="00BA062C">
      <w:pPr>
        <w:pStyle w:val="a3"/>
        <w:ind w:left="360" w:firstLineChars="0" w:firstLine="0"/>
      </w:pPr>
      <w:r>
        <w:t>Many substances cannot freely diffuse through the membrane</w:t>
      </w:r>
      <w:r w:rsidR="00015560">
        <w:t>. Instead, a protein may provide</w:t>
      </w:r>
      <w:r w:rsidRPr="00015560">
        <w:rPr>
          <w:color w:val="3366FF"/>
        </w:rPr>
        <w:t xml:space="preserve"> a hydrophilic channel </w:t>
      </w:r>
      <w:r>
        <w:t xml:space="preserve">that allows movement of a specific molecule. Alternatively, a membrane protein may change its shape and in so doing shuttle specific molecules from one side of a membrane to the other. </w:t>
      </w:r>
    </w:p>
    <w:p w14:paraId="0125957D" w14:textId="5B034E62" w:rsidR="00015560" w:rsidRPr="00820BF9" w:rsidRDefault="00015560" w:rsidP="00015560">
      <w:pPr>
        <w:pStyle w:val="a3"/>
        <w:numPr>
          <w:ilvl w:val="0"/>
          <w:numId w:val="2"/>
        </w:numPr>
        <w:ind w:firstLineChars="0"/>
        <w:rPr>
          <w:color w:val="0000FF"/>
        </w:rPr>
      </w:pPr>
      <w:r w:rsidRPr="00820BF9">
        <w:rPr>
          <w:color w:val="0000FF"/>
        </w:rPr>
        <w:t>Enzymatic activity.</w:t>
      </w:r>
    </w:p>
    <w:p w14:paraId="6AB005F7" w14:textId="067DFA1B" w:rsidR="00015560" w:rsidRDefault="00015560" w:rsidP="00015560">
      <w:pPr>
        <w:pStyle w:val="a3"/>
        <w:ind w:left="360" w:firstLineChars="0" w:firstLine="0"/>
      </w:pPr>
      <w:r>
        <w:t xml:space="preserve">A number of enzymes are membrane proteins. The best example of this is the enzymes associated with the respiratory and photosynthetic electron transport chains. </w:t>
      </w:r>
    </w:p>
    <w:p w14:paraId="6A6E40D7" w14:textId="029D9FF7" w:rsidR="00F00E0A" w:rsidRPr="00820BF9" w:rsidRDefault="00F00E0A" w:rsidP="00F00E0A">
      <w:pPr>
        <w:pStyle w:val="a3"/>
        <w:numPr>
          <w:ilvl w:val="0"/>
          <w:numId w:val="2"/>
        </w:numPr>
        <w:ind w:firstLineChars="0"/>
        <w:rPr>
          <w:color w:val="0000FF"/>
        </w:rPr>
      </w:pPr>
      <w:r w:rsidRPr="00820BF9">
        <w:rPr>
          <w:color w:val="0000FF"/>
        </w:rPr>
        <w:t>Signal transduction</w:t>
      </w:r>
    </w:p>
    <w:p w14:paraId="4BDD8019" w14:textId="4599B5E1" w:rsidR="00F00E0A" w:rsidRDefault="00F00E0A" w:rsidP="00F00E0A">
      <w:pPr>
        <w:pStyle w:val="a3"/>
        <w:ind w:left="360" w:firstLineChars="0" w:firstLine="0"/>
      </w:pPr>
      <w:r>
        <w:t xml:space="preserve">Membranes often contain receptor proteins on their outer surface that bind to specific chemicals such as hormones. On binding, these receptors trigger changes on the inside surface of the membrane that lead to transduction of the signal through the cell. </w:t>
      </w:r>
    </w:p>
    <w:p w14:paraId="44A8CEA5" w14:textId="4C3ED51B" w:rsidR="00AA3CCB" w:rsidRPr="00820BF9" w:rsidRDefault="00AA3CCB" w:rsidP="00AA3CCB">
      <w:pPr>
        <w:pStyle w:val="a3"/>
        <w:numPr>
          <w:ilvl w:val="0"/>
          <w:numId w:val="2"/>
        </w:numPr>
        <w:ind w:firstLineChars="0"/>
        <w:rPr>
          <w:color w:val="0000FF"/>
        </w:rPr>
      </w:pPr>
      <w:r w:rsidRPr="00820BF9">
        <w:rPr>
          <w:color w:val="0000FF"/>
        </w:rPr>
        <w:t>Attachment/recognition</w:t>
      </w:r>
    </w:p>
    <w:p w14:paraId="2EBEB7AF" w14:textId="14D063C6" w:rsidR="00AA3CCB" w:rsidRDefault="00AA3CCB" w:rsidP="00AA3CCB">
      <w:pPr>
        <w:pStyle w:val="a3"/>
        <w:ind w:left="360" w:firstLineChars="0" w:firstLine="0"/>
      </w:pPr>
      <w:r>
        <w:t>Proteins exposed to both the internal and external membrane surfaces act as attachment point for a range of cytoskeleton elements as well as components involved in cell-cell recognition.</w:t>
      </w:r>
    </w:p>
    <w:p w14:paraId="134B0C54" w14:textId="71A27900" w:rsidR="00820BF9" w:rsidRDefault="00820BF9" w:rsidP="00820BF9">
      <w:pPr>
        <w:rPr>
          <w:u w:val="single"/>
        </w:rPr>
      </w:pPr>
      <w:r w:rsidRPr="00820BF9">
        <w:rPr>
          <w:u w:val="single"/>
        </w:rPr>
        <w:t>5.3b Integral membrane proteins interact with the membrane hydrophobic core</w:t>
      </w:r>
    </w:p>
    <w:p w14:paraId="1D6158FC" w14:textId="2A9CFCCD" w:rsidR="00820BF9" w:rsidRDefault="00820BF9" w:rsidP="00820BF9">
      <w:pPr>
        <w:rPr>
          <w:color w:val="FF6600"/>
        </w:rPr>
      </w:pPr>
      <w:r>
        <w:t xml:space="preserve">Proteins that are embedded in the phospholipid bilayer are called </w:t>
      </w:r>
      <w:r w:rsidRPr="00AA1F1E">
        <w:rPr>
          <w:color w:val="984806" w:themeColor="accent6" w:themeShade="80"/>
        </w:rPr>
        <w:t>integral membrane proteins</w:t>
      </w:r>
      <w:r>
        <w:t xml:space="preserve">. Many of these traverse the entire lipid bilayer at least once and are referred to as </w:t>
      </w:r>
      <w:proofErr w:type="spellStart"/>
      <w:r w:rsidRPr="00820BF9">
        <w:rPr>
          <w:i/>
        </w:rPr>
        <w:t>transmembrane</w:t>
      </w:r>
      <w:proofErr w:type="spellEnd"/>
      <w:r w:rsidRPr="00820BF9">
        <w:rPr>
          <w:i/>
        </w:rPr>
        <w:t xml:space="preserve"> proteins</w:t>
      </w:r>
      <w:r>
        <w:t>. Because they have to interact with both the</w:t>
      </w:r>
      <w:r w:rsidRPr="00AA1F1E">
        <w:rPr>
          <w:color w:val="984806" w:themeColor="accent6" w:themeShade="80"/>
        </w:rPr>
        <w:t xml:space="preserve"> aqueous environment on both sides</w:t>
      </w:r>
      <w:r>
        <w:t xml:space="preserve"> of the membrane and the</w:t>
      </w:r>
      <w:r w:rsidRPr="00AA1F1E">
        <w:rPr>
          <w:color w:val="984806" w:themeColor="accent6" w:themeShade="80"/>
        </w:rPr>
        <w:t xml:space="preserve"> hydrophobic core, </w:t>
      </w:r>
      <w:proofErr w:type="spellStart"/>
      <w:r>
        <w:t>transmembrane</w:t>
      </w:r>
      <w:proofErr w:type="spellEnd"/>
      <w:r>
        <w:t xml:space="preserve"> proteins have distinct regions (called domains) that differ markedly in </w:t>
      </w:r>
      <w:r w:rsidRPr="00D6009A">
        <w:rPr>
          <w:color w:val="984806" w:themeColor="accent6" w:themeShade="80"/>
        </w:rPr>
        <w:t>polarity</w:t>
      </w:r>
      <w:r>
        <w:t xml:space="preserve">. </w:t>
      </w:r>
      <w:r w:rsidRPr="00582A76">
        <w:rPr>
          <w:color w:val="FF6600"/>
        </w:rPr>
        <w:t>The domain that</w:t>
      </w:r>
      <w:r w:rsidRPr="00FA19F4">
        <w:rPr>
          <w:color w:val="FF0000"/>
        </w:rPr>
        <w:t xml:space="preserve"> interacts with</w:t>
      </w:r>
      <w:r w:rsidRPr="00582A76">
        <w:rPr>
          <w:color w:val="FF6600"/>
        </w:rPr>
        <w:t xml:space="preserve"> the lipid bilayer consists predominantly of</w:t>
      </w:r>
      <w:r w:rsidRPr="00582A76">
        <w:rPr>
          <w:color w:val="FF0000"/>
        </w:rPr>
        <w:t xml:space="preserve"> nonpolar amino acids</w:t>
      </w:r>
      <w:r w:rsidRPr="00FA19F4">
        <w:rPr>
          <w:color w:val="FF6600"/>
        </w:rPr>
        <w:t xml:space="preserve"> that collectively form a type of </w:t>
      </w:r>
      <w:r w:rsidRPr="00FA19F4">
        <w:rPr>
          <w:color w:val="FF0000"/>
        </w:rPr>
        <w:t>secondary structure</w:t>
      </w:r>
      <w:r w:rsidRPr="00FA19F4">
        <w:rPr>
          <w:color w:val="FF6600"/>
        </w:rPr>
        <w:t xml:space="preserve"> termed an </w:t>
      </w:r>
      <w:r w:rsidRPr="00FA19F4">
        <w:rPr>
          <w:color w:val="FF0000"/>
        </w:rPr>
        <w:t>alpha helix</w:t>
      </w:r>
      <w:r>
        <w:t xml:space="preserve">. By contrast, the portions of a </w:t>
      </w:r>
      <w:proofErr w:type="spellStart"/>
      <w:r>
        <w:t>transmembrane</w:t>
      </w:r>
      <w:proofErr w:type="spellEnd"/>
      <w:r>
        <w:t xml:space="preserve"> protein that</w:t>
      </w:r>
      <w:r w:rsidRPr="00FA19F4">
        <w:rPr>
          <w:color w:val="FF6600"/>
        </w:rPr>
        <w:t xml:space="preserve"> </w:t>
      </w:r>
      <w:r w:rsidRPr="00FA19F4">
        <w:rPr>
          <w:color w:val="FF0000"/>
        </w:rPr>
        <w:t xml:space="preserve">exposed on </w:t>
      </w:r>
      <w:r w:rsidRPr="00FA19F4">
        <w:rPr>
          <w:color w:val="FF6600"/>
        </w:rPr>
        <w:t>either side of the membrane are composed of primarily</w:t>
      </w:r>
      <w:r w:rsidRPr="00FA19F4">
        <w:rPr>
          <w:color w:val="FF0000"/>
        </w:rPr>
        <w:t xml:space="preserve"> polar amino acids</w:t>
      </w:r>
      <w:r w:rsidRPr="00FA19F4">
        <w:rPr>
          <w:color w:val="FF6600"/>
        </w:rPr>
        <w:t xml:space="preserve">. </w:t>
      </w:r>
    </w:p>
    <w:p w14:paraId="353EF703" w14:textId="7A4D7B9F" w:rsidR="00FA19F4" w:rsidRDefault="00FA19F4" w:rsidP="00820BF9">
      <w:proofErr w:type="gramStart"/>
      <w:r>
        <w:t>A typical integral membrane protein showing the membrane-spanning alpha-helical segments (red cylinders), connected by flexible loops of the amino acid chain at the membrane surfaces.</w:t>
      </w:r>
      <w:proofErr w:type="gramEnd"/>
      <w:r>
        <w:t xml:space="preserve"> </w:t>
      </w:r>
    </w:p>
    <w:p w14:paraId="098C7CAC" w14:textId="00BA4357" w:rsidR="00FA19F4" w:rsidRDefault="00FA19F4" w:rsidP="00820BF9">
      <w:r w:rsidRPr="00FA19F4">
        <w:rPr>
          <w:color w:val="FF0000"/>
        </w:rPr>
        <w:t>Primary structure:</w:t>
      </w:r>
      <w:r>
        <w:t xml:space="preserve"> the sequence of amino acid in a protein. Given the</w:t>
      </w:r>
      <w:r w:rsidRPr="00FA19F4">
        <w:rPr>
          <w:color w:val="FF6600"/>
        </w:rPr>
        <w:t xml:space="preserve"> amino acid sequence</w:t>
      </w:r>
      <w:r>
        <w:t xml:space="preserve"> of a protein, it is usually quite simple </w:t>
      </w:r>
      <w:r w:rsidRPr="00FA19F4">
        <w:rPr>
          <w:color w:val="FF6600"/>
        </w:rPr>
        <w:t xml:space="preserve">to determine if it is likely a </w:t>
      </w:r>
      <w:proofErr w:type="spellStart"/>
      <w:r w:rsidRPr="00FA19F4">
        <w:rPr>
          <w:color w:val="FF6600"/>
        </w:rPr>
        <w:t>transmembrane</w:t>
      </w:r>
      <w:proofErr w:type="spellEnd"/>
      <w:r w:rsidRPr="00FA19F4">
        <w:rPr>
          <w:color w:val="FF6600"/>
        </w:rPr>
        <w:t xml:space="preserve"> protein</w:t>
      </w:r>
      <w:r>
        <w:t xml:space="preserve">. What one looks for, are stretches of primarily nonpolar amino acids. </w:t>
      </w:r>
      <w:r w:rsidR="00BE441B">
        <w:t xml:space="preserve">These stretches are about 17to 20 amino acids in length, which matches the peptide length needed to span the lipid bilayer. Most </w:t>
      </w:r>
      <w:proofErr w:type="spellStart"/>
      <w:r w:rsidR="00BE441B">
        <w:t>transmembrane</w:t>
      </w:r>
      <w:proofErr w:type="spellEnd"/>
      <w:r w:rsidR="00BE441B">
        <w:t xml:space="preserve"> proteins span the membrane more than once. So, for example, if a protein has three membrane-spanning domains, the primary sequence would show three distinct regions of predominantly nonpolar amino acids linked by regions that are dominated by polar and charged amino acids. These polar amino acids are found in the portions of the protein that are exposed to the aqueous environment on either side of the membrane. </w:t>
      </w:r>
    </w:p>
    <w:p w14:paraId="04B6186E" w14:textId="58D18C2A" w:rsidR="00BE441B" w:rsidRDefault="00BE441B" w:rsidP="00820BF9">
      <w:proofErr w:type="spellStart"/>
      <w:r>
        <w:t>Transmembrane</w:t>
      </w:r>
      <w:proofErr w:type="spellEnd"/>
      <w:r>
        <w:t xml:space="preserve"> proteins can be identified by the presence of stretches of amino acids that are primarily nonpolar: These regions of the protein interact with the hydrophobic regions of the membrane. Usually between 17 and 20 amino acids are needed to span the membrane once. </w:t>
      </w:r>
    </w:p>
    <w:p w14:paraId="31EFD52A" w14:textId="79FB1446" w:rsidR="00BE441B" w:rsidRDefault="00BE441B" w:rsidP="00820BF9">
      <w:pPr>
        <w:rPr>
          <w:color w:val="FF0000"/>
        </w:rPr>
      </w:pPr>
      <w:r w:rsidRPr="00BE441B">
        <w:rPr>
          <w:color w:val="FF0000"/>
        </w:rPr>
        <w:t>The polar and charged amino acids are hydrophilic; the nonpolar amino acids are hydrophobic.</w:t>
      </w:r>
    </w:p>
    <w:p w14:paraId="4EF11C27" w14:textId="12D1D1F2" w:rsidR="00754A7D" w:rsidRDefault="00754A7D" w:rsidP="00820BF9">
      <w:pPr>
        <w:rPr>
          <w:u w:val="single"/>
        </w:rPr>
      </w:pPr>
      <w:r w:rsidRPr="00754A7D">
        <w:rPr>
          <w:u w:val="single"/>
        </w:rPr>
        <w:t>5.3c Peripheral membrane proteins interact with the membrane hydrophilic surface</w:t>
      </w:r>
    </w:p>
    <w:p w14:paraId="4C54EFA1" w14:textId="77777777" w:rsidR="00754A7D" w:rsidRDefault="00754A7D" w:rsidP="00820BF9">
      <w:r w:rsidRPr="00754A7D">
        <w:rPr>
          <w:color w:val="0000FF"/>
        </w:rPr>
        <w:t>Peripheral membrane proteins</w:t>
      </w:r>
      <w:r>
        <w:t xml:space="preserve">: protein held to membrane surfaces by </w:t>
      </w:r>
      <w:proofErr w:type="spellStart"/>
      <w:r w:rsidRPr="00754A7D">
        <w:rPr>
          <w:color w:val="3366FF"/>
        </w:rPr>
        <w:t>noncovalent</w:t>
      </w:r>
      <w:proofErr w:type="spellEnd"/>
      <w:r w:rsidRPr="00754A7D">
        <w:rPr>
          <w:color w:val="3366FF"/>
        </w:rPr>
        <w:t xml:space="preserve"> bonds </w:t>
      </w:r>
      <w:r>
        <w:t xml:space="preserve">formed with the </w:t>
      </w:r>
      <w:r w:rsidRPr="00754A7D">
        <w:rPr>
          <w:color w:val="3366FF"/>
        </w:rPr>
        <w:t>polar parts</w:t>
      </w:r>
      <w:r>
        <w:t xml:space="preserve"> of integral membrane proteins or membrane lipids. </w:t>
      </w:r>
    </w:p>
    <w:p w14:paraId="60B8BE0C" w14:textId="7179E2E7" w:rsidR="00754A7D" w:rsidRDefault="00754A7D" w:rsidP="00820BF9">
      <w:r>
        <w:t xml:space="preserve">They are positioned </w:t>
      </w:r>
      <w:r w:rsidRPr="00754A7D">
        <w:rPr>
          <w:color w:val="3366FF"/>
        </w:rPr>
        <w:t>on the surface</w:t>
      </w:r>
      <w:r>
        <w:t xml:space="preserve"> of a membrane and </w:t>
      </w:r>
      <w:r w:rsidRPr="00754A7D">
        <w:rPr>
          <w:color w:val="3366FF"/>
        </w:rPr>
        <w:t>do not interact with the hydrophobic core</w:t>
      </w:r>
      <w:r>
        <w:t xml:space="preserve"> of the membrane. </w:t>
      </w:r>
    </w:p>
    <w:p w14:paraId="6C02BBF0" w14:textId="28EB0B20" w:rsidR="00754A7D" w:rsidRDefault="00754A7D" w:rsidP="00820BF9">
      <w:r>
        <w:t xml:space="preserve">Peripheral proteins are held to membrane surfaces by </w:t>
      </w:r>
      <w:proofErr w:type="spellStart"/>
      <w:r w:rsidRPr="00754A7D">
        <w:rPr>
          <w:color w:val="3366FF"/>
        </w:rPr>
        <w:t>noncovalent</w:t>
      </w:r>
      <w:proofErr w:type="spellEnd"/>
      <w:r w:rsidRPr="00754A7D">
        <w:rPr>
          <w:color w:val="3366FF"/>
        </w:rPr>
        <w:t xml:space="preserve"> bonds- hydrogen bonds and ionic bonds</w:t>
      </w:r>
      <w:r>
        <w:t xml:space="preserve">- usually by interacting with the </w:t>
      </w:r>
      <w:r w:rsidRPr="00754A7D">
        <w:rPr>
          <w:color w:val="3366FF"/>
        </w:rPr>
        <w:t>exposed portions of integral proteins</w:t>
      </w:r>
      <w:r>
        <w:t xml:space="preserve"> as well as directly with </w:t>
      </w:r>
      <w:r w:rsidRPr="00754A7D">
        <w:rPr>
          <w:color w:val="3366FF"/>
        </w:rPr>
        <w:t>membrane lipid molecules</w:t>
      </w:r>
      <w:r>
        <w:t>.</w:t>
      </w:r>
    </w:p>
    <w:p w14:paraId="3467457E" w14:textId="6B2AA032" w:rsidR="00754A7D" w:rsidRDefault="00754A7D" w:rsidP="00820BF9">
      <w:r>
        <w:t xml:space="preserve">Many peripheral proteins are found on the </w:t>
      </w:r>
      <w:r w:rsidRPr="00754A7D">
        <w:rPr>
          <w:color w:val="3366FF"/>
        </w:rPr>
        <w:t>cytoplasmic side</w:t>
      </w:r>
      <w:r>
        <w:t xml:space="preserve"> of the plasma membrane and </w:t>
      </w:r>
      <w:r w:rsidRPr="00754A7D">
        <w:rPr>
          <w:color w:val="3366FF"/>
        </w:rPr>
        <w:t>form part of the cytoskeleton</w:t>
      </w:r>
      <w:r>
        <w:t>.</w:t>
      </w:r>
    </w:p>
    <w:p w14:paraId="68523692" w14:textId="3E900907" w:rsidR="00754A7D" w:rsidRPr="00C92461" w:rsidRDefault="00754A7D" w:rsidP="00820BF9">
      <w:pPr>
        <w:rPr>
          <w:color w:val="3366FF"/>
        </w:rPr>
      </w:pPr>
      <w:r>
        <w:t xml:space="preserve">Key enzymes involved in both respiratory and photosynthetic electron transport are peripheral membrane proteins. </w:t>
      </w:r>
      <w:r w:rsidR="00A30335">
        <w:t xml:space="preserve">Because peripheral membrane proteins do not interact with the hydrophobic core of the membrane, </w:t>
      </w:r>
      <w:r w:rsidR="00A30335" w:rsidRPr="00C92461">
        <w:rPr>
          <w:color w:val="3366FF"/>
        </w:rPr>
        <w:t>they are made up of a mixture of polar and nonpolar amino acids.</w:t>
      </w:r>
    </w:p>
    <w:p w14:paraId="58D3F3CD" w14:textId="77777777" w:rsidR="00BE441B" w:rsidRPr="00BE441B" w:rsidRDefault="00BE441B" w:rsidP="00820BF9">
      <w:pPr>
        <w:rPr>
          <w:color w:val="FF0000"/>
        </w:rPr>
      </w:pPr>
    </w:p>
    <w:p w14:paraId="0A8D3E78" w14:textId="620BA031" w:rsidR="00BE09D9" w:rsidRPr="00C92461" w:rsidRDefault="00C92461" w:rsidP="00F640C2">
      <w:pPr>
        <w:rPr>
          <w:u w:val="single"/>
        </w:rPr>
      </w:pPr>
      <w:r w:rsidRPr="00C92461">
        <w:rPr>
          <w:u w:val="single"/>
        </w:rPr>
        <w:t>5.4 Passive membrane transport</w:t>
      </w:r>
    </w:p>
    <w:p w14:paraId="0628B099" w14:textId="79DCE2D8" w:rsidR="00C92461" w:rsidRDefault="00C92461" w:rsidP="00F640C2">
      <w:r>
        <w:t xml:space="preserve">The hydrophobic nature of membranes severely </w:t>
      </w:r>
      <w:r w:rsidRPr="00C92461">
        <w:rPr>
          <w:color w:val="D9668D"/>
        </w:rPr>
        <w:t>restricts the free movement</w:t>
      </w:r>
      <w:r>
        <w:t xml:space="preserve"> of many molecules into and out of cells and from one compartment to another. In this section, we consider the </w:t>
      </w:r>
      <w:r w:rsidRPr="00C92461">
        <w:rPr>
          <w:color w:val="D9668D"/>
        </w:rPr>
        <w:t xml:space="preserve">diffusion </w:t>
      </w:r>
      <w:r>
        <w:t>of molecules from one compartment to the other and the</w:t>
      </w:r>
      <w:r w:rsidRPr="00C92461">
        <w:rPr>
          <w:color w:val="D9668D"/>
        </w:rPr>
        <w:t xml:space="preserve"> factors </w:t>
      </w:r>
      <w:r>
        <w:t xml:space="preserve">that influence the rate of that diffusion.  </w:t>
      </w:r>
    </w:p>
    <w:p w14:paraId="201D7280" w14:textId="24BE5DA9" w:rsidR="00C92461" w:rsidRDefault="00C92461" w:rsidP="00F640C2">
      <w:pPr>
        <w:rPr>
          <w:u w:val="single"/>
        </w:rPr>
      </w:pPr>
      <w:r w:rsidRPr="00C92461">
        <w:rPr>
          <w:u w:val="single"/>
        </w:rPr>
        <w:t>5.4a Passive transport is based on diffusion</w:t>
      </w:r>
    </w:p>
    <w:p w14:paraId="6428C600" w14:textId="542A5C22" w:rsidR="00841CF7" w:rsidRDefault="00841CF7" w:rsidP="00F640C2">
      <w:proofErr w:type="gramStart"/>
      <w:r>
        <w:t>a</w:t>
      </w:r>
      <w:proofErr w:type="gramEnd"/>
      <w:r>
        <w:t xml:space="preserve"> few general principles:</w:t>
      </w:r>
    </w:p>
    <w:p w14:paraId="0B40E8A9" w14:textId="462F71FF" w:rsidR="00841CF7" w:rsidRDefault="00841CF7" w:rsidP="00841CF7">
      <w:pPr>
        <w:pStyle w:val="a3"/>
        <w:numPr>
          <w:ilvl w:val="0"/>
          <w:numId w:val="8"/>
        </w:numPr>
        <w:ind w:firstLineChars="0"/>
      </w:pPr>
      <w:proofErr w:type="gramStart"/>
      <w:r>
        <w:t>relative</w:t>
      </w:r>
      <w:proofErr w:type="gramEnd"/>
      <w:r>
        <w:t xml:space="preserve"> permeability of molecules</w:t>
      </w:r>
    </w:p>
    <w:p w14:paraId="781D5BCA" w14:textId="5ACC70A4" w:rsidR="00841CF7" w:rsidRDefault="00841CF7" w:rsidP="00841CF7">
      <w:pPr>
        <w:pStyle w:val="a3"/>
        <w:numPr>
          <w:ilvl w:val="0"/>
          <w:numId w:val="8"/>
        </w:numPr>
        <w:ind w:firstLineChars="0"/>
      </w:pPr>
      <w:proofErr w:type="gramStart"/>
      <w:r>
        <w:t>concentration</w:t>
      </w:r>
      <w:proofErr w:type="gramEnd"/>
      <w:r>
        <w:t xml:space="preserve"> gradients vs. </w:t>
      </w:r>
      <w:proofErr w:type="spellStart"/>
      <w:r>
        <w:t>electronchemical</w:t>
      </w:r>
      <w:proofErr w:type="spellEnd"/>
      <w:r>
        <w:t xml:space="preserve"> gradients (ions)</w:t>
      </w:r>
    </w:p>
    <w:p w14:paraId="69283BC6" w14:textId="16DB4910" w:rsidR="00841CF7" w:rsidRPr="00841CF7" w:rsidRDefault="00841CF7" w:rsidP="00841CF7">
      <w:pPr>
        <w:pStyle w:val="a3"/>
        <w:numPr>
          <w:ilvl w:val="0"/>
          <w:numId w:val="8"/>
        </w:numPr>
        <w:ind w:firstLineChars="0"/>
      </w:pPr>
      <w:proofErr w:type="gramStart"/>
      <w:r>
        <w:t>gradients</w:t>
      </w:r>
      <w:proofErr w:type="gramEnd"/>
      <w:r>
        <w:t xml:space="preserve"> store potential energy</w:t>
      </w:r>
    </w:p>
    <w:p w14:paraId="4F731C99" w14:textId="77777777" w:rsidR="00C92BEC" w:rsidRDefault="00C92461" w:rsidP="00F640C2">
      <w:r w:rsidRPr="00C92461">
        <w:rPr>
          <w:color w:val="0000FF"/>
        </w:rPr>
        <w:t>Passive transport</w:t>
      </w:r>
      <w:r>
        <w:t xml:space="preserve">: </w:t>
      </w:r>
    </w:p>
    <w:p w14:paraId="5B6307B6" w14:textId="514B6B45" w:rsidR="00C92461" w:rsidRDefault="00C92461" w:rsidP="00C92BEC">
      <w:pPr>
        <w:pStyle w:val="a3"/>
        <w:numPr>
          <w:ilvl w:val="0"/>
          <w:numId w:val="3"/>
        </w:numPr>
        <w:ind w:firstLineChars="0"/>
      </w:pPr>
      <w:proofErr w:type="gramStart"/>
      <w:r>
        <w:t>the</w:t>
      </w:r>
      <w:proofErr w:type="gramEnd"/>
      <w:r>
        <w:t xml:space="preserve"> movement of a substance across a membrane </w:t>
      </w:r>
      <w:r w:rsidRPr="00C92BEC">
        <w:rPr>
          <w:color w:val="D9668D"/>
        </w:rPr>
        <w:t xml:space="preserve">without the need to expend chemical energy </w:t>
      </w:r>
      <w:r>
        <w:t>such as ATP</w:t>
      </w:r>
      <w:r w:rsidR="00C92BEC">
        <w:t xml:space="preserve">. </w:t>
      </w:r>
    </w:p>
    <w:p w14:paraId="7832D612" w14:textId="57A137C1" w:rsidR="00C92BEC" w:rsidRDefault="00C92BEC" w:rsidP="00C92BEC">
      <w:pPr>
        <w:pStyle w:val="a3"/>
        <w:numPr>
          <w:ilvl w:val="0"/>
          <w:numId w:val="3"/>
        </w:numPr>
        <w:ind w:firstLineChars="0"/>
      </w:pPr>
      <w:r w:rsidRPr="00C92BEC">
        <w:rPr>
          <w:color w:val="FF6666"/>
        </w:rPr>
        <w:t>Diffusion</w:t>
      </w:r>
      <w:r>
        <w:t xml:space="preserve"> drives passive transport</w:t>
      </w:r>
      <w:r>
        <w:rPr>
          <w:rFonts w:hint="eastAsia"/>
        </w:rPr>
        <w:t xml:space="preserve">, which is the net movement of a substance from a region of </w:t>
      </w:r>
      <w:r w:rsidRPr="00C92BEC">
        <w:rPr>
          <w:rFonts w:hint="eastAsia"/>
          <w:color w:val="FF6666"/>
        </w:rPr>
        <w:t>higher concentration to a region of lower concentration</w:t>
      </w:r>
      <w:r>
        <w:rPr>
          <w:rFonts w:hint="eastAsia"/>
        </w:rPr>
        <w:t>.</w:t>
      </w:r>
      <w:r>
        <w:t xml:space="preserve"> Diffusion is the primary mechanism of solute movement within a cell.</w:t>
      </w:r>
    </w:p>
    <w:p w14:paraId="4D02F5E1" w14:textId="47867118" w:rsidR="00C92BEC" w:rsidRDefault="00C92BEC" w:rsidP="00C92BEC">
      <w:pPr>
        <w:pStyle w:val="a3"/>
        <w:numPr>
          <w:ilvl w:val="0"/>
          <w:numId w:val="3"/>
        </w:numPr>
        <w:ind w:firstLineChars="0"/>
      </w:pPr>
      <w:r>
        <w:t xml:space="preserve">The driving force behind diffusion is </w:t>
      </w:r>
      <w:r w:rsidRPr="00C92BEC">
        <w:rPr>
          <w:color w:val="E66463"/>
        </w:rPr>
        <w:t>an increase in entropy</w:t>
      </w:r>
      <w:r>
        <w:t xml:space="preserve">. In the initial state, when molecules are more concentrated in one region or on one side of a membrane, the energy associated with the molecules is more localized. As diffusion occurs, the entropy increases as the energy spreads out until the molecules are evenly distributed and the entropy is highest. As the distribution proceeds to the state of maximum disorder, the molecules release free energy, which can accomplish work. </w:t>
      </w:r>
    </w:p>
    <w:p w14:paraId="6601A8F4" w14:textId="5A946278" w:rsidR="00AD175C" w:rsidRDefault="00AD175C" w:rsidP="00C92BEC">
      <w:pPr>
        <w:pStyle w:val="a3"/>
        <w:numPr>
          <w:ilvl w:val="0"/>
          <w:numId w:val="3"/>
        </w:numPr>
        <w:ind w:firstLineChars="0"/>
      </w:pPr>
      <w:r>
        <w:t xml:space="preserve">- Diffusion </w:t>
      </w:r>
      <w:r w:rsidRPr="00AD175C">
        <w:rPr>
          <w:color w:val="E66463"/>
        </w:rPr>
        <w:t>does not require the expenditure of cellular energy</w:t>
      </w:r>
    </w:p>
    <w:p w14:paraId="099288E9" w14:textId="36B4FAC7" w:rsidR="00AD175C" w:rsidRDefault="00AD175C" w:rsidP="00AD175C">
      <w:pPr>
        <w:pStyle w:val="a3"/>
        <w:numPr>
          <w:ilvl w:val="0"/>
          <w:numId w:val="1"/>
        </w:numPr>
        <w:ind w:firstLineChars="0"/>
      </w:pPr>
      <w:r>
        <w:t xml:space="preserve">The term simple diffusion is used to denote diffusion across the plasma membrane </w:t>
      </w:r>
      <w:r w:rsidRPr="00AD175C">
        <w:rPr>
          <w:color w:val="E66463"/>
        </w:rPr>
        <w:t>without the assistance of proteins</w:t>
      </w:r>
      <w:r>
        <w:t>.</w:t>
      </w:r>
    </w:p>
    <w:p w14:paraId="3A68A0DA" w14:textId="72A0C56B" w:rsidR="00AD175C" w:rsidRDefault="00AD175C" w:rsidP="00AD175C">
      <w:pPr>
        <w:pStyle w:val="a3"/>
        <w:numPr>
          <w:ilvl w:val="0"/>
          <w:numId w:val="1"/>
        </w:numPr>
        <w:ind w:firstLineChars="0"/>
      </w:pPr>
      <w:r w:rsidRPr="00AD175C">
        <w:rPr>
          <w:color w:val="E66463"/>
        </w:rPr>
        <w:t>Equilibrium</w:t>
      </w:r>
      <w:r>
        <w:t xml:space="preserve"> is reached when the concentration of the substance is the same inside and outside of the cell. Note that at equilibrium, </w:t>
      </w:r>
      <w:r w:rsidRPr="00AD175C">
        <w:rPr>
          <w:color w:val="E66463"/>
        </w:rPr>
        <w:t>molecules are still crossing</w:t>
      </w:r>
      <w:r>
        <w:t xml:space="preserve"> the membrane, however, they move at equal rates in both directions. (CO2, H2O, O2).</w:t>
      </w:r>
    </w:p>
    <w:p w14:paraId="6E435B6B" w14:textId="76FC958E" w:rsidR="006366B1" w:rsidRDefault="006366B1" w:rsidP="00AD175C">
      <w:pPr>
        <w:pStyle w:val="a3"/>
        <w:numPr>
          <w:ilvl w:val="0"/>
          <w:numId w:val="1"/>
        </w:numPr>
        <w:ind w:firstLineChars="0"/>
        <w:rPr>
          <w:rFonts w:hint="eastAsia"/>
        </w:rPr>
      </w:pPr>
      <w:r>
        <w:t>The</w:t>
      </w:r>
      <w:r w:rsidRPr="00182FD0">
        <w:rPr>
          <w:color w:val="FF6666"/>
        </w:rPr>
        <w:t xml:space="preserve"> rate</w:t>
      </w:r>
      <w:r>
        <w:t xml:space="preserve"> of diffusion depends on the concentration difference </w:t>
      </w:r>
      <w:r w:rsidRPr="00182FD0">
        <w:rPr>
          <w:color w:val="FF6666"/>
        </w:rPr>
        <w:t>(concentration gradient)</w:t>
      </w:r>
      <w:r>
        <w:t xml:space="preserve"> between two areas or across a membrane. </w:t>
      </w:r>
      <w:r w:rsidRPr="00182FD0">
        <w:rPr>
          <w:color w:val="FF6666"/>
        </w:rPr>
        <w:t>The larger the gradient, the faster the rate of diffusion.</w:t>
      </w:r>
      <w:r>
        <w:t xml:space="preserve"> Similar to chemical equilibrium, when diffusing molecules</w:t>
      </w:r>
      <w:r w:rsidRPr="00182FD0">
        <w:rPr>
          <w:color w:val="FF6666"/>
        </w:rPr>
        <w:t xml:space="preserve"> reach equilibrium</w:t>
      </w:r>
      <w:r>
        <w:t xml:space="preserve">, there is </w:t>
      </w:r>
      <w:r w:rsidRPr="00182FD0">
        <w:rPr>
          <w:color w:val="FF6666"/>
        </w:rPr>
        <w:t>still movement of molecules</w:t>
      </w:r>
      <w:r>
        <w:t xml:space="preserve"> from one space to another,</w:t>
      </w:r>
      <w:r w:rsidRPr="00182FD0">
        <w:rPr>
          <w:color w:val="FF6666"/>
        </w:rPr>
        <w:t xml:space="preserve"> but no net change in concentration.</w:t>
      </w:r>
      <w:r>
        <w:t xml:space="preserve"> </w:t>
      </w:r>
    </w:p>
    <w:p w14:paraId="6F8729FE" w14:textId="1D609D44" w:rsidR="00182FD0" w:rsidRDefault="00182FD0" w:rsidP="00182FD0">
      <w:pPr>
        <w:rPr>
          <w:u w:val="single"/>
        </w:rPr>
      </w:pPr>
      <w:r w:rsidRPr="00182FD0">
        <w:rPr>
          <w:rFonts w:hint="eastAsia"/>
          <w:u w:val="single"/>
        </w:rPr>
        <w:t xml:space="preserve">5.4b </w:t>
      </w:r>
      <w:r w:rsidRPr="00182FD0">
        <w:rPr>
          <w:u w:val="single"/>
        </w:rPr>
        <w:t>there</w:t>
      </w:r>
      <w:r w:rsidRPr="00182FD0">
        <w:rPr>
          <w:rFonts w:hint="eastAsia"/>
          <w:u w:val="single"/>
        </w:rPr>
        <w:t xml:space="preserve"> are two types of passive transport: simple and facilitated</w:t>
      </w:r>
    </w:p>
    <w:p w14:paraId="34812EB3" w14:textId="77777777" w:rsidR="00182FD0" w:rsidRDefault="00182FD0" w:rsidP="00182FD0">
      <w:r w:rsidRPr="002B7C86">
        <w:rPr>
          <w:color w:val="FF6666"/>
        </w:rPr>
        <w:t>Simple diffusion</w:t>
      </w:r>
      <w:r>
        <w:t xml:space="preserve">: Mechanism by which certain small substances diffuse through the lipid part of a biological membrane. </w:t>
      </w:r>
      <w:proofErr w:type="gramStart"/>
      <w:r>
        <w:t>The movement of molecules directly across a membrane without the involvement of a transporter.</w:t>
      </w:r>
      <w:proofErr w:type="gramEnd"/>
      <w:r>
        <w:t xml:space="preserve"> </w:t>
      </w:r>
    </w:p>
    <w:p w14:paraId="1E7DF739" w14:textId="07FE99FC" w:rsidR="00182FD0" w:rsidRDefault="00182FD0" w:rsidP="00182FD0">
      <w:pPr>
        <w:pStyle w:val="a3"/>
        <w:numPr>
          <w:ilvl w:val="0"/>
          <w:numId w:val="4"/>
        </w:numPr>
        <w:ind w:firstLineChars="0"/>
      </w:pPr>
      <w:r>
        <w:t>The</w:t>
      </w:r>
      <w:r w:rsidRPr="002B7C86">
        <w:rPr>
          <w:color w:val="FF6666"/>
        </w:rPr>
        <w:t xml:space="preserve"> rate </w:t>
      </w:r>
      <w:r>
        <w:t xml:space="preserve">of simple diffusion of a molecule depends upon two factors: </w:t>
      </w:r>
    </w:p>
    <w:p w14:paraId="316B99F8" w14:textId="1F790E28" w:rsidR="00182FD0" w:rsidRPr="002B7C86" w:rsidRDefault="002B7C86" w:rsidP="002B7C86">
      <w:pPr>
        <w:pStyle w:val="a3"/>
        <w:numPr>
          <w:ilvl w:val="0"/>
          <w:numId w:val="1"/>
        </w:numPr>
        <w:ind w:firstLineChars="0"/>
        <w:rPr>
          <w:color w:val="FF6666"/>
        </w:rPr>
      </w:pPr>
      <w:proofErr w:type="gramStart"/>
      <w:r w:rsidRPr="002B7C86">
        <w:rPr>
          <w:color w:val="FF6666"/>
        </w:rPr>
        <w:t>molecular</w:t>
      </w:r>
      <w:proofErr w:type="gramEnd"/>
      <w:r w:rsidRPr="002B7C86">
        <w:rPr>
          <w:color w:val="FF6666"/>
        </w:rPr>
        <w:t xml:space="preserve"> size</w:t>
      </w:r>
    </w:p>
    <w:p w14:paraId="6FF9EBB2" w14:textId="0220CDEE" w:rsidR="002B7C86" w:rsidRPr="002B7C86" w:rsidRDefault="002B7C86" w:rsidP="002B7C86">
      <w:pPr>
        <w:pStyle w:val="a3"/>
        <w:numPr>
          <w:ilvl w:val="0"/>
          <w:numId w:val="1"/>
        </w:numPr>
        <w:ind w:firstLineChars="0"/>
        <w:rPr>
          <w:color w:val="FF6666"/>
        </w:rPr>
      </w:pPr>
      <w:proofErr w:type="gramStart"/>
      <w:r w:rsidRPr="002B7C86">
        <w:rPr>
          <w:color w:val="FF6666"/>
        </w:rPr>
        <w:t>lipid</w:t>
      </w:r>
      <w:proofErr w:type="gramEnd"/>
      <w:r w:rsidRPr="002B7C86">
        <w:rPr>
          <w:color w:val="FF6666"/>
        </w:rPr>
        <w:t xml:space="preserve"> solubility</w:t>
      </w:r>
    </w:p>
    <w:p w14:paraId="3F88DC2F" w14:textId="18B19E91" w:rsidR="002B7C86" w:rsidRDefault="002B7C86" w:rsidP="00595F11">
      <w:pPr>
        <w:pStyle w:val="a3"/>
        <w:numPr>
          <w:ilvl w:val="0"/>
          <w:numId w:val="4"/>
        </w:numPr>
        <w:ind w:firstLineChars="0"/>
      </w:pPr>
      <w:r w:rsidRPr="00595F11">
        <w:rPr>
          <w:color w:val="FF6666"/>
        </w:rPr>
        <w:t>Small nonpolar molecules</w:t>
      </w:r>
      <w:r>
        <w:t xml:space="preserve"> such as </w:t>
      </w:r>
      <w:r w:rsidRPr="00595F11">
        <w:rPr>
          <w:color w:val="FF6666"/>
        </w:rPr>
        <w:t>O2 and CO2</w:t>
      </w:r>
      <w:r>
        <w:t xml:space="preserve"> are readily soluble in the hydrophobic interior of a membrane and move very rapidly from one side to the other. As well, </w:t>
      </w:r>
      <w:r w:rsidRPr="00595F11">
        <w:rPr>
          <w:color w:val="FF6666"/>
        </w:rPr>
        <w:t>steroid hormones and many drugs</w:t>
      </w:r>
      <w:r>
        <w:t xml:space="preserve"> that tend to be amphipathic can readily transit the lipid bilayer. </w:t>
      </w:r>
      <w:proofErr w:type="gramStart"/>
      <w:r w:rsidR="00595F11" w:rsidRPr="00595F11">
        <w:rPr>
          <w:color w:val="FF6666"/>
        </w:rPr>
        <w:t>Small uncharged</w:t>
      </w:r>
      <w:proofErr w:type="gramEnd"/>
      <w:r w:rsidR="00595F11" w:rsidRPr="00595F11">
        <w:rPr>
          <w:color w:val="FF6666"/>
        </w:rPr>
        <w:t xml:space="preserve"> molecules</w:t>
      </w:r>
      <w:r w:rsidR="00595F11">
        <w:t xml:space="preserve"> such as </w:t>
      </w:r>
      <w:r w:rsidR="00595F11" w:rsidRPr="00595F11">
        <w:rPr>
          <w:color w:val="FF6666"/>
        </w:rPr>
        <w:t>water and glycerol</w:t>
      </w:r>
      <w:r w:rsidR="00595F11">
        <w:t xml:space="preserve">, even though they are polar, are still able to move quite rapidly across the membrane. </w:t>
      </w:r>
      <w:r w:rsidR="00595F11">
        <w:rPr>
          <w:rFonts w:hint="eastAsia"/>
        </w:rPr>
        <w:t>In</w:t>
      </w:r>
      <w:r w:rsidR="00595F11">
        <w:t xml:space="preserve"> contrast, the membrane is practically </w:t>
      </w:r>
      <w:r w:rsidR="00595F11" w:rsidRPr="00595F11">
        <w:rPr>
          <w:color w:val="FF6666"/>
        </w:rPr>
        <w:t xml:space="preserve">impermeable to charged molecules, including ions such as </w:t>
      </w:r>
      <w:proofErr w:type="spellStart"/>
      <w:r w:rsidR="00595F11" w:rsidRPr="00595F11">
        <w:rPr>
          <w:color w:val="FF6666"/>
        </w:rPr>
        <w:t>Cl</w:t>
      </w:r>
      <w:proofErr w:type="spellEnd"/>
      <w:r w:rsidR="00595F11" w:rsidRPr="00595F11">
        <w:rPr>
          <w:color w:val="FF6666"/>
        </w:rPr>
        <w:t>-, Na+, and phosphate (PO4^3-).</w:t>
      </w:r>
      <w:r w:rsidR="00595F11">
        <w:t xml:space="preserve"> Transport of small ions is about a billionth (10^-9) the rate of the transport of water. Their charge and associated hydration shell contribute to ions being prevented from entering the hydrophobic core of the membrane. </w:t>
      </w:r>
    </w:p>
    <w:p w14:paraId="09518D97" w14:textId="7204F36C" w:rsidR="00595F11" w:rsidRDefault="00595F11" w:rsidP="00595F11">
      <w:pPr>
        <w:pStyle w:val="a3"/>
        <w:numPr>
          <w:ilvl w:val="0"/>
          <w:numId w:val="4"/>
        </w:numPr>
        <w:ind w:firstLineChars="0"/>
      </w:pPr>
      <w:r>
        <w:t>The diffusion of molecules across a membrane</w:t>
      </w:r>
      <w:r w:rsidRPr="00FA4487">
        <w:rPr>
          <w:color w:val="FF6666"/>
        </w:rPr>
        <w:t xml:space="preserve"> through the aid of a transporter </w:t>
      </w:r>
      <w:r>
        <w:t>is called</w:t>
      </w:r>
      <w:r w:rsidRPr="00FA4487">
        <w:rPr>
          <w:color w:val="FF6666"/>
        </w:rPr>
        <w:t xml:space="preserve"> facilitated diffusion</w:t>
      </w:r>
      <w:r>
        <w:t xml:space="preserve">. The diffusion of many polar and charged molecules, such as </w:t>
      </w:r>
      <w:r w:rsidRPr="00FA4487">
        <w:rPr>
          <w:color w:val="FF6666"/>
        </w:rPr>
        <w:t>water, amino acids, sugars, and ions,</w:t>
      </w:r>
      <w:r>
        <w:t xml:space="preserve"> relies on specific transport complexes for their rapid movement from one compartment to another. Although facilitated diffusion involves specific transporters, just lie simple diffusion, </w:t>
      </w:r>
      <w:r w:rsidRPr="00FA4487">
        <w:rPr>
          <w:color w:val="FF6666"/>
        </w:rPr>
        <w:t>transport depends upon a concentration gradient</w:t>
      </w:r>
      <w:r>
        <w:t xml:space="preserve"> across the membrane- </w:t>
      </w:r>
      <w:r w:rsidRPr="00FA4487">
        <w:rPr>
          <w:color w:val="FF6666"/>
        </w:rPr>
        <w:t>when the gradient falls to zero, facilitated diffusion stops</w:t>
      </w:r>
      <w:r>
        <w:t xml:space="preserve">. </w:t>
      </w:r>
    </w:p>
    <w:p w14:paraId="4B4F5A47" w14:textId="3E472418" w:rsidR="00FA4487" w:rsidRDefault="00FA4487" w:rsidP="00595F11">
      <w:pPr>
        <w:pStyle w:val="a3"/>
        <w:numPr>
          <w:ilvl w:val="0"/>
          <w:numId w:val="4"/>
        </w:numPr>
        <w:ind w:firstLineChars="0"/>
      </w:pPr>
      <w:r w:rsidRPr="00FA4487">
        <w:rPr>
          <w:color w:val="FF6666"/>
        </w:rPr>
        <w:t>Facilitated diffusion</w:t>
      </w:r>
      <w:r>
        <w:t>: Mechanism by which</w:t>
      </w:r>
      <w:r w:rsidRPr="00FA4487">
        <w:rPr>
          <w:color w:val="FF6666"/>
        </w:rPr>
        <w:t xml:space="preserve"> polar and charged molecules</w:t>
      </w:r>
      <w:r>
        <w:t xml:space="preserve"> diffuse across membranes </w:t>
      </w:r>
      <w:r w:rsidRPr="00FA4487">
        <w:rPr>
          <w:color w:val="FF6666"/>
        </w:rPr>
        <w:t>with the help of transport proteins</w:t>
      </w:r>
      <w:r>
        <w:t xml:space="preserve">. </w:t>
      </w:r>
    </w:p>
    <w:p w14:paraId="5EFB5979" w14:textId="6ECC765A" w:rsidR="00FA4487" w:rsidRDefault="00FA4487" w:rsidP="00FA4487">
      <w:pPr>
        <w:rPr>
          <w:u w:val="single"/>
        </w:rPr>
      </w:pPr>
      <w:r w:rsidRPr="00FA4487">
        <w:rPr>
          <w:u w:val="single"/>
        </w:rPr>
        <w:t xml:space="preserve">5.4c </w:t>
      </w:r>
      <w:proofErr w:type="gramStart"/>
      <w:r w:rsidRPr="00FA4487">
        <w:rPr>
          <w:u w:val="single"/>
        </w:rPr>
        <w:t>Two</w:t>
      </w:r>
      <w:proofErr w:type="gramEnd"/>
      <w:r w:rsidRPr="00FA4487">
        <w:rPr>
          <w:u w:val="single"/>
        </w:rPr>
        <w:t xml:space="preserve"> groups of transport proteins carry out facilitated diffusion</w:t>
      </w:r>
    </w:p>
    <w:p w14:paraId="37809F22" w14:textId="5C65A7A1" w:rsidR="00FA4487" w:rsidRDefault="00FA4487" w:rsidP="00FA4487">
      <w:proofErr w:type="gramStart"/>
      <w:r>
        <w:t>Facilitated diffusion is carried out by two types of transport proteins</w:t>
      </w:r>
      <w:proofErr w:type="gramEnd"/>
      <w:r>
        <w:t xml:space="preserve">: </w:t>
      </w:r>
      <w:r w:rsidRPr="00FA4487">
        <w:rPr>
          <w:color w:val="FF6666"/>
        </w:rPr>
        <w:t>channel proteins</w:t>
      </w:r>
      <w:r>
        <w:t xml:space="preserve"> and </w:t>
      </w:r>
      <w:r w:rsidRPr="00FA4487">
        <w:rPr>
          <w:color w:val="FF6666"/>
        </w:rPr>
        <w:t>carrier proteins</w:t>
      </w:r>
      <w:r>
        <w:t>, both of which are</w:t>
      </w:r>
      <w:r w:rsidRPr="00FA4487">
        <w:rPr>
          <w:color w:val="FF6666"/>
        </w:rPr>
        <w:t xml:space="preserve"> </w:t>
      </w:r>
      <w:proofErr w:type="spellStart"/>
      <w:r w:rsidRPr="00FA4487">
        <w:rPr>
          <w:color w:val="FF6666"/>
        </w:rPr>
        <w:t>transmembrane</w:t>
      </w:r>
      <w:proofErr w:type="spellEnd"/>
      <w:r w:rsidRPr="00FA4487">
        <w:rPr>
          <w:color w:val="FF6666"/>
        </w:rPr>
        <w:t xml:space="preserve"> proteins</w:t>
      </w:r>
      <w:r>
        <w:t>.</w:t>
      </w:r>
    </w:p>
    <w:p w14:paraId="110F668C" w14:textId="4EE892DA" w:rsidR="00FA4487" w:rsidRDefault="00FA4487" w:rsidP="008F784E">
      <w:pPr>
        <w:pStyle w:val="a3"/>
        <w:numPr>
          <w:ilvl w:val="0"/>
          <w:numId w:val="1"/>
        </w:numPr>
        <w:ind w:firstLineChars="0"/>
      </w:pPr>
      <w:r>
        <w:t xml:space="preserve">Channel proteins: transport proteins that </w:t>
      </w:r>
      <w:r w:rsidRPr="008F784E">
        <w:rPr>
          <w:color w:val="FF6666"/>
        </w:rPr>
        <w:t>forms a hydrophilic channel</w:t>
      </w:r>
      <w:r>
        <w:t xml:space="preserve"> in a cell membrane through which </w:t>
      </w:r>
      <w:r w:rsidRPr="008F784E">
        <w:rPr>
          <w:color w:val="FF6666"/>
        </w:rPr>
        <w:t>water, ions, or other molecules</w:t>
      </w:r>
      <w:r>
        <w:t xml:space="preserve"> can pass, depending on the protein. The channel aids the diffusion of molecules by </w:t>
      </w:r>
      <w:r w:rsidRPr="008F784E">
        <w:rPr>
          <w:color w:val="FF6666"/>
        </w:rPr>
        <w:t>providing an avenue</w:t>
      </w:r>
      <w:r>
        <w:t xml:space="preserve"> that is </w:t>
      </w:r>
      <w:r w:rsidRPr="008F784E">
        <w:rPr>
          <w:color w:val="FF6666"/>
        </w:rPr>
        <w:t>shielded from the hydrophobic core of the bilayer.</w:t>
      </w:r>
      <w:r>
        <w:t xml:space="preserve"> Specific channel proteins are involved in the transport of certain ions and, most interestingly, the transport of water. </w:t>
      </w:r>
    </w:p>
    <w:p w14:paraId="255BD434" w14:textId="0B24A782" w:rsidR="008F784E" w:rsidRDefault="008F784E" w:rsidP="008F784E">
      <w:pPr>
        <w:pStyle w:val="a3"/>
        <w:numPr>
          <w:ilvl w:val="0"/>
          <w:numId w:val="5"/>
        </w:numPr>
        <w:ind w:firstLineChars="0"/>
      </w:pPr>
      <w:r w:rsidRPr="008F784E">
        <w:rPr>
          <w:color w:val="FF6666"/>
        </w:rPr>
        <w:t>Aquaporin</w:t>
      </w:r>
      <w:r>
        <w:t xml:space="preserve">: water-specific transport proteins. </w:t>
      </w:r>
    </w:p>
    <w:p w14:paraId="63609443" w14:textId="5DACAEA6" w:rsidR="008F784E" w:rsidRDefault="008F784E" w:rsidP="008F784E">
      <w:pPr>
        <w:pStyle w:val="a3"/>
        <w:numPr>
          <w:ilvl w:val="0"/>
          <w:numId w:val="5"/>
        </w:numPr>
        <w:ind w:firstLineChars="0"/>
      </w:pPr>
      <w:r w:rsidRPr="008F784E">
        <w:rPr>
          <w:color w:val="FF6666"/>
        </w:rPr>
        <w:t>Gated channel</w:t>
      </w:r>
      <w:r>
        <w:t xml:space="preserve">: a channel protein that is found in all eukaryotes. Ion transporter in a membrane that switches between open, closed and intermediate states. </w:t>
      </w:r>
      <w:r w:rsidR="00320C09" w:rsidRPr="00320C09">
        <w:rPr>
          <w:color w:val="FF6666"/>
        </w:rPr>
        <w:t>(</w:t>
      </w:r>
      <w:proofErr w:type="gramStart"/>
      <w:r w:rsidR="00320C09" w:rsidRPr="00320C09">
        <w:rPr>
          <w:color w:val="FF6666"/>
        </w:rPr>
        <w:t>voltage</w:t>
      </w:r>
      <w:proofErr w:type="gramEnd"/>
      <w:r>
        <w:t xml:space="preserve"> across the membrane, or binding signal molecules). In animal, voltage-gated ion channels are used in nerve conduction and the control of muscle contraction.</w:t>
      </w:r>
    </w:p>
    <w:p w14:paraId="75D2E779" w14:textId="18BFEA46" w:rsidR="008F784E" w:rsidRDefault="00320C09" w:rsidP="00320C09">
      <w:pPr>
        <w:pStyle w:val="a3"/>
        <w:numPr>
          <w:ilvl w:val="0"/>
          <w:numId w:val="1"/>
        </w:numPr>
        <w:ind w:firstLineChars="0"/>
      </w:pPr>
      <w:r w:rsidRPr="00320C09">
        <w:rPr>
          <w:color w:val="FF6666"/>
        </w:rPr>
        <w:t>Carrier proteins</w:t>
      </w:r>
      <w:r>
        <w:t xml:space="preserve">: transport protein that binds </w:t>
      </w:r>
      <w:r w:rsidRPr="00320C09">
        <w:rPr>
          <w:color w:val="FF6666"/>
        </w:rPr>
        <w:t>a specific single solute, such as a sugar molecule or an amino acid</w:t>
      </w:r>
      <w:r>
        <w:t xml:space="preserve"> and transports it across the lipid bilayer. </w:t>
      </w:r>
      <w:r>
        <w:rPr>
          <w:rFonts w:hint="eastAsia"/>
        </w:rPr>
        <w:t>B</w:t>
      </w:r>
      <w:r>
        <w:t xml:space="preserve">ecause a single solute is transferred in this carrier-mediated fashion, the transfer is called </w:t>
      </w:r>
      <w:proofErr w:type="spellStart"/>
      <w:r>
        <w:t>uniport</w:t>
      </w:r>
      <w:proofErr w:type="spellEnd"/>
      <w:r>
        <w:t xml:space="preserve"> transport. </w:t>
      </w:r>
    </w:p>
    <w:p w14:paraId="5CC15203" w14:textId="2AD84EA7" w:rsidR="00320C09" w:rsidRDefault="00320C09" w:rsidP="00320C09">
      <w:pPr>
        <w:pStyle w:val="a3"/>
        <w:ind w:left="360" w:firstLineChars="0" w:firstLine="0"/>
      </w:pPr>
      <w:r>
        <w:rPr>
          <w:color w:val="FF6666"/>
        </w:rPr>
        <w:t>Distinguishes carrier protein function from channel protein function</w:t>
      </w:r>
      <w:r w:rsidRPr="00320C09">
        <w:t>:</w:t>
      </w:r>
      <w:r>
        <w:t xml:space="preserve"> the carrier protein undergoes conformational changes that progressively move the solute binding site from one side of the membrane to the other, thereby transporting the solute.</w:t>
      </w:r>
    </w:p>
    <w:p w14:paraId="474E2353" w14:textId="753A650D" w:rsidR="00320C09" w:rsidRDefault="00320C09" w:rsidP="00320C09">
      <w:r>
        <w:t xml:space="preserve">Most transport proteins display </w:t>
      </w:r>
      <w:r w:rsidRPr="00847513">
        <w:rPr>
          <w:color w:val="FF6666"/>
        </w:rPr>
        <w:t>a high degree of substrate specificity</w:t>
      </w:r>
      <w:r w:rsidR="00847513">
        <w:t>, in a way similar to an enzyme. For example, transporters that carry glucose are unable to transport fructose, which is structurally similar.</w:t>
      </w:r>
      <w:r w:rsidR="00847513" w:rsidRPr="00847513">
        <w:rPr>
          <w:color w:val="FF6666"/>
        </w:rPr>
        <w:t xml:space="preserve"> This specificity allows various cells and cellular compartments to tightly control what gets in and out.</w:t>
      </w:r>
      <w:r w:rsidR="00847513">
        <w:t xml:space="preserve"> The</w:t>
      </w:r>
      <w:r w:rsidR="00847513" w:rsidRPr="00847513">
        <w:rPr>
          <w:color w:val="FF6666"/>
        </w:rPr>
        <w:t xml:space="preserve"> kinds of transport proteins</w:t>
      </w:r>
      <w:r w:rsidR="00847513">
        <w:t xml:space="preserve"> present in the plasma membrane or, for example, on the inner membrane of the mitochondrion </w:t>
      </w:r>
      <w:r w:rsidR="00847513" w:rsidRPr="00847513">
        <w:rPr>
          <w:color w:val="FF6666"/>
        </w:rPr>
        <w:t>depend</w:t>
      </w:r>
      <w:r w:rsidR="00847513">
        <w:t xml:space="preserve"> ultimately </w:t>
      </w:r>
      <w:r w:rsidR="00847513" w:rsidRPr="00847513">
        <w:rPr>
          <w:color w:val="FF6666"/>
        </w:rPr>
        <w:t>on the type of cell and growth conditions</w:t>
      </w:r>
      <w:r w:rsidR="00847513">
        <w:t xml:space="preserve">. </w:t>
      </w:r>
    </w:p>
    <w:p w14:paraId="0BA857E6" w14:textId="77777777" w:rsidR="00847513" w:rsidRDefault="00847513" w:rsidP="00320C09"/>
    <w:p w14:paraId="5440B6BF" w14:textId="35B793F4" w:rsidR="00847513" w:rsidRDefault="00847513" w:rsidP="00320C09">
      <w:r>
        <w:t>Determine if a molecule is transported by facilitated diffusion and not just simple diffusion:</w:t>
      </w:r>
    </w:p>
    <w:p w14:paraId="0DEF7065" w14:textId="48EF6C33" w:rsidR="00847513" w:rsidRDefault="00847513" w:rsidP="00847513">
      <w:pPr>
        <w:pStyle w:val="a3"/>
        <w:numPr>
          <w:ilvl w:val="0"/>
          <w:numId w:val="6"/>
        </w:numPr>
        <w:ind w:firstLineChars="0"/>
      </w:pPr>
      <w:r>
        <w:t xml:space="preserve">With facilitated diffusion, the </w:t>
      </w:r>
      <w:r w:rsidRPr="00BB6377">
        <w:rPr>
          <w:color w:val="FF6666"/>
        </w:rPr>
        <w:t xml:space="preserve">rate </w:t>
      </w:r>
      <w:r>
        <w:t xml:space="preserve">of movement across the membrane is much </w:t>
      </w:r>
      <w:r w:rsidRPr="00BB6377">
        <w:rPr>
          <w:color w:val="FF6666"/>
        </w:rPr>
        <w:t>faster</w:t>
      </w:r>
      <w:r>
        <w:t xml:space="preserve"> than one would predict based just on the chemical structure of the molecule being tran</w:t>
      </w:r>
      <w:bookmarkStart w:id="0" w:name="_GoBack"/>
      <w:bookmarkEnd w:id="0"/>
      <w:r>
        <w:t xml:space="preserve">sported. </w:t>
      </w:r>
    </w:p>
    <w:p w14:paraId="502F7D86" w14:textId="572DA68F" w:rsidR="00847513" w:rsidRPr="00F24133" w:rsidRDefault="00847513" w:rsidP="00847513">
      <w:pPr>
        <w:pStyle w:val="a3"/>
        <w:numPr>
          <w:ilvl w:val="0"/>
          <w:numId w:val="6"/>
        </w:numPr>
        <w:ind w:firstLineChars="0"/>
        <w:rPr>
          <w:color w:val="FF6666"/>
        </w:rPr>
      </w:pPr>
      <w:r>
        <w:t xml:space="preserve">Facilitated diffusion can </w:t>
      </w:r>
      <w:r w:rsidRPr="00BB6377">
        <w:rPr>
          <w:color w:val="FF6666"/>
        </w:rPr>
        <w:t>be saturated</w:t>
      </w:r>
      <w:r>
        <w:t xml:space="preserve"> in the same way as an enzyme can be saturated, by substrate. </w:t>
      </w:r>
      <w:r w:rsidR="00BB6377">
        <w:t>A membrane has a limited number of transporters for a particular molecule. If you</w:t>
      </w:r>
      <w:r w:rsidR="00BB6377" w:rsidRPr="00F24133">
        <w:rPr>
          <w:color w:val="FF6666"/>
        </w:rPr>
        <w:t xml:space="preserve"> measure the rate of transport at increasing concentration differences across a membrane, the rate of transport of a particular molecule (the substrate) reaches a plateau that represents a state when essentially all of the transporters are occupied all the time by substrate (they are saturated). </w:t>
      </w:r>
    </w:p>
    <w:p w14:paraId="052E2AD3" w14:textId="7452FA1F" w:rsidR="00BB6377" w:rsidRDefault="00BB6377" w:rsidP="00847513">
      <w:pPr>
        <w:pStyle w:val="a3"/>
        <w:numPr>
          <w:ilvl w:val="0"/>
          <w:numId w:val="6"/>
        </w:numPr>
        <w:ind w:firstLineChars="0"/>
        <w:rPr>
          <w:rFonts w:hint="eastAsia"/>
          <w:color w:val="FF6666"/>
        </w:rPr>
      </w:pPr>
      <w:r>
        <w:t xml:space="preserve">Increasing the concentration further has no effect on the rate diffusion, the whole membrane surface is effectively the transporter; thus, </w:t>
      </w:r>
      <w:r w:rsidRPr="00825982">
        <w:rPr>
          <w:color w:val="FF6666"/>
        </w:rPr>
        <w:t xml:space="preserve">the rate of transport, although </w:t>
      </w:r>
      <w:r w:rsidRPr="00825982">
        <w:rPr>
          <w:color w:val="FF0000"/>
        </w:rPr>
        <w:t>usually slower, never reaches a plateau</w:t>
      </w:r>
      <w:r w:rsidRPr="00825982">
        <w:rPr>
          <w:color w:val="FF6666"/>
        </w:rPr>
        <w:t>.</w:t>
      </w:r>
    </w:p>
    <w:p w14:paraId="5E14CC56" w14:textId="59D838D9" w:rsidR="00825982" w:rsidRPr="00825982" w:rsidRDefault="00825982" w:rsidP="00825982">
      <w:pPr>
        <w:ind w:left="120"/>
        <w:rPr>
          <w:u w:val="single"/>
        </w:rPr>
      </w:pPr>
      <w:r w:rsidRPr="00825982">
        <w:rPr>
          <w:u w:val="single"/>
        </w:rPr>
        <w:t>5.4d Osmosis is the passive diffusion of water</w:t>
      </w:r>
    </w:p>
    <w:p w14:paraId="3701C465" w14:textId="29BCF87D" w:rsidR="00825982" w:rsidRDefault="00825982" w:rsidP="00825982">
      <w:pPr>
        <w:ind w:left="120"/>
      </w:pPr>
      <w:r w:rsidRPr="00825982">
        <w:rPr>
          <w:color w:val="FF6666"/>
        </w:rPr>
        <w:t>Osmosis</w:t>
      </w:r>
      <w:r>
        <w:t xml:space="preserve"> is defined as the diffusion of water molecules across a </w:t>
      </w:r>
      <w:r w:rsidRPr="00825982">
        <w:rPr>
          <w:color w:val="FF6666"/>
        </w:rPr>
        <w:t>selectively permeable membrane</w:t>
      </w:r>
      <w:r>
        <w:t xml:space="preserve"> from a solution of lower solute concentration to a solution of higher solute concentration. </w:t>
      </w:r>
    </w:p>
    <w:p w14:paraId="1A2E248C" w14:textId="47BD0A02" w:rsidR="00825982" w:rsidRDefault="00825982" w:rsidP="00825982">
      <w:pPr>
        <w:ind w:left="120"/>
        <w:rPr>
          <w:u w:val="single"/>
        </w:rPr>
      </w:pPr>
      <w:r w:rsidRPr="00A40A53">
        <w:rPr>
          <w:u w:val="single"/>
        </w:rPr>
        <w:t>5.5 Active membrane tr</w:t>
      </w:r>
      <w:r w:rsidR="00A40A53" w:rsidRPr="00A40A53">
        <w:rPr>
          <w:u w:val="single"/>
        </w:rPr>
        <w:t>a</w:t>
      </w:r>
      <w:r w:rsidRPr="00A40A53">
        <w:rPr>
          <w:u w:val="single"/>
        </w:rPr>
        <w:t>nsport</w:t>
      </w:r>
    </w:p>
    <w:p w14:paraId="1842AA53" w14:textId="72DD7885" w:rsidR="00A40A53" w:rsidRDefault="00A40A53" w:rsidP="00825982">
      <w:pPr>
        <w:ind w:left="120"/>
        <w:rPr>
          <w:color w:val="FF6FCF"/>
        </w:rPr>
      </w:pPr>
      <w:r>
        <w:t>This type of transport is limited to movement down a concentration gradient. Many cellular processes require molecules to be maintained in various cell compartments at very high concentrations. This is achieved by</w:t>
      </w:r>
      <w:r w:rsidRPr="00A40A53">
        <w:rPr>
          <w:color w:val="FF6FCF"/>
        </w:rPr>
        <w:t xml:space="preserve"> energy-dependent</w:t>
      </w:r>
      <w:r>
        <w:t xml:space="preserve"> transport that moves molecules against a concentration gradient-</w:t>
      </w:r>
      <w:r w:rsidRPr="00A40A53">
        <w:rPr>
          <w:color w:val="FF6FCF"/>
        </w:rPr>
        <w:t>from a region of lower concentration to a region of higher concentration.</w:t>
      </w:r>
    </w:p>
    <w:p w14:paraId="4955E918" w14:textId="7FDC2C3C" w:rsidR="00A40A53" w:rsidRDefault="00A40A53" w:rsidP="00825982">
      <w:pPr>
        <w:ind w:left="120"/>
        <w:rPr>
          <w:u w:val="single"/>
        </w:rPr>
      </w:pPr>
      <w:r w:rsidRPr="00A40A53">
        <w:rPr>
          <w:u w:val="single"/>
        </w:rPr>
        <w:t>5.5a Active transport requires energy</w:t>
      </w:r>
    </w:p>
    <w:p w14:paraId="14D56562" w14:textId="2D5D036B" w:rsidR="00A40A53" w:rsidRDefault="00A40A53" w:rsidP="00825982">
      <w:pPr>
        <w:ind w:left="120"/>
      </w:pPr>
      <w:r>
        <w:t xml:space="preserve">The transport of molecules across a membrane against a concentration gradient </w:t>
      </w:r>
      <w:r w:rsidRPr="00A40A53">
        <w:rPr>
          <w:color w:val="FF0080"/>
        </w:rPr>
        <w:t>requires the expenditure of energy</w:t>
      </w:r>
      <w:r>
        <w:t xml:space="preserve"> and is referred to as active transport. The energy is usually in</w:t>
      </w:r>
      <w:r w:rsidRPr="00954510">
        <w:rPr>
          <w:color w:val="FF0080"/>
        </w:rPr>
        <w:t xml:space="preserve"> the form of ATP</w:t>
      </w:r>
      <w:r>
        <w:t>, and it is estimated that about 25%of a cell’s ATP requirements are for the active transport of molecules. Active transport concentrates molecules such as sugars and amino acids inside cells and pushes ions in or out of cells.</w:t>
      </w:r>
    </w:p>
    <w:p w14:paraId="1A86C663" w14:textId="345F01EF" w:rsidR="00954510" w:rsidRDefault="00954510" w:rsidP="00954510">
      <w:pPr>
        <w:ind w:left="120"/>
      </w:pPr>
      <w:r>
        <w:t>A.  The</w:t>
      </w:r>
      <w:r w:rsidRPr="007A4EE1">
        <w:rPr>
          <w:color w:val="FF0080"/>
        </w:rPr>
        <w:t xml:space="preserve"> three main functions</w:t>
      </w:r>
      <w:r>
        <w:t xml:space="preserve"> of active transport in cells and organelles are:</w:t>
      </w:r>
    </w:p>
    <w:p w14:paraId="57645C48" w14:textId="044CE9CC" w:rsidR="00954510" w:rsidRDefault="00954510" w:rsidP="00954510">
      <w:pPr>
        <w:pStyle w:val="a3"/>
        <w:numPr>
          <w:ilvl w:val="0"/>
          <w:numId w:val="7"/>
        </w:numPr>
        <w:ind w:firstLineChars="0"/>
      </w:pPr>
      <w:r w:rsidRPr="007A4EE1">
        <w:rPr>
          <w:color w:val="FF0080"/>
        </w:rPr>
        <w:t>Uptake of essential nutrients</w:t>
      </w:r>
      <w:r>
        <w:t xml:space="preserve"> from the fluid surrounding cells even when their concentrations are lower than in cells</w:t>
      </w:r>
    </w:p>
    <w:p w14:paraId="5A7AD80E" w14:textId="26B695F5" w:rsidR="00954510" w:rsidRDefault="00954510" w:rsidP="00954510">
      <w:pPr>
        <w:pStyle w:val="a3"/>
        <w:numPr>
          <w:ilvl w:val="0"/>
          <w:numId w:val="7"/>
        </w:numPr>
        <w:ind w:firstLineChars="0"/>
      </w:pPr>
      <w:r w:rsidRPr="007A4EE1">
        <w:rPr>
          <w:color w:val="FF0080"/>
        </w:rPr>
        <w:t>Removal of secretory or waste materials</w:t>
      </w:r>
      <w:r>
        <w:t xml:space="preserve"> from cells or organelles even when the concentration of those materials is higher outside the cells or organelles</w:t>
      </w:r>
    </w:p>
    <w:p w14:paraId="45A392F9" w14:textId="13ABCC05" w:rsidR="00954510" w:rsidRDefault="00954510" w:rsidP="00954510">
      <w:pPr>
        <w:pStyle w:val="a3"/>
        <w:numPr>
          <w:ilvl w:val="0"/>
          <w:numId w:val="7"/>
        </w:numPr>
        <w:ind w:firstLineChars="0"/>
      </w:pPr>
      <w:r w:rsidRPr="007A4EE1">
        <w:rPr>
          <w:color w:val="FF0080"/>
        </w:rPr>
        <w:t xml:space="preserve">Maintenance of essentially constant intracellular concentrations of H+, Na+, K+, and Ca^2+. </w:t>
      </w:r>
      <w:r>
        <w:t xml:space="preserve">Because ions are charged molecules, active transport of ions may contribute to </w:t>
      </w:r>
      <w:r w:rsidRPr="007A4EE1">
        <w:rPr>
          <w:color w:val="FF0080"/>
        </w:rPr>
        <w:t>voltage</w:t>
      </w:r>
      <w:r>
        <w:t>-an electrical potential difference- across the plasma membrane, called</w:t>
      </w:r>
      <w:r w:rsidRPr="007A4EE1">
        <w:rPr>
          <w:color w:val="FF0080"/>
        </w:rPr>
        <w:t xml:space="preserve"> a membrane potential.</w:t>
      </w:r>
    </w:p>
    <w:p w14:paraId="69248692" w14:textId="7198E986" w:rsidR="00954510" w:rsidRDefault="00954510" w:rsidP="00954510">
      <w:r>
        <w:t xml:space="preserve"> B.  There are</w:t>
      </w:r>
      <w:r w:rsidRPr="007A4EE1">
        <w:rPr>
          <w:color w:val="FF0080"/>
        </w:rPr>
        <w:t xml:space="preserve"> two classes of active transport</w:t>
      </w:r>
      <w:r>
        <w:t>:</w:t>
      </w:r>
    </w:p>
    <w:p w14:paraId="1243B9F6" w14:textId="1769B30E" w:rsidR="00954510" w:rsidRDefault="00954510" w:rsidP="00954510">
      <w:pPr>
        <w:ind w:firstLine="480"/>
      </w:pPr>
      <w:r>
        <w:t xml:space="preserve">1.  </w:t>
      </w:r>
      <w:r w:rsidRPr="007A4EE1">
        <w:rPr>
          <w:color w:val="FF0080"/>
        </w:rPr>
        <w:t>Primary active transport</w:t>
      </w:r>
      <w:r>
        <w:t>: the same protein that transports the molecules also hydrolyzes ATP to power the transport directly.</w:t>
      </w:r>
    </w:p>
    <w:p w14:paraId="70EE0ED9" w14:textId="44832FBF" w:rsidR="00954510" w:rsidRDefault="00954510" w:rsidP="00954510">
      <w:pPr>
        <w:ind w:firstLine="480"/>
      </w:pPr>
      <w:r>
        <w:t xml:space="preserve">2.  </w:t>
      </w:r>
      <w:r w:rsidRPr="007A4EE1">
        <w:rPr>
          <w:color w:val="FF0080"/>
        </w:rPr>
        <w:t>Secondary active transport</w:t>
      </w:r>
      <w:r>
        <w:t xml:space="preserve">: </w:t>
      </w:r>
      <w:proofErr w:type="gramStart"/>
      <w:r>
        <w:t>the transport is in</w:t>
      </w:r>
      <w:r w:rsidR="007A4EE1">
        <w:t>directly driven by ATP</w:t>
      </w:r>
      <w:proofErr w:type="gramEnd"/>
      <w:r w:rsidR="007A4EE1">
        <w:t>. That is</w:t>
      </w:r>
      <w:r>
        <w:t>,</w:t>
      </w:r>
      <w:r w:rsidR="007A4EE1">
        <w:rPr>
          <w:rFonts w:hint="eastAsia"/>
        </w:rPr>
        <w:t xml:space="preserve"> </w:t>
      </w:r>
      <w:r>
        <w:t xml:space="preserve">the transport proteins use a favorable concentration gradient of ions built up by primary active transport as the </w:t>
      </w:r>
      <w:r w:rsidR="007A4EE1">
        <w:t>energy</w:t>
      </w:r>
      <w:r>
        <w:t xml:space="preserve"> source to drive the transport of a different molecule. </w:t>
      </w:r>
    </w:p>
    <w:p w14:paraId="64423C84" w14:textId="7AECDB29" w:rsidR="00954510" w:rsidRDefault="007A4EE1" w:rsidP="00954510">
      <w:pPr>
        <w:ind w:left="720"/>
      </w:pPr>
      <w:proofErr w:type="gramStart"/>
      <w:r>
        <w:rPr>
          <w:rFonts w:hint="eastAsia"/>
        </w:rPr>
        <w:t>B</w:t>
      </w:r>
      <w:r>
        <w:t>oth processes</w:t>
      </w:r>
      <w:proofErr w:type="gramEnd"/>
      <w:r>
        <w:t xml:space="preserve"> depend on </w:t>
      </w:r>
      <w:r w:rsidRPr="007A4EE1">
        <w:rPr>
          <w:color w:val="FF0080"/>
        </w:rPr>
        <w:t>membrane transport proteins</w:t>
      </w:r>
      <w:r>
        <w:t>, both are</w:t>
      </w:r>
      <w:r w:rsidRPr="007A4EE1">
        <w:rPr>
          <w:color w:val="FF0080"/>
        </w:rPr>
        <w:t xml:space="preserve"> specific</w:t>
      </w:r>
      <w:r>
        <w:t xml:space="preserve">, and </w:t>
      </w:r>
      <w:r w:rsidRPr="007A4EE1">
        <w:rPr>
          <w:color w:val="FF0080"/>
        </w:rPr>
        <w:t>the rate of both processes can plateau at high substrate concentrations</w:t>
      </w:r>
      <w:r>
        <w:t xml:space="preserve">.  </w:t>
      </w:r>
    </w:p>
    <w:p w14:paraId="289FEE5C" w14:textId="2D0A7D50" w:rsidR="007A4EE1" w:rsidRDefault="007A4EE1" w:rsidP="00954510">
      <w:pPr>
        <w:ind w:left="720"/>
      </w:pPr>
      <w:r>
        <w:rPr>
          <w:noProof/>
        </w:rPr>
        <w:drawing>
          <wp:inline distT="0" distB="0" distL="0" distR="0" wp14:anchorId="7F93565E" wp14:editId="36A9D984">
            <wp:extent cx="5478145" cy="2582545"/>
            <wp:effectExtent l="0" t="0" r="8255" b="8255"/>
            <wp:docPr id="1" name="图片 1" descr="Macintosh HD:Users:zhouwenbin:Desktop:屏幕快照 2016-02-05 00.16.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zhouwenbin:Desktop:屏幕快照 2016-02-05 00.16.2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8145" cy="2582545"/>
                    </a:xfrm>
                    <a:prstGeom prst="rect">
                      <a:avLst/>
                    </a:prstGeom>
                    <a:noFill/>
                    <a:ln>
                      <a:noFill/>
                    </a:ln>
                  </pic:spPr>
                </pic:pic>
              </a:graphicData>
            </a:graphic>
          </wp:inline>
        </w:drawing>
      </w:r>
    </w:p>
    <w:p w14:paraId="502B2945" w14:textId="22DB0F77" w:rsidR="00332306" w:rsidRDefault="00332306" w:rsidP="00954510">
      <w:pPr>
        <w:ind w:left="720"/>
        <w:rPr>
          <w:u w:val="single"/>
        </w:rPr>
      </w:pPr>
      <w:r w:rsidRPr="00332306">
        <w:rPr>
          <w:u w:val="single"/>
        </w:rPr>
        <w:t>5.5b Primary active transport moves positively charged ions</w:t>
      </w:r>
    </w:p>
    <w:p w14:paraId="4775756F" w14:textId="0A58789E" w:rsidR="00332306" w:rsidRDefault="00332306" w:rsidP="00954510">
      <w:pPr>
        <w:ind w:left="720"/>
        <w:rPr>
          <w:rFonts w:hint="eastAsia"/>
        </w:rPr>
      </w:pPr>
      <w:r>
        <w:t xml:space="preserve">The gradients of positive ions established by primary active transport pumps underlie functions that are absolutely essential for life. </w:t>
      </w:r>
      <w:r w:rsidR="00F70DFF">
        <w:t>For example, the proton pumps (</w:t>
      </w:r>
      <w:r w:rsidR="00F70DFF" w:rsidRPr="00A73D0F">
        <w:rPr>
          <w:color w:val="FF0080"/>
        </w:rPr>
        <w:t>H+ pumps)</w:t>
      </w:r>
      <w:r w:rsidR="00F70DFF">
        <w:t xml:space="preserve"> </w:t>
      </w:r>
      <w:r w:rsidR="00F70DFF" w:rsidRPr="00A73D0F">
        <w:rPr>
          <w:color w:val="31849B" w:themeColor="accent5" w:themeShade="BF"/>
        </w:rPr>
        <w:t>in plasma membranes push hydrogen ions from the cytoplasm to the cell exterior</w:t>
      </w:r>
      <w:r w:rsidR="00F70DFF">
        <w:t xml:space="preserve">. These pumps temporarily </w:t>
      </w:r>
      <w:r w:rsidR="00F70DFF" w:rsidRPr="00A73D0F">
        <w:rPr>
          <w:color w:val="FF6600"/>
        </w:rPr>
        <w:t>bind a phosphate group</w:t>
      </w:r>
      <w:r w:rsidR="00F70DFF" w:rsidRPr="00A73D0F">
        <w:rPr>
          <w:rFonts w:hint="eastAsia"/>
          <w:color w:val="FF6600"/>
        </w:rPr>
        <w:t xml:space="preserve"> removed</w:t>
      </w:r>
      <w:r w:rsidR="00F70DFF" w:rsidRPr="00A73D0F">
        <w:rPr>
          <w:color w:val="FF6600"/>
        </w:rPr>
        <w:t xml:space="preserve"> from ATP</w:t>
      </w:r>
      <w:r w:rsidR="00F70DFF">
        <w:t xml:space="preserve"> during the pumping cycle. Proton pumps have various functions. For example, in bacteria, </w:t>
      </w:r>
      <w:proofErr w:type="spellStart"/>
      <w:r w:rsidR="00F70DFF">
        <w:t>archaea</w:t>
      </w:r>
      <w:proofErr w:type="spellEnd"/>
      <w:r w:rsidR="00F70DFF">
        <w:t>, and plants and fungi, proton pumps in the plasma membrane generate</w:t>
      </w:r>
      <w:r w:rsidR="00F70DFF" w:rsidRPr="00B84B08">
        <w:rPr>
          <w:color w:val="FF0080"/>
        </w:rPr>
        <w:t xml:space="preserve"> membrane potential</w:t>
      </w:r>
      <w:r w:rsidR="00F70DFF">
        <w:t>. Proton pumps in lysosomes of animals and vacuoles of plants and fungi</w:t>
      </w:r>
      <w:r w:rsidR="00F70DFF" w:rsidRPr="00B84B08">
        <w:rPr>
          <w:color w:val="FF0080"/>
        </w:rPr>
        <w:t xml:space="preserve"> keep the pH within the organelle low</w:t>
      </w:r>
      <w:r w:rsidR="00F70DFF">
        <w:t xml:space="preserve">, serving to activate the enzymes contained within them.  </w:t>
      </w:r>
    </w:p>
    <w:p w14:paraId="2CF194AE" w14:textId="2642A1C0" w:rsidR="00A73D0F" w:rsidRDefault="00A73D0F" w:rsidP="00954510">
      <w:pPr>
        <w:ind w:left="720"/>
      </w:pPr>
      <w:r>
        <w:rPr>
          <w:rFonts w:hint="eastAsia"/>
        </w:rPr>
        <w:t>Another active transport syst</w:t>
      </w:r>
      <w:r>
        <w:t>e</w:t>
      </w:r>
      <w:r>
        <w:rPr>
          <w:rFonts w:hint="eastAsia"/>
        </w:rPr>
        <w:t xml:space="preserve">m is </w:t>
      </w:r>
      <w:r>
        <w:t>the calcium pump (</w:t>
      </w:r>
      <w:r w:rsidRPr="00A73D0F">
        <w:rPr>
          <w:color w:val="FF0080"/>
        </w:rPr>
        <w:t>Ca^2+ pump</w:t>
      </w:r>
      <w:r>
        <w:t xml:space="preserve">), which is widely distributed among </w:t>
      </w:r>
      <w:r w:rsidRPr="00A73D0F">
        <w:rPr>
          <w:color w:val="FF0080"/>
        </w:rPr>
        <w:t>eukaryotes</w:t>
      </w:r>
      <w:r>
        <w:t>. It</w:t>
      </w:r>
      <w:r w:rsidRPr="00A73D0F">
        <w:rPr>
          <w:color w:val="31849B" w:themeColor="accent5" w:themeShade="BF"/>
        </w:rPr>
        <w:t xml:space="preserve"> pushes Ca^2+ from the cytoplasm to the cell exterior and from the cytosol into the vesicles of the endoplasmic reticulum (ER)</w:t>
      </w:r>
      <w:r>
        <w:t xml:space="preserve">. As a result, Ca^2+ concentration is typically high outside cells and inside ER vesicles and low in the cytoplasmic solution. This Ca^2+ gradient is used universally among eukaryotes as a regulatory control of cellular activities as diverse as secretion, microtubule assembly, and muscle contraction. </w:t>
      </w:r>
    </w:p>
    <w:p w14:paraId="1376EE87" w14:textId="1B327C9E" w:rsidR="00A73D0F" w:rsidRDefault="00A73D0F" w:rsidP="00954510">
      <w:pPr>
        <w:ind w:left="720"/>
      </w:pPr>
      <w:r>
        <w:t>The sodium-potassium pump (</w:t>
      </w:r>
      <w:r w:rsidRPr="00F5310F">
        <w:rPr>
          <w:color w:val="FF0080"/>
        </w:rPr>
        <w:t>Na+/K+ pump</w:t>
      </w:r>
      <w:r>
        <w:t xml:space="preserve">), located </w:t>
      </w:r>
      <w:r w:rsidRPr="00F5310F">
        <w:rPr>
          <w:color w:val="E36C0A" w:themeColor="accent6" w:themeShade="BF"/>
        </w:rPr>
        <w:t>in the plasma membrane of all animal cells</w:t>
      </w:r>
      <w:r>
        <w:t xml:space="preserve">, </w:t>
      </w:r>
      <w:r w:rsidRPr="00F5310F">
        <w:rPr>
          <w:color w:val="31849B" w:themeColor="accent5" w:themeShade="BF"/>
        </w:rPr>
        <w:t xml:space="preserve">pushes three Na+ ions out of the cell and two </w:t>
      </w:r>
      <w:proofErr w:type="spellStart"/>
      <w:r w:rsidRPr="00F5310F">
        <w:rPr>
          <w:color w:val="31849B" w:themeColor="accent5" w:themeShade="BF"/>
        </w:rPr>
        <w:t>K+ions</w:t>
      </w:r>
      <w:proofErr w:type="spellEnd"/>
      <w:r w:rsidRPr="00F5310F">
        <w:rPr>
          <w:color w:val="31849B" w:themeColor="accent5" w:themeShade="BF"/>
        </w:rPr>
        <w:t xml:space="preserve"> in</w:t>
      </w:r>
      <w:r w:rsidR="00F5310F" w:rsidRPr="00F5310F">
        <w:rPr>
          <w:color w:val="31849B" w:themeColor="accent5" w:themeShade="BF"/>
        </w:rPr>
        <w:t>t</w:t>
      </w:r>
      <w:r w:rsidRPr="00F5310F">
        <w:rPr>
          <w:color w:val="31849B" w:themeColor="accent5" w:themeShade="BF"/>
        </w:rPr>
        <w:t>o the cell</w:t>
      </w:r>
      <w:r>
        <w:t xml:space="preserve"> in the same pumping </w:t>
      </w:r>
      <w:r w:rsidR="00F5310F">
        <w:t>cycle. As a result,</w:t>
      </w:r>
      <w:r w:rsidR="00F5310F" w:rsidRPr="00F5310F">
        <w:rPr>
          <w:color w:val="31849B" w:themeColor="accent5" w:themeShade="BF"/>
        </w:rPr>
        <w:t xml:space="preserve"> positive charges accumulate in excess outside the membrane</w:t>
      </w:r>
      <w:r w:rsidR="00F5310F">
        <w:t xml:space="preserve">, and the inside of the cell becomes negatively charged with respect to the outside. Voltage-and electrical potential difference-across the plasma membrane results from this difference in charge as well as from the unequal distribution of ions across the membrane created by </w:t>
      </w:r>
      <w:r w:rsidR="00F5310F" w:rsidRPr="00F5310F">
        <w:rPr>
          <w:color w:val="31849B" w:themeColor="accent5" w:themeShade="BF"/>
        </w:rPr>
        <w:t>passive transport</w:t>
      </w:r>
      <w:r w:rsidR="00F5310F">
        <w:t xml:space="preserve">. The voltage cross a membrane, called a </w:t>
      </w:r>
      <w:r w:rsidR="00F5310F" w:rsidRPr="004B533E">
        <w:rPr>
          <w:color w:val="8000FF"/>
        </w:rPr>
        <w:t>membrane potential</w:t>
      </w:r>
      <w:r w:rsidR="00F5310F">
        <w:t>, measures from about -50 to -200 mV, with the minus sign indicating that the charge inside the cell is negative versus the outside. In sum, we have both a concentration difference (of the ions) and an electrical charge difference on the two sides of the membrane, constituting what is called an electrochemical gradient. Electrochemical gradients store energy that is used for other transport mechanisms. For instance, the electrochemical gra</w:t>
      </w:r>
      <w:r w:rsidR="007E7DDD">
        <w:t xml:space="preserve">dient across the membrane is involved with the movement of ions associated with nerve impulse transmission. A membrane potential derived from a proton gradient across a membrane is the basis for ATP synthesis in mitochondria and chloroplasts. </w:t>
      </w:r>
    </w:p>
    <w:p w14:paraId="35255934" w14:textId="33EC6F0C" w:rsidR="004B533E" w:rsidRDefault="004B533E" w:rsidP="00954510">
      <w:pPr>
        <w:ind w:left="720"/>
        <w:rPr>
          <w:u w:val="single"/>
        </w:rPr>
      </w:pPr>
      <w:r w:rsidRPr="004B533E">
        <w:rPr>
          <w:u w:val="single"/>
        </w:rPr>
        <w:t>5.5c Secondary active transport moves both ions and organic molecules</w:t>
      </w:r>
    </w:p>
    <w:p w14:paraId="2B1F41EB" w14:textId="77777777" w:rsidR="0036018D" w:rsidRDefault="004B533E" w:rsidP="00954510">
      <w:pPr>
        <w:ind w:left="720"/>
      </w:pPr>
      <w:r w:rsidRPr="004B533E">
        <w:rPr>
          <w:color w:val="FF6666"/>
        </w:rPr>
        <w:t>Secondary active transport pumps</w:t>
      </w:r>
      <w:r>
        <w:t xml:space="preserve"> use the </w:t>
      </w:r>
      <w:r w:rsidRPr="004B533E">
        <w:rPr>
          <w:color w:val="8000FF"/>
        </w:rPr>
        <w:t>concentration gradient of an ion established by a primary pump</w:t>
      </w:r>
      <w:r>
        <w:t xml:space="preserve"> as their energy source. For example, the driving force for most secondary active transport in animal cells is the high outside/low inside Na+ gradient set up by the Na+/</w:t>
      </w:r>
      <w:proofErr w:type="spellStart"/>
      <w:r>
        <w:t>K+pump</w:t>
      </w:r>
      <w:proofErr w:type="spellEnd"/>
      <w:r>
        <w:t>. In secondary active transport, the transfer of the solute across the membrane is always coupled with the transfer of the ion supplying the driving force.</w:t>
      </w:r>
    </w:p>
    <w:p w14:paraId="0859702B" w14:textId="7EBC6D36" w:rsidR="0036018D" w:rsidRDefault="0036018D" w:rsidP="00954510">
      <w:pPr>
        <w:ind w:left="720"/>
      </w:pPr>
      <w:r>
        <w:t>Secondary active transport occurs by two mechanisms, known as</w:t>
      </w:r>
      <w:r w:rsidRPr="0036018D">
        <w:rPr>
          <w:color w:val="FF6666"/>
        </w:rPr>
        <w:t xml:space="preserve"> </w:t>
      </w:r>
      <w:proofErr w:type="spellStart"/>
      <w:r w:rsidRPr="0036018D">
        <w:rPr>
          <w:color w:val="FF6666"/>
        </w:rPr>
        <w:t>symport</w:t>
      </w:r>
      <w:proofErr w:type="spellEnd"/>
      <w:r>
        <w:t xml:space="preserve"> and </w:t>
      </w:r>
      <w:proofErr w:type="spellStart"/>
      <w:r w:rsidRPr="0036018D">
        <w:rPr>
          <w:color w:val="FF6666"/>
        </w:rPr>
        <w:t>antipot</w:t>
      </w:r>
      <w:proofErr w:type="spellEnd"/>
      <w:r>
        <w:t xml:space="preserve">. </w:t>
      </w:r>
    </w:p>
    <w:p w14:paraId="36DC12E2" w14:textId="13D3E12C" w:rsidR="0036018D" w:rsidRDefault="0036018D" w:rsidP="00120144">
      <w:pPr>
        <w:pStyle w:val="a3"/>
        <w:numPr>
          <w:ilvl w:val="0"/>
          <w:numId w:val="1"/>
        </w:numPr>
        <w:ind w:firstLineChars="0"/>
      </w:pPr>
      <w:proofErr w:type="spellStart"/>
      <w:r w:rsidRPr="00120144">
        <w:rPr>
          <w:color w:val="FF6666"/>
        </w:rPr>
        <w:t>Symport</w:t>
      </w:r>
      <w:proofErr w:type="spellEnd"/>
      <w:r>
        <w:t>:</w:t>
      </w:r>
      <w:r w:rsidR="00120144">
        <w:t xml:space="preserve"> The transport of</w:t>
      </w:r>
      <w:r w:rsidR="00120144" w:rsidRPr="00120144">
        <w:rPr>
          <w:color w:val="FF6666"/>
        </w:rPr>
        <w:t xml:space="preserve"> two molecules in the same direction</w:t>
      </w:r>
      <w:r w:rsidR="00120144">
        <w:t xml:space="preserve"> across a membrane. Also referred to as </w:t>
      </w:r>
      <w:proofErr w:type="spellStart"/>
      <w:r w:rsidR="00120144">
        <w:t>cotransport</w:t>
      </w:r>
      <w:proofErr w:type="spellEnd"/>
      <w:r w:rsidR="00120144">
        <w:t xml:space="preserve">. </w:t>
      </w:r>
    </w:p>
    <w:p w14:paraId="1FD6BC83" w14:textId="58BFE2D6" w:rsidR="00120144" w:rsidRDefault="00120144" w:rsidP="00120144">
      <w:pPr>
        <w:pStyle w:val="a3"/>
        <w:numPr>
          <w:ilvl w:val="0"/>
          <w:numId w:val="1"/>
        </w:numPr>
        <w:ind w:firstLineChars="0"/>
      </w:pPr>
      <w:proofErr w:type="spellStart"/>
      <w:r>
        <w:rPr>
          <w:color w:val="FF6666"/>
        </w:rPr>
        <w:t>Antipot</w:t>
      </w:r>
      <w:proofErr w:type="spellEnd"/>
      <w:r w:rsidRPr="00120144">
        <w:t>:</w:t>
      </w:r>
      <w:r>
        <w:t xml:space="preserve"> </w:t>
      </w:r>
      <w:r w:rsidRPr="00120144">
        <w:rPr>
          <w:color w:val="FF6666"/>
        </w:rPr>
        <w:t>A molecule moves through a membrane channel into a cell</w:t>
      </w:r>
      <w:r>
        <w:t xml:space="preserve"> and powers the active transport of</w:t>
      </w:r>
      <w:r w:rsidRPr="00120144">
        <w:rPr>
          <w:color w:val="FF6666"/>
        </w:rPr>
        <w:t xml:space="preserve"> a second molecule out of the cell</w:t>
      </w:r>
      <w:r>
        <w:t xml:space="preserve">. Also referred to as exchange diffusion. </w:t>
      </w:r>
    </w:p>
    <w:p w14:paraId="1D29F221" w14:textId="19AA5585" w:rsidR="00120144" w:rsidRDefault="00120144" w:rsidP="00120144">
      <w:pPr>
        <w:rPr>
          <w:u w:val="single"/>
        </w:rPr>
      </w:pPr>
      <w:r w:rsidRPr="00120144">
        <w:rPr>
          <w:u w:val="single"/>
        </w:rPr>
        <w:t>5.6 Exocytosis and endocytosis</w:t>
      </w:r>
    </w:p>
    <w:p w14:paraId="2A258007" w14:textId="78F46D68" w:rsidR="00120144" w:rsidRDefault="00120144" w:rsidP="00120144">
      <w:pPr>
        <w:rPr>
          <w:color w:val="FF6666"/>
        </w:rPr>
      </w:pPr>
      <w:r>
        <w:t xml:space="preserve">The largest molecules transported through cellular membrane by passive and active transport are about the size of amino acids or </w:t>
      </w:r>
      <w:proofErr w:type="spellStart"/>
      <w:r>
        <w:t>monosaccharides</w:t>
      </w:r>
      <w:proofErr w:type="spellEnd"/>
      <w:r>
        <w:t xml:space="preserve"> such as glucose. Eukaryotic cells import and export </w:t>
      </w:r>
      <w:r w:rsidRPr="00906FD0">
        <w:rPr>
          <w:color w:val="FF6666"/>
        </w:rPr>
        <w:t>larger molecules</w:t>
      </w:r>
      <w:r>
        <w:t xml:space="preserve"> by endocytosis and exocytosis. The export of materials by </w:t>
      </w:r>
      <w:r w:rsidRPr="00906FD0">
        <w:rPr>
          <w:color w:val="0000FF"/>
        </w:rPr>
        <w:t xml:space="preserve">exocytosis </w:t>
      </w:r>
      <w:r>
        <w:t>primarily carries</w:t>
      </w:r>
      <w:r w:rsidRPr="00906FD0">
        <w:rPr>
          <w:color w:val="FF6666"/>
        </w:rPr>
        <w:t xml:space="preserve"> secretory proteins</w:t>
      </w:r>
      <w:r>
        <w:t xml:space="preserve"> and some </w:t>
      </w:r>
      <w:r w:rsidRPr="00906FD0">
        <w:rPr>
          <w:color w:val="FF6666"/>
        </w:rPr>
        <w:t>waste materials</w:t>
      </w:r>
      <w:r>
        <w:t xml:space="preserve"> from the cytoplasm to the cell exterior. Import by</w:t>
      </w:r>
      <w:r w:rsidRPr="00906FD0">
        <w:rPr>
          <w:color w:val="0000FF"/>
        </w:rPr>
        <w:t xml:space="preserve"> endocyto</w:t>
      </w:r>
      <w:r w:rsidR="00906FD0" w:rsidRPr="00906FD0">
        <w:rPr>
          <w:color w:val="0000FF"/>
        </w:rPr>
        <w:t>sis</w:t>
      </w:r>
      <w:r w:rsidR="00906FD0">
        <w:t xml:space="preserve"> may carry </w:t>
      </w:r>
      <w:r w:rsidR="00906FD0" w:rsidRPr="00906FD0">
        <w:rPr>
          <w:color w:val="FF6666"/>
        </w:rPr>
        <w:t>proteins</w:t>
      </w:r>
      <w:r w:rsidR="00906FD0">
        <w:t xml:space="preserve">, </w:t>
      </w:r>
      <w:r w:rsidR="00906FD0" w:rsidRPr="00906FD0">
        <w:rPr>
          <w:color w:val="FF6666"/>
        </w:rPr>
        <w:t xml:space="preserve">larger </w:t>
      </w:r>
      <w:r w:rsidRPr="00906FD0">
        <w:rPr>
          <w:color w:val="FF6666"/>
        </w:rPr>
        <w:t>aggregates of molecules</w:t>
      </w:r>
      <w:r>
        <w:t xml:space="preserve">, or even </w:t>
      </w:r>
      <w:r w:rsidRPr="00906FD0">
        <w:rPr>
          <w:color w:val="FF6666"/>
        </w:rPr>
        <w:t>whole cells</w:t>
      </w:r>
      <w:r>
        <w:t xml:space="preserve"> from the outside into the cytoplasm. Exocytosis and endocytosis also contribute to the </w:t>
      </w:r>
      <w:r w:rsidRPr="00906FD0">
        <w:rPr>
          <w:color w:val="FF6666"/>
        </w:rPr>
        <w:t>back-and forth flow of membranes</w:t>
      </w:r>
      <w:r>
        <w:t xml:space="preserve"> between the</w:t>
      </w:r>
      <w:r w:rsidR="00B02733">
        <w:t xml:space="preserve"> endocytosis require energy; thus, </w:t>
      </w:r>
      <w:r w:rsidR="00B02733" w:rsidRPr="00906FD0">
        <w:rPr>
          <w:color w:val="FF6666"/>
        </w:rPr>
        <w:t xml:space="preserve">both processes stop if a cell’s ability to make ATP is inhibited. </w:t>
      </w:r>
    </w:p>
    <w:p w14:paraId="69C0D3AC" w14:textId="258550FE" w:rsidR="00906FD0" w:rsidRDefault="00906FD0" w:rsidP="00120144">
      <w:pPr>
        <w:rPr>
          <w:u w:val="single"/>
        </w:rPr>
      </w:pPr>
      <w:r w:rsidRPr="00906FD0">
        <w:rPr>
          <w:u w:val="single"/>
        </w:rPr>
        <w:t>5.6a Exocytosis releases molecules to the outside by means of secretory vesicles</w:t>
      </w:r>
    </w:p>
    <w:p w14:paraId="446ECFCD" w14:textId="195A04D9" w:rsidR="00906FD0" w:rsidRPr="00906FD0" w:rsidRDefault="00906FD0" w:rsidP="00120144">
      <w:r>
        <w:t xml:space="preserve">In exocytosis, </w:t>
      </w:r>
      <w:r w:rsidRPr="00780C76">
        <w:rPr>
          <w:color w:val="800040"/>
        </w:rPr>
        <w:t>secretory vesicles</w:t>
      </w:r>
      <w:r>
        <w:t xml:space="preserve"> move through the cytoplasm and contact the plasma membrane. The </w:t>
      </w:r>
      <w:r w:rsidRPr="00780C76">
        <w:rPr>
          <w:color w:val="800040"/>
        </w:rPr>
        <w:t xml:space="preserve">vesicle membrane fuses with the plasma membrane, releasing the vesicle’s contents to the cell exterior. </w:t>
      </w:r>
    </w:p>
    <w:p w14:paraId="3B42BD82" w14:textId="6A30E50E" w:rsidR="004B533E" w:rsidRPr="004B533E" w:rsidRDefault="004B533E" w:rsidP="00954510">
      <w:pPr>
        <w:ind w:left="720"/>
      </w:pPr>
      <w:r>
        <w:t xml:space="preserve"> </w:t>
      </w:r>
    </w:p>
    <w:sectPr w:rsidR="004B533E" w:rsidRPr="004B533E" w:rsidSect="00E81397">
      <w:pgSz w:w="12240" w:h="15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Heiti SC Light">
    <w:panose1 w:val="02000000000000000000"/>
    <w:charset w:val="50"/>
    <w:family w:val="auto"/>
    <w:pitch w:val="variable"/>
    <w:sig w:usb0="8000002F" w:usb1="080E004A" w:usb2="00000010" w:usb3="00000000" w:csb0="003E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A259E"/>
    <w:multiLevelType w:val="hybridMultilevel"/>
    <w:tmpl w:val="CA941972"/>
    <w:lvl w:ilvl="0" w:tplc="16F07E6E">
      <w:start w:val="1"/>
      <w:numFmt w:val="lowerLetter"/>
      <w:lvlText w:val="%1."/>
      <w:lvlJc w:val="left"/>
      <w:pPr>
        <w:ind w:left="1120" w:hanging="400"/>
      </w:pPr>
      <w:rPr>
        <w:rFonts w:hint="default"/>
      </w:rPr>
    </w:lvl>
    <w:lvl w:ilvl="1" w:tplc="04090019" w:tentative="1">
      <w:start w:val="1"/>
      <w:numFmt w:val="lowerLetter"/>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lowerLetter"/>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lowerLetter"/>
      <w:lvlText w:val="%8)"/>
      <w:lvlJc w:val="left"/>
      <w:pPr>
        <w:ind w:left="4560" w:hanging="480"/>
      </w:pPr>
    </w:lvl>
    <w:lvl w:ilvl="8" w:tplc="0409001B" w:tentative="1">
      <w:start w:val="1"/>
      <w:numFmt w:val="lowerRoman"/>
      <w:lvlText w:val="%9."/>
      <w:lvlJc w:val="right"/>
      <w:pPr>
        <w:ind w:left="5040" w:hanging="480"/>
      </w:pPr>
    </w:lvl>
  </w:abstractNum>
  <w:abstractNum w:abstractNumId="1">
    <w:nsid w:val="24161682"/>
    <w:multiLevelType w:val="hybridMultilevel"/>
    <w:tmpl w:val="5BF415A0"/>
    <w:lvl w:ilvl="0" w:tplc="EDB4D18A">
      <w:start w:val="1"/>
      <w:numFmt w:val="decimal"/>
      <w:lvlText w:val="%1."/>
      <w:lvlJc w:val="left"/>
      <w:pPr>
        <w:ind w:left="540" w:hanging="420"/>
      </w:pPr>
      <w:rPr>
        <w:rFonts w:hint="default"/>
      </w:rPr>
    </w:lvl>
    <w:lvl w:ilvl="1" w:tplc="04090019" w:tentative="1">
      <w:start w:val="1"/>
      <w:numFmt w:val="lowerLetter"/>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lowerLetter"/>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lowerLetter"/>
      <w:lvlText w:val="%8)"/>
      <w:lvlJc w:val="left"/>
      <w:pPr>
        <w:ind w:left="3960" w:hanging="480"/>
      </w:pPr>
    </w:lvl>
    <w:lvl w:ilvl="8" w:tplc="0409001B" w:tentative="1">
      <w:start w:val="1"/>
      <w:numFmt w:val="lowerRoman"/>
      <w:lvlText w:val="%9."/>
      <w:lvlJc w:val="right"/>
      <w:pPr>
        <w:ind w:left="4440" w:hanging="480"/>
      </w:pPr>
    </w:lvl>
  </w:abstractNum>
  <w:abstractNum w:abstractNumId="2">
    <w:nsid w:val="25340045"/>
    <w:multiLevelType w:val="hybridMultilevel"/>
    <w:tmpl w:val="244266F0"/>
    <w:lvl w:ilvl="0" w:tplc="C980B570">
      <w:start w:val="1"/>
      <w:numFmt w:val="decimal"/>
      <w:lvlText w:val="%1."/>
      <w:lvlJc w:val="left"/>
      <w:pPr>
        <w:ind w:left="420" w:hanging="42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4D6560CD"/>
    <w:multiLevelType w:val="hybridMultilevel"/>
    <w:tmpl w:val="D8BE6EBA"/>
    <w:lvl w:ilvl="0" w:tplc="A6D0E67C">
      <w:start w:val="1"/>
      <w:numFmt w:val="decimal"/>
      <w:lvlText w:val="%1."/>
      <w:lvlJc w:val="left"/>
      <w:pPr>
        <w:ind w:left="420" w:hanging="42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555E3DFF"/>
    <w:multiLevelType w:val="hybridMultilevel"/>
    <w:tmpl w:val="51361A98"/>
    <w:lvl w:ilvl="0" w:tplc="9C74B4C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628314D3"/>
    <w:multiLevelType w:val="hybridMultilevel"/>
    <w:tmpl w:val="7A00BCA2"/>
    <w:lvl w:ilvl="0" w:tplc="24F89FE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nsid w:val="71BF6D94"/>
    <w:multiLevelType w:val="hybridMultilevel"/>
    <w:tmpl w:val="167E6856"/>
    <w:lvl w:ilvl="0" w:tplc="36DCE836">
      <w:start w:val="1"/>
      <w:numFmt w:val="decimal"/>
      <w:lvlText w:val="%1."/>
      <w:lvlJc w:val="left"/>
      <w:pPr>
        <w:ind w:left="540" w:hanging="420"/>
      </w:pPr>
      <w:rPr>
        <w:rFonts w:hint="default"/>
      </w:rPr>
    </w:lvl>
    <w:lvl w:ilvl="1" w:tplc="04090019" w:tentative="1">
      <w:start w:val="1"/>
      <w:numFmt w:val="lowerLetter"/>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lowerLetter"/>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lowerLetter"/>
      <w:lvlText w:val="%8)"/>
      <w:lvlJc w:val="left"/>
      <w:pPr>
        <w:ind w:left="3960" w:hanging="480"/>
      </w:pPr>
    </w:lvl>
    <w:lvl w:ilvl="8" w:tplc="0409001B" w:tentative="1">
      <w:start w:val="1"/>
      <w:numFmt w:val="lowerRoman"/>
      <w:lvlText w:val="%9."/>
      <w:lvlJc w:val="right"/>
      <w:pPr>
        <w:ind w:left="4440" w:hanging="480"/>
      </w:pPr>
    </w:lvl>
  </w:abstractNum>
  <w:abstractNum w:abstractNumId="7">
    <w:nsid w:val="79FE5664"/>
    <w:multiLevelType w:val="hybridMultilevel"/>
    <w:tmpl w:val="7A0C8BCC"/>
    <w:lvl w:ilvl="0" w:tplc="D2546176">
      <w:start w:val="5"/>
      <w:numFmt w:val="bullet"/>
      <w:lvlText w:val="-"/>
      <w:lvlJc w:val="left"/>
      <w:pPr>
        <w:ind w:left="360" w:hanging="360"/>
      </w:pPr>
      <w:rPr>
        <w:rFonts w:ascii="Cambria" w:eastAsiaTheme="minorEastAsia" w:hAnsi="Cambria"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7"/>
  </w:num>
  <w:num w:numId="2">
    <w:abstractNumId w:val="5"/>
  </w:num>
  <w:num w:numId="3">
    <w:abstractNumId w:val="4"/>
  </w:num>
  <w:num w:numId="4">
    <w:abstractNumId w:val="3"/>
  </w:num>
  <w:num w:numId="5">
    <w:abstractNumId w:val="0"/>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5FA"/>
    <w:rsid w:val="00015495"/>
    <w:rsid w:val="00015560"/>
    <w:rsid w:val="00024C5C"/>
    <w:rsid w:val="00030737"/>
    <w:rsid w:val="000418E7"/>
    <w:rsid w:val="000B7A84"/>
    <w:rsid w:val="000D443A"/>
    <w:rsid w:val="00120144"/>
    <w:rsid w:val="00161455"/>
    <w:rsid w:val="00172924"/>
    <w:rsid w:val="00182FD0"/>
    <w:rsid w:val="002B7C86"/>
    <w:rsid w:val="00320C09"/>
    <w:rsid w:val="00326DD5"/>
    <w:rsid w:val="00332306"/>
    <w:rsid w:val="0036018D"/>
    <w:rsid w:val="003C40F3"/>
    <w:rsid w:val="00410125"/>
    <w:rsid w:val="0042370C"/>
    <w:rsid w:val="004701D6"/>
    <w:rsid w:val="004B533E"/>
    <w:rsid w:val="004E0CAF"/>
    <w:rsid w:val="00582A76"/>
    <w:rsid w:val="00595F11"/>
    <w:rsid w:val="006366B1"/>
    <w:rsid w:val="00655B55"/>
    <w:rsid w:val="00754A7D"/>
    <w:rsid w:val="00780C76"/>
    <w:rsid w:val="007876F0"/>
    <w:rsid w:val="007A4EE1"/>
    <w:rsid w:val="007E7DDD"/>
    <w:rsid w:val="00820BF9"/>
    <w:rsid w:val="00825982"/>
    <w:rsid w:val="00841CF7"/>
    <w:rsid w:val="00847513"/>
    <w:rsid w:val="0085415E"/>
    <w:rsid w:val="00892245"/>
    <w:rsid w:val="008E0FF7"/>
    <w:rsid w:val="008F784E"/>
    <w:rsid w:val="00906FD0"/>
    <w:rsid w:val="00954510"/>
    <w:rsid w:val="00982FDF"/>
    <w:rsid w:val="00992062"/>
    <w:rsid w:val="009C35DD"/>
    <w:rsid w:val="009D0339"/>
    <w:rsid w:val="00A30335"/>
    <w:rsid w:val="00A32273"/>
    <w:rsid w:val="00A40A53"/>
    <w:rsid w:val="00A42783"/>
    <w:rsid w:val="00A63F48"/>
    <w:rsid w:val="00A67C20"/>
    <w:rsid w:val="00A716C3"/>
    <w:rsid w:val="00A73D0F"/>
    <w:rsid w:val="00A8612A"/>
    <w:rsid w:val="00AA1F1E"/>
    <w:rsid w:val="00AA3CCB"/>
    <w:rsid w:val="00AC7601"/>
    <w:rsid w:val="00AD175C"/>
    <w:rsid w:val="00B02733"/>
    <w:rsid w:val="00B336ED"/>
    <w:rsid w:val="00B84B08"/>
    <w:rsid w:val="00B85CA4"/>
    <w:rsid w:val="00BA062C"/>
    <w:rsid w:val="00BB190F"/>
    <w:rsid w:val="00BB6377"/>
    <w:rsid w:val="00BE09D9"/>
    <w:rsid w:val="00BE441B"/>
    <w:rsid w:val="00C250C4"/>
    <w:rsid w:val="00C43DD1"/>
    <w:rsid w:val="00C845EA"/>
    <w:rsid w:val="00C92461"/>
    <w:rsid w:val="00C92BEC"/>
    <w:rsid w:val="00CB2503"/>
    <w:rsid w:val="00CE2DA7"/>
    <w:rsid w:val="00D22D81"/>
    <w:rsid w:val="00D34135"/>
    <w:rsid w:val="00D6009A"/>
    <w:rsid w:val="00D718EE"/>
    <w:rsid w:val="00D80A42"/>
    <w:rsid w:val="00D908D7"/>
    <w:rsid w:val="00DE0A0D"/>
    <w:rsid w:val="00E81397"/>
    <w:rsid w:val="00EA25FA"/>
    <w:rsid w:val="00EC6FF4"/>
    <w:rsid w:val="00F00E0A"/>
    <w:rsid w:val="00F07CCC"/>
    <w:rsid w:val="00F13DA9"/>
    <w:rsid w:val="00F24133"/>
    <w:rsid w:val="00F25D20"/>
    <w:rsid w:val="00F5310F"/>
    <w:rsid w:val="00F53982"/>
    <w:rsid w:val="00F539B0"/>
    <w:rsid w:val="00F640C2"/>
    <w:rsid w:val="00F70DFF"/>
    <w:rsid w:val="00FA19F4"/>
    <w:rsid w:val="00FA4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11200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3F48"/>
    <w:pPr>
      <w:ind w:firstLineChars="200" w:firstLine="420"/>
    </w:pPr>
  </w:style>
  <w:style w:type="paragraph" w:styleId="a4">
    <w:name w:val="Balloon Text"/>
    <w:basedOn w:val="a"/>
    <w:link w:val="a5"/>
    <w:uiPriority w:val="99"/>
    <w:semiHidden/>
    <w:unhideWhenUsed/>
    <w:rsid w:val="007A4EE1"/>
    <w:rPr>
      <w:rFonts w:ascii="Heiti SC Light" w:eastAsia="Heiti SC Light"/>
      <w:sz w:val="18"/>
      <w:szCs w:val="18"/>
    </w:rPr>
  </w:style>
  <w:style w:type="character" w:customStyle="1" w:styleId="a5">
    <w:name w:val="批注框文本字符"/>
    <w:basedOn w:val="a0"/>
    <w:link w:val="a4"/>
    <w:uiPriority w:val="99"/>
    <w:semiHidden/>
    <w:rsid w:val="007A4EE1"/>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3F48"/>
    <w:pPr>
      <w:ind w:firstLineChars="200" w:firstLine="420"/>
    </w:pPr>
  </w:style>
  <w:style w:type="paragraph" w:styleId="a4">
    <w:name w:val="Balloon Text"/>
    <w:basedOn w:val="a"/>
    <w:link w:val="a5"/>
    <w:uiPriority w:val="99"/>
    <w:semiHidden/>
    <w:unhideWhenUsed/>
    <w:rsid w:val="007A4EE1"/>
    <w:rPr>
      <w:rFonts w:ascii="Heiti SC Light" w:eastAsia="Heiti SC Light"/>
      <w:sz w:val="18"/>
      <w:szCs w:val="18"/>
    </w:rPr>
  </w:style>
  <w:style w:type="character" w:customStyle="1" w:styleId="a5">
    <w:name w:val="批注框文本字符"/>
    <w:basedOn w:val="a0"/>
    <w:link w:val="a4"/>
    <w:uiPriority w:val="99"/>
    <w:semiHidden/>
    <w:rsid w:val="007A4EE1"/>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352</TotalTime>
  <Pages>14</Pages>
  <Words>4498</Words>
  <Characters>22225</Characters>
  <Application>Microsoft Macintosh Word</Application>
  <DocSecurity>0</DocSecurity>
  <Lines>347</Lines>
  <Paragraphs>68</Paragraphs>
  <ScaleCrop>false</ScaleCrop>
  <Company/>
  <LinksUpToDate>false</LinksUpToDate>
  <CharactersWithSpaces>26655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Xiaoxin Zhou</dc:creator>
  <cp:keywords/>
  <dc:description/>
  <cp:lastModifiedBy>Xiaoxin Zhou</cp:lastModifiedBy>
  <cp:revision>54</cp:revision>
  <dcterms:created xsi:type="dcterms:W3CDTF">2016-02-03T15:35:00Z</dcterms:created>
  <dcterms:modified xsi:type="dcterms:W3CDTF">2016-02-06T02:42:00Z</dcterms:modified>
</cp:coreProperties>
</file>