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Purification de produits chimiques par distillation</w:t>
      </w: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Dominique Lefebvre</w:t>
      </w: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7755627</w:t>
      </w: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 xml:space="preserve">TA: </w:t>
      </w:r>
      <w:proofErr w:type="spellStart"/>
      <w:r>
        <w:rPr>
          <w:rFonts w:ascii="Times New Roman" w:hAnsi="Times New Roman" w:cs="Times New Roman"/>
          <w:b/>
          <w:bCs/>
          <w:sz w:val="24"/>
          <w:szCs w:val="24"/>
          <w:lang w:val="fr-CA"/>
        </w:rPr>
        <w:t>Taoufik</w:t>
      </w:r>
      <w:proofErr w:type="spellEnd"/>
      <w:r>
        <w:rPr>
          <w:rFonts w:ascii="Times New Roman" w:hAnsi="Times New Roman" w:cs="Times New Roman"/>
          <w:b/>
          <w:bCs/>
          <w:sz w:val="24"/>
          <w:szCs w:val="24"/>
          <w:lang w:val="fr-CA"/>
        </w:rPr>
        <w:t xml:space="preserve"> Ben Halima</w:t>
      </w: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Le 6 Février 2015</w:t>
      </w: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Université d’Ottawa</w:t>
      </w:r>
    </w:p>
    <w:p w:rsidR="00EE5994" w:rsidRDefault="00EE5994" w:rsidP="00EE5994">
      <w:pPr>
        <w:spacing w:line="240" w:lineRule="auto"/>
        <w:jc w:val="center"/>
        <w:rPr>
          <w:rFonts w:ascii="Times New Roman" w:hAnsi="Times New Roman" w:cs="Times New Roman"/>
          <w:b/>
          <w:bCs/>
          <w:sz w:val="24"/>
          <w:szCs w:val="24"/>
          <w:lang w:val="fr-CA"/>
        </w:rPr>
      </w:pPr>
      <w:r>
        <w:rPr>
          <w:rFonts w:ascii="Times New Roman" w:hAnsi="Times New Roman" w:cs="Times New Roman"/>
          <w:b/>
          <w:bCs/>
          <w:sz w:val="24"/>
          <w:szCs w:val="24"/>
          <w:lang w:val="fr-CA"/>
        </w:rPr>
        <w:t>Département de Chimie</w:t>
      </w:r>
    </w:p>
    <w:p w:rsidR="00386DFE" w:rsidRPr="00EE5994" w:rsidRDefault="00EE5994">
      <w:pPr>
        <w:rPr>
          <w:rFonts w:ascii="Times New Roman" w:hAnsi="Times New Roman" w:cs="Times New Roman"/>
          <w:b/>
          <w:u w:val="single"/>
          <w:lang w:val="fr-CA"/>
        </w:rPr>
      </w:pPr>
      <w:r w:rsidRPr="00EE5994">
        <w:rPr>
          <w:rFonts w:ascii="Times New Roman" w:hAnsi="Times New Roman" w:cs="Times New Roman"/>
          <w:b/>
          <w:u w:val="single"/>
          <w:lang w:val="fr-CA"/>
        </w:rPr>
        <w:lastRenderedPageBreak/>
        <w:t>Introduction:</w:t>
      </w:r>
    </w:p>
    <w:p w:rsidR="00EE5994" w:rsidRDefault="00EE5994">
      <w:pPr>
        <w:rPr>
          <w:rFonts w:ascii="Times New Roman" w:hAnsi="Times New Roman" w:cs="Times New Roman"/>
          <w:lang w:val="fr-CA"/>
        </w:rPr>
      </w:pPr>
      <w:r w:rsidRPr="00EE5994">
        <w:rPr>
          <w:rFonts w:ascii="Times New Roman" w:hAnsi="Times New Roman" w:cs="Times New Roman"/>
          <w:lang w:val="fr-CA"/>
        </w:rPr>
        <w:t>La distillation est une méthode utilisée pour séparer deux composés, en utilisant leurs différents points d’</w:t>
      </w:r>
      <w:r>
        <w:rPr>
          <w:rFonts w:ascii="Times New Roman" w:hAnsi="Times New Roman" w:cs="Times New Roman"/>
          <w:lang w:val="fr-CA"/>
        </w:rPr>
        <w:t xml:space="preserve">ébullition. Le composé avec le point d’ébullition moins haute va s’évaporer, se </w:t>
      </w:r>
      <w:r w:rsidR="00B1173E">
        <w:rPr>
          <w:rFonts w:ascii="Times New Roman" w:hAnsi="Times New Roman" w:cs="Times New Roman"/>
          <w:lang w:val="fr-CA"/>
        </w:rPr>
        <w:t xml:space="preserve">condenser et se trouver dans le ballon récepteur. Le reflux est utilisé pour maintenir une température précise dans la solution avec la condensation de solution qui revient au ballon à distillation.  Pour faire évaporer les composés, ils doivent atteindre leur point d’ébullition (le point d’ébullition est moins élevé si la pression est moins élevée, et vice versa). Le point d’ébullition d’une substance est aussi caractérisée par sa structure moléculaire et les types de forces (interactions Van Der </w:t>
      </w:r>
      <w:proofErr w:type="spellStart"/>
      <w:r w:rsidR="00B1173E">
        <w:rPr>
          <w:rFonts w:ascii="Times New Roman" w:hAnsi="Times New Roman" w:cs="Times New Roman"/>
          <w:lang w:val="fr-CA"/>
        </w:rPr>
        <w:t>Waals</w:t>
      </w:r>
      <w:proofErr w:type="spellEnd"/>
      <w:r w:rsidR="00B1173E">
        <w:rPr>
          <w:rFonts w:ascii="Times New Roman" w:hAnsi="Times New Roman" w:cs="Times New Roman"/>
          <w:lang w:val="fr-CA"/>
        </w:rPr>
        <w:t>, dipôle-dipôle ou hydrogène) qui les retiennent ensemble.</w:t>
      </w:r>
    </w:p>
    <w:p w:rsidR="00B1173E" w:rsidRDefault="00B1173E">
      <w:pPr>
        <w:rPr>
          <w:rFonts w:ascii="Times New Roman" w:hAnsi="Times New Roman" w:cs="Times New Roman"/>
          <w:lang w:val="fr-CA"/>
        </w:rPr>
      </w:pPr>
      <w:r>
        <w:rPr>
          <w:rFonts w:ascii="Times New Roman" w:hAnsi="Times New Roman" w:cs="Times New Roman"/>
          <w:lang w:val="fr-CA"/>
        </w:rPr>
        <w:t>La distillation simple est une méthode effective et relativement rapide de distillation, mais il est beaucoup moins précise que d’autres méthodes (ex : distillation fractionnaire).</w:t>
      </w:r>
      <w:r w:rsidR="00450B6E">
        <w:rPr>
          <w:rFonts w:ascii="Times New Roman" w:hAnsi="Times New Roman" w:cs="Times New Roman"/>
          <w:lang w:val="fr-CA"/>
        </w:rPr>
        <w:t xml:space="preserve"> L’échantillon est mis dans le ballon à distillation. On chauffe le ballon, alors le vapeur du premier composé traverse la tête de distillation et le réfrigérant qui refroidit le composé avec un débit d’eau lente. Ensuite, le composé, qui est maintenant revenue en état liquide, se trouve dans le ballon récepteur (le distillat)</w:t>
      </w:r>
      <w:r w:rsidR="0008685A">
        <w:rPr>
          <w:rFonts w:ascii="Times New Roman" w:hAnsi="Times New Roman" w:cs="Times New Roman"/>
          <w:lang w:val="fr-CA"/>
        </w:rPr>
        <w:t xml:space="preserve"> sauf qu’il y a toujours une petite quantité deux deuxième composé qui est transféré dans le ballon récepteur (environ 10%) avec la distillation simple</w:t>
      </w:r>
      <w:proofErr w:type="gramStart"/>
      <w:r w:rsidR="0008685A">
        <w:rPr>
          <w:rFonts w:ascii="Times New Roman" w:hAnsi="Times New Roman" w:cs="Times New Roman"/>
          <w:lang w:val="fr-CA"/>
        </w:rPr>
        <w:t>.</w:t>
      </w:r>
      <w:r w:rsidR="00450B6E">
        <w:rPr>
          <w:rFonts w:ascii="Times New Roman" w:hAnsi="Times New Roman" w:cs="Times New Roman"/>
          <w:lang w:val="fr-CA"/>
        </w:rPr>
        <w:t>.</w:t>
      </w:r>
      <w:proofErr w:type="gramEnd"/>
      <w:r w:rsidR="00450B6E">
        <w:rPr>
          <w:rFonts w:ascii="Times New Roman" w:hAnsi="Times New Roman" w:cs="Times New Roman"/>
          <w:lang w:val="fr-CA"/>
        </w:rPr>
        <w:t xml:space="preserve"> La pression dans le montage de distillation doit toujours être égale à celui de l’atmosphère, alors dans notre cas nous avons laissé ouvert le tuyau connecteur du coude. La température augmente de façon constante si la distillation ce fait avec un mélange en comparaison avec une distillation théorique d’une substance pure (tu ne feras pas de distillation avec une substance pure, car il n’y a pas de composés à séparer). </w:t>
      </w:r>
      <w:r w:rsidR="008E1FD4">
        <w:rPr>
          <w:rFonts w:ascii="Times New Roman" w:hAnsi="Times New Roman" w:cs="Times New Roman"/>
          <w:lang w:val="fr-CA"/>
        </w:rPr>
        <w:t>La distillation simple est une méthode favorable seulement si le mélange contient principalement un composé ou si les températures des points d’ébullition des deux composés sont très différentes</w:t>
      </w:r>
    </w:p>
    <w:p w:rsidR="008E1FD4" w:rsidRDefault="008E1FD4">
      <w:pPr>
        <w:rPr>
          <w:rFonts w:ascii="Times New Roman" w:hAnsi="Times New Roman" w:cs="Times New Roman"/>
          <w:lang w:val="fr-CA"/>
        </w:rPr>
      </w:pPr>
      <w:r>
        <w:rPr>
          <w:rFonts w:ascii="Times New Roman" w:hAnsi="Times New Roman" w:cs="Times New Roman"/>
          <w:lang w:val="fr-CA"/>
        </w:rPr>
        <w:t xml:space="preserve">La distillation fractionnée est semblable à la distillation simple, sauf qu’une colonne de fractionnement est ajoutée. Cette méthode est favorable car plus la colonne est longue, plus que la surface de contacte est longue alors c’est mieux pour la séparation des deux composés. La colonne de fractionnement que nous avons utilisé était rempli d’éponge métallique, qui augmente d’avantage la surface de contacte de la colonne, qui résulte en une distillation plus efficace. Similairement à la distillation simple, avec la distillation fractionnée, le distillat s’évapore en premier (à cause du point d’ébullition moins haute) se condense dans réfrigérant et se retrouve dans le ballon récepteur, mais avec la fractionnée il y a plusieurs petites distillations qui se passent avant que la distillation soit complète. Le plus de mini-distillations qu’il y a, le plus précis que la distillation sera mais il sera un processus beaucoup plus lente. </w:t>
      </w:r>
    </w:p>
    <w:p w:rsidR="009770F7" w:rsidRDefault="009770F7">
      <w:pPr>
        <w:rPr>
          <w:rFonts w:ascii="Times New Roman" w:hAnsi="Times New Roman" w:cs="Times New Roman"/>
          <w:lang w:val="fr-CA"/>
        </w:rPr>
      </w:pPr>
    </w:p>
    <w:p w:rsidR="009770F7" w:rsidRDefault="009770F7">
      <w:pPr>
        <w:rPr>
          <w:rFonts w:ascii="Times New Roman" w:hAnsi="Times New Roman" w:cs="Times New Roman"/>
          <w:b/>
          <w:u w:val="single"/>
          <w:lang w:val="fr-CA"/>
        </w:rPr>
      </w:pPr>
      <w:r>
        <w:rPr>
          <w:rFonts w:ascii="Times New Roman" w:hAnsi="Times New Roman" w:cs="Times New Roman"/>
          <w:b/>
          <w:u w:val="single"/>
          <w:lang w:val="fr-CA"/>
        </w:rPr>
        <w:t>Protocole et observations :</w:t>
      </w:r>
    </w:p>
    <w:p w:rsidR="009770F7" w:rsidRDefault="009770F7">
      <w:pPr>
        <w:rPr>
          <w:rFonts w:ascii="Times New Roman" w:hAnsi="Times New Roman" w:cs="Times New Roman"/>
          <w:b/>
          <w:lang w:val="fr-CA"/>
        </w:rPr>
      </w:pPr>
      <w:r>
        <w:rPr>
          <w:rFonts w:ascii="Times New Roman" w:hAnsi="Times New Roman" w:cs="Times New Roman"/>
          <w:b/>
          <w:lang w:val="fr-CA"/>
        </w:rPr>
        <w:t xml:space="preserve">PARTIE A- Distillation simple </w:t>
      </w:r>
    </w:p>
    <w:p w:rsidR="009770F7" w:rsidRDefault="009770F7">
      <w:pPr>
        <w:rPr>
          <w:rFonts w:ascii="Times New Roman" w:hAnsi="Times New Roman" w:cs="Times New Roman"/>
          <w:b/>
          <w:lang w:val="fr-CA"/>
        </w:rPr>
      </w:pPr>
      <w:r>
        <w:rPr>
          <w:rFonts w:ascii="Times New Roman" w:hAnsi="Times New Roman" w:cs="Times New Roman"/>
          <w:b/>
          <w:lang w:val="fr-CA"/>
        </w:rPr>
        <w:t>Protocole :</w:t>
      </w:r>
    </w:p>
    <w:p w:rsidR="0044015D" w:rsidRDefault="0044015D" w:rsidP="0044015D">
      <w:pPr>
        <w:pStyle w:val="ListParagraph"/>
        <w:numPr>
          <w:ilvl w:val="0"/>
          <w:numId w:val="1"/>
        </w:numPr>
        <w:rPr>
          <w:rFonts w:ascii="Times New Roman" w:hAnsi="Times New Roman" w:cs="Times New Roman"/>
          <w:lang w:val="fr-CA"/>
        </w:rPr>
      </w:pPr>
      <w:r>
        <w:rPr>
          <w:rFonts w:ascii="Times New Roman" w:hAnsi="Times New Roman" w:cs="Times New Roman"/>
          <w:lang w:val="fr-CA"/>
        </w:rPr>
        <w:t>Nous avons doucement glissé un barreau magnétique dans notre ballon à distillation.</w:t>
      </w:r>
    </w:p>
    <w:p w:rsidR="0044015D" w:rsidRDefault="0044015D" w:rsidP="0044015D">
      <w:pPr>
        <w:pStyle w:val="ListParagraph"/>
        <w:numPr>
          <w:ilvl w:val="0"/>
          <w:numId w:val="1"/>
        </w:numPr>
        <w:rPr>
          <w:rFonts w:ascii="Times New Roman" w:hAnsi="Times New Roman" w:cs="Times New Roman"/>
          <w:lang w:val="fr-CA"/>
        </w:rPr>
      </w:pPr>
      <w:r>
        <w:rPr>
          <w:rFonts w:ascii="Times New Roman" w:hAnsi="Times New Roman" w:cs="Times New Roman"/>
          <w:lang w:val="fr-CA"/>
        </w:rPr>
        <w:t>Nous avons fixé un ballon à distillation simple avec une pince et on la remplie avec un mélange 50 :50 de 2-</w:t>
      </w:r>
      <w:proofErr w:type="spellStart"/>
      <w:r>
        <w:rPr>
          <w:rFonts w:ascii="Times New Roman" w:hAnsi="Times New Roman" w:cs="Times New Roman"/>
          <w:lang w:val="fr-CA"/>
        </w:rPr>
        <w:t>propanol</w:t>
      </w:r>
      <w:proofErr w:type="spellEnd"/>
      <w:r>
        <w:rPr>
          <w:rFonts w:ascii="Times New Roman" w:hAnsi="Times New Roman" w:cs="Times New Roman"/>
          <w:lang w:val="fr-CA"/>
        </w:rPr>
        <w:t>.</w:t>
      </w:r>
    </w:p>
    <w:p w:rsidR="0044015D" w:rsidRDefault="0044015D" w:rsidP="0044015D">
      <w:pPr>
        <w:pStyle w:val="ListParagraph"/>
        <w:numPr>
          <w:ilvl w:val="0"/>
          <w:numId w:val="1"/>
        </w:numPr>
        <w:rPr>
          <w:rFonts w:ascii="Times New Roman" w:hAnsi="Times New Roman" w:cs="Times New Roman"/>
          <w:lang w:val="fr-CA"/>
        </w:rPr>
      </w:pPr>
      <w:r>
        <w:rPr>
          <w:rFonts w:ascii="Times New Roman" w:hAnsi="Times New Roman" w:cs="Times New Roman"/>
          <w:lang w:val="fr-CA"/>
        </w:rPr>
        <w:lastRenderedPageBreak/>
        <w:t xml:space="preserve">Nous avons ensuite assemblé le reste du montage à distillation simple mais nous avons utilisé un cylindre gradué comme ballon récepteur pour mesurer le volume du distillat </w:t>
      </w:r>
      <w:r w:rsidR="00A848B2">
        <w:rPr>
          <w:rFonts w:ascii="Times New Roman" w:hAnsi="Times New Roman" w:cs="Times New Roman"/>
          <w:lang w:val="fr-CA"/>
        </w:rPr>
        <w:t>recueillit</w:t>
      </w:r>
      <w:r>
        <w:rPr>
          <w:rFonts w:ascii="Times New Roman" w:hAnsi="Times New Roman" w:cs="Times New Roman"/>
          <w:lang w:val="fr-CA"/>
        </w:rPr>
        <w:t xml:space="preserve">.  </w:t>
      </w:r>
    </w:p>
    <w:p w:rsidR="00A848B2" w:rsidRDefault="00A848B2" w:rsidP="00A848B2">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Nous avons commencé le chauffage de la solution, ainsi que nous avons </w:t>
      </w:r>
      <w:r w:rsidR="00A452A4">
        <w:rPr>
          <w:rFonts w:ascii="Times New Roman" w:hAnsi="Times New Roman" w:cs="Times New Roman"/>
          <w:lang w:val="fr-CA"/>
        </w:rPr>
        <w:t>commencé</w:t>
      </w:r>
      <w:r>
        <w:rPr>
          <w:rFonts w:ascii="Times New Roman" w:hAnsi="Times New Roman" w:cs="Times New Roman"/>
          <w:lang w:val="fr-CA"/>
        </w:rPr>
        <w:t xml:space="preserve"> l’agitateur pour débuter la distillation.</w:t>
      </w:r>
    </w:p>
    <w:p w:rsidR="00A848B2" w:rsidRPr="00A848B2" w:rsidRDefault="00A848B2" w:rsidP="00A848B2">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Nous avons terminé notre distillation lorsque 34 </w:t>
      </w:r>
      <w:proofErr w:type="spellStart"/>
      <w:r>
        <w:rPr>
          <w:rFonts w:ascii="Times New Roman" w:hAnsi="Times New Roman" w:cs="Times New Roman"/>
          <w:lang w:val="fr-CA"/>
        </w:rPr>
        <w:t>mL</w:t>
      </w:r>
      <w:proofErr w:type="spellEnd"/>
      <w:r>
        <w:rPr>
          <w:rFonts w:ascii="Times New Roman" w:hAnsi="Times New Roman" w:cs="Times New Roman"/>
          <w:lang w:val="fr-CA"/>
        </w:rPr>
        <w:t xml:space="preserve"> de notre distillat a été recueillit. </w:t>
      </w:r>
    </w:p>
    <w:p w:rsidR="009770F7" w:rsidRDefault="009770F7">
      <w:pPr>
        <w:rPr>
          <w:rFonts w:ascii="Times New Roman" w:hAnsi="Times New Roman" w:cs="Times New Roman"/>
          <w:b/>
          <w:lang w:val="fr-CA"/>
        </w:rPr>
      </w:pPr>
      <w:r>
        <w:rPr>
          <w:rFonts w:ascii="Times New Roman" w:hAnsi="Times New Roman" w:cs="Times New Roman"/>
          <w:b/>
          <w:lang w:val="fr-CA"/>
        </w:rPr>
        <w:t>Observations :</w:t>
      </w:r>
    </w:p>
    <w:tbl>
      <w:tblPr>
        <w:tblStyle w:val="TableGrid"/>
        <w:tblW w:w="0" w:type="auto"/>
        <w:jc w:val="center"/>
        <w:tblInd w:w="1668" w:type="dxa"/>
        <w:tblBorders>
          <w:left w:val="none" w:sz="0" w:space="0" w:color="auto"/>
          <w:right w:val="none" w:sz="0" w:space="0" w:color="auto"/>
          <w:insideV w:val="none" w:sz="0" w:space="0" w:color="auto"/>
        </w:tblBorders>
        <w:tblLook w:val="04A0"/>
      </w:tblPr>
      <w:tblGrid>
        <w:gridCol w:w="3120"/>
        <w:gridCol w:w="4109"/>
      </w:tblGrid>
      <w:tr w:rsidR="00882238" w:rsidTr="00AF0AF2">
        <w:trPr>
          <w:jc w:val="center"/>
        </w:trPr>
        <w:tc>
          <w:tcPr>
            <w:tcW w:w="3120" w:type="dxa"/>
            <w:tcBorders>
              <w:bottom w:val="single" w:sz="4" w:space="0" w:color="auto"/>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Volume du distillat (</w:t>
            </w:r>
            <w:proofErr w:type="spellStart"/>
            <w:r>
              <w:rPr>
                <w:rFonts w:ascii="Times New Roman" w:hAnsi="Times New Roman" w:cs="Times New Roman"/>
                <w:lang w:val="fr-CA"/>
              </w:rPr>
              <w:t>mL</w:t>
            </w:r>
            <w:proofErr w:type="spellEnd"/>
            <w:r>
              <w:rPr>
                <w:rFonts w:ascii="Times New Roman" w:hAnsi="Times New Roman" w:cs="Times New Roman"/>
                <w:lang w:val="fr-CA"/>
              </w:rPr>
              <w:t>)</w:t>
            </w:r>
          </w:p>
        </w:tc>
        <w:tc>
          <w:tcPr>
            <w:tcW w:w="4109" w:type="dxa"/>
            <w:tcBorders>
              <w:bottom w:val="single" w:sz="4" w:space="0" w:color="auto"/>
            </w:tcBorders>
          </w:tcPr>
          <w:p w:rsidR="00882238" w:rsidRDefault="00882238">
            <w:pPr>
              <w:rPr>
                <w:rFonts w:ascii="Times New Roman" w:hAnsi="Times New Roman" w:cs="Times New Roman"/>
                <w:lang w:val="fr-CA"/>
              </w:rPr>
            </w:pPr>
            <w:r>
              <w:rPr>
                <w:rFonts w:ascii="Times New Roman" w:hAnsi="Times New Roman" w:cs="Times New Roman"/>
                <w:lang w:val="fr-CA"/>
              </w:rPr>
              <w:t>Température dans la tête à distillation (°C)</w:t>
            </w:r>
          </w:p>
        </w:tc>
      </w:tr>
      <w:tr w:rsidR="00882238" w:rsidTr="00AF0AF2">
        <w:trPr>
          <w:jc w:val="center"/>
        </w:trPr>
        <w:tc>
          <w:tcPr>
            <w:tcW w:w="3120" w:type="dxa"/>
            <w:tcBorders>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w:t>
            </w:r>
          </w:p>
        </w:tc>
        <w:tc>
          <w:tcPr>
            <w:tcW w:w="4109" w:type="dxa"/>
            <w:tcBorders>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85.8</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4</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86.4</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6</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87.5</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87.9</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10</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88.6</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12</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90.0</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14</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90.4</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16</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90.6</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18</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91.5</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20</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93.6</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22</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95.0</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24</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98.0</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26</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98.7</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28</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101.2</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30</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105.8</w:t>
            </w:r>
          </w:p>
        </w:tc>
      </w:tr>
      <w:tr w:rsidR="00882238" w:rsidTr="00AF0AF2">
        <w:trPr>
          <w:jc w:val="center"/>
        </w:trPr>
        <w:tc>
          <w:tcPr>
            <w:tcW w:w="3120" w:type="dxa"/>
            <w:tcBorders>
              <w:top w:val="nil"/>
              <w:bottom w:val="nil"/>
              <w:right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32</w:t>
            </w:r>
          </w:p>
        </w:tc>
        <w:tc>
          <w:tcPr>
            <w:tcW w:w="4109" w:type="dxa"/>
            <w:tcBorders>
              <w:top w:val="nil"/>
              <w:left w:val="nil"/>
              <w:bottom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110.8</w:t>
            </w:r>
          </w:p>
        </w:tc>
      </w:tr>
      <w:tr w:rsidR="00882238" w:rsidTr="00AF0AF2">
        <w:trPr>
          <w:jc w:val="center"/>
        </w:trPr>
        <w:tc>
          <w:tcPr>
            <w:tcW w:w="3120" w:type="dxa"/>
            <w:tcBorders>
              <w:top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34</w:t>
            </w:r>
          </w:p>
        </w:tc>
        <w:tc>
          <w:tcPr>
            <w:tcW w:w="4109" w:type="dxa"/>
            <w:tcBorders>
              <w:top w:val="nil"/>
            </w:tcBorders>
          </w:tcPr>
          <w:p w:rsidR="00882238" w:rsidRDefault="00882238" w:rsidP="00882238">
            <w:pPr>
              <w:jc w:val="center"/>
              <w:rPr>
                <w:rFonts w:ascii="Times New Roman" w:hAnsi="Times New Roman" w:cs="Times New Roman"/>
                <w:lang w:val="fr-CA"/>
              </w:rPr>
            </w:pPr>
            <w:r>
              <w:rPr>
                <w:rFonts w:ascii="Times New Roman" w:hAnsi="Times New Roman" w:cs="Times New Roman"/>
                <w:lang w:val="fr-CA"/>
              </w:rPr>
              <w:t>112.3</w:t>
            </w:r>
          </w:p>
        </w:tc>
      </w:tr>
    </w:tbl>
    <w:p w:rsidR="00882238" w:rsidRDefault="00882238">
      <w:pPr>
        <w:rPr>
          <w:rFonts w:ascii="Times New Roman" w:hAnsi="Times New Roman" w:cs="Times New Roman"/>
          <w:lang w:val="fr-CA"/>
        </w:rPr>
      </w:pPr>
    </w:p>
    <w:p w:rsidR="00D32CDA" w:rsidRPr="00882238" w:rsidRDefault="006F0984">
      <w:pPr>
        <w:rPr>
          <w:rFonts w:ascii="Times New Roman" w:hAnsi="Times New Roman" w:cs="Times New Roman"/>
          <w:lang w:val="fr-CA"/>
        </w:rPr>
      </w:pPr>
      <w:r w:rsidRPr="006F0984">
        <w:rPr>
          <w:rFonts w:ascii="Times New Roman" w:hAnsi="Times New Roman" w:cs="Times New Roman"/>
          <w:lang w:val="fr-CA"/>
        </w:rPr>
        <w:drawing>
          <wp:inline distT="0" distB="0" distL="0" distR="0">
            <wp:extent cx="6124575" cy="348615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770F7" w:rsidRDefault="009770F7">
      <w:pPr>
        <w:rPr>
          <w:rFonts w:ascii="Times New Roman" w:hAnsi="Times New Roman" w:cs="Times New Roman"/>
          <w:b/>
          <w:lang w:val="fr-CA"/>
        </w:rPr>
      </w:pPr>
      <w:r>
        <w:rPr>
          <w:rFonts w:ascii="Times New Roman" w:hAnsi="Times New Roman" w:cs="Times New Roman"/>
          <w:b/>
          <w:lang w:val="fr-CA"/>
        </w:rPr>
        <w:lastRenderedPageBreak/>
        <w:t>PARTIE B- Distillation fractionnée</w:t>
      </w:r>
    </w:p>
    <w:p w:rsidR="009770F7" w:rsidRDefault="009770F7">
      <w:pPr>
        <w:rPr>
          <w:rFonts w:ascii="Times New Roman" w:hAnsi="Times New Roman" w:cs="Times New Roman"/>
          <w:b/>
          <w:lang w:val="fr-CA"/>
        </w:rPr>
      </w:pPr>
      <w:r>
        <w:rPr>
          <w:rFonts w:ascii="Times New Roman" w:hAnsi="Times New Roman" w:cs="Times New Roman"/>
          <w:b/>
          <w:lang w:val="fr-CA"/>
        </w:rPr>
        <w:t>Protocole :</w:t>
      </w:r>
    </w:p>
    <w:p w:rsidR="00A452A4" w:rsidRDefault="00A452A4" w:rsidP="00A452A4">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Nous avons </w:t>
      </w:r>
      <w:r w:rsidR="00E46E1E">
        <w:rPr>
          <w:rFonts w:ascii="Times New Roman" w:hAnsi="Times New Roman" w:cs="Times New Roman"/>
          <w:lang w:val="fr-CA"/>
        </w:rPr>
        <w:t>mélangé</w:t>
      </w:r>
      <w:r>
        <w:rPr>
          <w:rFonts w:ascii="Times New Roman" w:hAnsi="Times New Roman" w:cs="Times New Roman"/>
          <w:lang w:val="fr-CA"/>
        </w:rPr>
        <w:t xml:space="preserve"> le distillat avec la solution qui restait dans le ballon à distillation.</w:t>
      </w:r>
    </w:p>
    <w:p w:rsidR="00A452A4" w:rsidRDefault="00A452A4" w:rsidP="00A452A4">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Nous avons ensuite assemblé le reste du montage à distillation fractionné, en ajoutant une colonne de fractionnement à notre montage à distillation simple, mais nous avons utilisé un cylindre gradué comme ballon récepteur pour mesurer le volume du distillat recueillit.  </w:t>
      </w:r>
    </w:p>
    <w:p w:rsidR="00A452A4" w:rsidRDefault="00A452A4" w:rsidP="00A452A4">
      <w:pPr>
        <w:pStyle w:val="ListParagraph"/>
        <w:numPr>
          <w:ilvl w:val="0"/>
          <w:numId w:val="2"/>
        </w:numPr>
        <w:rPr>
          <w:rFonts w:ascii="Times New Roman" w:hAnsi="Times New Roman" w:cs="Times New Roman"/>
          <w:lang w:val="fr-CA"/>
        </w:rPr>
      </w:pPr>
      <w:r>
        <w:rPr>
          <w:rFonts w:ascii="Times New Roman" w:hAnsi="Times New Roman" w:cs="Times New Roman"/>
          <w:lang w:val="fr-CA"/>
        </w:rPr>
        <w:t>Nous avons commencé le chauffage de la solution, ainsi que nous avons commencé l’agitateur pour débuter la distillation.</w:t>
      </w:r>
    </w:p>
    <w:p w:rsidR="00A452A4" w:rsidRDefault="00A452A4" w:rsidP="00A452A4">
      <w:pPr>
        <w:pStyle w:val="ListParagraph"/>
        <w:numPr>
          <w:ilvl w:val="0"/>
          <w:numId w:val="2"/>
        </w:numPr>
        <w:rPr>
          <w:rFonts w:ascii="Times New Roman" w:hAnsi="Times New Roman" w:cs="Times New Roman"/>
          <w:lang w:val="fr-CA"/>
        </w:rPr>
      </w:pPr>
      <w:r>
        <w:rPr>
          <w:rFonts w:ascii="Times New Roman" w:hAnsi="Times New Roman" w:cs="Times New Roman"/>
          <w:lang w:val="fr-CA"/>
        </w:rPr>
        <w:t>Nous avons terminé notre dis</w:t>
      </w:r>
      <w:r w:rsidR="00E46E1E">
        <w:rPr>
          <w:rFonts w:ascii="Times New Roman" w:hAnsi="Times New Roman" w:cs="Times New Roman"/>
          <w:lang w:val="fr-CA"/>
        </w:rPr>
        <w:t>tillation lorsque 22</w:t>
      </w:r>
      <w:r>
        <w:rPr>
          <w:rFonts w:ascii="Times New Roman" w:hAnsi="Times New Roman" w:cs="Times New Roman"/>
          <w:lang w:val="fr-CA"/>
        </w:rPr>
        <w:t xml:space="preserve"> </w:t>
      </w:r>
      <w:proofErr w:type="spellStart"/>
      <w:r>
        <w:rPr>
          <w:rFonts w:ascii="Times New Roman" w:hAnsi="Times New Roman" w:cs="Times New Roman"/>
          <w:lang w:val="fr-CA"/>
        </w:rPr>
        <w:t>mL</w:t>
      </w:r>
      <w:proofErr w:type="spellEnd"/>
      <w:r>
        <w:rPr>
          <w:rFonts w:ascii="Times New Roman" w:hAnsi="Times New Roman" w:cs="Times New Roman"/>
          <w:lang w:val="fr-CA"/>
        </w:rPr>
        <w:t xml:space="preserve"> de notre distillat a été recueillit. </w:t>
      </w:r>
    </w:p>
    <w:p w:rsidR="002272E4" w:rsidRPr="002E20A6" w:rsidRDefault="00E46E1E" w:rsidP="002E20A6">
      <w:pPr>
        <w:pStyle w:val="ListParagraph"/>
        <w:numPr>
          <w:ilvl w:val="0"/>
          <w:numId w:val="2"/>
        </w:numPr>
        <w:rPr>
          <w:rFonts w:ascii="Times New Roman" w:hAnsi="Times New Roman" w:cs="Times New Roman"/>
          <w:lang w:val="fr-CA"/>
        </w:rPr>
      </w:pPr>
      <w:r>
        <w:rPr>
          <w:rFonts w:ascii="Times New Roman" w:hAnsi="Times New Roman" w:cs="Times New Roman"/>
          <w:lang w:val="fr-CA"/>
        </w:rPr>
        <w:t xml:space="preserve">Nous avons ensuite mis la solution dans le flacon à déchets désigné. </w:t>
      </w:r>
    </w:p>
    <w:p w:rsidR="009770F7" w:rsidRDefault="009770F7">
      <w:pPr>
        <w:rPr>
          <w:rFonts w:ascii="Times New Roman" w:hAnsi="Times New Roman" w:cs="Times New Roman"/>
          <w:b/>
          <w:lang w:val="fr-CA"/>
        </w:rPr>
      </w:pPr>
      <w:r>
        <w:rPr>
          <w:rFonts w:ascii="Times New Roman" w:hAnsi="Times New Roman" w:cs="Times New Roman"/>
          <w:b/>
          <w:lang w:val="fr-CA"/>
        </w:rPr>
        <w:t>Observations :</w:t>
      </w:r>
    </w:p>
    <w:tbl>
      <w:tblPr>
        <w:tblStyle w:val="TableGrid"/>
        <w:tblW w:w="0" w:type="auto"/>
        <w:jc w:val="center"/>
        <w:tblInd w:w="1668" w:type="dxa"/>
        <w:tblBorders>
          <w:left w:val="none" w:sz="0" w:space="0" w:color="auto"/>
          <w:right w:val="none" w:sz="0" w:space="0" w:color="auto"/>
          <w:insideV w:val="none" w:sz="0" w:space="0" w:color="auto"/>
        </w:tblBorders>
        <w:tblLook w:val="04A0"/>
      </w:tblPr>
      <w:tblGrid>
        <w:gridCol w:w="3120"/>
        <w:gridCol w:w="4109"/>
      </w:tblGrid>
      <w:tr w:rsidR="00AF0AF2" w:rsidTr="00515793">
        <w:trPr>
          <w:jc w:val="center"/>
        </w:trPr>
        <w:tc>
          <w:tcPr>
            <w:tcW w:w="3120" w:type="dxa"/>
            <w:tcBorders>
              <w:bottom w:val="single" w:sz="4" w:space="0" w:color="auto"/>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Volume du distillat (</w:t>
            </w:r>
            <w:proofErr w:type="spellStart"/>
            <w:r>
              <w:rPr>
                <w:rFonts w:ascii="Times New Roman" w:hAnsi="Times New Roman" w:cs="Times New Roman"/>
                <w:lang w:val="fr-CA"/>
              </w:rPr>
              <w:t>mL</w:t>
            </w:r>
            <w:proofErr w:type="spellEnd"/>
            <w:r>
              <w:rPr>
                <w:rFonts w:ascii="Times New Roman" w:hAnsi="Times New Roman" w:cs="Times New Roman"/>
                <w:lang w:val="fr-CA"/>
              </w:rPr>
              <w:t>)</w:t>
            </w:r>
          </w:p>
        </w:tc>
        <w:tc>
          <w:tcPr>
            <w:tcW w:w="4109" w:type="dxa"/>
            <w:tcBorders>
              <w:bottom w:val="single" w:sz="4" w:space="0" w:color="auto"/>
            </w:tcBorders>
          </w:tcPr>
          <w:p w:rsidR="00AF0AF2" w:rsidRDefault="00AF0AF2" w:rsidP="00515793">
            <w:pPr>
              <w:rPr>
                <w:rFonts w:ascii="Times New Roman" w:hAnsi="Times New Roman" w:cs="Times New Roman"/>
                <w:lang w:val="fr-CA"/>
              </w:rPr>
            </w:pPr>
            <w:r>
              <w:rPr>
                <w:rFonts w:ascii="Times New Roman" w:hAnsi="Times New Roman" w:cs="Times New Roman"/>
                <w:lang w:val="fr-CA"/>
              </w:rPr>
              <w:t>Température dans la tête à distillation (°C)</w:t>
            </w:r>
          </w:p>
        </w:tc>
      </w:tr>
      <w:tr w:rsidR="00AF0AF2" w:rsidTr="00515793">
        <w:trPr>
          <w:jc w:val="center"/>
        </w:trPr>
        <w:tc>
          <w:tcPr>
            <w:tcW w:w="3120" w:type="dxa"/>
            <w:tcBorders>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2</w:t>
            </w:r>
          </w:p>
        </w:tc>
        <w:tc>
          <w:tcPr>
            <w:tcW w:w="4109" w:type="dxa"/>
            <w:tcBorders>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84.1</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4</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84.4</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6</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85.2</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85.7</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10</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86.0</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12</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86.7</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14</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87.6</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16</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88.6</w:t>
            </w:r>
          </w:p>
        </w:tc>
      </w:tr>
      <w:tr w:rsidR="00AF0AF2" w:rsidTr="00515793">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18</w:t>
            </w:r>
          </w:p>
        </w:tc>
        <w:tc>
          <w:tcPr>
            <w:tcW w:w="4109" w:type="dxa"/>
            <w:tcBorders>
              <w:top w:val="nil"/>
              <w:left w:val="nil"/>
              <w:bottom w:val="nil"/>
            </w:tcBorders>
          </w:tcPr>
          <w:p w:rsidR="00AF0AF2" w:rsidRDefault="00AF0AF2" w:rsidP="00AF0AF2">
            <w:pPr>
              <w:jc w:val="center"/>
              <w:rPr>
                <w:rFonts w:ascii="Times New Roman" w:hAnsi="Times New Roman" w:cs="Times New Roman"/>
                <w:lang w:val="fr-CA"/>
              </w:rPr>
            </w:pPr>
            <w:r>
              <w:rPr>
                <w:rFonts w:ascii="Times New Roman" w:hAnsi="Times New Roman" w:cs="Times New Roman"/>
                <w:lang w:val="fr-CA"/>
              </w:rPr>
              <w:t>89.4</w:t>
            </w:r>
          </w:p>
        </w:tc>
      </w:tr>
      <w:tr w:rsidR="00AF0AF2" w:rsidTr="00AF0AF2">
        <w:trPr>
          <w:jc w:val="center"/>
        </w:trPr>
        <w:tc>
          <w:tcPr>
            <w:tcW w:w="3120" w:type="dxa"/>
            <w:tcBorders>
              <w:top w:val="nil"/>
              <w:bottom w:val="nil"/>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20</w:t>
            </w:r>
          </w:p>
        </w:tc>
        <w:tc>
          <w:tcPr>
            <w:tcW w:w="4109" w:type="dxa"/>
            <w:tcBorders>
              <w:top w:val="nil"/>
              <w:left w:val="nil"/>
              <w:bottom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92.0</w:t>
            </w:r>
          </w:p>
        </w:tc>
      </w:tr>
      <w:tr w:rsidR="00AF0AF2" w:rsidTr="00AF0AF2">
        <w:trPr>
          <w:jc w:val="center"/>
        </w:trPr>
        <w:tc>
          <w:tcPr>
            <w:tcW w:w="3120" w:type="dxa"/>
            <w:tcBorders>
              <w:top w:val="nil"/>
              <w:bottom w:val="single" w:sz="4" w:space="0" w:color="auto"/>
              <w:right w:val="nil"/>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22</w:t>
            </w:r>
          </w:p>
        </w:tc>
        <w:tc>
          <w:tcPr>
            <w:tcW w:w="4109" w:type="dxa"/>
            <w:tcBorders>
              <w:top w:val="nil"/>
              <w:left w:val="nil"/>
              <w:bottom w:val="single" w:sz="4" w:space="0" w:color="auto"/>
            </w:tcBorders>
          </w:tcPr>
          <w:p w:rsidR="00AF0AF2" w:rsidRDefault="00AF0AF2" w:rsidP="00515793">
            <w:pPr>
              <w:jc w:val="center"/>
              <w:rPr>
                <w:rFonts w:ascii="Times New Roman" w:hAnsi="Times New Roman" w:cs="Times New Roman"/>
                <w:lang w:val="fr-CA"/>
              </w:rPr>
            </w:pPr>
            <w:r>
              <w:rPr>
                <w:rFonts w:ascii="Times New Roman" w:hAnsi="Times New Roman" w:cs="Times New Roman"/>
                <w:lang w:val="fr-CA"/>
              </w:rPr>
              <w:t>95</w:t>
            </w:r>
            <w:r>
              <w:rPr>
                <w:rFonts w:ascii="Times New Roman" w:hAnsi="Times New Roman" w:cs="Times New Roman"/>
                <w:lang w:val="fr-CA"/>
              </w:rPr>
              <w:t>.4</w:t>
            </w:r>
          </w:p>
        </w:tc>
      </w:tr>
    </w:tbl>
    <w:p w:rsidR="00AF0AF2" w:rsidRDefault="00AF0AF2">
      <w:pPr>
        <w:rPr>
          <w:rFonts w:ascii="Times New Roman" w:hAnsi="Times New Roman" w:cs="Times New Roman"/>
          <w:b/>
          <w:lang w:val="fr-CA"/>
        </w:rPr>
      </w:pPr>
    </w:p>
    <w:p w:rsidR="002E20A6" w:rsidRDefault="002E20A6">
      <w:pPr>
        <w:rPr>
          <w:rFonts w:ascii="Times New Roman" w:hAnsi="Times New Roman" w:cs="Times New Roman"/>
          <w:b/>
          <w:lang w:val="fr-CA"/>
        </w:rPr>
      </w:pPr>
      <w:r w:rsidRPr="002E20A6">
        <w:rPr>
          <w:rFonts w:ascii="Times New Roman" w:hAnsi="Times New Roman" w:cs="Times New Roman"/>
          <w:b/>
          <w:lang w:val="fr-CA"/>
        </w:rPr>
        <w:lastRenderedPageBreak/>
        <w:drawing>
          <wp:inline distT="0" distB="0" distL="0" distR="0">
            <wp:extent cx="6200775" cy="3486150"/>
            <wp:effectExtent l="1905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42654" w:rsidRDefault="00B42654">
      <w:pPr>
        <w:rPr>
          <w:rFonts w:ascii="Times New Roman" w:hAnsi="Times New Roman" w:cs="Times New Roman"/>
          <w:b/>
          <w:u w:val="single"/>
          <w:lang w:val="fr-CA"/>
        </w:rPr>
      </w:pPr>
      <w:r>
        <w:rPr>
          <w:rFonts w:ascii="Times New Roman" w:hAnsi="Times New Roman" w:cs="Times New Roman"/>
          <w:b/>
          <w:u w:val="single"/>
          <w:lang w:val="fr-CA"/>
        </w:rPr>
        <w:t>Discussion :</w:t>
      </w:r>
    </w:p>
    <w:p w:rsidR="005768D2" w:rsidRPr="005768D2" w:rsidRDefault="00E164BB">
      <w:pPr>
        <w:rPr>
          <w:rFonts w:ascii="Times New Roman" w:hAnsi="Times New Roman" w:cs="Times New Roman"/>
          <w:lang w:val="fr-CA"/>
        </w:rPr>
      </w:pPr>
      <w:r>
        <w:rPr>
          <w:rFonts w:ascii="Times New Roman" w:hAnsi="Times New Roman" w:cs="Times New Roman"/>
          <w:lang w:val="fr-CA"/>
        </w:rPr>
        <w:t xml:space="preserve">Pour la première partie avec la distillation simple, ma courbe qui compare la température avec le volume du distillat fait du sens car le volume du distillat devrait augmenter graduellement lorsque la température augmente de manière constante qui est le standard pour les distillations simples. Pour la deuxième partie avec la distillation fractionnée, ma courbe qui compare la température avec le volume du distillat fait encore du sens, car il devrait avoir un grand changement de température lorsque le tout du premier composé a évaporé et recueillit dans le ballon récepteur. Dans notre cas, nous n’avons pas eu assez de temps pour évaporez les deux substances, alors le changement de température n’est pas aussi drastique. </w:t>
      </w:r>
    </w:p>
    <w:p w:rsidR="00B42654" w:rsidRDefault="005768D2">
      <w:pPr>
        <w:rPr>
          <w:rFonts w:ascii="Times New Roman" w:hAnsi="Times New Roman" w:cs="Times New Roman"/>
          <w:b/>
          <w:u w:val="single"/>
          <w:lang w:val="fr-CA"/>
        </w:rPr>
      </w:pPr>
      <w:r>
        <w:rPr>
          <w:rFonts w:ascii="Times New Roman" w:hAnsi="Times New Roman" w:cs="Times New Roman"/>
          <w:b/>
          <w:u w:val="single"/>
          <w:lang w:val="fr-CA"/>
        </w:rPr>
        <w:t>Questions :</w:t>
      </w:r>
    </w:p>
    <w:p w:rsidR="005768D2" w:rsidRDefault="005768D2" w:rsidP="005768D2">
      <w:pPr>
        <w:pStyle w:val="ListParagraph"/>
        <w:numPr>
          <w:ilvl w:val="0"/>
          <w:numId w:val="3"/>
        </w:numPr>
        <w:rPr>
          <w:rFonts w:ascii="Times New Roman" w:hAnsi="Times New Roman" w:cs="Times New Roman"/>
          <w:lang w:val="fr-CA"/>
        </w:rPr>
      </w:pPr>
      <w:r>
        <w:rPr>
          <w:rFonts w:ascii="Times New Roman" w:hAnsi="Times New Roman" w:cs="Times New Roman"/>
          <w:lang w:val="fr-CA"/>
        </w:rPr>
        <w:t>Le liquide doit s’écouler dans la colonne de fractionnement pour séparer les composés au cours d’une distillation fractionnée, car la solution évaporer se condense, se trouve sur le remplissage et le liquide doit s’écouler afin de retourner le composé B (celui avec la plus grande température d’ébullition) dans le ballon à distillation, lorsque le composé A (celui avec la plus petite température d’ébullition) s’évapore de nouveau pour se transférer dans le ballon récepteur.</w:t>
      </w:r>
    </w:p>
    <w:p w:rsidR="005768D2" w:rsidRDefault="005768D2" w:rsidP="005768D2">
      <w:pPr>
        <w:pStyle w:val="ListParagraph"/>
        <w:numPr>
          <w:ilvl w:val="0"/>
          <w:numId w:val="3"/>
        </w:numPr>
        <w:rPr>
          <w:rFonts w:ascii="Times New Roman" w:hAnsi="Times New Roman" w:cs="Times New Roman"/>
          <w:lang w:val="fr-CA"/>
        </w:rPr>
      </w:pPr>
      <w:r>
        <w:rPr>
          <w:rFonts w:ascii="Times New Roman" w:hAnsi="Times New Roman" w:cs="Times New Roman"/>
          <w:lang w:val="fr-CA"/>
        </w:rPr>
        <w:t>Un gradient de température uniforme dans une colonne de fractionnement est important car l’évaporation et la condensation des composés se fait à des températures précises, alors tout la colonne de fractionnement doit être la même température, pour qu’il y ait moins de sources d’erreurs.</w:t>
      </w:r>
    </w:p>
    <w:p w:rsidR="005768D2" w:rsidRDefault="00723788" w:rsidP="005768D2">
      <w:pPr>
        <w:pStyle w:val="ListParagraph"/>
        <w:numPr>
          <w:ilvl w:val="0"/>
          <w:numId w:val="3"/>
        </w:numPr>
        <w:rPr>
          <w:rFonts w:ascii="Times New Roman" w:hAnsi="Times New Roman" w:cs="Times New Roman"/>
          <w:lang w:val="fr-CA"/>
        </w:rPr>
      </w:pPr>
      <w:r>
        <w:rPr>
          <w:rFonts w:ascii="Times New Roman" w:hAnsi="Times New Roman" w:cs="Times New Roman"/>
          <w:lang w:val="fr-CA"/>
        </w:rPr>
        <w:t xml:space="preserve">La pression de vapeur est égale à la pression atmosphérique lorsqu’une solution est à son point d’ébullition, alors la pression de vapeur du benzène à 81°C est 1 </w:t>
      </w:r>
      <w:proofErr w:type="spellStart"/>
      <w:r>
        <w:rPr>
          <w:rFonts w:ascii="Times New Roman" w:hAnsi="Times New Roman" w:cs="Times New Roman"/>
          <w:lang w:val="fr-CA"/>
        </w:rPr>
        <w:t>atm</w:t>
      </w:r>
      <w:proofErr w:type="spellEnd"/>
      <w:r>
        <w:rPr>
          <w:rFonts w:ascii="Times New Roman" w:hAnsi="Times New Roman" w:cs="Times New Roman"/>
          <w:lang w:val="fr-CA"/>
        </w:rPr>
        <w:t>.</w:t>
      </w:r>
    </w:p>
    <w:p w:rsidR="00723788" w:rsidRDefault="00A35FC2" w:rsidP="005768D2">
      <w:pPr>
        <w:pStyle w:val="ListParagraph"/>
        <w:numPr>
          <w:ilvl w:val="0"/>
          <w:numId w:val="3"/>
        </w:numPr>
        <w:rPr>
          <w:rFonts w:ascii="Times New Roman" w:hAnsi="Times New Roman" w:cs="Times New Roman"/>
          <w:lang w:val="fr-CA"/>
        </w:rPr>
      </w:pPr>
      <w:r>
        <w:rPr>
          <w:rFonts w:ascii="Times New Roman" w:hAnsi="Times New Roman" w:cs="Times New Roman"/>
          <w:lang w:val="fr-CA"/>
        </w:rPr>
        <w:t>L’augmentation de la pression atmosphérique fait que le point d’ébullition d’un liquide monte aussi.</w:t>
      </w:r>
    </w:p>
    <w:p w:rsidR="005B2D4B" w:rsidRDefault="005B2D4B" w:rsidP="005768D2">
      <w:pPr>
        <w:pStyle w:val="ListParagraph"/>
        <w:numPr>
          <w:ilvl w:val="0"/>
          <w:numId w:val="3"/>
        </w:numPr>
        <w:rPr>
          <w:rFonts w:ascii="Times New Roman" w:hAnsi="Times New Roman" w:cs="Times New Roman"/>
          <w:lang w:val="fr-CA"/>
        </w:rPr>
      </w:pPr>
      <w:r>
        <w:rPr>
          <w:rFonts w:ascii="Times New Roman" w:hAnsi="Times New Roman" w:cs="Times New Roman"/>
          <w:lang w:val="fr-CA"/>
        </w:rPr>
        <w:lastRenderedPageBreak/>
        <w:t>C’est important que l’eau rentre du bas du réfrigérant car sinon, le réfrigérant ne sera pas complètement remplie d’eau du à la gravité, et alors sa changeras nos résultats si le composé évaporer ne retourne pas en phase liquide.</w:t>
      </w:r>
    </w:p>
    <w:p w:rsidR="009C10C8" w:rsidRPr="006145D2" w:rsidRDefault="009C10C8" w:rsidP="009C10C8">
      <w:pPr>
        <w:pStyle w:val="ListParagraph"/>
        <w:numPr>
          <w:ilvl w:val="0"/>
          <w:numId w:val="3"/>
        </w:numPr>
        <w:tabs>
          <w:tab w:val="left" w:pos="3885"/>
        </w:tabs>
        <w:spacing w:after="0" w:line="240" w:lineRule="auto"/>
        <w:rPr>
          <w:rFonts w:ascii="Times New Roman" w:hAnsi="Times New Roman" w:cs="Times New Roman"/>
          <w:sz w:val="24"/>
          <w:szCs w:val="24"/>
          <w:lang w:val="fr-CA"/>
        </w:rPr>
      </w:pPr>
      <w:r w:rsidRPr="006145D2">
        <w:rPr>
          <w:rFonts w:ascii="Times New Roman" w:hAnsi="Times New Roman" w:cs="Times New Roman"/>
          <w:sz w:val="24"/>
          <w:szCs w:val="24"/>
          <w:lang w:val="fr-CA"/>
        </w:rPr>
        <w:t>*</w:t>
      </w:r>
      <w:r w:rsidRPr="006145D2">
        <w:rPr>
          <w:rFonts w:ascii="Times New Roman" w:hAnsi="Times New Roman" w:cs="Times New Roman"/>
          <w:b/>
          <w:sz w:val="24"/>
          <w:szCs w:val="24"/>
          <w:lang w:val="fr-CA"/>
        </w:rPr>
        <w:t>P</w:t>
      </w:r>
      <w:r w:rsidRPr="006145D2">
        <w:rPr>
          <w:rFonts w:ascii="Times New Roman" w:hAnsi="Times New Roman" w:cs="Times New Roman"/>
          <w:b/>
          <w:sz w:val="24"/>
          <w:szCs w:val="24"/>
          <w:vertAlign w:val="subscript"/>
          <w:lang w:val="fr-CA"/>
        </w:rPr>
        <w:t>A</w:t>
      </w:r>
      <w:r w:rsidRPr="006145D2">
        <w:rPr>
          <w:rFonts w:ascii="Times New Roman" w:hAnsi="Times New Roman" w:cs="Times New Roman"/>
          <w:b/>
          <w:sz w:val="24"/>
          <w:szCs w:val="24"/>
          <w:lang w:val="fr-CA"/>
        </w:rPr>
        <w:t>= (P</w:t>
      </w:r>
      <w:r w:rsidRPr="006145D2">
        <w:rPr>
          <w:rFonts w:ascii="Times New Roman" w:hAnsi="Times New Roman" w:cs="Times New Roman"/>
          <w:b/>
          <w:sz w:val="24"/>
          <w:szCs w:val="24"/>
          <w:vertAlign w:val="subscript"/>
          <w:lang w:val="fr-CA"/>
        </w:rPr>
        <w:t>A</w:t>
      </w:r>
      <w:r w:rsidRPr="006145D2">
        <w:rPr>
          <w:rFonts w:ascii="Times New Roman" w:hAnsi="Times New Roman" w:cs="Times New Roman"/>
          <w:b/>
          <w:sz w:val="24"/>
          <w:szCs w:val="24"/>
          <w:vertAlign w:val="superscript"/>
          <w:lang w:val="fr-CA"/>
        </w:rPr>
        <w:t>◦</w:t>
      </w:r>
      <w:r w:rsidRPr="006145D2">
        <w:rPr>
          <w:rFonts w:ascii="Times New Roman" w:hAnsi="Times New Roman" w:cs="Times New Roman"/>
          <w:b/>
          <w:sz w:val="24"/>
          <w:szCs w:val="24"/>
          <w:lang w:val="fr-CA"/>
        </w:rPr>
        <w:t>) x (N</w:t>
      </w:r>
      <w:r w:rsidRPr="006145D2">
        <w:rPr>
          <w:rFonts w:ascii="Times New Roman" w:hAnsi="Times New Roman" w:cs="Times New Roman"/>
          <w:b/>
          <w:sz w:val="24"/>
          <w:szCs w:val="24"/>
          <w:vertAlign w:val="subscript"/>
          <w:lang w:val="fr-CA"/>
        </w:rPr>
        <w:t>A</w:t>
      </w:r>
      <w:r w:rsidRPr="006145D2">
        <w:rPr>
          <w:rFonts w:ascii="Times New Roman" w:hAnsi="Times New Roman" w:cs="Times New Roman"/>
          <w:b/>
          <w:sz w:val="24"/>
          <w:szCs w:val="24"/>
          <w:lang w:val="fr-CA"/>
        </w:rPr>
        <w:t>)</w:t>
      </w:r>
    </w:p>
    <w:p w:rsidR="009C10C8" w:rsidRPr="006145D2" w:rsidRDefault="009C10C8" w:rsidP="009C10C8">
      <w:pPr>
        <w:tabs>
          <w:tab w:val="left" w:pos="3885"/>
        </w:tabs>
        <w:spacing w:after="0" w:line="240" w:lineRule="auto"/>
        <w:contextualSpacing/>
        <w:rPr>
          <w:rFonts w:ascii="Times New Roman" w:hAnsi="Times New Roman" w:cs="Times New Roman"/>
          <w:sz w:val="24"/>
          <w:szCs w:val="24"/>
          <w:lang w:val="fr-CA"/>
        </w:rPr>
      </w:pPr>
      <w:r w:rsidRPr="006145D2">
        <w:rPr>
          <w:rFonts w:ascii="Times New Roman" w:hAnsi="Times New Roman" w:cs="Times New Roman"/>
          <w:sz w:val="24"/>
          <w:szCs w:val="24"/>
          <w:lang w:val="fr-CA"/>
        </w:rPr>
        <w:t xml:space="preserve">                    = 350mm Hg x ¾</w:t>
      </w:r>
    </w:p>
    <w:p w:rsidR="009C10C8" w:rsidRPr="006145D2" w:rsidRDefault="009C10C8" w:rsidP="009C10C8">
      <w:pPr>
        <w:tabs>
          <w:tab w:val="left" w:pos="3885"/>
        </w:tabs>
        <w:spacing w:after="0" w:line="240" w:lineRule="auto"/>
        <w:contextualSpacing/>
        <w:rPr>
          <w:rFonts w:ascii="Times New Roman" w:hAnsi="Times New Roman" w:cs="Times New Roman"/>
          <w:sz w:val="24"/>
          <w:szCs w:val="24"/>
          <w:lang w:val="fr-CA"/>
        </w:rPr>
      </w:pPr>
      <w:r w:rsidRPr="006145D2">
        <w:rPr>
          <w:rFonts w:ascii="Times New Roman" w:hAnsi="Times New Roman" w:cs="Times New Roman"/>
          <w:sz w:val="24"/>
          <w:szCs w:val="24"/>
          <w:lang w:val="fr-CA"/>
        </w:rPr>
        <w:t xml:space="preserve">                    =262.5mm Hg</w:t>
      </w:r>
    </w:p>
    <w:p w:rsidR="009C10C8" w:rsidRPr="006145D2" w:rsidRDefault="009C10C8" w:rsidP="009C10C8">
      <w:pPr>
        <w:pStyle w:val="ListParagraph"/>
        <w:spacing w:after="0" w:line="240" w:lineRule="auto"/>
        <w:ind w:left="1080"/>
        <w:rPr>
          <w:rFonts w:ascii="Times New Roman" w:hAnsi="Times New Roman" w:cs="Times New Roman"/>
          <w:sz w:val="24"/>
          <w:szCs w:val="24"/>
          <w:lang w:val="fr-CA"/>
        </w:rPr>
      </w:pPr>
    </w:p>
    <w:p w:rsidR="009C10C8" w:rsidRPr="006145D2" w:rsidRDefault="009C10C8" w:rsidP="009C10C8">
      <w:pPr>
        <w:tabs>
          <w:tab w:val="left" w:pos="3885"/>
        </w:tabs>
        <w:spacing w:after="0" w:line="240" w:lineRule="auto"/>
        <w:ind w:left="720"/>
        <w:contextualSpacing/>
        <w:rPr>
          <w:rFonts w:ascii="Times New Roman" w:hAnsi="Times New Roman" w:cs="Times New Roman"/>
          <w:b/>
          <w:sz w:val="24"/>
          <w:szCs w:val="24"/>
          <w:lang w:val="fr-CA"/>
        </w:rPr>
      </w:pPr>
      <w:r w:rsidRPr="006145D2">
        <w:rPr>
          <w:rFonts w:ascii="Times New Roman" w:hAnsi="Times New Roman" w:cs="Times New Roman"/>
          <w:b/>
          <w:sz w:val="24"/>
          <w:szCs w:val="24"/>
          <w:lang w:val="fr-CA"/>
        </w:rPr>
        <w:t>*P</w:t>
      </w:r>
      <w:r w:rsidRPr="006145D2">
        <w:rPr>
          <w:rFonts w:ascii="Times New Roman" w:hAnsi="Times New Roman" w:cs="Times New Roman"/>
          <w:b/>
          <w:sz w:val="24"/>
          <w:szCs w:val="24"/>
          <w:vertAlign w:val="subscript"/>
          <w:lang w:val="fr-CA"/>
        </w:rPr>
        <w:t>B</w:t>
      </w:r>
      <w:r w:rsidRPr="006145D2">
        <w:rPr>
          <w:rFonts w:ascii="Times New Roman" w:hAnsi="Times New Roman" w:cs="Times New Roman"/>
          <w:b/>
          <w:sz w:val="24"/>
          <w:szCs w:val="24"/>
          <w:lang w:val="fr-CA"/>
        </w:rPr>
        <w:t>= (P</w:t>
      </w:r>
      <w:r w:rsidRPr="006145D2">
        <w:rPr>
          <w:rFonts w:ascii="Times New Roman" w:hAnsi="Times New Roman" w:cs="Times New Roman"/>
          <w:b/>
          <w:sz w:val="24"/>
          <w:szCs w:val="24"/>
          <w:vertAlign w:val="subscript"/>
          <w:lang w:val="fr-CA"/>
        </w:rPr>
        <w:t>B</w:t>
      </w:r>
      <w:r w:rsidRPr="006145D2">
        <w:rPr>
          <w:rFonts w:ascii="Times New Roman" w:hAnsi="Times New Roman" w:cs="Times New Roman"/>
          <w:b/>
          <w:sz w:val="24"/>
          <w:szCs w:val="24"/>
          <w:vertAlign w:val="superscript"/>
          <w:lang w:val="fr-CA"/>
        </w:rPr>
        <w:t>◦</w:t>
      </w:r>
      <w:r w:rsidRPr="006145D2">
        <w:rPr>
          <w:rFonts w:ascii="Times New Roman" w:hAnsi="Times New Roman" w:cs="Times New Roman"/>
          <w:b/>
          <w:sz w:val="24"/>
          <w:szCs w:val="24"/>
          <w:lang w:val="fr-CA"/>
        </w:rPr>
        <w:t>) x (N</w:t>
      </w:r>
      <w:r w:rsidRPr="006145D2">
        <w:rPr>
          <w:rFonts w:ascii="Times New Roman" w:hAnsi="Times New Roman" w:cs="Times New Roman"/>
          <w:b/>
          <w:sz w:val="24"/>
          <w:szCs w:val="24"/>
          <w:vertAlign w:val="subscript"/>
          <w:lang w:val="fr-CA"/>
        </w:rPr>
        <w:t>B</w:t>
      </w:r>
      <w:r w:rsidRPr="006145D2">
        <w:rPr>
          <w:rFonts w:ascii="Times New Roman" w:hAnsi="Times New Roman" w:cs="Times New Roman"/>
          <w:b/>
          <w:sz w:val="24"/>
          <w:szCs w:val="24"/>
          <w:lang w:val="fr-CA"/>
        </w:rPr>
        <w:t>)</w:t>
      </w:r>
    </w:p>
    <w:p w:rsidR="009C10C8" w:rsidRPr="006145D2" w:rsidRDefault="009C10C8" w:rsidP="009C10C8">
      <w:pPr>
        <w:tabs>
          <w:tab w:val="left" w:pos="3885"/>
        </w:tabs>
        <w:spacing w:after="0" w:line="240" w:lineRule="auto"/>
        <w:contextualSpacing/>
        <w:rPr>
          <w:rFonts w:ascii="Times New Roman" w:hAnsi="Times New Roman" w:cs="Times New Roman"/>
          <w:sz w:val="24"/>
          <w:szCs w:val="24"/>
          <w:lang w:val="es-CO"/>
        </w:rPr>
      </w:pPr>
      <w:r w:rsidRPr="006145D2">
        <w:rPr>
          <w:rFonts w:ascii="Times New Roman" w:hAnsi="Times New Roman" w:cs="Times New Roman"/>
          <w:sz w:val="24"/>
          <w:szCs w:val="24"/>
          <w:lang w:val="fr-CA"/>
        </w:rPr>
        <w:t xml:space="preserve">              </w:t>
      </w:r>
      <w:r w:rsidRPr="006145D2">
        <w:rPr>
          <w:rFonts w:ascii="Times New Roman" w:hAnsi="Times New Roman" w:cs="Times New Roman"/>
          <w:sz w:val="24"/>
          <w:szCs w:val="24"/>
          <w:lang w:val="es-CO"/>
        </w:rPr>
        <w:t xml:space="preserve">= 150mm Hg x ¼ </w:t>
      </w:r>
    </w:p>
    <w:p w:rsidR="009C10C8" w:rsidRPr="006145D2" w:rsidRDefault="009C10C8" w:rsidP="009C10C8">
      <w:pPr>
        <w:tabs>
          <w:tab w:val="left" w:pos="3885"/>
        </w:tabs>
        <w:spacing w:after="0" w:line="240" w:lineRule="auto"/>
        <w:ind w:left="720"/>
        <w:contextualSpacing/>
        <w:rPr>
          <w:rFonts w:ascii="Times New Roman" w:hAnsi="Times New Roman" w:cs="Times New Roman"/>
          <w:sz w:val="24"/>
          <w:szCs w:val="24"/>
          <w:lang w:val="es-CO"/>
        </w:rPr>
      </w:pPr>
      <w:r w:rsidRPr="006145D2">
        <w:rPr>
          <w:rFonts w:ascii="Times New Roman" w:hAnsi="Times New Roman" w:cs="Times New Roman"/>
          <w:sz w:val="24"/>
          <w:szCs w:val="24"/>
          <w:lang w:val="es-CO"/>
        </w:rPr>
        <w:t>= 37.5mm Hg</w:t>
      </w:r>
    </w:p>
    <w:p w:rsidR="009C10C8" w:rsidRPr="006145D2" w:rsidRDefault="009C10C8" w:rsidP="009C10C8">
      <w:pPr>
        <w:pStyle w:val="ListParagraph"/>
        <w:spacing w:after="0" w:line="240" w:lineRule="auto"/>
        <w:ind w:left="1080"/>
        <w:rPr>
          <w:rFonts w:ascii="Times New Roman" w:hAnsi="Times New Roman" w:cs="Times New Roman"/>
          <w:sz w:val="24"/>
          <w:szCs w:val="24"/>
          <w:lang w:val="es-CO"/>
        </w:rPr>
      </w:pPr>
    </w:p>
    <w:p w:rsidR="009C10C8" w:rsidRPr="006145D2" w:rsidRDefault="009C10C8" w:rsidP="009C10C8">
      <w:pPr>
        <w:tabs>
          <w:tab w:val="left" w:pos="3885"/>
        </w:tabs>
        <w:spacing w:after="0" w:line="240" w:lineRule="auto"/>
        <w:ind w:left="720"/>
        <w:contextualSpacing/>
        <w:rPr>
          <w:rFonts w:ascii="Times New Roman" w:hAnsi="Times New Roman" w:cs="Times New Roman"/>
          <w:b/>
          <w:sz w:val="24"/>
          <w:szCs w:val="24"/>
          <w:lang w:val="es-CO"/>
        </w:rPr>
      </w:pPr>
      <w:r w:rsidRPr="006145D2">
        <w:rPr>
          <w:rFonts w:ascii="Times New Roman" w:hAnsi="Times New Roman" w:cs="Times New Roman"/>
          <w:sz w:val="24"/>
          <w:szCs w:val="24"/>
          <w:lang w:val="es-CO"/>
        </w:rPr>
        <w:t>*</w:t>
      </w:r>
      <w:proofErr w:type="spellStart"/>
      <w:r w:rsidRPr="006145D2">
        <w:rPr>
          <w:rFonts w:ascii="Times New Roman" w:hAnsi="Times New Roman" w:cs="Times New Roman"/>
          <w:b/>
          <w:sz w:val="24"/>
          <w:szCs w:val="24"/>
          <w:lang w:val="es-CO"/>
        </w:rPr>
        <w:t>P</w:t>
      </w:r>
      <w:r w:rsidRPr="006145D2">
        <w:rPr>
          <w:rFonts w:ascii="Times New Roman" w:hAnsi="Times New Roman" w:cs="Times New Roman"/>
          <w:b/>
          <w:sz w:val="24"/>
          <w:szCs w:val="24"/>
          <w:vertAlign w:val="subscript"/>
          <w:lang w:val="es-CO"/>
        </w:rPr>
        <w:t>total</w:t>
      </w:r>
      <w:proofErr w:type="spellEnd"/>
      <w:r w:rsidRPr="006145D2">
        <w:rPr>
          <w:rFonts w:ascii="Times New Roman" w:hAnsi="Times New Roman" w:cs="Times New Roman"/>
          <w:b/>
          <w:sz w:val="24"/>
          <w:szCs w:val="24"/>
          <w:lang w:val="es-CO"/>
        </w:rPr>
        <w:t>= (P</w:t>
      </w:r>
      <w:r w:rsidRPr="006145D2">
        <w:rPr>
          <w:rFonts w:ascii="Times New Roman" w:hAnsi="Times New Roman" w:cs="Times New Roman"/>
          <w:b/>
          <w:sz w:val="24"/>
          <w:szCs w:val="24"/>
          <w:vertAlign w:val="subscript"/>
          <w:lang w:val="es-CO"/>
        </w:rPr>
        <w:t>A</w:t>
      </w:r>
      <w:r w:rsidRPr="006145D2">
        <w:rPr>
          <w:rFonts w:ascii="Times New Roman" w:hAnsi="Times New Roman" w:cs="Times New Roman"/>
          <w:b/>
          <w:sz w:val="24"/>
          <w:szCs w:val="24"/>
          <w:vertAlign w:val="superscript"/>
          <w:lang w:val="es-CO"/>
        </w:rPr>
        <w:t>◦</w:t>
      </w:r>
      <w:r w:rsidRPr="006145D2">
        <w:rPr>
          <w:rFonts w:ascii="Times New Roman" w:hAnsi="Times New Roman" w:cs="Times New Roman"/>
          <w:b/>
          <w:sz w:val="24"/>
          <w:szCs w:val="24"/>
          <w:lang w:val="es-CO"/>
        </w:rPr>
        <w:t>) x (N</w:t>
      </w:r>
      <w:r w:rsidRPr="006145D2">
        <w:rPr>
          <w:rFonts w:ascii="Times New Roman" w:hAnsi="Times New Roman" w:cs="Times New Roman"/>
          <w:b/>
          <w:sz w:val="24"/>
          <w:szCs w:val="24"/>
          <w:vertAlign w:val="subscript"/>
          <w:lang w:val="es-CO"/>
        </w:rPr>
        <w:t>A</w:t>
      </w:r>
      <w:r w:rsidRPr="006145D2">
        <w:rPr>
          <w:rFonts w:ascii="Times New Roman" w:hAnsi="Times New Roman" w:cs="Times New Roman"/>
          <w:b/>
          <w:sz w:val="24"/>
          <w:szCs w:val="24"/>
          <w:lang w:val="es-CO"/>
        </w:rPr>
        <w:t>) + (P</w:t>
      </w:r>
      <w:r w:rsidRPr="006145D2">
        <w:rPr>
          <w:rFonts w:ascii="Times New Roman" w:hAnsi="Times New Roman" w:cs="Times New Roman"/>
          <w:b/>
          <w:sz w:val="24"/>
          <w:szCs w:val="24"/>
          <w:vertAlign w:val="subscript"/>
          <w:lang w:val="es-CO"/>
        </w:rPr>
        <w:t>B</w:t>
      </w:r>
      <w:r w:rsidRPr="006145D2">
        <w:rPr>
          <w:rFonts w:ascii="Times New Roman" w:hAnsi="Times New Roman" w:cs="Times New Roman"/>
          <w:b/>
          <w:sz w:val="24"/>
          <w:szCs w:val="24"/>
          <w:vertAlign w:val="superscript"/>
          <w:lang w:val="es-CO"/>
        </w:rPr>
        <w:t>◦</w:t>
      </w:r>
      <w:r w:rsidRPr="006145D2">
        <w:rPr>
          <w:rFonts w:ascii="Times New Roman" w:hAnsi="Times New Roman" w:cs="Times New Roman"/>
          <w:b/>
          <w:sz w:val="24"/>
          <w:szCs w:val="24"/>
          <w:lang w:val="es-CO"/>
        </w:rPr>
        <w:t>) x (N</w:t>
      </w:r>
      <w:r w:rsidRPr="006145D2">
        <w:rPr>
          <w:rFonts w:ascii="Times New Roman" w:hAnsi="Times New Roman" w:cs="Times New Roman"/>
          <w:b/>
          <w:sz w:val="24"/>
          <w:szCs w:val="24"/>
          <w:vertAlign w:val="subscript"/>
          <w:lang w:val="es-CO"/>
        </w:rPr>
        <w:t>B</w:t>
      </w:r>
      <w:r w:rsidRPr="006145D2">
        <w:rPr>
          <w:rFonts w:ascii="Times New Roman" w:hAnsi="Times New Roman" w:cs="Times New Roman"/>
          <w:b/>
          <w:sz w:val="24"/>
          <w:szCs w:val="24"/>
          <w:lang w:val="es-CO"/>
        </w:rPr>
        <w:t>)</w:t>
      </w:r>
    </w:p>
    <w:p w:rsidR="009C10C8" w:rsidRPr="006145D2" w:rsidRDefault="009C10C8" w:rsidP="009C10C8">
      <w:pPr>
        <w:tabs>
          <w:tab w:val="left" w:pos="3885"/>
        </w:tabs>
        <w:spacing w:after="0" w:line="240" w:lineRule="auto"/>
        <w:ind w:left="720"/>
        <w:contextualSpacing/>
        <w:rPr>
          <w:rFonts w:ascii="Times New Roman" w:hAnsi="Times New Roman" w:cs="Times New Roman"/>
          <w:sz w:val="24"/>
          <w:szCs w:val="24"/>
        </w:rPr>
      </w:pPr>
      <w:r w:rsidRPr="006145D2">
        <w:rPr>
          <w:rFonts w:ascii="Times New Roman" w:hAnsi="Times New Roman" w:cs="Times New Roman"/>
          <w:sz w:val="24"/>
          <w:szCs w:val="24"/>
        </w:rPr>
        <w:t>= 262.5mm Hg + 37.5mm Hg</w:t>
      </w:r>
    </w:p>
    <w:p w:rsidR="009C10C8" w:rsidRPr="006145D2" w:rsidRDefault="009C10C8" w:rsidP="009C10C8">
      <w:pPr>
        <w:tabs>
          <w:tab w:val="left" w:pos="3885"/>
        </w:tabs>
        <w:spacing w:after="0" w:line="240" w:lineRule="auto"/>
        <w:contextualSpacing/>
        <w:rPr>
          <w:rFonts w:ascii="Times New Roman" w:hAnsi="Times New Roman" w:cs="Times New Roman"/>
          <w:sz w:val="24"/>
          <w:szCs w:val="24"/>
        </w:rPr>
      </w:pPr>
      <w:r w:rsidRPr="006145D2">
        <w:rPr>
          <w:rFonts w:ascii="Times New Roman" w:hAnsi="Times New Roman" w:cs="Times New Roman"/>
          <w:sz w:val="24"/>
          <w:szCs w:val="24"/>
        </w:rPr>
        <w:t xml:space="preserve">              = 300mm Hg</w:t>
      </w:r>
    </w:p>
    <w:p w:rsidR="009C10C8" w:rsidRPr="006145D2" w:rsidRDefault="009C10C8" w:rsidP="009C10C8">
      <w:pPr>
        <w:pStyle w:val="ListParagraph"/>
        <w:rPr>
          <w:rFonts w:ascii="Times New Roman" w:hAnsi="Times New Roman" w:cs="Times New Roman"/>
          <w:sz w:val="24"/>
          <w:szCs w:val="24"/>
        </w:rPr>
      </w:pPr>
    </w:p>
    <w:p w:rsidR="009C10C8" w:rsidRPr="006145D2" w:rsidRDefault="009C10C8" w:rsidP="009C10C8">
      <w:pPr>
        <w:pStyle w:val="ListParagraph"/>
        <w:rPr>
          <w:rFonts w:ascii="Times New Roman" w:hAnsi="Times New Roman" w:cs="Times New Roman"/>
          <w:sz w:val="24"/>
          <w:szCs w:val="24"/>
          <w:lang w:val="fr-CA"/>
        </w:rPr>
      </w:pPr>
      <w:r w:rsidRPr="006145D2">
        <w:rPr>
          <w:rFonts w:ascii="Times New Roman" w:hAnsi="Times New Roman" w:cs="Times New Roman"/>
          <w:sz w:val="24"/>
          <w:szCs w:val="24"/>
          <w:lang w:val="fr-CA"/>
        </w:rPr>
        <w:t>La pression de vapeur sera de 300mm Hg.</w:t>
      </w:r>
    </w:p>
    <w:p w:rsidR="005B2D4B" w:rsidRPr="005768D2" w:rsidRDefault="005B2D4B" w:rsidP="009C10C8">
      <w:pPr>
        <w:pStyle w:val="ListParagraph"/>
        <w:rPr>
          <w:rFonts w:ascii="Times New Roman" w:hAnsi="Times New Roman" w:cs="Times New Roman"/>
          <w:lang w:val="fr-CA"/>
        </w:rPr>
      </w:pPr>
    </w:p>
    <w:sectPr w:rsidR="005B2D4B" w:rsidRPr="005768D2" w:rsidSect="00386DF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40AB8"/>
    <w:multiLevelType w:val="hybridMultilevel"/>
    <w:tmpl w:val="DAC086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E142930"/>
    <w:multiLevelType w:val="hybridMultilevel"/>
    <w:tmpl w:val="B00A02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7B47399"/>
    <w:multiLevelType w:val="hybridMultilevel"/>
    <w:tmpl w:val="0B0E58A4"/>
    <w:lvl w:ilvl="0" w:tplc="2996B512">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7BF00C7E"/>
    <w:multiLevelType w:val="hybridMultilevel"/>
    <w:tmpl w:val="B00A02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5994"/>
    <w:rsid w:val="0008685A"/>
    <w:rsid w:val="002272E4"/>
    <w:rsid w:val="002E20A6"/>
    <w:rsid w:val="00386DFE"/>
    <w:rsid w:val="0044015D"/>
    <w:rsid w:val="00450B6E"/>
    <w:rsid w:val="005768D2"/>
    <w:rsid w:val="005B2D4B"/>
    <w:rsid w:val="006F0984"/>
    <w:rsid w:val="00723788"/>
    <w:rsid w:val="00882238"/>
    <w:rsid w:val="008E1FD4"/>
    <w:rsid w:val="009770F7"/>
    <w:rsid w:val="009C10C8"/>
    <w:rsid w:val="00A35FC2"/>
    <w:rsid w:val="00A452A4"/>
    <w:rsid w:val="00A848B2"/>
    <w:rsid w:val="00AF0AF2"/>
    <w:rsid w:val="00B1173E"/>
    <w:rsid w:val="00B42654"/>
    <w:rsid w:val="00D32CDA"/>
    <w:rsid w:val="00E164BB"/>
    <w:rsid w:val="00E46E1E"/>
    <w:rsid w:val="00EE599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994"/>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15D"/>
    <w:pPr>
      <w:ind w:left="720"/>
      <w:contextualSpacing/>
    </w:pPr>
  </w:style>
  <w:style w:type="table" w:styleId="TableGrid">
    <w:name w:val="Table Grid"/>
    <w:basedOn w:val="TableNormal"/>
    <w:uiPriority w:val="59"/>
    <w:rsid w:val="00882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32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CD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a:t>Distillation</a:t>
            </a:r>
            <a:r>
              <a:rPr lang="en-CA" baseline="0"/>
              <a:t> simple</a:t>
            </a:r>
            <a:endParaRPr lang="en-CA"/>
          </a:p>
        </c:rich>
      </c:tx>
    </c:title>
    <c:plotArea>
      <c:layout/>
      <c:lineChart>
        <c:grouping val="standard"/>
        <c:ser>
          <c:idx val="0"/>
          <c:order val="0"/>
          <c:cat>
            <c:numRef>
              <c:f>Sheet1!$A$2:$A$18</c:f>
              <c:numCache>
                <c:formatCode>General</c:formatCode>
                <c:ptCount val="17"/>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numCache>
            </c:numRef>
          </c:cat>
          <c:val>
            <c:numRef>
              <c:f>Sheet1!$B$2:$B$18</c:f>
              <c:numCache>
                <c:formatCode>General</c:formatCode>
                <c:ptCount val="17"/>
                <c:pt idx="0">
                  <c:v>85.88</c:v>
                </c:pt>
                <c:pt idx="1">
                  <c:v>86.4</c:v>
                </c:pt>
                <c:pt idx="2">
                  <c:v>87.5</c:v>
                </c:pt>
                <c:pt idx="3">
                  <c:v>87.9</c:v>
                </c:pt>
                <c:pt idx="4">
                  <c:v>88.6</c:v>
                </c:pt>
                <c:pt idx="5">
                  <c:v>90</c:v>
                </c:pt>
                <c:pt idx="6">
                  <c:v>90.4</c:v>
                </c:pt>
                <c:pt idx="7">
                  <c:v>90.6</c:v>
                </c:pt>
                <c:pt idx="8">
                  <c:v>91.5</c:v>
                </c:pt>
                <c:pt idx="9">
                  <c:v>93.6</c:v>
                </c:pt>
                <c:pt idx="10">
                  <c:v>95</c:v>
                </c:pt>
                <c:pt idx="11">
                  <c:v>98</c:v>
                </c:pt>
                <c:pt idx="12">
                  <c:v>98.7</c:v>
                </c:pt>
                <c:pt idx="13">
                  <c:v>101.2</c:v>
                </c:pt>
                <c:pt idx="14">
                  <c:v>105.8</c:v>
                </c:pt>
                <c:pt idx="15">
                  <c:v>110.8</c:v>
                </c:pt>
                <c:pt idx="16">
                  <c:v>112.3</c:v>
                </c:pt>
              </c:numCache>
            </c:numRef>
          </c:val>
        </c:ser>
        <c:hiLowLines/>
        <c:marker val="1"/>
        <c:axId val="59688064"/>
        <c:axId val="72901376"/>
      </c:lineChart>
      <c:catAx>
        <c:axId val="59688064"/>
        <c:scaling>
          <c:orientation val="minMax"/>
        </c:scaling>
        <c:axPos val="b"/>
        <c:title>
          <c:tx>
            <c:rich>
              <a:bodyPr/>
              <a:lstStyle/>
              <a:p>
                <a:pPr>
                  <a:defRPr/>
                </a:pPr>
                <a:r>
                  <a:rPr lang="en-US"/>
                  <a:t>Volume du distillat (mL)</a:t>
                </a:r>
              </a:p>
            </c:rich>
          </c:tx>
        </c:title>
        <c:numFmt formatCode="General" sourceLinked="1"/>
        <c:majorTickMark val="none"/>
        <c:tickLblPos val="nextTo"/>
        <c:crossAx val="72901376"/>
        <c:crosses val="autoZero"/>
        <c:auto val="1"/>
        <c:lblAlgn val="ctr"/>
        <c:lblOffset val="100"/>
      </c:catAx>
      <c:valAx>
        <c:axId val="72901376"/>
        <c:scaling>
          <c:orientation val="minMax"/>
        </c:scaling>
        <c:axPos val="l"/>
        <c:majorGridlines/>
        <c:title>
          <c:tx>
            <c:rich>
              <a:bodyPr/>
              <a:lstStyle/>
              <a:p>
                <a:pPr>
                  <a:defRPr/>
                </a:pPr>
                <a:r>
                  <a:rPr lang="en-US"/>
                  <a:t>Température (</a:t>
                </a:r>
                <a:r>
                  <a:rPr lang="en-US">
                    <a:latin typeface="Times New Roman"/>
                    <a:cs typeface="Times New Roman"/>
                  </a:rPr>
                  <a:t>ºC)</a:t>
                </a:r>
                <a:endParaRPr lang="en-US"/>
              </a:p>
            </c:rich>
          </c:tx>
        </c:title>
        <c:numFmt formatCode="General" sourceLinked="1"/>
        <c:tickLblPos val="nextTo"/>
        <c:crossAx val="59688064"/>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CA"/>
  <c:chart>
    <c:title>
      <c:tx>
        <c:rich>
          <a:bodyPr/>
          <a:lstStyle/>
          <a:p>
            <a:pPr>
              <a:defRPr/>
            </a:pPr>
            <a:r>
              <a:rPr lang="en-CA"/>
              <a:t>Distillation</a:t>
            </a:r>
            <a:r>
              <a:rPr lang="en-CA" baseline="0"/>
              <a:t> fractionnée</a:t>
            </a:r>
            <a:endParaRPr lang="en-CA"/>
          </a:p>
        </c:rich>
      </c:tx>
    </c:title>
    <c:plotArea>
      <c:layout/>
      <c:lineChart>
        <c:grouping val="standard"/>
        <c:ser>
          <c:idx val="0"/>
          <c:order val="0"/>
          <c:cat>
            <c:numRef>
              <c:f>Sheet1!$A$2:$A$12</c:f>
              <c:numCache>
                <c:formatCode>General</c:formatCode>
                <c:ptCount val="11"/>
                <c:pt idx="0">
                  <c:v>2</c:v>
                </c:pt>
                <c:pt idx="1">
                  <c:v>4</c:v>
                </c:pt>
                <c:pt idx="2">
                  <c:v>6</c:v>
                </c:pt>
                <c:pt idx="3">
                  <c:v>8</c:v>
                </c:pt>
                <c:pt idx="4">
                  <c:v>10</c:v>
                </c:pt>
                <c:pt idx="5">
                  <c:v>12</c:v>
                </c:pt>
                <c:pt idx="6">
                  <c:v>14</c:v>
                </c:pt>
                <c:pt idx="7">
                  <c:v>16</c:v>
                </c:pt>
                <c:pt idx="8">
                  <c:v>18</c:v>
                </c:pt>
                <c:pt idx="9">
                  <c:v>20</c:v>
                </c:pt>
                <c:pt idx="10">
                  <c:v>22</c:v>
                </c:pt>
              </c:numCache>
            </c:numRef>
          </c:cat>
          <c:val>
            <c:numRef>
              <c:f>Sheet1!$B$2:$B$12</c:f>
              <c:numCache>
                <c:formatCode>General</c:formatCode>
                <c:ptCount val="11"/>
                <c:pt idx="0">
                  <c:v>84.1</c:v>
                </c:pt>
                <c:pt idx="1">
                  <c:v>84.4</c:v>
                </c:pt>
                <c:pt idx="2">
                  <c:v>85.2</c:v>
                </c:pt>
                <c:pt idx="3">
                  <c:v>85.7</c:v>
                </c:pt>
                <c:pt idx="4">
                  <c:v>86</c:v>
                </c:pt>
                <c:pt idx="5">
                  <c:v>86.7</c:v>
                </c:pt>
                <c:pt idx="6">
                  <c:v>87.6</c:v>
                </c:pt>
                <c:pt idx="7">
                  <c:v>88.6</c:v>
                </c:pt>
                <c:pt idx="8">
                  <c:v>89.4</c:v>
                </c:pt>
                <c:pt idx="9">
                  <c:v>92</c:v>
                </c:pt>
                <c:pt idx="10">
                  <c:v>95.4</c:v>
                </c:pt>
              </c:numCache>
            </c:numRef>
          </c:val>
        </c:ser>
        <c:hiLowLines/>
        <c:marker val="1"/>
        <c:axId val="73314304"/>
        <c:axId val="82395520"/>
      </c:lineChart>
      <c:catAx>
        <c:axId val="73314304"/>
        <c:scaling>
          <c:orientation val="minMax"/>
        </c:scaling>
        <c:axPos val="b"/>
        <c:title>
          <c:tx>
            <c:rich>
              <a:bodyPr/>
              <a:lstStyle/>
              <a:p>
                <a:pPr>
                  <a:defRPr/>
                </a:pPr>
                <a:r>
                  <a:rPr lang="en-US"/>
                  <a:t>Volume du distillat</a:t>
                </a:r>
                <a:r>
                  <a:rPr lang="en-US" baseline="0"/>
                  <a:t> (mL)</a:t>
                </a:r>
                <a:endParaRPr lang="en-US"/>
              </a:p>
            </c:rich>
          </c:tx>
        </c:title>
        <c:numFmt formatCode="General" sourceLinked="1"/>
        <c:majorTickMark val="none"/>
        <c:tickLblPos val="nextTo"/>
        <c:crossAx val="82395520"/>
        <c:crosses val="autoZero"/>
        <c:auto val="1"/>
        <c:lblAlgn val="ctr"/>
        <c:lblOffset val="100"/>
      </c:catAx>
      <c:valAx>
        <c:axId val="82395520"/>
        <c:scaling>
          <c:orientation val="minMax"/>
        </c:scaling>
        <c:axPos val="l"/>
        <c:majorGridlines/>
        <c:title>
          <c:tx>
            <c:rich>
              <a:bodyPr/>
              <a:lstStyle/>
              <a:p>
                <a:pPr>
                  <a:defRPr/>
                </a:pPr>
                <a:r>
                  <a:rPr lang="en-CA"/>
                  <a:t>Température (</a:t>
                </a:r>
                <a:r>
                  <a:rPr lang="en-CA">
                    <a:latin typeface="Times New Roman"/>
                    <a:cs typeface="Times New Roman"/>
                  </a:rPr>
                  <a:t>ºC)</a:t>
                </a:r>
                <a:endParaRPr lang="en-CA"/>
              </a:p>
            </c:rich>
          </c:tx>
        </c:title>
        <c:numFmt formatCode="General" sourceLinked="1"/>
        <c:tickLblPos val="nextTo"/>
        <c:crossAx val="73314304"/>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6</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Lefebvre</dc:creator>
  <cp:lastModifiedBy>Dominique Lefebvre</cp:lastModifiedBy>
  <cp:revision>22</cp:revision>
  <dcterms:created xsi:type="dcterms:W3CDTF">2015-02-07T03:34:00Z</dcterms:created>
  <dcterms:modified xsi:type="dcterms:W3CDTF">2015-02-07T14:24:00Z</dcterms:modified>
</cp:coreProperties>
</file>