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FFC18C" w14:textId="77777777" w:rsidR="00BF0E3E" w:rsidRPr="009F4859" w:rsidRDefault="00C068B4">
      <w:pPr>
        <w:rPr>
          <w:b/>
          <w:u w:val="single"/>
        </w:rPr>
      </w:pPr>
      <w:r w:rsidRPr="009F4859">
        <w:rPr>
          <w:b/>
          <w:u w:val="single"/>
        </w:rPr>
        <w:t>CHAPTER 3</w:t>
      </w:r>
      <w:r w:rsidR="00F81265" w:rsidRPr="009F4859">
        <w:rPr>
          <w:b/>
          <w:u w:val="single"/>
        </w:rPr>
        <w:t xml:space="preserve"> (Reporting and journalizing)</w:t>
      </w:r>
    </w:p>
    <w:p w14:paraId="2DB0FF56" w14:textId="77777777" w:rsidR="00C068B4" w:rsidRDefault="00C068B4"/>
    <w:p w14:paraId="7A405A29" w14:textId="77777777" w:rsidR="00C068B4" w:rsidRDefault="00C068B4">
      <w:proofErr w:type="gramStart"/>
      <w:r>
        <w:t>Transactions- economic events that must be recorded in the financial statements.</w:t>
      </w:r>
      <w:proofErr w:type="gramEnd"/>
    </w:p>
    <w:p w14:paraId="11CFC185" w14:textId="77777777" w:rsidR="00C068B4" w:rsidRDefault="00C068B4"/>
    <w:p w14:paraId="6A3FD113" w14:textId="77777777" w:rsidR="00C068B4" w:rsidRDefault="00C068B4">
      <w:r>
        <w:t xml:space="preserve">Assets = </w:t>
      </w:r>
      <w:proofErr w:type="spellStart"/>
      <w:r>
        <w:t>Liabilites</w:t>
      </w:r>
      <w:proofErr w:type="spellEnd"/>
      <w:r>
        <w:t xml:space="preserve"> + SE </w:t>
      </w:r>
    </w:p>
    <w:tbl>
      <w:tblPr>
        <w:tblStyle w:val="TableGrid"/>
        <w:tblW w:w="0" w:type="auto"/>
        <w:tblLook w:val="04A0" w:firstRow="1" w:lastRow="0" w:firstColumn="1" w:lastColumn="0" w:noHBand="0" w:noVBand="1"/>
      </w:tblPr>
      <w:tblGrid>
        <w:gridCol w:w="2214"/>
        <w:gridCol w:w="2214"/>
        <w:gridCol w:w="2214"/>
      </w:tblGrid>
      <w:tr w:rsidR="00BE4BC4" w14:paraId="1C500577" w14:textId="77777777" w:rsidTr="00C068B4">
        <w:tc>
          <w:tcPr>
            <w:tcW w:w="2214" w:type="dxa"/>
          </w:tcPr>
          <w:p w14:paraId="2D44A3DD" w14:textId="77777777" w:rsidR="00BE4BC4" w:rsidRDefault="00BE4BC4"/>
        </w:tc>
        <w:tc>
          <w:tcPr>
            <w:tcW w:w="2214" w:type="dxa"/>
          </w:tcPr>
          <w:p w14:paraId="3D4F2695" w14:textId="77777777" w:rsidR="00BE4BC4" w:rsidRDefault="00BE4BC4">
            <w:r>
              <w:t>Debit effect</w:t>
            </w:r>
          </w:p>
        </w:tc>
        <w:tc>
          <w:tcPr>
            <w:tcW w:w="2214" w:type="dxa"/>
          </w:tcPr>
          <w:p w14:paraId="2087FF0B" w14:textId="77777777" w:rsidR="00BE4BC4" w:rsidRDefault="00BE4BC4">
            <w:r>
              <w:t>Credit effect</w:t>
            </w:r>
          </w:p>
        </w:tc>
      </w:tr>
      <w:tr w:rsidR="00BE4BC4" w14:paraId="2B3B10C4" w14:textId="77777777" w:rsidTr="00C068B4">
        <w:tc>
          <w:tcPr>
            <w:tcW w:w="2214" w:type="dxa"/>
          </w:tcPr>
          <w:p w14:paraId="44EE701C" w14:textId="77777777" w:rsidR="00BE4BC4" w:rsidRDefault="00BE4BC4">
            <w:r>
              <w:t>Assets</w:t>
            </w:r>
          </w:p>
        </w:tc>
        <w:tc>
          <w:tcPr>
            <w:tcW w:w="2214" w:type="dxa"/>
          </w:tcPr>
          <w:p w14:paraId="0A4FBFC3" w14:textId="77777777" w:rsidR="00BE4BC4" w:rsidRDefault="00BE4BC4">
            <w:r>
              <w:t>+</w:t>
            </w:r>
          </w:p>
        </w:tc>
        <w:tc>
          <w:tcPr>
            <w:tcW w:w="2214" w:type="dxa"/>
          </w:tcPr>
          <w:p w14:paraId="307C4A4C" w14:textId="77777777" w:rsidR="00BE4BC4" w:rsidRDefault="00BE4BC4">
            <w:r>
              <w:t>-</w:t>
            </w:r>
          </w:p>
        </w:tc>
      </w:tr>
      <w:tr w:rsidR="00BE4BC4" w14:paraId="11FB5C44" w14:textId="77777777" w:rsidTr="00C068B4">
        <w:tc>
          <w:tcPr>
            <w:tcW w:w="2214" w:type="dxa"/>
          </w:tcPr>
          <w:p w14:paraId="13FEE9CD" w14:textId="77777777" w:rsidR="00BE4BC4" w:rsidRDefault="00BE4BC4">
            <w:r>
              <w:t>Liabilities or SE</w:t>
            </w:r>
          </w:p>
        </w:tc>
        <w:tc>
          <w:tcPr>
            <w:tcW w:w="2214" w:type="dxa"/>
          </w:tcPr>
          <w:p w14:paraId="355C1299" w14:textId="77777777" w:rsidR="00BE4BC4" w:rsidRDefault="00BE4BC4">
            <w:r>
              <w:t>-</w:t>
            </w:r>
          </w:p>
        </w:tc>
        <w:tc>
          <w:tcPr>
            <w:tcW w:w="2214" w:type="dxa"/>
          </w:tcPr>
          <w:p w14:paraId="2842491B" w14:textId="77777777" w:rsidR="00BE4BC4" w:rsidRDefault="00BE4BC4">
            <w:r>
              <w:t>+</w:t>
            </w:r>
          </w:p>
        </w:tc>
      </w:tr>
    </w:tbl>
    <w:p w14:paraId="730F4CCE" w14:textId="77777777" w:rsidR="00C068B4" w:rsidRDefault="00C068B4"/>
    <w:p w14:paraId="2D026C34" w14:textId="77777777" w:rsidR="00BE4BC4" w:rsidRDefault="00BE4BC4">
      <w:r>
        <w:t>The normal balance of an account is on its increased side</w:t>
      </w:r>
    </w:p>
    <w:p w14:paraId="50FDD9FC" w14:textId="77777777" w:rsidR="00BE4BC4" w:rsidRDefault="00BE4BC4"/>
    <w:p w14:paraId="35A0833F" w14:textId="77777777" w:rsidR="00BE4BC4" w:rsidRDefault="00BE4BC4">
      <w:r>
        <w:t>Steps in the journalizing process</w:t>
      </w:r>
    </w:p>
    <w:p w14:paraId="69D7D489" w14:textId="77777777" w:rsidR="00BE4BC4" w:rsidRDefault="00BE4BC4" w:rsidP="00BE4BC4">
      <w:pPr>
        <w:pStyle w:val="ListParagraph"/>
        <w:numPr>
          <w:ilvl w:val="0"/>
          <w:numId w:val="1"/>
        </w:numPr>
      </w:pPr>
      <w:r>
        <w:t xml:space="preserve">Analyze each transaction </w:t>
      </w:r>
    </w:p>
    <w:p w14:paraId="18018502" w14:textId="77777777" w:rsidR="00BE4BC4" w:rsidRDefault="00A84020" w:rsidP="00BE4BC4">
      <w:pPr>
        <w:pStyle w:val="ListParagraph"/>
        <w:numPr>
          <w:ilvl w:val="0"/>
          <w:numId w:val="1"/>
        </w:numPr>
      </w:pPr>
      <w:r>
        <w:t>Record transaction as a journal entry</w:t>
      </w:r>
    </w:p>
    <w:p w14:paraId="0D584D29" w14:textId="77777777" w:rsidR="00A84020" w:rsidRDefault="00A84020" w:rsidP="00BE4BC4">
      <w:pPr>
        <w:pStyle w:val="ListParagraph"/>
        <w:numPr>
          <w:ilvl w:val="0"/>
          <w:numId w:val="1"/>
        </w:numPr>
      </w:pPr>
      <w:r>
        <w:t>Transfer information to appropriate accounts in the general ledger</w:t>
      </w:r>
    </w:p>
    <w:p w14:paraId="0F94D08D" w14:textId="77777777" w:rsidR="00A84020" w:rsidRDefault="00A84020" w:rsidP="00BE4BC4">
      <w:pPr>
        <w:pStyle w:val="ListParagraph"/>
        <w:numPr>
          <w:ilvl w:val="0"/>
          <w:numId w:val="1"/>
        </w:numPr>
      </w:pPr>
      <w:r>
        <w:t>List of all the accounts and their balances at specific times</w:t>
      </w:r>
    </w:p>
    <w:p w14:paraId="5B115C9B" w14:textId="77777777" w:rsidR="00A84020" w:rsidRDefault="00A84020" w:rsidP="00A84020"/>
    <w:p w14:paraId="441A86AB" w14:textId="77777777" w:rsidR="00A84020" w:rsidRDefault="00A84020" w:rsidP="00A84020">
      <w:r>
        <w:t xml:space="preserve">Trial balance- List of all the accounts and their balances at a specific time, the purpose is to prove that debits=credits, used to help keep perpetual financial statements. </w:t>
      </w:r>
    </w:p>
    <w:p w14:paraId="43766BB1" w14:textId="77777777" w:rsidR="0034250E" w:rsidRDefault="0034250E" w:rsidP="00A84020"/>
    <w:p w14:paraId="470AEA13" w14:textId="77777777" w:rsidR="0034250E" w:rsidRDefault="0034250E" w:rsidP="0034250E"/>
    <w:p w14:paraId="48AD183A" w14:textId="77777777" w:rsidR="00A84020" w:rsidRDefault="00A84020" w:rsidP="00A84020"/>
    <w:p w14:paraId="33873533" w14:textId="77777777" w:rsidR="00F81265" w:rsidRPr="009F4859" w:rsidRDefault="00F81265" w:rsidP="00A84020">
      <w:pPr>
        <w:rPr>
          <w:b/>
          <w:u w:val="single"/>
        </w:rPr>
      </w:pPr>
      <w:r w:rsidRPr="009F4859">
        <w:rPr>
          <w:b/>
          <w:u w:val="single"/>
        </w:rPr>
        <w:t>CHAPTER 6 (inventory)</w:t>
      </w:r>
    </w:p>
    <w:p w14:paraId="6510ADFB" w14:textId="77777777" w:rsidR="00F81265" w:rsidRDefault="00F81265" w:rsidP="00A84020"/>
    <w:p w14:paraId="4BEF68D3" w14:textId="77777777" w:rsidR="00F81265" w:rsidRDefault="00F81265" w:rsidP="00A84020">
      <w:r>
        <w:t xml:space="preserve">Inventory must be taken for 2 reasons </w:t>
      </w:r>
    </w:p>
    <w:p w14:paraId="3A953D0C" w14:textId="77777777" w:rsidR="00F81265" w:rsidRDefault="00F81265" w:rsidP="00F81265">
      <w:pPr>
        <w:pStyle w:val="ListParagraph"/>
        <w:numPr>
          <w:ilvl w:val="0"/>
          <w:numId w:val="2"/>
        </w:numPr>
      </w:pPr>
      <w:r>
        <w:t>To insure inventory records are accurate</w:t>
      </w:r>
    </w:p>
    <w:p w14:paraId="0A53B966" w14:textId="77777777" w:rsidR="00F81265" w:rsidRDefault="00F81265" w:rsidP="00F81265">
      <w:pPr>
        <w:pStyle w:val="ListParagraph"/>
        <w:numPr>
          <w:ilvl w:val="0"/>
          <w:numId w:val="2"/>
        </w:numPr>
      </w:pPr>
      <w:r>
        <w:t>To determine the amount of inventory lost and why</w:t>
      </w:r>
    </w:p>
    <w:p w14:paraId="48FC2ED5" w14:textId="77777777" w:rsidR="00F81265" w:rsidRDefault="00F81265" w:rsidP="00F81265"/>
    <w:p w14:paraId="0D9D84BD" w14:textId="77777777" w:rsidR="00F81265" w:rsidRDefault="00F81265" w:rsidP="00F81265">
      <w:r>
        <w:t>Proper inventory measurement companies must have a good level of internal control</w:t>
      </w:r>
    </w:p>
    <w:p w14:paraId="6EF9F497" w14:textId="77777777" w:rsidR="00F81265" w:rsidRDefault="00F81265" w:rsidP="00F81265"/>
    <w:p w14:paraId="06292BF6" w14:textId="77777777" w:rsidR="00F81265" w:rsidRDefault="00F81265" w:rsidP="00F81265">
      <w:r>
        <w:t>Examples of internal control:</w:t>
      </w:r>
    </w:p>
    <w:p w14:paraId="74882D71" w14:textId="77777777" w:rsidR="00F81265" w:rsidRDefault="00F81265" w:rsidP="00F81265">
      <w:r>
        <w:t>-Employees counting inventory cannot be responsible for record keeping</w:t>
      </w:r>
    </w:p>
    <w:p w14:paraId="27444748" w14:textId="77777777" w:rsidR="00F81265" w:rsidRDefault="00F81265" w:rsidP="00F81265">
      <w:r>
        <w:t xml:space="preserve">-Barcodes that are counted at the checkout </w:t>
      </w:r>
    </w:p>
    <w:p w14:paraId="016F591F" w14:textId="77777777" w:rsidR="00F81265" w:rsidRDefault="00F81265" w:rsidP="00F81265">
      <w:r>
        <w:t>-Double counting</w:t>
      </w:r>
    </w:p>
    <w:p w14:paraId="27BAA413" w14:textId="77777777" w:rsidR="00F81265" w:rsidRDefault="00F81265" w:rsidP="00F81265">
      <w:r>
        <w:t>-Pre numbered inventory tags</w:t>
      </w:r>
    </w:p>
    <w:p w14:paraId="3E352E04" w14:textId="77777777" w:rsidR="00A84020" w:rsidRDefault="00A84020" w:rsidP="00A84020"/>
    <w:p w14:paraId="19332EE1" w14:textId="77777777" w:rsidR="00F81265" w:rsidRDefault="00835891" w:rsidP="00A84020">
      <w:r>
        <w:t>Factors d</w:t>
      </w:r>
      <w:r w:rsidR="00F81265">
        <w:t>etermining item ownership</w:t>
      </w:r>
    </w:p>
    <w:p w14:paraId="5B9A1A3F" w14:textId="77777777" w:rsidR="00F81265" w:rsidRDefault="00F81265" w:rsidP="00F81265">
      <w:pPr>
        <w:pStyle w:val="ListParagraph"/>
        <w:numPr>
          <w:ilvl w:val="0"/>
          <w:numId w:val="3"/>
        </w:numPr>
      </w:pPr>
      <w:r>
        <w:t xml:space="preserve">Apply freight (shipping) concepts </w:t>
      </w:r>
    </w:p>
    <w:p w14:paraId="41EDB8AE" w14:textId="77777777" w:rsidR="00F81265" w:rsidRDefault="00F81265" w:rsidP="00F81265">
      <w:r w:rsidRPr="00F81265">
        <w:rPr>
          <w:u w:val="single"/>
        </w:rPr>
        <w:t>FOB shipping point-</w:t>
      </w:r>
      <w:r>
        <w:t xml:space="preserve"> </w:t>
      </w:r>
      <w:r w:rsidR="00A7215E">
        <w:t>Indicates that it is the buyer’s responsibility to pay shipping. In addition, the title to the goods is transferred at shipping point.  This means that the buyer should report goods in transit as inventory.</w:t>
      </w:r>
    </w:p>
    <w:p w14:paraId="57D2C43A" w14:textId="77777777" w:rsidR="00A7215E" w:rsidRDefault="00A7215E" w:rsidP="00F81265"/>
    <w:p w14:paraId="4BBEB6D1" w14:textId="77777777" w:rsidR="00A7215E" w:rsidRDefault="00A7215E" w:rsidP="00F81265">
      <w:r w:rsidRPr="00A7215E">
        <w:rPr>
          <w:u w:val="single"/>
        </w:rPr>
        <w:lastRenderedPageBreak/>
        <w:t>FOB destination</w:t>
      </w:r>
      <w:r>
        <w:rPr>
          <w:u w:val="single"/>
        </w:rPr>
        <w:t xml:space="preserve">- </w:t>
      </w:r>
      <w:r>
        <w:t xml:space="preserve">Indicates that the seller incurs delivery charges and ownership changes when the item arrives at its destination. Buyer should not report goods in transit as inventory, instead goods are reported once they arrive. </w:t>
      </w:r>
    </w:p>
    <w:p w14:paraId="6E785048" w14:textId="77777777" w:rsidR="00A7215E" w:rsidRDefault="00A7215E" w:rsidP="00A7215E">
      <w:pPr>
        <w:ind w:firstLine="720"/>
      </w:pPr>
      <w:r>
        <w:t xml:space="preserve">2. </w:t>
      </w:r>
      <w:r w:rsidR="00835891">
        <w:t xml:space="preserve"> Ownership of consigned items remains with the owner (the consignor) not the holder (consignee)</w:t>
      </w:r>
      <w:r w:rsidR="00835891">
        <w:rPr>
          <w:rStyle w:val="FootnoteReference"/>
        </w:rPr>
        <w:footnoteReference w:id="1"/>
      </w:r>
    </w:p>
    <w:p w14:paraId="18ACCAA0" w14:textId="77777777" w:rsidR="00A7215E" w:rsidRDefault="00835891" w:rsidP="00835891">
      <w:pPr>
        <w:ind w:firstLine="720"/>
      </w:pPr>
      <w:r>
        <w:t>3. Goods taken home “on approval” by a customer are still owned by the company (free trial items)</w:t>
      </w:r>
    </w:p>
    <w:p w14:paraId="37E62854" w14:textId="77777777" w:rsidR="00835891" w:rsidRDefault="00835891" w:rsidP="00835891"/>
    <w:p w14:paraId="13A5EDF1" w14:textId="77777777" w:rsidR="00A7215E" w:rsidRDefault="00835891" w:rsidP="00835891">
      <w:r>
        <w:t xml:space="preserve">Inventory cost determination methods: </w:t>
      </w:r>
    </w:p>
    <w:p w14:paraId="5FA5FEB5" w14:textId="77777777" w:rsidR="00835891" w:rsidRDefault="00835891" w:rsidP="00835891">
      <w:pPr>
        <w:pStyle w:val="ListParagraph"/>
        <w:numPr>
          <w:ilvl w:val="0"/>
          <w:numId w:val="5"/>
        </w:numPr>
      </w:pPr>
      <w:r>
        <w:t xml:space="preserve">Specific identification </w:t>
      </w:r>
    </w:p>
    <w:p w14:paraId="7E293C84" w14:textId="77777777" w:rsidR="00835891" w:rsidRDefault="00835891" w:rsidP="00835891">
      <w:pPr>
        <w:pStyle w:val="ListParagraph"/>
        <w:numPr>
          <w:ilvl w:val="0"/>
          <w:numId w:val="5"/>
        </w:numPr>
      </w:pPr>
      <w:r>
        <w:t>Cost Formulas (FIFO or Average)</w:t>
      </w:r>
    </w:p>
    <w:p w14:paraId="0F03A132" w14:textId="77777777" w:rsidR="00623915" w:rsidRDefault="00623915" w:rsidP="00623915"/>
    <w:p w14:paraId="194BBDC7" w14:textId="77777777" w:rsidR="00623915" w:rsidRDefault="00623915" w:rsidP="00623915">
      <w:r w:rsidRPr="00623915">
        <w:rPr>
          <w:u w:val="single"/>
        </w:rPr>
        <w:t>Specific Identification</w:t>
      </w:r>
      <w:r>
        <w:t xml:space="preserve"> </w:t>
      </w:r>
      <w:r w:rsidRPr="00623915">
        <w:t>is</w:t>
      </w:r>
      <w:r>
        <w:t xml:space="preserve"> only used in the perpetual inventory system and tracks the physical flow of goods. It is known to be expensive and time consuming and not worth the effort. It is only required when:</w:t>
      </w:r>
    </w:p>
    <w:p w14:paraId="09BC4121" w14:textId="77777777" w:rsidR="00623915" w:rsidRDefault="00623915" w:rsidP="00623915">
      <w:r>
        <w:t>-Actual costs of each item can be determined</w:t>
      </w:r>
    </w:p>
    <w:p w14:paraId="161B4D8E" w14:textId="77777777" w:rsidR="00623915" w:rsidRDefault="00623915" w:rsidP="00623915">
      <w:r>
        <w:t>-Goods are easily distinguishable (</w:t>
      </w:r>
      <w:proofErr w:type="spellStart"/>
      <w:r>
        <w:t>ie</w:t>
      </w:r>
      <w:proofErr w:type="spellEnd"/>
      <w:r>
        <w:t>. Cars with license plates)</w:t>
      </w:r>
    </w:p>
    <w:p w14:paraId="307B0DC3" w14:textId="77777777" w:rsidR="00623915" w:rsidRDefault="00623915" w:rsidP="00623915">
      <w:r>
        <w:t>-Goods made for specific projects</w:t>
      </w:r>
    </w:p>
    <w:p w14:paraId="7BCBCF1F" w14:textId="77777777" w:rsidR="00623915" w:rsidRDefault="00623915" w:rsidP="00623915">
      <w:r>
        <w:t xml:space="preserve"> </w:t>
      </w:r>
    </w:p>
    <w:p w14:paraId="54D5DDEF" w14:textId="77777777" w:rsidR="00623915" w:rsidRDefault="00623915" w:rsidP="00623915">
      <w:proofErr w:type="gramStart"/>
      <w:r>
        <w:rPr>
          <w:u w:val="single"/>
        </w:rPr>
        <w:t>First-in</w:t>
      </w:r>
      <w:proofErr w:type="gramEnd"/>
      <w:r>
        <w:rPr>
          <w:u w:val="single"/>
        </w:rPr>
        <w:t>, First-out (FIFO)</w:t>
      </w:r>
    </w:p>
    <w:p w14:paraId="2BAFF577" w14:textId="77777777" w:rsidR="00623915" w:rsidRDefault="00623915" w:rsidP="00623915"/>
    <w:p w14:paraId="18688F54" w14:textId="77777777" w:rsidR="008D5E92" w:rsidRDefault="008D5E92" w:rsidP="00623915">
      <w:r>
        <w:t xml:space="preserve">On the statement of financial position merchandise is recorded at most recent (current) cost in the current assets section of the statement of financial position </w:t>
      </w:r>
    </w:p>
    <w:p w14:paraId="7E4F4CB9" w14:textId="77777777" w:rsidR="008D5E92" w:rsidRDefault="008D5E92" w:rsidP="00623915"/>
    <w:p w14:paraId="433F52C9" w14:textId="77777777" w:rsidR="008D5E92" w:rsidRDefault="008D5E92" w:rsidP="00623915">
      <w:r>
        <w:t>On the income statement cost of goods sold is recorded as an expense at the oldest inventory cost on the income statement.</w:t>
      </w:r>
    </w:p>
    <w:p w14:paraId="6F57D357" w14:textId="77777777" w:rsidR="008D5E92" w:rsidRDefault="008D5E92" w:rsidP="00623915"/>
    <w:p w14:paraId="1753A725" w14:textId="77777777" w:rsidR="008D5E92" w:rsidRPr="008D5E92" w:rsidRDefault="008D5E92" w:rsidP="00623915">
      <w:r w:rsidRPr="008D5E92">
        <w:rPr>
          <w:u w:val="single"/>
        </w:rPr>
        <w:t>Average</w:t>
      </w:r>
      <w:r>
        <w:t xml:space="preserve"> is only used when physical flow of inventory cannot be measured (</w:t>
      </w:r>
      <w:proofErr w:type="spellStart"/>
      <w:r>
        <w:t>i.e</w:t>
      </w:r>
      <w:proofErr w:type="spellEnd"/>
      <w:r>
        <w:t xml:space="preserve"> gas, fountain soda)</w:t>
      </w:r>
    </w:p>
    <w:p w14:paraId="7F3FF7B3" w14:textId="77777777" w:rsidR="00A7215E" w:rsidRDefault="00A7215E" w:rsidP="00F81265"/>
    <w:p w14:paraId="540E963F" w14:textId="77777777" w:rsidR="008D5E92" w:rsidRPr="008D5E92" w:rsidRDefault="008D5E92" w:rsidP="00F81265">
      <w:pPr>
        <w:rPr>
          <w:u w:val="single"/>
        </w:rPr>
      </w:pPr>
      <w:r w:rsidRPr="008D5E92">
        <w:rPr>
          <w:u w:val="single"/>
        </w:rPr>
        <w:t>Lower of cost and net realizable value</w:t>
      </w:r>
      <w:r>
        <w:rPr>
          <w:u w:val="single"/>
        </w:rPr>
        <w:t xml:space="preserve"> </w:t>
      </w:r>
    </w:p>
    <w:p w14:paraId="4EA6D16B" w14:textId="77777777" w:rsidR="008D5E92" w:rsidRDefault="008D5E92" w:rsidP="00F81265"/>
    <w:p w14:paraId="70BCCA3D" w14:textId="77777777" w:rsidR="008603C2" w:rsidRDefault="008603C2" w:rsidP="00F81265">
      <w:r>
        <w:t>When the net realizable value (fair) value is less than cost, the value is written down (</w:t>
      </w:r>
      <w:proofErr w:type="spellStart"/>
      <w:r>
        <w:t>lcnrv</w:t>
      </w:r>
      <w:proofErr w:type="spellEnd"/>
      <w:r>
        <w:t xml:space="preserve"> rule)</w:t>
      </w:r>
    </w:p>
    <w:p w14:paraId="15A7743C" w14:textId="77777777" w:rsidR="008603C2" w:rsidRDefault="008603C2" w:rsidP="00F81265"/>
    <w:p w14:paraId="5422CED4" w14:textId="77777777" w:rsidR="008603C2" w:rsidRDefault="008603C2" w:rsidP="00F81265">
      <w:pPr>
        <w:rPr>
          <w:i/>
        </w:rPr>
      </w:pPr>
      <w:proofErr w:type="spellStart"/>
      <w:proofErr w:type="gramStart"/>
      <w:r w:rsidRPr="008603C2">
        <w:rPr>
          <w:i/>
        </w:rPr>
        <w:t>Nrv</w:t>
      </w:r>
      <w:proofErr w:type="spellEnd"/>
      <w:r w:rsidRPr="008603C2">
        <w:rPr>
          <w:i/>
        </w:rPr>
        <w:t>(</w:t>
      </w:r>
      <w:proofErr w:type="gramEnd"/>
      <w:r w:rsidRPr="008603C2">
        <w:rPr>
          <w:i/>
        </w:rPr>
        <w:t>net realizable value)= Selling price – any costs to make product ready for sale</w:t>
      </w:r>
    </w:p>
    <w:p w14:paraId="56657B39" w14:textId="77777777" w:rsidR="008603C2" w:rsidRDefault="008603C2" w:rsidP="00F81265">
      <w:pPr>
        <w:rPr>
          <w:i/>
        </w:rPr>
      </w:pPr>
    </w:p>
    <w:p w14:paraId="0E351C3E" w14:textId="77777777" w:rsidR="008603C2" w:rsidRPr="008603C2" w:rsidRDefault="008603C2" w:rsidP="00F81265"/>
    <w:p w14:paraId="26892488" w14:textId="77777777" w:rsidR="00F81265" w:rsidRDefault="008603C2" w:rsidP="00F81265">
      <w:r>
        <w:t xml:space="preserve">Inventory turnover ratios: </w:t>
      </w:r>
    </w:p>
    <w:p w14:paraId="764B3D1C" w14:textId="77777777" w:rsidR="00F81265" w:rsidRDefault="00F81265" w:rsidP="00A84020"/>
    <w:p w14:paraId="3F7454DB" w14:textId="77777777" w:rsidR="008603C2" w:rsidRDefault="008603C2" w:rsidP="00A84020">
      <w:r>
        <w:t>Average inventory = (start inventory + end inventory)/2</w:t>
      </w:r>
    </w:p>
    <w:p w14:paraId="6CE82ECC" w14:textId="77777777" w:rsidR="008603C2" w:rsidRDefault="008603C2" w:rsidP="00A84020">
      <w:r>
        <w:t>Inventory turnover = Cost of goods sold/ Average inventory</w:t>
      </w:r>
      <w:r w:rsidR="007607FC">
        <w:t xml:space="preserve">         [higher is better]</w:t>
      </w:r>
    </w:p>
    <w:p w14:paraId="22582EC3" w14:textId="77777777" w:rsidR="008603C2" w:rsidRDefault="008603C2" w:rsidP="00A84020">
      <w:r>
        <w:t>Days in inventory = 365/inventory turnover</w:t>
      </w:r>
      <w:r w:rsidR="007607FC">
        <w:t xml:space="preserve">                                       [lower is better]</w:t>
      </w:r>
    </w:p>
    <w:p w14:paraId="2C06C2FC" w14:textId="77777777" w:rsidR="007607FC" w:rsidRDefault="007607FC" w:rsidP="00A84020">
      <w:r>
        <w:rPr>
          <w:noProof/>
        </w:rPr>
        <w:drawing>
          <wp:inline distT="0" distB="0" distL="0" distR="0" wp14:anchorId="59517B38" wp14:editId="25F10097">
            <wp:extent cx="5486400" cy="704898"/>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704898"/>
                    </a:xfrm>
                    <a:prstGeom prst="rect">
                      <a:avLst/>
                    </a:prstGeom>
                    <a:noFill/>
                    <a:ln>
                      <a:noFill/>
                    </a:ln>
                  </pic:spPr>
                </pic:pic>
              </a:graphicData>
            </a:graphic>
          </wp:inline>
        </w:drawing>
      </w:r>
    </w:p>
    <w:p w14:paraId="1A7316B7" w14:textId="77777777" w:rsidR="007607FC" w:rsidRDefault="007607FC" w:rsidP="00A84020"/>
    <w:p w14:paraId="4C3B23CD" w14:textId="77777777" w:rsidR="007607FC" w:rsidRDefault="007607FC" w:rsidP="00A84020"/>
    <w:p w14:paraId="13D94797" w14:textId="77777777" w:rsidR="007607FC" w:rsidRDefault="007607FC" w:rsidP="00A84020">
      <w:r>
        <w:rPr>
          <w:noProof/>
        </w:rPr>
        <w:drawing>
          <wp:inline distT="0" distB="0" distL="0" distR="0" wp14:anchorId="29B07441" wp14:editId="71689B75">
            <wp:extent cx="5486400" cy="683656"/>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683656"/>
                    </a:xfrm>
                    <a:prstGeom prst="rect">
                      <a:avLst/>
                    </a:prstGeom>
                    <a:noFill/>
                    <a:ln>
                      <a:noFill/>
                    </a:ln>
                  </pic:spPr>
                </pic:pic>
              </a:graphicData>
            </a:graphic>
          </wp:inline>
        </w:drawing>
      </w:r>
    </w:p>
    <w:p w14:paraId="119C36B6" w14:textId="77777777" w:rsidR="007607FC" w:rsidRDefault="007607FC" w:rsidP="00A84020"/>
    <w:p w14:paraId="0C2CB694" w14:textId="77777777" w:rsidR="00A02523" w:rsidRDefault="00A02523" w:rsidP="00A84020">
      <w:pPr>
        <w:rPr>
          <w:b/>
          <w:u w:val="single"/>
        </w:rPr>
      </w:pPr>
    </w:p>
    <w:p w14:paraId="196FE505" w14:textId="41395082" w:rsidR="009C740B" w:rsidRDefault="009C740B" w:rsidP="00A84020">
      <w:pPr>
        <w:rPr>
          <w:b/>
          <w:u w:val="single"/>
        </w:rPr>
      </w:pPr>
      <w:r>
        <w:rPr>
          <w:b/>
          <w:u w:val="single"/>
        </w:rPr>
        <w:t>CHAPTER 8 (reporting and analyzing receivables)</w:t>
      </w:r>
    </w:p>
    <w:p w14:paraId="2A64F98C" w14:textId="77777777" w:rsidR="00A02523" w:rsidRDefault="00A02523" w:rsidP="00A84020">
      <w:pPr>
        <w:rPr>
          <w:b/>
          <w:u w:val="single"/>
        </w:rPr>
      </w:pPr>
    </w:p>
    <w:p w14:paraId="4ED26404" w14:textId="096657A1" w:rsidR="009C740B" w:rsidRDefault="00782A14" w:rsidP="00A84020">
      <w:pPr>
        <w:rPr>
          <w:u w:val="single"/>
        </w:rPr>
      </w:pPr>
      <w:r>
        <w:rPr>
          <w:u w:val="single"/>
        </w:rPr>
        <w:t xml:space="preserve">Overview of </w:t>
      </w:r>
      <w:r w:rsidR="0098267B">
        <w:rPr>
          <w:u w:val="single"/>
        </w:rPr>
        <w:t>receivables</w:t>
      </w:r>
    </w:p>
    <w:p w14:paraId="363C7063" w14:textId="77777777" w:rsidR="0098267B" w:rsidRDefault="0098267B" w:rsidP="00A84020">
      <w:pPr>
        <w:rPr>
          <w:u w:val="single"/>
        </w:rPr>
      </w:pPr>
    </w:p>
    <w:p w14:paraId="47B068F2" w14:textId="626EF7AE" w:rsidR="0098267B" w:rsidRDefault="0098267B" w:rsidP="00A84020">
      <w:r>
        <w:t>-Amounts due to business from its customers or other entities</w:t>
      </w:r>
    </w:p>
    <w:p w14:paraId="0FCD5636" w14:textId="537103EC" w:rsidR="0098267B" w:rsidRDefault="0098267B" w:rsidP="00A84020">
      <w:r>
        <w:t xml:space="preserve">-Expected to be collected in cash </w:t>
      </w:r>
    </w:p>
    <w:p w14:paraId="5620B7EF" w14:textId="0F867D35" w:rsidR="0098267B" w:rsidRDefault="0098267B" w:rsidP="00A84020">
      <w:r>
        <w:t>-They represented contractual rights to receive cash or another financial asset</w:t>
      </w:r>
    </w:p>
    <w:p w14:paraId="51ED168A" w14:textId="77777777" w:rsidR="0098267B" w:rsidRDefault="0098267B" w:rsidP="00A84020"/>
    <w:p w14:paraId="52D2B9BD" w14:textId="1BBD0B3E" w:rsidR="007D42F4" w:rsidRDefault="007D42F4" w:rsidP="00A84020">
      <w:pPr>
        <w:rPr>
          <w:u w:val="single"/>
        </w:rPr>
      </w:pPr>
      <w:r>
        <w:rPr>
          <w:u w:val="single"/>
        </w:rPr>
        <w:t xml:space="preserve">Types of </w:t>
      </w:r>
      <w:r w:rsidR="00B93989">
        <w:rPr>
          <w:u w:val="single"/>
        </w:rPr>
        <w:t>Receivable</w:t>
      </w:r>
    </w:p>
    <w:p w14:paraId="792C6FCF" w14:textId="1F9146D1" w:rsidR="007D42F4" w:rsidRDefault="007D42F4" w:rsidP="007D42F4">
      <w:pPr>
        <w:pStyle w:val="ListParagraph"/>
        <w:numPr>
          <w:ilvl w:val="0"/>
          <w:numId w:val="11"/>
        </w:numPr>
      </w:pPr>
      <w:r>
        <w:t xml:space="preserve">Accounts </w:t>
      </w:r>
      <w:r w:rsidR="00B93989">
        <w:t>receivable</w:t>
      </w:r>
    </w:p>
    <w:p w14:paraId="68880213" w14:textId="443C2FCF" w:rsidR="00B93989" w:rsidRDefault="00B93989" w:rsidP="00B93989">
      <w:pPr>
        <w:pStyle w:val="ListParagraph"/>
      </w:pPr>
      <w:r>
        <w:t>-Amounts owed by customers due to the sale of goods and services</w:t>
      </w:r>
    </w:p>
    <w:p w14:paraId="6AFFD13A" w14:textId="02DC6145" w:rsidR="00B93989" w:rsidRDefault="00B93989" w:rsidP="00B93989">
      <w:pPr>
        <w:pStyle w:val="ListParagraph"/>
      </w:pPr>
      <w:r>
        <w:t>-A receivable is recorded when service is provided on account or at point of sale</w:t>
      </w:r>
    </w:p>
    <w:p w14:paraId="48B92C11" w14:textId="0559FE93" w:rsidR="00B93989" w:rsidRDefault="00B93989" w:rsidP="00B93989">
      <w:pPr>
        <w:pStyle w:val="ListParagraph"/>
      </w:pPr>
      <w:r>
        <w:t>-A receivable is reduced when cash is collected or at point of sale</w:t>
      </w:r>
    </w:p>
    <w:p w14:paraId="42B19B91" w14:textId="23AE264B" w:rsidR="007D42F4" w:rsidRDefault="00B93989" w:rsidP="007D42F4">
      <w:pPr>
        <w:pStyle w:val="ListParagraph"/>
        <w:numPr>
          <w:ilvl w:val="0"/>
          <w:numId w:val="11"/>
        </w:numPr>
      </w:pPr>
      <w:r>
        <w:t>Notes receivable</w:t>
      </w:r>
    </w:p>
    <w:p w14:paraId="5402F0B0" w14:textId="0FD87DA3" w:rsidR="00B93989" w:rsidRDefault="00B93989" w:rsidP="00B93989">
      <w:pPr>
        <w:pStyle w:val="ListParagraph"/>
      </w:pPr>
      <w:r>
        <w:t>-</w:t>
      </w:r>
      <w:proofErr w:type="gramStart"/>
      <w:r>
        <w:t>formal</w:t>
      </w:r>
      <w:proofErr w:type="gramEnd"/>
      <w:r>
        <w:t xml:space="preserve"> credit instrument (written </w:t>
      </w:r>
      <w:proofErr w:type="spellStart"/>
      <w:r>
        <w:t>promide</w:t>
      </w:r>
      <w:proofErr w:type="spellEnd"/>
      <w:r>
        <w:t xml:space="preserve"> to pay)</w:t>
      </w:r>
    </w:p>
    <w:p w14:paraId="79CED179" w14:textId="4808D768" w:rsidR="00B93989" w:rsidRPr="007D42F4" w:rsidRDefault="00B93989" w:rsidP="007D42F4">
      <w:pPr>
        <w:pStyle w:val="ListParagraph"/>
        <w:numPr>
          <w:ilvl w:val="0"/>
          <w:numId w:val="11"/>
        </w:numPr>
      </w:pPr>
      <w:r>
        <w:t>Other receivables</w:t>
      </w:r>
    </w:p>
    <w:p w14:paraId="6BA8193E" w14:textId="77777777" w:rsidR="0098267B" w:rsidRPr="00782A14" w:rsidRDefault="0098267B" w:rsidP="00A84020"/>
    <w:p w14:paraId="7853D0A8" w14:textId="77777777" w:rsidR="009C740B" w:rsidRDefault="009C740B" w:rsidP="00A84020">
      <w:pPr>
        <w:rPr>
          <w:b/>
          <w:u w:val="single"/>
        </w:rPr>
      </w:pPr>
    </w:p>
    <w:p w14:paraId="30EBA934" w14:textId="6242B9B1" w:rsidR="007607FC" w:rsidRPr="009F4859" w:rsidRDefault="007607FC" w:rsidP="00A84020">
      <w:pPr>
        <w:rPr>
          <w:b/>
          <w:u w:val="single"/>
        </w:rPr>
      </w:pPr>
      <w:r w:rsidRPr="009F4859">
        <w:rPr>
          <w:b/>
          <w:u w:val="single"/>
        </w:rPr>
        <w:t xml:space="preserve">CHAPTER 9 (reporting long lived </w:t>
      </w:r>
      <w:r w:rsidR="009C740B" w:rsidRPr="009F4859">
        <w:rPr>
          <w:b/>
          <w:u w:val="single"/>
        </w:rPr>
        <w:t>assets</w:t>
      </w:r>
      <w:r w:rsidRPr="009F4859">
        <w:rPr>
          <w:b/>
          <w:u w:val="single"/>
        </w:rPr>
        <w:t>)</w:t>
      </w:r>
    </w:p>
    <w:p w14:paraId="5BC6F57F" w14:textId="77777777" w:rsidR="00F94737" w:rsidRDefault="00F94737" w:rsidP="00A84020">
      <w:pPr>
        <w:rPr>
          <w:b/>
        </w:rPr>
      </w:pPr>
    </w:p>
    <w:p w14:paraId="7AC4FF85" w14:textId="77777777" w:rsidR="00F94737" w:rsidRDefault="00F94737" w:rsidP="00A84020">
      <w:r>
        <w:rPr>
          <w:u w:val="single"/>
        </w:rPr>
        <w:t>Property, Plant and Equipment</w:t>
      </w:r>
      <w:r>
        <w:t>- Long lived resources that a company controls; they have physical substance and are sometimes referred to as fixed or capital assets.</w:t>
      </w:r>
    </w:p>
    <w:p w14:paraId="728B9137" w14:textId="77777777" w:rsidR="00F94737" w:rsidRDefault="00F94737" w:rsidP="00A84020"/>
    <w:p w14:paraId="6F4EED94" w14:textId="77777777" w:rsidR="00F94737" w:rsidRDefault="00F94737" w:rsidP="00A84020">
      <w:r w:rsidRPr="00F94737">
        <w:rPr>
          <w:u w:val="single"/>
        </w:rPr>
        <w:t>Determining the cost</w:t>
      </w:r>
    </w:p>
    <w:p w14:paraId="41FD37AF" w14:textId="77777777" w:rsidR="00F94737" w:rsidRDefault="00F94737" w:rsidP="00A84020">
      <w:r>
        <w:t xml:space="preserve">Consists of: </w:t>
      </w:r>
    </w:p>
    <w:p w14:paraId="2A4E043A" w14:textId="77777777" w:rsidR="00F94737" w:rsidRDefault="00F94737" w:rsidP="00F94737">
      <w:pPr>
        <w:pStyle w:val="ListParagraph"/>
        <w:numPr>
          <w:ilvl w:val="0"/>
          <w:numId w:val="6"/>
        </w:numPr>
      </w:pPr>
      <w:r>
        <w:t>Purchase Price + Any Duty or tax – any rebate or saving</w:t>
      </w:r>
    </w:p>
    <w:p w14:paraId="0E04DBC5" w14:textId="77777777" w:rsidR="00F94737" w:rsidRDefault="00F94737" w:rsidP="00F94737">
      <w:pPr>
        <w:pStyle w:val="ListParagraph"/>
        <w:numPr>
          <w:ilvl w:val="0"/>
          <w:numId w:val="6"/>
        </w:numPr>
      </w:pPr>
      <w:r>
        <w:t xml:space="preserve">Any </w:t>
      </w:r>
      <w:proofErr w:type="gramStart"/>
      <w:r>
        <w:t>shipping ,</w:t>
      </w:r>
      <w:proofErr w:type="gramEnd"/>
      <w:r>
        <w:t xml:space="preserve"> freight or delivery charges (are compounded)</w:t>
      </w:r>
    </w:p>
    <w:p w14:paraId="6B6FDEF8" w14:textId="77777777" w:rsidR="00F94737" w:rsidRDefault="00F94737" w:rsidP="00F94737"/>
    <w:p w14:paraId="3DC9B818" w14:textId="77777777" w:rsidR="00F94737" w:rsidRDefault="003C7255" w:rsidP="00DB1C39">
      <w:pPr>
        <w:ind w:firstLine="360"/>
      </w:pPr>
      <w:r w:rsidRPr="003C7255">
        <w:rPr>
          <w:u w:val="single"/>
        </w:rPr>
        <w:t>Operating Expenditures</w:t>
      </w:r>
      <w:r>
        <w:t>- Immediately charged as a revenue expense</w:t>
      </w:r>
    </w:p>
    <w:p w14:paraId="7EA84F0D" w14:textId="77777777" w:rsidR="003C7255" w:rsidRDefault="00DB1C39" w:rsidP="00DB1C39">
      <w:pPr>
        <w:ind w:left="2160" w:firstLine="720"/>
      </w:pPr>
      <w:r>
        <w:t>-</w:t>
      </w:r>
      <w:proofErr w:type="gramStart"/>
      <w:r>
        <w:t>recurrent</w:t>
      </w:r>
      <w:proofErr w:type="gramEnd"/>
      <w:r>
        <w:t xml:space="preserve"> expenditures that are short lived</w:t>
      </w:r>
    </w:p>
    <w:p w14:paraId="19ED99DD" w14:textId="77777777" w:rsidR="00DB1C39" w:rsidRDefault="00DB1C39" w:rsidP="00DB1C39">
      <w:pPr>
        <w:pStyle w:val="ListParagraph"/>
        <w:ind w:left="3240"/>
      </w:pPr>
    </w:p>
    <w:p w14:paraId="4B347BBE" w14:textId="77777777" w:rsidR="00DB1C39" w:rsidRDefault="00DB1C39" w:rsidP="00DB1C39">
      <w:r>
        <w:t xml:space="preserve">       </w:t>
      </w:r>
      <w:r w:rsidRPr="00DB1C39">
        <w:rPr>
          <w:u w:val="single"/>
        </w:rPr>
        <w:t>Capital Expenditures</w:t>
      </w:r>
      <w:r>
        <w:t>- Capitalized (charged-</w:t>
      </w:r>
      <w:proofErr w:type="spellStart"/>
      <w:r>
        <w:t>ish</w:t>
      </w:r>
      <w:proofErr w:type="spellEnd"/>
      <w:r>
        <w:t>) as an asset</w:t>
      </w:r>
    </w:p>
    <w:p w14:paraId="377BF44D" w14:textId="77777777" w:rsidR="00DB1C39" w:rsidRDefault="00DB1C39" w:rsidP="00DB1C39">
      <w:pPr>
        <w:tabs>
          <w:tab w:val="left" w:pos="2616"/>
        </w:tabs>
      </w:pPr>
      <w:r>
        <w:tab/>
        <w:t>- Benefit future periods (</w:t>
      </w:r>
      <w:proofErr w:type="spellStart"/>
      <w:r>
        <w:t>ie</w:t>
      </w:r>
      <w:proofErr w:type="spellEnd"/>
      <w:r>
        <w:t xml:space="preserve"> installation of ac in van)</w:t>
      </w:r>
    </w:p>
    <w:p w14:paraId="2958045E" w14:textId="77777777" w:rsidR="00DB1C39" w:rsidRDefault="00DB1C39" w:rsidP="00DB1C39"/>
    <w:p w14:paraId="30AC4E2F" w14:textId="77777777" w:rsidR="00DB1C39" w:rsidRDefault="00DB1C39" w:rsidP="00DB1C39">
      <w:r>
        <w:t>Important examples of determining cost:</w:t>
      </w:r>
    </w:p>
    <w:p w14:paraId="5D403837" w14:textId="77777777" w:rsidR="00DB1C39" w:rsidRDefault="00DB1C39" w:rsidP="00DB1C39">
      <w:r w:rsidRPr="00DB1C39">
        <w:rPr>
          <w:i/>
        </w:rPr>
        <w:t>Land Improvements</w:t>
      </w:r>
      <w:r>
        <w:rPr>
          <w:i/>
        </w:rPr>
        <w:t>-</w:t>
      </w:r>
      <w:r>
        <w:t xml:space="preserve"> The cost of structural improvements made to the land             (e.g. Paving, fencing, and parking lots)</w:t>
      </w:r>
    </w:p>
    <w:p w14:paraId="03B97957" w14:textId="77777777" w:rsidR="00DB1C39" w:rsidRDefault="00DB1C39" w:rsidP="00DB1C39">
      <w:r>
        <w:t>-They are recorded separately from cost of land</w:t>
      </w:r>
    </w:p>
    <w:p w14:paraId="7D70AC88" w14:textId="77777777" w:rsidR="00DB1C39" w:rsidRDefault="00DB1C39" w:rsidP="00DB1C39"/>
    <w:p w14:paraId="6697EADE" w14:textId="77777777" w:rsidR="00DB1C39" w:rsidRDefault="00DB1C39" w:rsidP="00DB1C39">
      <w:r w:rsidRPr="00DB1C39">
        <w:rPr>
          <w:i/>
        </w:rPr>
        <w:t>Buildings</w:t>
      </w:r>
      <w:r>
        <w:rPr>
          <w:i/>
        </w:rPr>
        <w:t>-</w:t>
      </w:r>
      <w:r>
        <w:t xml:space="preserve"> All expenditures related to the purchase or construction of a building</w:t>
      </w:r>
    </w:p>
    <w:p w14:paraId="6D1A4473" w14:textId="77777777" w:rsidR="007C2EFF" w:rsidRDefault="007C2EFF" w:rsidP="00DB1C39">
      <w:r>
        <w:t>-When a building is purchased costs include purchase price, closing costs (legal fees, title, insurance) and costs required to make the building ready.</w:t>
      </w:r>
    </w:p>
    <w:p w14:paraId="23C0EF02" w14:textId="77777777" w:rsidR="007C2EFF" w:rsidRDefault="007C2EFF" w:rsidP="00DB1C39">
      <w:r>
        <w:t>-</w:t>
      </w:r>
      <w:proofErr w:type="gramStart"/>
      <w:r>
        <w:t>when</w:t>
      </w:r>
      <w:proofErr w:type="gramEnd"/>
      <w:r>
        <w:t xml:space="preserve"> a building is constructed its fees consist of (Contract price, Architect fees, building permits, excavation costs, </w:t>
      </w:r>
      <w:proofErr w:type="spellStart"/>
      <w:r>
        <w:t>interst</w:t>
      </w:r>
      <w:proofErr w:type="spellEnd"/>
      <w:r>
        <w:t xml:space="preserve"> during construction</w:t>
      </w:r>
    </w:p>
    <w:p w14:paraId="3B9DE3B0" w14:textId="77777777" w:rsidR="007C2EFF" w:rsidRDefault="007C2EFF" w:rsidP="00DB1C39"/>
    <w:p w14:paraId="3334A71D" w14:textId="77777777" w:rsidR="007C2EFF" w:rsidRDefault="007C2EFF" w:rsidP="00DB1C39">
      <w:r w:rsidRPr="007C2EFF">
        <w:rPr>
          <w:i/>
        </w:rPr>
        <w:t>Equipment</w:t>
      </w:r>
      <w:r>
        <w:rPr>
          <w:i/>
        </w:rPr>
        <w:t>-</w:t>
      </w:r>
      <w:r>
        <w:t xml:space="preserve"> Costs include purchase price, shipping and handling, assembly and installation.</w:t>
      </w:r>
    </w:p>
    <w:p w14:paraId="05FBC4A7" w14:textId="77777777" w:rsidR="007C2EFF" w:rsidRDefault="007C2EFF" w:rsidP="00DB1C39"/>
    <w:p w14:paraId="26B3E83A" w14:textId="77777777" w:rsidR="007C2EFF" w:rsidRDefault="007C2EFF" w:rsidP="00DB1C39">
      <w:r w:rsidRPr="007C2EFF">
        <w:rPr>
          <w:u w:val="single"/>
        </w:rPr>
        <w:t>Depreciation</w:t>
      </w:r>
      <w:r>
        <w:t>- to record debit depreciation expense and credit accumulated depreciation. Depreciation is the systematic allocation of the cost</w:t>
      </w:r>
    </w:p>
    <w:p w14:paraId="5EE0BD54" w14:textId="77777777" w:rsidR="009F4859" w:rsidRDefault="009F4859" w:rsidP="00DB1C39"/>
    <w:p w14:paraId="6ECC2B8F" w14:textId="77777777" w:rsidR="009F4859" w:rsidRDefault="009F4859" w:rsidP="00DB1C39">
      <w:r>
        <w:t>Cost- The purchase price + anything to get the product to you</w:t>
      </w:r>
    </w:p>
    <w:p w14:paraId="29B00A4E" w14:textId="77777777" w:rsidR="009F4859" w:rsidRDefault="009F4859" w:rsidP="00DB1C39">
      <w:r>
        <w:t>Useful life- an estimate of the life the asset will be useful for</w:t>
      </w:r>
    </w:p>
    <w:p w14:paraId="618827D4" w14:textId="77777777" w:rsidR="009F4859" w:rsidRDefault="009F4859" w:rsidP="00DB1C39">
      <w:r>
        <w:t>Residual value- an estimate of the amount that will be received upon the disposal of an asset.</w:t>
      </w:r>
    </w:p>
    <w:p w14:paraId="3F6CD385" w14:textId="77777777" w:rsidR="009F4859" w:rsidRDefault="009F4859" w:rsidP="00DB1C39"/>
    <w:p w14:paraId="4CFB778C" w14:textId="77777777" w:rsidR="009F4859" w:rsidRDefault="009F4859" w:rsidP="00DB1C39">
      <w:pPr>
        <w:rPr>
          <w:u w:val="single"/>
        </w:rPr>
      </w:pPr>
      <w:r w:rsidRPr="009F4859">
        <w:rPr>
          <w:u w:val="single"/>
        </w:rPr>
        <w:t>Depreciation methods</w:t>
      </w:r>
    </w:p>
    <w:p w14:paraId="662614B7" w14:textId="77777777" w:rsidR="009F4859" w:rsidRDefault="009F4859" w:rsidP="00DB1C39">
      <w:pPr>
        <w:rPr>
          <w:u w:val="single"/>
        </w:rPr>
      </w:pPr>
    </w:p>
    <w:p w14:paraId="5DF5AF08" w14:textId="77777777" w:rsidR="009F4859" w:rsidRDefault="009F4859" w:rsidP="00DB1C39">
      <w:r>
        <w:rPr>
          <w:i/>
        </w:rPr>
        <w:t>Straight line-</w:t>
      </w:r>
      <w:r>
        <w:t xml:space="preserve"> Is the most commonly used method of calculating depreciation and has 2 steps</w:t>
      </w:r>
      <w:r w:rsidR="00432690">
        <w:t xml:space="preserve"> (straight line is typically 20%)</w:t>
      </w:r>
    </w:p>
    <w:p w14:paraId="3548BE18" w14:textId="77777777" w:rsidR="009F4859" w:rsidRDefault="009F4859" w:rsidP="00DB1C39"/>
    <w:p w14:paraId="42B15FAF" w14:textId="77777777" w:rsidR="009F4859" w:rsidRDefault="009F4859" w:rsidP="00DB1C39">
      <w:r>
        <w:t>Step1: Solve the depreciable amount</w:t>
      </w:r>
    </w:p>
    <w:p w14:paraId="29B0828F" w14:textId="77777777" w:rsidR="00432690" w:rsidRDefault="00432690" w:rsidP="00DB1C39"/>
    <w:p w14:paraId="738D7473" w14:textId="77777777" w:rsidR="00432690" w:rsidRDefault="00432690" w:rsidP="00DB1C39">
      <w:r>
        <w:rPr>
          <w:noProof/>
        </w:rPr>
        <w:drawing>
          <wp:inline distT="0" distB="0" distL="0" distR="0" wp14:anchorId="5520BA09" wp14:editId="638DBFB6">
            <wp:extent cx="5486400" cy="76623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766238"/>
                    </a:xfrm>
                    <a:prstGeom prst="rect">
                      <a:avLst/>
                    </a:prstGeom>
                    <a:noFill/>
                    <a:ln>
                      <a:noFill/>
                    </a:ln>
                  </pic:spPr>
                </pic:pic>
              </a:graphicData>
            </a:graphic>
          </wp:inline>
        </w:drawing>
      </w:r>
    </w:p>
    <w:p w14:paraId="14B94B14" w14:textId="77777777" w:rsidR="00432690" w:rsidRPr="00432690" w:rsidRDefault="00432690" w:rsidP="00432690"/>
    <w:p w14:paraId="2381F5F0" w14:textId="77777777" w:rsidR="00432690" w:rsidRDefault="00432690" w:rsidP="00432690"/>
    <w:p w14:paraId="4BC4D074" w14:textId="77777777" w:rsidR="00432690" w:rsidRDefault="00432690" w:rsidP="00432690">
      <w:r>
        <w:t>Step 2: Solve the depreciation expense</w:t>
      </w:r>
    </w:p>
    <w:p w14:paraId="587DCAEE" w14:textId="77777777" w:rsidR="00432690" w:rsidRDefault="00432690" w:rsidP="00432690"/>
    <w:p w14:paraId="6CDEEFAA" w14:textId="77777777" w:rsidR="00432690" w:rsidRDefault="00432690" w:rsidP="00432690">
      <w:r>
        <w:rPr>
          <w:noProof/>
        </w:rPr>
        <w:drawing>
          <wp:inline distT="0" distB="0" distL="0" distR="0" wp14:anchorId="50009E28" wp14:editId="42C033BB">
            <wp:extent cx="5486400" cy="77358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773589"/>
                    </a:xfrm>
                    <a:prstGeom prst="rect">
                      <a:avLst/>
                    </a:prstGeom>
                    <a:noFill/>
                    <a:ln>
                      <a:noFill/>
                    </a:ln>
                  </pic:spPr>
                </pic:pic>
              </a:graphicData>
            </a:graphic>
          </wp:inline>
        </w:drawing>
      </w:r>
    </w:p>
    <w:p w14:paraId="3F9D397B" w14:textId="77777777" w:rsidR="00432690" w:rsidRPr="00432690" w:rsidRDefault="00432690" w:rsidP="00432690"/>
    <w:p w14:paraId="0DB2ECBE" w14:textId="77777777" w:rsidR="00432690" w:rsidRDefault="00432690" w:rsidP="00432690">
      <w:r>
        <w:t>-</w:t>
      </w:r>
      <w:proofErr w:type="gramStart"/>
      <w:r>
        <w:t>depreciation</w:t>
      </w:r>
      <w:proofErr w:type="gramEnd"/>
      <w:r>
        <w:t xml:space="preserve"> is constant over all years of useful life</w:t>
      </w:r>
    </w:p>
    <w:p w14:paraId="2430EC53" w14:textId="77777777" w:rsidR="00432690" w:rsidRDefault="00432690" w:rsidP="00432690"/>
    <w:p w14:paraId="03E6E195" w14:textId="77777777" w:rsidR="00432690" w:rsidRDefault="00432690" w:rsidP="00432690">
      <w:r w:rsidRPr="00432690">
        <w:rPr>
          <w:i/>
        </w:rPr>
        <w:t>Diminishing Balance</w:t>
      </w:r>
      <w:r>
        <w:rPr>
          <w:i/>
        </w:rPr>
        <w:t>-</w:t>
      </w:r>
      <w:r>
        <w:t xml:space="preserve"> Produces a decreasing annual depreciation expense over an assets life, as depreciation is calculated based on the carrying amount of an asset</w:t>
      </w:r>
    </w:p>
    <w:p w14:paraId="4B68B1CC" w14:textId="77777777" w:rsidR="00432690" w:rsidRDefault="00432690" w:rsidP="00432690"/>
    <w:p w14:paraId="0A79C072" w14:textId="77777777" w:rsidR="00432690" w:rsidRDefault="00432690" w:rsidP="00432690">
      <w:r>
        <w:t>-Annual depreciation expense is calculated by multiplying the carrying amount by the depreciation rate</w:t>
      </w:r>
      <w:r w:rsidRPr="00432690">
        <w:t xml:space="preserve"> </w:t>
      </w:r>
      <w:r>
        <w:rPr>
          <w:noProof/>
        </w:rPr>
        <w:drawing>
          <wp:inline distT="0" distB="0" distL="0" distR="0" wp14:anchorId="628D668C" wp14:editId="65A3EBFD">
            <wp:extent cx="5486400" cy="7230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723048"/>
                    </a:xfrm>
                    <a:prstGeom prst="rect">
                      <a:avLst/>
                    </a:prstGeom>
                    <a:noFill/>
                    <a:ln>
                      <a:noFill/>
                    </a:ln>
                  </pic:spPr>
                </pic:pic>
              </a:graphicData>
            </a:graphic>
          </wp:inline>
        </w:drawing>
      </w:r>
    </w:p>
    <w:p w14:paraId="7BD88703" w14:textId="77777777" w:rsidR="00432690" w:rsidRDefault="00432690" w:rsidP="00432690"/>
    <w:p w14:paraId="3CC087BC" w14:textId="77777777" w:rsidR="00432690" w:rsidRDefault="00432690" w:rsidP="00432690">
      <w:r>
        <w:rPr>
          <w:i/>
        </w:rPr>
        <w:t>Units-of-production-</w:t>
      </w:r>
      <w:r>
        <w:t xml:space="preserve"> Useful life is expressed in terms of production or activity expected from the asset</w:t>
      </w:r>
    </w:p>
    <w:p w14:paraId="412404B3" w14:textId="77777777" w:rsidR="00432690" w:rsidRDefault="00432690" w:rsidP="00432690"/>
    <w:p w14:paraId="1DD512DB" w14:textId="77777777" w:rsidR="00432690" w:rsidRDefault="00432690" w:rsidP="00432690">
      <w:r>
        <w:t>-</w:t>
      </w:r>
      <w:proofErr w:type="gramStart"/>
      <w:r>
        <w:t>three</w:t>
      </w:r>
      <w:proofErr w:type="gramEnd"/>
      <w:r>
        <w:t xml:space="preserve"> step</w:t>
      </w:r>
    </w:p>
    <w:p w14:paraId="12412E82" w14:textId="77777777" w:rsidR="00432690" w:rsidRDefault="00432690" w:rsidP="00432690"/>
    <w:p w14:paraId="69A1E79F" w14:textId="77777777" w:rsidR="000663E6" w:rsidRDefault="000663E6" w:rsidP="00432690"/>
    <w:p w14:paraId="033FBA06" w14:textId="77777777" w:rsidR="000663E6" w:rsidRDefault="000663E6" w:rsidP="00432690"/>
    <w:p w14:paraId="3ED023F0" w14:textId="77777777" w:rsidR="000663E6" w:rsidRDefault="000663E6" w:rsidP="00432690"/>
    <w:p w14:paraId="51FF8B06" w14:textId="77777777" w:rsidR="000663E6" w:rsidRDefault="000663E6" w:rsidP="00432690"/>
    <w:p w14:paraId="5385580B" w14:textId="77777777" w:rsidR="000663E6" w:rsidRDefault="000663E6" w:rsidP="00432690"/>
    <w:p w14:paraId="3D8F894B" w14:textId="77777777" w:rsidR="00432690" w:rsidRDefault="000663E6" w:rsidP="00432690">
      <w:proofErr w:type="gramStart"/>
      <w:r>
        <w:t>step</w:t>
      </w:r>
      <w:proofErr w:type="gramEnd"/>
      <w:r>
        <w:t xml:space="preserve"> 1: solve Depreciable A</w:t>
      </w:r>
      <w:r w:rsidR="00432690">
        <w:t>mount</w:t>
      </w:r>
    </w:p>
    <w:p w14:paraId="4692E048" w14:textId="77777777" w:rsidR="00432690" w:rsidRDefault="00432690" w:rsidP="00432690"/>
    <w:p w14:paraId="0BB3026D" w14:textId="77777777" w:rsidR="000663E6" w:rsidRDefault="00432690" w:rsidP="00432690">
      <w:r>
        <w:rPr>
          <w:noProof/>
        </w:rPr>
        <w:drawing>
          <wp:inline distT="0" distB="0" distL="0" distR="0" wp14:anchorId="5CA12EA9" wp14:editId="2E87FCDC">
            <wp:extent cx="5486400" cy="7658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765810"/>
                    </a:xfrm>
                    <a:prstGeom prst="rect">
                      <a:avLst/>
                    </a:prstGeom>
                    <a:noFill/>
                    <a:ln>
                      <a:noFill/>
                    </a:ln>
                  </pic:spPr>
                </pic:pic>
              </a:graphicData>
            </a:graphic>
          </wp:inline>
        </w:drawing>
      </w:r>
    </w:p>
    <w:p w14:paraId="6D70C206" w14:textId="77777777" w:rsidR="000663E6" w:rsidRPr="000663E6" w:rsidRDefault="000663E6" w:rsidP="000663E6"/>
    <w:p w14:paraId="19D04363" w14:textId="77777777" w:rsidR="000663E6" w:rsidRDefault="000663E6" w:rsidP="000663E6"/>
    <w:p w14:paraId="65B5F352" w14:textId="77777777" w:rsidR="00432690" w:rsidRDefault="000663E6" w:rsidP="000663E6">
      <w:proofErr w:type="gramStart"/>
      <w:r>
        <w:t>step</w:t>
      </w:r>
      <w:proofErr w:type="gramEnd"/>
      <w:r>
        <w:t xml:space="preserve"> 2: Solve Depreciable Amount per Unit</w:t>
      </w:r>
    </w:p>
    <w:p w14:paraId="10448023" w14:textId="77777777" w:rsidR="000663E6" w:rsidRDefault="000663E6" w:rsidP="000663E6"/>
    <w:p w14:paraId="2EF46F0C" w14:textId="77777777" w:rsidR="000663E6" w:rsidRDefault="000663E6" w:rsidP="000663E6">
      <w:r>
        <w:rPr>
          <w:noProof/>
        </w:rPr>
        <w:drawing>
          <wp:inline distT="0" distB="0" distL="0" distR="0" wp14:anchorId="31FC5A3E" wp14:editId="391EB997">
            <wp:extent cx="5486400" cy="735903"/>
            <wp:effectExtent l="0" t="0" r="0" b="127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735903"/>
                    </a:xfrm>
                    <a:prstGeom prst="rect">
                      <a:avLst/>
                    </a:prstGeom>
                    <a:noFill/>
                    <a:ln>
                      <a:noFill/>
                    </a:ln>
                  </pic:spPr>
                </pic:pic>
              </a:graphicData>
            </a:graphic>
          </wp:inline>
        </w:drawing>
      </w:r>
    </w:p>
    <w:p w14:paraId="7254D8E7" w14:textId="77777777" w:rsidR="000663E6" w:rsidRDefault="000663E6" w:rsidP="000663E6"/>
    <w:p w14:paraId="3C1202F0" w14:textId="77777777" w:rsidR="000663E6" w:rsidRDefault="000663E6" w:rsidP="000663E6">
      <w:proofErr w:type="gramStart"/>
      <w:r>
        <w:t>step</w:t>
      </w:r>
      <w:proofErr w:type="gramEnd"/>
      <w:r>
        <w:t xml:space="preserve"> 3:  Solve Depreciation Expense</w:t>
      </w:r>
    </w:p>
    <w:p w14:paraId="1A07961E" w14:textId="77777777" w:rsidR="000663E6" w:rsidRDefault="000663E6" w:rsidP="000663E6"/>
    <w:p w14:paraId="3016CA13" w14:textId="77777777" w:rsidR="000663E6" w:rsidRDefault="000663E6" w:rsidP="000663E6">
      <w:r>
        <w:rPr>
          <w:noProof/>
        </w:rPr>
        <w:drawing>
          <wp:inline distT="0" distB="0" distL="0" distR="0" wp14:anchorId="6AC2B11E" wp14:editId="4A11AEE1">
            <wp:extent cx="5486400" cy="735903"/>
            <wp:effectExtent l="0" t="0" r="0" b="127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735903"/>
                    </a:xfrm>
                    <a:prstGeom prst="rect">
                      <a:avLst/>
                    </a:prstGeom>
                    <a:noFill/>
                    <a:ln>
                      <a:noFill/>
                    </a:ln>
                  </pic:spPr>
                </pic:pic>
              </a:graphicData>
            </a:graphic>
          </wp:inline>
        </w:drawing>
      </w:r>
    </w:p>
    <w:p w14:paraId="7553182F" w14:textId="77777777" w:rsidR="000663E6" w:rsidRDefault="000663E6" w:rsidP="000663E6"/>
    <w:p w14:paraId="0FD3C8C0" w14:textId="77777777" w:rsidR="000663E6" w:rsidRDefault="000663E6" w:rsidP="000663E6"/>
    <w:p w14:paraId="4AC92306" w14:textId="77777777" w:rsidR="000663E6" w:rsidRDefault="000663E6" w:rsidP="000663E6">
      <w:pPr>
        <w:rPr>
          <w:u w:val="single"/>
        </w:rPr>
      </w:pPr>
      <w:r w:rsidRPr="000663E6">
        <w:rPr>
          <w:u w:val="single"/>
        </w:rPr>
        <w:t>Revising Periodic Depreciation</w:t>
      </w:r>
    </w:p>
    <w:p w14:paraId="21517CA4" w14:textId="77777777" w:rsidR="000663E6" w:rsidRDefault="000663E6" w:rsidP="000663E6">
      <w:pPr>
        <w:rPr>
          <w:u w:val="single"/>
        </w:rPr>
      </w:pPr>
    </w:p>
    <w:p w14:paraId="4E2762CA" w14:textId="77777777" w:rsidR="000663E6" w:rsidRDefault="000663E6" w:rsidP="000663E6">
      <w:r>
        <w:t xml:space="preserve">Needed if: </w:t>
      </w:r>
    </w:p>
    <w:p w14:paraId="5805B699" w14:textId="77777777" w:rsidR="000663E6" w:rsidRDefault="000663E6" w:rsidP="000663E6">
      <w:r>
        <w:t>-Capital expenditures during useful life</w:t>
      </w:r>
    </w:p>
    <w:p w14:paraId="6E3AF5E7" w14:textId="77777777" w:rsidR="000663E6" w:rsidRDefault="000663E6" w:rsidP="000663E6">
      <w:r>
        <w:t>-Impairment losses</w:t>
      </w:r>
    </w:p>
    <w:p w14:paraId="66F89574" w14:textId="77777777" w:rsidR="000663E6" w:rsidRDefault="000663E6" w:rsidP="000663E6">
      <w:r>
        <w:t>-Change in the estimated useful life or residual value</w:t>
      </w:r>
    </w:p>
    <w:p w14:paraId="698A6AC4" w14:textId="77777777" w:rsidR="000663E6" w:rsidRDefault="000663E6" w:rsidP="000663E6">
      <w:r>
        <w:t>-Change in pattern in which the asset’s economic benefits are consumed</w:t>
      </w:r>
    </w:p>
    <w:p w14:paraId="7E2EC30E" w14:textId="77777777" w:rsidR="000663E6" w:rsidRDefault="000663E6" w:rsidP="000663E6"/>
    <w:p w14:paraId="62FDF8D4" w14:textId="77777777" w:rsidR="000663E6" w:rsidRDefault="000663E6" w:rsidP="000663E6">
      <w:pPr>
        <w:rPr>
          <w:u w:val="single"/>
        </w:rPr>
      </w:pPr>
      <w:r w:rsidRPr="000663E6">
        <w:rPr>
          <w:u w:val="single"/>
        </w:rPr>
        <w:t xml:space="preserve">Disposal </w:t>
      </w:r>
    </w:p>
    <w:p w14:paraId="443FC9E3" w14:textId="77777777" w:rsidR="000663E6" w:rsidRDefault="000663E6" w:rsidP="007300E0">
      <w:pPr>
        <w:pStyle w:val="ListParagraph"/>
        <w:numPr>
          <w:ilvl w:val="0"/>
          <w:numId w:val="9"/>
        </w:numPr>
      </w:pPr>
      <w:r>
        <w:t>Update d</w:t>
      </w:r>
      <w:r w:rsidR="007300E0">
        <w:t>epreciation (even if for a fraction of a year)</w:t>
      </w:r>
    </w:p>
    <w:p w14:paraId="5E30E061" w14:textId="77777777" w:rsidR="007300E0" w:rsidRDefault="007300E0" w:rsidP="007300E0">
      <w:pPr>
        <w:pStyle w:val="ListParagraph"/>
        <w:numPr>
          <w:ilvl w:val="0"/>
          <w:numId w:val="9"/>
        </w:numPr>
      </w:pPr>
      <w:r>
        <w:t>Calculate carrying amount (CA= Cost-Accumulated depreciation</w:t>
      </w:r>
    </w:p>
    <w:p w14:paraId="141CDE0E" w14:textId="77777777" w:rsidR="007300E0" w:rsidRDefault="007300E0" w:rsidP="007300E0">
      <w:pPr>
        <w:pStyle w:val="ListParagraph"/>
        <w:numPr>
          <w:ilvl w:val="0"/>
          <w:numId w:val="9"/>
        </w:numPr>
      </w:pPr>
      <w:r>
        <w:t>Calculate gain or loss</w:t>
      </w:r>
    </w:p>
    <w:p w14:paraId="327F7962" w14:textId="77777777" w:rsidR="007300E0" w:rsidRDefault="007300E0" w:rsidP="007300E0">
      <w:pPr>
        <w:pStyle w:val="ListParagraph"/>
        <w:numPr>
          <w:ilvl w:val="0"/>
          <w:numId w:val="9"/>
        </w:numPr>
      </w:pPr>
      <w:r>
        <w:t>Record disposal</w:t>
      </w:r>
    </w:p>
    <w:p w14:paraId="5F606437" w14:textId="77777777" w:rsidR="007300E0" w:rsidRDefault="007300E0" w:rsidP="007300E0"/>
    <w:p w14:paraId="0FF173FD" w14:textId="77777777" w:rsidR="007300E0" w:rsidRDefault="007300E0" w:rsidP="007300E0">
      <w:r>
        <w:t xml:space="preserve">(journal entry </w:t>
      </w:r>
      <w:proofErr w:type="spellStart"/>
      <w:r>
        <w:t>Dr</w:t>
      </w:r>
      <w:proofErr w:type="spellEnd"/>
      <w:r>
        <w:t>-Debit, Cr- Credit)</w:t>
      </w:r>
    </w:p>
    <w:p w14:paraId="3CFB7ADD" w14:textId="77777777" w:rsidR="007300E0" w:rsidRDefault="007300E0" w:rsidP="007300E0">
      <w:proofErr w:type="spellStart"/>
      <w:r>
        <w:t>Dr</w:t>
      </w:r>
      <w:proofErr w:type="spellEnd"/>
      <w:r>
        <w:t xml:space="preserve"> Cash</w:t>
      </w:r>
    </w:p>
    <w:p w14:paraId="16A554D7" w14:textId="77777777" w:rsidR="007300E0" w:rsidRDefault="007300E0" w:rsidP="007300E0">
      <w:proofErr w:type="spellStart"/>
      <w:r>
        <w:t>Dr</w:t>
      </w:r>
      <w:proofErr w:type="spellEnd"/>
      <w:r>
        <w:t xml:space="preserve"> Accumulated Depreciation</w:t>
      </w:r>
    </w:p>
    <w:p w14:paraId="5FB48CCD" w14:textId="77777777" w:rsidR="007300E0" w:rsidRDefault="007300E0" w:rsidP="007300E0">
      <w:r>
        <w:t xml:space="preserve">Cr </w:t>
      </w:r>
      <w:r>
        <w:tab/>
        <w:t>Asset</w:t>
      </w:r>
    </w:p>
    <w:p w14:paraId="2C8A865D" w14:textId="77777777" w:rsidR="007300E0" w:rsidRDefault="007300E0" w:rsidP="007300E0">
      <w:r>
        <w:t>Cr</w:t>
      </w:r>
      <w:r>
        <w:tab/>
        <w:t>Gain on disposal</w:t>
      </w:r>
    </w:p>
    <w:p w14:paraId="7EC64905" w14:textId="77777777" w:rsidR="00A02523" w:rsidRDefault="00A02523" w:rsidP="007300E0"/>
    <w:p w14:paraId="17EC4ADE" w14:textId="3F86A5C1" w:rsidR="00A02523" w:rsidRDefault="00003E7D" w:rsidP="007300E0">
      <w:r w:rsidRPr="00003E7D">
        <w:rPr>
          <w:u w:val="single"/>
        </w:rPr>
        <w:t>Impairment</w:t>
      </w:r>
      <w:r>
        <w:t>- when carrying amount of asset exceeds its recoverable amount</w:t>
      </w:r>
    </w:p>
    <w:p w14:paraId="2654C9A8" w14:textId="77777777" w:rsidR="00911004" w:rsidRDefault="00911004" w:rsidP="007300E0"/>
    <w:p w14:paraId="1DC8FC23" w14:textId="6E990AD4" w:rsidR="00911004" w:rsidRDefault="00911004" w:rsidP="007300E0">
      <w:r>
        <w:rPr>
          <w:noProof/>
        </w:rPr>
        <w:drawing>
          <wp:inline distT="0" distB="0" distL="0" distR="0" wp14:anchorId="0493E461" wp14:editId="2B2A682A">
            <wp:extent cx="5486400" cy="896641"/>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896641"/>
                    </a:xfrm>
                    <a:prstGeom prst="rect">
                      <a:avLst/>
                    </a:prstGeom>
                    <a:noFill/>
                    <a:ln>
                      <a:noFill/>
                    </a:ln>
                  </pic:spPr>
                </pic:pic>
              </a:graphicData>
            </a:graphic>
          </wp:inline>
        </w:drawing>
      </w:r>
    </w:p>
    <w:p w14:paraId="55A0704E" w14:textId="77777777" w:rsidR="00911004" w:rsidRPr="00911004" w:rsidRDefault="00911004" w:rsidP="00911004"/>
    <w:p w14:paraId="5851FD4A" w14:textId="77777777" w:rsidR="00911004" w:rsidRPr="00911004" w:rsidRDefault="00911004" w:rsidP="00911004"/>
    <w:p w14:paraId="26668011" w14:textId="77777777" w:rsidR="00911004" w:rsidRPr="00911004" w:rsidRDefault="00911004" w:rsidP="00911004"/>
    <w:p w14:paraId="6D6DF8F5" w14:textId="77777777" w:rsidR="00911004" w:rsidRDefault="00911004" w:rsidP="00911004">
      <w:r w:rsidRPr="00911004">
        <w:rPr>
          <w:u w:val="single"/>
        </w:rPr>
        <w:t>Revising periodic depreciation</w:t>
      </w:r>
    </w:p>
    <w:p w14:paraId="7D991A35" w14:textId="77777777" w:rsidR="00911004" w:rsidRDefault="00911004" w:rsidP="00911004"/>
    <w:p w14:paraId="00416413" w14:textId="313AFD74" w:rsidR="00911004" w:rsidRDefault="00911004" w:rsidP="00911004">
      <w:r w:rsidRPr="00911004">
        <w:rPr>
          <w:i/>
        </w:rPr>
        <w:t>Revision needed if</w:t>
      </w:r>
      <w:r>
        <w:rPr>
          <w:i/>
        </w:rPr>
        <w:t>-</w:t>
      </w:r>
      <w:r>
        <w:t xml:space="preserve"> Capital expenditures during useful life</w:t>
      </w:r>
    </w:p>
    <w:p w14:paraId="3F1A2355" w14:textId="3C9AFA80" w:rsidR="00911004" w:rsidRDefault="00911004" w:rsidP="00911004">
      <w:r>
        <w:t>-Impairment losses</w:t>
      </w:r>
    </w:p>
    <w:p w14:paraId="2088C583" w14:textId="43EC3894" w:rsidR="00911004" w:rsidRDefault="00911004" w:rsidP="00911004">
      <w:r>
        <w:t>-Change in the estimated useful life or residual value</w:t>
      </w:r>
    </w:p>
    <w:p w14:paraId="3A0DF13B" w14:textId="343F816E" w:rsidR="00911004" w:rsidRDefault="00911004" w:rsidP="00911004">
      <w:r>
        <w:t>-Change in the pattern in which</w:t>
      </w:r>
      <w:r w:rsidR="009D5B7A">
        <w:t xml:space="preserve"> the asset’s economic benefits are consumed</w:t>
      </w:r>
    </w:p>
    <w:p w14:paraId="57F6DB14" w14:textId="77777777" w:rsidR="009D5B7A" w:rsidRDefault="009D5B7A" w:rsidP="00911004"/>
    <w:p w14:paraId="035539C6" w14:textId="7796081D" w:rsidR="009D5B7A" w:rsidRDefault="009D5B7A" w:rsidP="00911004">
      <w:r>
        <w:rPr>
          <w:u w:val="single"/>
        </w:rPr>
        <w:t>Disposal of PPE</w:t>
      </w:r>
    </w:p>
    <w:p w14:paraId="51C240AA" w14:textId="77777777" w:rsidR="009D5B7A" w:rsidRDefault="009D5B7A" w:rsidP="00911004"/>
    <w:p w14:paraId="24379B8B" w14:textId="2746DB15" w:rsidR="009D5B7A" w:rsidRDefault="009D5B7A" w:rsidP="009D5B7A">
      <w:pPr>
        <w:pStyle w:val="ListParagraph"/>
        <w:numPr>
          <w:ilvl w:val="0"/>
          <w:numId w:val="10"/>
        </w:numPr>
      </w:pPr>
      <w:r>
        <w:t>Update depreciation</w:t>
      </w:r>
    </w:p>
    <w:p w14:paraId="495364CB" w14:textId="4A838866" w:rsidR="009D5B7A" w:rsidRDefault="009D5B7A" w:rsidP="009D5B7A">
      <w:pPr>
        <w:pStyle w:val="ListParagraph"/>
      </w:pPr>
      <w:r>
        <w:t>-</w:t>
      </w:r>
      <w:r w:rsidR="00743253">
        <w:t>Must</w:t>
      </w:r>
      <w:r>
        <w:t xml:space="preserve"> be updated fir the fraction of the year the item was in service </w:t>
      </w:r>
      <w:proofErr w:type="gramStart"/>
      <w:r>
        <w:t>for</w:t>
      </w:r>
      <w:proofErr w:type="gramEnd"/>
    </w:p>
    <w:p w14:paraId="0456D88D" w14:textId="6708FEF6" w:rsidR="009D5B7A" w:rsidRDefault="009D5B7A" w:rsidP="009D5B7A">
      <w:pPr>
        <w:pStyle w:val="ListParagraph"/>
        <w:numPr>
          <w:ilvl w:val="0"/>
          <w:numId w:val="10"/>
        </w:numPr>
      </w:pPr>
      <w:r>
        <w:t>Calculate carrying amount</w:t>
      </w:r>
    </w:p>
    <w:p w14:paraId="21C88104" w14:textId="74219C9E" w:rsidR="009D5B7A" w:rsidRDefault="009D5B7A" w:rsidP="009D5B7A">
      <w:pPr>
        <w:pStyle w:val="ListParagraph"/>
      </w:pPr>
      <w:r>
        <w:t>-</w:t>
      </w:r>
      <w:r w:rsidR="00743253">
        <w:t>Carrying</w:t>
      </w:r>
      <w:r>
        <w:t xml:space="preserve"> amount= Cost – accumulated depreciation</w:t>
      </w:r>
    </w:p>
    <w:p w14:paraId="0F9BCCB5" w14:textId="53B10681" w:rsidR="009D5B7A" w:rsidRPr="009D5B7A" w:rsidRDefault="009D5B7A" w:rsidP="009D5B7A">
      <w:pPr>
        <w:pStyle w:val="ListParagraph"/>
        <w:numPr>
          <w:ilvl w:val="0"/>
          <w:numId w:val="10"/>
        </w:numPr>
      </w:pPr>
      <w:r>
        <w:t>Calculate gain or loss</w:t>
      </w:r>
    </w:p>
    <w:p w14:paraId="68CA45B3" w14:textId="77777777" w:rsidR="00911004" w:rsidRPr="00911004" w:rsidRDefault="00911004" w:rsidP="00911004"/>
    <w:p w14:paraId="5EE1AC42" w14:textId="1A6498E9" w:rsidR="00911004" w:rsidRPr="00743253" w:rsidRDefault="00743253" w:rsidP="00911004">
      <w:pPr>
        <w:rPr>
          <w:u w:val="single"/>
        </w:rPr>
      </w:pPr>
      <w:r w:rsidRPr="00743253">
        <w:rPr>
          <w:u w:val="single"/>
        </w:rPr>
        <w:t>Presentation of long-lived assets</w:t>
      </w:r>
    </w:p>
    <w:p w14:paraId="42C84BAA" w14:textId="77777777" w:rsidR="00911004" w:rsidRDefault="00911004" w:rsidP="00911004"/>
    <w:p w14:paraId="3314A040" w14:textId="19C9A474" w:rsidR="00743253" w:rsidRDefault="00AD30C8" w:rsidP="00911004">
      <w:r>
        <w:t>-</w:t>
      </w:r>
      <w:r w:rsidR="00743253">
        <w:t xml:space="preserve">Presented in the statement of financial position as property, plant and </w:t>
      </w:r>
      <w:proofErr w:type="spellStart"/>
      <w:r w:rsidR="00743253">
        <w:t>equiptment</w:t>
      </w:r>
      <w:proofErr w:type="spellEnd"/>
      <w:r w:rsidR="00743253">
        <w:t>.</w:t>
      </w:r>
    </w:p>
    <w:p w14:paraId="63E21337" w14:textId="77777777" w:rsidR="00743253" w:rsidRDefault="00743253" w:rsidP="00911004"/>
    <w:p w14:paraId="14BC107B" w14:textId="67B6BFF1" w:rsidR="00743253" w:rsidRDefault="00AD30C8" w:rsidP="00911004">
      <w:r>
        <w:t>-</w:t>
      </w:r>
      <w:r w:rsidR="00743253">
        <w:t>Disclose cost and accumulated depreciation</w:t>
      </w:r>
    </w:p>
    <w:p w14:paraId="09401619" w14:textId="07E181DB" w:rsidR="00911004" w:rsidRDefault="00AD30C8" w:rsidP="00911004">
      <w:r>
        <w:t xml:space="preserve"> </w:t>
      </w:r>
    </w:p>
    <w:p w14:paraId="713F54B2" w14:textId="68EE7D87" w:rsidR="00AD30C8" w:rsidRDefault="00AD30C8" w:rsidP="00911004">
      <w:r>
        <w:t>-Presented in the Income Statement as Depreciation expense and gains or losses on disposal, under the operating section</w:t>
      </w:r>
    </w:p>
    <w:p w14:paraId="2052A359" w14:textId="77777777" w:rsidR="00AD30C8" w:rsidRDefault="00AD30C8" w:rsidP="00911004"/>
    <w:p w14:paraId="54AE0EA6" w14:textId="332AFC7F" w:rsidR="00AD30C8" w:rsidRDefault="00AD30C8" w:rsidP="00911004">
      <w:r w:rsidRPr="009B1225">
        <w:rPr>
          <w:u w:val="single"/>
        </w:rPr>
        <w:t>Return on assets</w:t>
      </w:r>
      <w:r>
        <w:t>= Profit/ Average Total Assets (higher is better)</w:t>
      </w:r>
    </w:p>
    <w:p w14:paraId="0BC7D4CB" w14:textId="77777777" w:rsidR="00AD30C8" w:rsidRDefault="00AD30C8" w:rsidP="00911004"/>
    <w:p w14:paraId="0C3B222D" w14:textId="75F17F28" w:rsidR="00AD30C8" w:rsidRDefault="00AD30C8" w:rsidP="00911004">
      <w:r>
        <w:t>-</w:t>
      </w:r>
      <w:proofErr w:type="gramStart"/>
      <w:r>
        <w:t>expressed</w:t>
      </w:r>
      <w:proofErr w:type="gramEnd"/>
      <w:r>
        <w:t xml:space="preserve"> as a percentage</w:t>
      </w:r>
    </w:p>
    <w:p w14:paraId="539AD530" w14:textId="443F1A6E" w:rsidR="00AD30C8" w:rsidRDefault="00AD30C8" w:rsidP="00911004">
      <w:r>
        <w:t>-</w:t>
      </w:r>
      <w:proofErr w:type="gramStart"/>
      <w:r>
        <w:t>indicates</w:t>
      </w:r>
      <w:proofErr w:type="gramEnd"/>
      <w:r>
        <w:t xml:space="preserve"> the % of profit generated by</w:t>
      </w:r>
      <w:r w:rsidR="009B1225">
        <w:t xml:space="preserve"> each dollar invested in assets</w:t>
      </w:r>
    </w:p>
    <w:p w14:paraId="1EA559BC" w14:textId="4B766F7D" w:rsidR="00AD30C8" w:rsidRDefault="00AD30C8" w:rsidP="00911004"/>
    <w:p w14:paraId="7A8D6649" w14:textId="199FFAAF" w:rsidR="00AD30C8" w:rsidRDefault="00AD30C8" w:rsidP="00911004">
      <w:r w:rsidRPr="00AD30C8">
        <w:drawing>
          <wp:inline distT="0" distB="0" distL="0" distR="0" wp14:anchorId="2960D11C" wp14:editId="7D8F8D00">
            <wp:extent cx="4911680" cy="1131847"/>
            <wp:effectExtent l="0" t="0" r="0" b="1143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11680" cy="1131847"/>
                    </a:xfrm>
                    <a:prstGeom prst="rect">
                      <a:avLst/>
                    </a:prstGeom>
                    <a:noFill/>
                    <a:ln>
                      <a:noFill/>
                    </a:ln>
                  </pic:spPr>
                </pic:pic>
              </a:graphicData>
            </a:graphic>
          </wp:inline>
        </w:drawing>
      </w:r>
    </w:p>
    <w:p w14:paraId="1D99EE64" w14:textId="77777777" w:rsidR="00AD30C8" w:rsidRDefault="00AD30C8" w:rsidP="00911004"/>
    <w:p w14:paraId="69B09949" w14:textId="7A996457" w:rsidR="00AD30C8" w:rsidRDefault="009B1225" w:rsidP="00911004">
      <w:r w:rsidRPr="009B1225">
        <w:rPr>
          <w:u w:val="single"/>
        </w:rPr>
        <w:t>Asset Turnover</w:t>
      </w:r>
      <w:r>
        <w:rPr>
          <w:u w:val="single"/>
        </w:rPr>
        <w:t>=</w:t>
      </w:r>
      <w:r>
        <w:t xml:space="preserve"> net sales/ Average Total assets (higher is better)</w:t>
      </w:r>
    </w:p>
    <w:p w14:paraId="131E3D47" w14:textId="77777777" w:rsidR="009B1225" w:rsidRDefault="009B1225" w:rsidP="00911004"/>
    <w:p w14:paraId="0A219B3F" w14:textId="1657D697" w:rsidR="009B1225" w:rsidRDefault="009B1225" w:rsidP="00911004">
      <w:r>
        <w:t>-</w:t>
      </w:r>
      <w:proofErr w:type="gramStart"/>
      <w:r>
        <w:t>expressed</w:t>
      </w:r>
      <w:proofErr w:type="gramEnd"/>
      <w:r>
        <w:t xml:space="preserve"> in “times per year”</w:t>
      </w:r>
    </w:p>
    <w:p w14:paraId="42D02A62" w14:textId="77777777" w:rsidR="009B1225" w:rsidRDefault="009B1225" w:rsidP="00911004"/>
    <w:p w14:paraId="46F6CF09" w14:textId="05717985" w:rsidR="009B1225" w:rsidRPr="009B1225" w:rsidRDefault="009B1225" w:rsidP="00911004">
      <w:r>
        <w:t>- Indicates how many dollars of sales are generated by each dollar invested in assets</w:t>
      </w:r>
    </w:p>
    <w:p w14:paraId="62F220D7" w14:textId="77777777" w:rsidR="009B1225" w:rsidRDefault="009B1225" w:rsidP="00911004"/>
    <w:p w14:paraId="36F57C48" w14:textId="64E4E139" w:rsidR="00AD30C8" w:rsidRDefault="009B1225" w:rsidP="00911004">
      <w:r>
        <w:rPr>
          <w:noProof/>
        </w:rPr>
        <w:drawing>
          <wp:inline distT="0" distB="0" distL="0" distR="0" wp14:anchorId="194C6808" wp14:editId="7B71167A">
            <wp:extent cx="4568780" cy="1199931"/>
            <wp:effectExtent l="0" t="0" r="381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69151" cy="1200028"/>
                    </a:xfrm>
                    <a:prstGeom prst="rect">
                      <a:avLst/>
                    </a:prstGeom>
                    <a:noFill/>
                    <a:ln>
                      <a:noFill/>
                    </a:ln>
                  </pic:spPr>
                </pic:pic>
              </a:graphicData>
            </a:graphic>
          </wp:inline>
        </w:drawing>
      </w:r>
    </w:p>
    <w:p w14:paraId="02ADAC2E" w14:textId="77777777" w:rsidR="00AD30C8" w:rsidRDefault="00AD30C8" w:rsidP="009B1225">
      <w:pPr>
        <w:shd w:val="clear" w:color="auto" w:fill="FFFFFF" w:themeFill="background1"/>
      </w:pPr>
    </w:p>
    <w:p w14:paraId="5BB301E7" w14:textId="77777777" w:rsidR="00AD30C8" w:rsidRDefault="00AD30C8" w:rsidP="00911004"/>
    <w:p w14:paraId="7D5CE6AA" w14:textId="3458AF09" w:rsidR="00AD30C8" w:rsidRPr="009B1225" w:rsidRDefault="009B1225" w:rsidP="00911004">
      <w:r w:rsidRPr="009B1225">
        <w:rPr>
          <w:u w:val="single"/>
        </w:rPr>
        <w:t>Profit Margin</w:t>
      </w:r>
      <w:r>
        <w:t>-together, profit margin and asset turnover</w:t>
      </w:r>
      <w:r w:rsidR="00F0572D">
        <w:t xml:space="preserve"> explain the return on assets ratio</w:t>
      </w:r>
    </w:p>
    <w:p w14:paraId="355B2D26" w14:textId="77777777" w:rsidR="00AD30C8" w:rsidRDefault="00AD30C8" w:rsidP="00911004"/>
    <w:p w14:paraId="2E43F5FC" w14:textId="7DE7157A" w:rsidR="00F0572D" w:rsidRDefault="00F0572D" w:rsidP="00911004">
      <w:r>
        <w:rPr>
          <w:noProof/>
        </w:rPr>
        <w:drawing>
          <wp:inline distT="0" distB="0" distL="0" distR="0" wp14:anchorId="337F63C0" wp14:editId="637971F7">
            <wp:extent cx="5025980" cy="1136707"/>
            <wp:effectExtent l="0" t="0" r="3810" b="635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26174" cy="1136751"/>
                    </a:xfrm>
                    <a:prstGeom prst="rect">
                      <a:avLst/>
                    </a:prstGeom>
                    <a:noFill/>
                    <a:ln>
                      <a:noFill/>
                    </a:ln>
                  </pic:spPr>
                </pic:pic>
              </a:graphicData>
            </a:graphic>
          </wp:inline>
        </w:drawing>
      </w:r>
    </w:p>
    <w:p w14:paraId="280A775B" w14:textId="77777777" w:rsidR="00F0572D" w:rsidRDefault="00F0572D" w:rsidP="00911004"/>
    <w:p w14:paraId="451601B9" w14:textId="2C20EC31" w:rsidR="00F0572D" w:rsidRPr="00FF090D" w:rsidRDefault="00F0572D" w:rsidP="00911004">
      <w:pPr>
        <w:rPr>
          <w:i/>
        </w:rPr>
      </w:pPr>
      <w:r w:rsidRPr="00FF090D">
        <w:rPr>
          <w:i/>
        </w:rPr>
        <w:t>To increase return on asset:</w:t>
      </w:r>
    </w:p>
    <w:p w14:paraId="240342A8" w14:textId="77777777" w:rsidR="00F0572D" w:rsidRDefault="00F0572D" w:rsidP="00911004"/>
    <w:p w14:paraId="0611E062" w14:textId="413D2365" w:rsidR="00F0572D" w:rsidRDefault="00F0572D" w:rsidP="00911004">
      <w:r>
        <w:t xml:space="preserve">Increase profit </w:t>
      </w:r>
      <w:proofErr w:type="spellStart"/>
      <w:r>
        <w:t>magin</w:t>
      </w:r>
      <w:proofErr w:type="spellEnd"/>
      <w:r>
        <w:t xml:space="preserve"> (increase price or decrease costs)</w:t>
      </w:r>
    </w:p>
    <w:p w14:paraId="1CDF6547" w14:textId="77777777" w:rsidR="00F0572D" w:rsidRDefault="00F0572D" w:rsidP="00911004"/>
    <w:p w14:paraId="6183A1EC" w14:textId="11E7B879" w:rsidR="00F0572D" w:rsidRDefault="00F0572D" w:rsidP="00911004">
      <w:r>
        <w:t>Increase Asset Turnover (increase Sales volumes or decrease Asset base)</w:t>
      </w:r>
    </w:p>
    <w:p w14:paraId="34919402" w14:textId="77777777" w:rsidR="00F0572D" w:rsidRDefault="00F0572D" w:rsidP="00911004"/>
    <w:p w14:paraId="1D51581D" w14:textId="66811180" w:rsidR="00AD30C8" w:rsidRDefault="00235F1A" w:rsidP="00911004">
      <w:pPr>
        <w:rPr>
          <w:u w:val="single"/>
        </w:rPr>
      </w:pPr>
      <w:r>
        <w:rPr>
          <w:b/>
          <w:u w:val="single"/>
        </w:rPr>
        <w:t>Chapter 13 (Cash flow statements)</w:t>
      </w:r>
    </w:p>
    <w:p w14:paraId="008942FB" w14:textId="77777777" w:rsidR="00235F1A" w:rsidRDefault="00235F1A" w:rsidP="00911004">
      <w:pPr>
        <w:rPr>
          <w:u w:val="single"/>
        </w:rPr>
      </w:pPr>
    </w:p>
    <w:p w14:paraId="2CDB44BE" w14:textId="72E8F148" w:rsidR="00235F1A" w:rsidRDefault="00235F1A" w:rsidP="00911004">
      <w:pPr>
        <w:rPr>
          <w:u w:val="single"/>
        </w:rPr>
      </w:pPr>
      <w:r>
        <w:rPr>
          <w:u w:val="single"/>
        </w:rPr>
        <w:t>Purpose of the statement of Cash Flows:</w:t>
      </w:r>
    </w:p>
    <w:p w14:paraId="0F9DB9C0" w14:textId="77777777" w:rsidR="007C7B40" w:rsidRDefault="007C7B40" w:rsidP="00911004">
      <w:pPr>
        <w:rPr>
          <w:u w:val="single"/>
        </w:rPr>
      </w:pPr>
    </w:p>
    <w:p w14:paraId="30EBB5DF" w14:textId="5C364F7D" w:rsidR="007C7B40" w:rsidRDefault="007C7B40" w:rsidP="00911004">
      <w:r>
        <w:rPr>
          <w:i/>
        </w:rPr>
        <w:t>Helps users assess-</w:t>
      </w:r>
      <w:r>
        <w:t xml:space="preserve"> A company’s ability to generate cash</w:t>
      </w:r>
    </w:p>
    <w:p w14:paraId="5A71D647" w14:textId="2B536431" w:rsidR="007C7B40" w:rsidRDefault="007C7B40" w:rsidP="00911004">
      <w:r>
        <w:t>-A company’s needs in using this cash</w:t>
      </w:r>
    </w:p>
    <w:p w14:paraId="0C581CBE" w14:textId="77777777" w:rsidR="007C7B40" w:rsidRDefault="007C7B40" w:rsidP="00911004"/>
    <w:p w14:paraId="3652338C" w14:textId="77777777" w:rsidR="007C7B40" w:rsidRDefault="007C7B40" w:rsidP="00911004">
      <w:pPr>
        <w:rPr>
          <w:i/>
        </w:rPr>
      </w:pPr>
      <w:r>
        <w:rPr>
          <w:i/>
        </w:rPr>
        <w:t>This is useful in determining</w:t>
      </w:r>
    </w:p>
    <w:p w14:paraId="393763FF" w14:textId="5C23D5D7" w:rsidR="007C7B40" w:rsidRDefault="007C7B40" w:rsidP="00911004">
      <w:r>
        <w:rPr>
          <w:i/>
        </w:rPr>
        <w:t>-</w:t>
      </w:r>
      <w:r>
        <w:t xml:space="preserve">Company’s ability to generate future cash flows </w:t>
      </w:r>
    </w:p>
    <w:p w14:paraId="1A03C4D8" w14:textId="301F1BF4" w:rsidR="007C7B40" w:rsidRDefault="007C7B40" w:rsidP="00911004">
      <w:r>
        <w:t>-Investing and financing transactions during the period, ad effect upon capital</w:t>
      </w:r>
    </w:p>
    <w:p w14:paraId="55301193" w14:textId="65CF8048" w:rsidR="007C7B40" w:rsidRPr="007C7B40" w:rsidRDefault="007C7B40" w:rsidP="00911004">
      <w:r>
        <w:t>- Making comparisons with other companies</w:t>
      </w:r>
    </w:p>
    <w:p w14:paraId="11B18794" w14:textId="77777777" w:rsidR="00AD30C8" w:rsidRDefault="00AD30C8" w:rsidP="00911004"/>
    <w:p w14:paraId="64792890" w14:textId="5CE6A4EF" w:rsidR="007C7B40" w:rsidRDefault="007C7B40" w:rsidP="00911004">
      <w:r w:rsidRPr="007C7B40">
        <w:rPr>
          <w:u w:val="single"/>
        </w:rPr>
        <w:t>Definition of cash</w:t>
      </w:r>
      <w:r w:rsidR="009463D8">
        <w:rPr>
          <w:u w:val="single"/>
        </w:rPr>
        <w:t xml:space="preserve"> (Cash may include cash equivalents)</w:t>
      </w:r>
    </w:p>
    <w:p w14:paraId="24538592" w14:textId="4C6A4D3F" w:rsidR="00056068" w:rsidRDefault="00056068" w:rsidP="00911004">
      <w:r>
        <w:t>-Short term, highly liquid investments that are readily converted to cash within a short period of time (usually 3 month)</w:t>
      </w:r>
    </w:p>
    <w:p w14:paraId="062B7669" w14:textId="3E7466B1" w:rsidR="00056068" w:rsidRPr="007C7B40" w:rsidRDefault="00056068" w:rsidP="00911004">
      <w:r>
        <w:t>-May not be included in future depending on outcome of IASB/FASB project</w:t>
      </w:r>
    </w:p>
    <w:p w14:paraId="54609F3C" w14:textId="4BFDF19D" w:rsidR="00AD30C8" w:rsidRDefault="009463D8" w:rsidP="00911004">
      <w:r>
        <w:t xml:space="preserve"> </w:t>
      </w:r>
    </w:p>
    <w:p w14:paraId="17525119" w14:textId="553056CD" w:rsidR="009463D8" w:rsidRDefault="009463D8" w:rsidP="00911004">
      <w:pPr>
        <w:rPr>
          <w:u w:val="single"/>
        </w:rPr>
      </w:pPr>
      <w:r>
        <w:rPr>
          <w:u w:val="single"/>
        </w:rPr>
        <w:t xml:space="preserve">Classification of Cash Flow </w:t>
      </w:r>
    </w:p>
    <w:p w14:paraId="3A7ED243" w14:textId="77777777" w:rsidR="009463D8" w:rsidRDefault="009463D8" w:rsidP="00911004">
      <w:pPr>
        <w:rPr>
          <w:u w:val="single"/>
        </w:rPr>
      </w:pPr>
    </w:p>
    <w:p w14:paraId="2E551B60" w14:textId="5515F26F" w:rsidR="009463D8" w:rsidRDefault="009463D8" w:rsidP="00911004">
      <w:r>
        <w:t>-</w:t>
      </w:r>
      <w:r w:rsidRPr="009463D8">
        <w:rPr>
          <w:i/>
          <w:u w:val="single"/>
        </w:rPr>
        <w:t>Operating activities</w:t>
      </w:r>
    </w:p>
    <w:p w14:paraId="603783F8" w14:textId="1519B5D0" w:rsidR="009463D8" w:rsidRDefault="009463D8" w:rsidP="00911004">
      <w:r>
        <w:t>-Cash effects of transactions that create revenues and expenses that enter into determination of profit</w:t>
      </w:r>
    </w:p>
    <w:p w14:paraId="2D7C501A" w14:textId="49853C57" w:rsidR="009463D8" w:rsidRPr="009463D8" w:rsidRDefault="009463D8" w:rsidP="00911004">
      <w:r>
        <w:t xml:space="preserve">- Includes relevant </w:t>
      </w:r>
      <w:r w:rsidR="00CE1F47">
        <w:t>noncash current assets and current liabilities on the statement of financial position (</w:t>
      </w:r>
      <w:proofErr w:type="spellStart"/>
      <w:r w:rsidR="00CE1F47">
        <w:t>eg</w:t>
      </w:r>
      <w:proofErr w:type="spellEnd"/>
      <w:r w:rsidR="00CE1F47">
        <w:t xml:space="preserve">. The related account is an income statement account)  </w:t>
      </w:r>
    </w:p>
    <w:p w14:paraId="30B40B8A" w14:textId="77777777" w:rsidR="00CE1F47" w:rsidRDefault="00CE1F47" w:rsidP="00911004"/>
    <w:p w14:paraId="1207ECD9" w14:textId="66805AA2" w:rsidR="009463D8" w:rsidRDefault="009463D8" w:rsidP="00911004">
      <w:r w:rsidRPr="00CE1F47">
        <w:rPr>
          <w:i/>
          <w:u w:val="single"/>
        </w:rPr>
        <w:t>-Investing activities</w:t>
      </w:r>
    </w:p>
    <w:p w14:paraId="062B8614" w14:textId="362164B1" w:rsidR="00CE1F47" w:rsidRDefault="00CE1F47" w:rsidP="00911004">
      <w:r>
        <w:t>-Purchasing and disposing of long-term investments and productive long-live assets using cash</w:t>
      </w:r>
    </w:p>
    <w:p w14:paraId="4EC351AE" w14:textId="1141968F" w:rsidR="00CE1F47" w:rsidRDefault="00CE1F47" w:rsidP="00911004">
      <w:r>
        <w:t>-Lending money and collecting the loans</w:t>
      </w:r>
    </w:p>
    <w:p w14:paraId="3A20A408" w14:textId="168BC3D4" w:rsidR="00CE1F47" w:rsidRPr="00CE1F47" w:rsidRDefault="00CE1F47" w:rsidP="00911004">
      <w:r>
        <w:t>-Generally includes non-current asset items (</w:t>
      </w:r>
      <w:proofErr w:type="spellStart"/>
      <w:r>
        <w:t>eg</w:t>
      </w:r>
      <w:proofErr w:type="spellEnd"/>
      <w:r>
        <w:t>. Property, plant, equipment)</w:t>
      </w:r>
    </w:p>
    <w:p w14:paraId="53A87E8D" w14:textId="77777777" w:rsidR="00CE1F47" w:rsidRDefault="00CE1F47" w:rsidP="00911004"/>
    <w:p w14:paraId="1768AD0D" w14:textId="77777777" w:rsidR="00CE1F47" w:rsidRDefault="009463D8" w:rsidP="00911004">
      <w:r w:rsidRPr="00CE1F47">
        <w:rPr>
          <w:u w:val="single"/>
        </w:rPr>
        <w:t>-</w:t>
      </w:r>
      <w:r w:rsidRPr="00CE1F47">
        <w:rPr>
          <w:i/>
          <w:u w:val="single"/>
        </w:rPr>
        <w:t>Financing activities</w:t>
      </w:r>
    </w:p>
    <w:p w14:paraId="0CCC5CC1" w14:textId="6735BA92" w:rsidR="00CE1F47" w:rsidRDefault="00CE1F47" w:rsidP="00911004">
      <w:r>
        <w:t>-Obtaining cash from issuing debt and repaying the amounts borrowed</w:t>
      </w:r>
    </w:p>
    <w:p w14:paraId="6CB141C9" w14:textId="15EA2934" w:rsidR="00CE1F47" w:rsidRDefault="00CE1F47" w:rsidP="00911004">
      <w:r>
        <w:t>-Obtaining cash from selling common and preferred shares and paying dividends</w:t>
      </w:r>
    </w:p>
    <w:p w14:paraId="6F07B651" w14:textId="7415B80C" w:rsidR="00CE1F47" w:rsidRDefault="00CE1F47" w:rsidP="00911004">
      <w:r>
        <w:t>-Generally includes non-current liabilities, and shareholders’ equity items on the statement of financial position</w:t>
      </w:r>
    </w:p>
    <w:p w14:paraId="6F09A9B5" w14:textId="77777777" w:rsidR="004215A4" w:rsidRDefault="004215A4" w:rsidP="00911004"/>
    <w:p w14:paraId="60C065C4" w14:textId="49FFDCA3" w:rsidR="004215A4" w:rsidRDefault="004215A4" w:rsidP="00911004">
      <w:r>
        <w:rPr>
          <w:i/>
        </w:rPr>
        <w:t>Significant noncash activities-</w:t>
      </w:r>
      <w:r>
        <w:t xml:space="preserve"> If it does not affect cash, do NOT report it in the statement of cash flow.</w:t>
      </w:r>
    </w:p>
    <w:p w14:paraId="4E4BB8DD" w14:textId="0C7CC802" w:rsidR="004215A4" w:rsidRDefault="004215A4" w:rsidP="00911004">
      <w:r>
        <w:t>-Report in separate note or supplementary schedule to the financial statements</w:t>
      </w:r>
    </w:p>
    <w:p w14:paraId="5DD69772" w14:textId="6F4190C9" w:rsidR="004215A4" w:rsidRDefault="004215A4" w:rsidP="00911004">
      <w:r>
        <w:t xml:space="preserve">-Ex: </w:t>
      </w:r>
      <w:proofErr w:type="spellStart"/>
      <w:r>
        <w:t>Isue</w:t>
      </w:r>
      <w:proofErr w:type="spellEnd"/>
      <w:r>
        <w:t xml:space="preserve"> of debt to purchase assets, Issue of shares to purchase assets, conversion of debt to equity, exchange of PPE</w:t>
      </w:r>
    </w:p>
    <w:p w14:paraId="3BB0F3D5" w14:textId="77777777" w:rsidR="004215A4" w:rsidRDefault="004215A4" w:rsidP="00911004"/>
    <w:p w14:paraId="0E86F9F0" w14:textId="703A0991" w:rsidR="004215A4" w:rsidRDefault="004215A4" w:rsidP="00911004">
      <w:pPr>
        <w:rPr>
          <w:i/>
        </w:rPr>
      </w:pPr>
      <w:r>
        <w:rPr>
          <w:i/>
        </w:rPr>
        <w:t xml:space="preserve">Preparing the statement of Cash Flow: </w:t>
      </w:r>
    </w:p>
    <w:p w14:paraId="64356A40" w14:textId="77777777" w:rsidR="004215A4" w:rsidRDefault="004215A4" w:rsidP="00911004">
      <w:pPr>
        <w:rPr>
          <w:i/>
        </w:rPr>
      </w:pPr>
    </w:p>
    <w:p w14:paraId="7D8DE43A" w14:textId="22D0A2C6" w:rsidR="004215A4" w:rsidRPr="00352103" w:rsidRDefault="004215A4" w:rsidP="00911004">
      <w:pPr>
        <w:rPr>
          <w:color w:val="E36C0A" w:themeColor="accent6" w:themeShade="BF"/>
        </w:rPr>
      </w:pPr>
      <w:r w:rsidRPr="00352103">
        <w:rPr>
          <w:color w:val="E36C0A" w:themeColor="accent6" w:themeShade="BF"/>
        </w:rPr>
        <w:t>Step 1: Prepare operating activities section</w:t>
      </w:r>
    </w:p>
    <w:p w14:paraId="3172ECC1" w14:textId="6E68492C" w:rsidR="00352103" w:rsidRDefault="00352103" w:rsidP="00911004">
      <w:r>
        <w:t>-Determine the net cash provided (used) by operating activities by converting profit from an accrual basis to a cash basis</w:t>
      </w:r>
    </w:p>
    <w:p w14:paraId="68338BEE" w14:textId="7ABA17F3" w:rsidR="00352103" w:rsidRDefault="00352103" w:rsidP="00911004">
      <w:r>
        <w:t>-Conversion may be done by either indirect method or the direct method</w:t>
      </w:r>
    </w:p>
    <w:p w14:paraId="31CC03CA" w14:textId="3B81D7F6" w:rsidR="00352103" w:rsidRDefault="00352103" w:rsidP="00911004">
      <w:r>
        <w:t>-Direct method is preferred by standard-setters</w:t>
      </w:r>
    </w:p>
    <w:p w14:paraId="5035AEA0" w14:textId="15F61B69" w:rsidR="00352103" w:rsidRDefault="00352103" w:rsidP="00911004">
      <w:r>
        <w:t>-</w:t>
      </w:r>
      <w:r w:rsidR="00B73482">
        <w:t>Most companies prefer indirect method</w:t>
      </w:r>
    </w:p>
    <w:p w14:paraId="1D8636C1" w14:textId="620AF974" w:rsidR="00B73482" w:rsidRPr="004215A4" w:rsidRDefault="00B73482" w:rsidP="00911004">
      <w:r>
        <w:rPr>
          <w:noProof/>
        </w:rPr>
        <w:drawing>
          <wp:inline distT="0" distB="0" distL="0" distR="0" wp14:anchorId="0178C76B" wp14:editId="6FBA6A91">
            <wp:extent cx="5486400" cy="3290918"/>
            <wp:effectExtent l="0" t="0" r="0" b="11430"/>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3290918"/>
                    </a:xfrm>
                    <a:prstGeom prst="rect">
                      <a:avLst/>
                    </a:prstGeom>
                    <a:noFill/>
                    <a:ln>
                      <a:noFill/>
                    </a:ln>
                  </pic:spPr>
                </pic:pic>
              </a:graphicData>
            </a:graphic>
          </wp:inline>
        </w:drawing>
      </w:r>
      <w:bookmarkStart w:id="0" w:name="_GoBack"/>
      <w:bookmarkEnd w:id="0"/>
    </w:p>
    <w:p w14:paraId="2EDE5787" w14:textId="7F041C73" w:rsidR="004215A4" w:rsidRPr="00352103" w:rsidRDefault="004215A4" w:rsidP="00911004">
      <w:pPr>
        <w:rPr>
          <w:color w:val="E36C0A" w:themeColor="accent6" w:themeShade="BF"/>
        </w:rPr>
      </w:pPr>
      <w:r w:rsidRPr="00352103">
        <w:rPr>
          <w:color w:val="E36C0A" w:themeColor="accent6" w:themeShade="BF"/>
        </w:rPr>
        <w:t xml:space="preserve">Step 2: Prepare investing activities section </w:t>
      </w:r>
    </w:p>
    <w:p w14:paraId="5BC46787" w14:textId="496FE479" w:rsidR="004215A4" w:rsidRPr="00352103" w:rsidRDefault="004215A4" w:rsidP="00911004">
      <w:pPr>
        <w:rPr>
          <w:color w:val="E36C0A" w:themeColor="accent6" w:themeShade="BF"/>
        </w:rPr>
      </w:pPr>
      <w:r w:rsidRPr="00352103">
        <w:rPr>
          <w:color w:val="E36C0A" w:themeColor="accent6" w:themeShade="BF"/>
        </w:rPr>
        <w:t>Step 3: Prepare financing activities section</w:t>
      </w:r>
    </w:p>
    <w:p w14:paraId="18C49AB6" w14:textId="649CE42D" w:rsidR="004215A4" w:rsidRPr="00352103" w:rsidRDefault="004215A4" w:rsidP="00911004">
      <w:pPr>
        <w:rPr>
          <w:color w:val="E36C0A" w:themeColor="accent6" w:themeShade="BF"/>
        </w:rPr>
      </w:pPr>
      <w:r w:rsidRPr="00352103">
        <w:rPr>
          <w:color w:val="E36C0A" w:themeColor="accent6" w:themeShade="BF"/>
        </w:rPr>
        <w:t>Step 4: Complete the statement of cash flows</w:t>
      </w:r>
    </w:p>
    <w:p w14:paraId="25CDE1D0" w14:textId="77777777" w:rsidR="00E94A61" w:rsidRDefault="00E94A61" w:rsidP="00911004"/>
    <w:p w14:paraId="415C57B2" w14:textId="77777777" w:rsidR="004215A4" w:rsidRDefault="004215A4" w:rsidP="00911004"/>
    <w:p w14:paraId="0E9D1811" w14:textId="77777777" w:rsidR="004215A4" w:rsidRDefault="004215A4" w:rsidP="00911004"/>
    <w:p w14:paraId="2A11B52B" w14:textId="77777777" w:rsidR="004215A4" w:rsidRPr="004215A4" w:rsidRDefault="004215A4" w:rsidP="00911004">
      <w:pPr>
        <w:rPr>
          <w:u w:val="single"/>
        </w:rPr>
      </w:pPr>
    </w:p>
    <w:sectPr w:rsidR="004215A4" w:rsidRPr="004215A4" w:rsidSect="00BF0E3E">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A0D34F" w14:textId="77777777" w:rsidR="00B73482" w:rsidRDefault="00B73482" w:rsidP="00835891">
      <w:r>
        <w:separator/>
      </w:r>
    </w:p>
  </w:endnote>
  <w:endnote w:type="continuationSeparator" w:id="0">
    <w:p w14:paraId="4F1921EF" w14:textId="77777777" w:rsidR="00B73482" w:rsidRDefault="00B73482" w:rsidP="00835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6EC58E" w14:textId="77777777" w:rsidR="00B73482" w:rsidRDefault="00B73482" w:rsidP="00835891">
      <w:r>
        <w:separator/>
      </w:r>
    </w:p>
  </w:footnote>
  <w:footnote w:type="continuationSeparator" w:id="0">
    <w:p w14:paraId="1B265908" w14:textId="77777777" w:rsidR="00B73482" w:rsidRDefault="00B73482" w:rsidP="00835891">
      <w:r>
        <w:continuationSeparator/>
      </w:r>
    </w:p>
  </w:footnote>
  <w:footnote w:id="1">
    <w:p w14:paraId="260C976B" w14:textId="77777777" w:rsidR="00B73482" w:rsidRPr="00835891" w:rsidRDefault="00B73482">
      <w:pPr>
        <w:pStyle w:val="FootnoteText"/>
        <w:rPr>
          <w:rFonts w:ascii="Times New Roman" w:hAnsi="Times New Roman" w:cs="Times New Roman"/>
        </w:rPr>
      </w:pPr>
      <w:r>
        <w:rPr>
          <w:rStyle w:val="FootnoteReference"/>
        </w:rPr>
        <w:footnoteRef/>
      </w:r>
      <w:r>
        <w:t xml:space="preserve"> </w:t>
      </w:r>
      <w:proofErr w:type="gramStart"/>
      <w:r w:rsidRPr="00835891">
        <w:rPr>
          <w:rFonts w:ascii="Times New Roman" w:hAnsi="Times New Roman" w:cs="Times New Roman"/>
          <w:i/>
          <w:sz w:val="20"/>
          <w:szCs w:val="20"/>
        </w:rPr>
        <w:t>Consigned merchandise</w:t>
      </w:r>
      <w:r w:rsidRPr="00835891">
        <w:rPr>
          <w:rFonts w:ascii="Times New Roman" w:hAnsi="Times New Roman" w:cs="Times New Roman"/>
        </w:rPr>
        <w:t>-</w:t>
      </w:r>
      <w:r>
        <w:t xml:space="preserve"> </w:t>
      </w:r>
      <w:r w:rsidRPr="00835891">
        <w:rPr>
          <w:rFonts w:ascii="Times New Roman" w:hAnsi="Times New Roman" w:cs="Times New Roman"/>
          <w:color w:val="262626"/>
          <w:sz w:val="20"/>
          <w:szCs w:val="20"/>
        </w:rPr>
        <w:t>Merchandise that is not owned by the party in possession of the goods.</w:t>
      </w:r>
      <w:proofErr w:type="gramEnd"/>
      <w:r w:rsidRPr="00835891">
        <w:rPr>
          <w:rFonts w:ascii="Times New Roman" w:hAnsi="Times New Roman" w:cs="Times New Roman"/>
          <w:color w:val="262626"/>
          <w:sz w:val="20"/>
          <w:szCs w:val="20"/>
        </w:rPr>
        <w:t xml:space="preserve"> For example, a craftsperson might have produced 100 ornate wood items. In order to sell the items, the person asks a local merchant to take five of the items on consignment. This means that the merchant has possession of the five items and will attempt to sell them for a commission, but the merchant does not own the items.</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C5458"/>
    <w:multiLevelType w:val="hybridMultilevel"/>
    <w:tmpl w:val="F34EC0DC"/>
    <w:lvl w:ilvl="0" w:tplc="4A308B50">
      <w:start w:val="1"/>
      <w:numFmt w:val="bullet"/>
      <w:lvlText w:val="-"/>
      <w:lvlJc w:val="left"/>
      <w:pPr>
        <w:ind w:left="3240" w:hanging="360"/>
      </w:pPr>
      <w:rPr>
        <w:rFonts w:ascii="Cambria" w:eastAsiaTheme="minorEastAsia" w:hAnsi="Cambria" w:cstheme="minorBidi"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
    <w:nsid w:val="0A2B5399"/>
    <w:multiLevelType w:val="hybridMultilevel"/>
    <w:tmpl w:val="FB50B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3E5D4A"/>
    <w:multiLevelType w:val="hybridMultilevel"/>
    <w:tmpl w:val="A6FA6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4E5F82"/>
    <w:multiLevelType w:val="hybridMultilevel"/>
    <w:tmpl w:val="8AB494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E151C0"/>
    <w:multiLevelType w:val="hybridMultilevel"/>
    <w:tmpl w:val="A710B28A"/>
    <w:lvl w:ilvl="0" w:tplc="B9769766">
      <w:start w:val="1"/>
      <w:numFmt w:val="bullet"/>
      <w:lvlText w:val="-"/>
      <w:lvlJc w:val="left"/>
      <w:pPr>
        <w:ind w:left="2980" w:hanging="360"/>
      </w:pPr>
      <w:rPr>
        <w:rFonts w:ascii="Cambria" w:eastAsiaTheme="minorEastAsia" w:hAnsi="Cambria" w:cstheme="minorBidi" w:hint="default"/>
      </w:rPr>
    </w:lvl>
    <w:lvl w:ilvl="1" w:tplc="04090003" w:tentative="1">
      <w:start w:val="1"/>
      <w:numFmt w:val="bullet"/>
      <w:lvlText w:val="o"/>
      <w:lvlJc w:val="left"/>
      <w:pPr>
        <w:ind w:left="3700" w:hanging="360"/>
      </w:pPr>
      <w:rPr>
        <w:rFonts w:ascii="Courier New" w:hAnsi="Courier New" w:hint="default"/>
      </w:rPr>
    </w:lvl>
    <w:lvl w:ilvl="2" w:tplc="04090005" w:tentative="1">
      <w:start w:val="1"/>
      <w:numFmt w:val="bullet"/>
      <w:lvlText w:val=""/>
      <w:lvlJc w:val="left"/>
      <w:pPr>
        <w:ind w:left="4420" w:hanging="360"/>
      </w:pPr>
      <w:rPr>
        <w:rFonts w:ascii="Wingdings" w:hAnsi="Wingdings" w:hint="default"/>
      </w:rPr>
    </w:lvl>
    <w:lvl w:ilvl="3" w:tplc="04090001" w:tentative="1">
      <w:start w:val="1"/>
      <w:numFmt w:val="bullet"/>
      <w:lvlText w:val=""/>
      <w:lvlJc w:val="left"/>
      <w:pPr>
        <w:ind w:left="5140" w:hanging="360"/>
      </w:pPr>
      <w:rPr>
        <w:rFonts w:ascii="Symbol" w:hAnsi="Symbol" w:hint="default"/>
      </w:rPr>
    </w:lvl>
    <w:lvl w:ilvl="4" w:tplc="04090003" w:tentative="1">
      <w:start w:val="1"/>
      <w:numFmt w:val="bullet"/>
      <w:lvlText w:val="o"/>
      <w:lvlJc w:val="left"/>
      <w:pPr>
        <w:ind w:left="5860" w:hanging="360"/>
      </w:pPr>
      <w:rPr>
        <w:rFonts w:ascii="Courier New" w:hAnsi="Courier New" w:hint="default"/>
      </w:rPr>
    </w:lvl>
    <w:lvl w:ilvl="5" w:tplc="04090005" w:tentative="1">
      <w:start w:val="1"/>
      <w:numFmt w:val="bullet"/>
      <w:lvlText w:val=""/>
      <w:lvlJc w:val="left"/>
      <w:pPr>
        <w:ind w:left="6580" w:hanging="360"/>
      </w:pPr>
      <w:rPr>
        <w:rFonts w:ascii="Wingdings" w:hAnsi="Wingdings" w:hint="default"/>
      </w:rPr>
    </w:lvl>
    <w:lvl w:ilvl="6" w:tplc="04090001" w:tentative="1">
      <w:start w:val="1"/>
      <w:numFmt w:val="bullet"/>
      <w:lvlText w:val=""/>
      <w:lvlJc w:val="left"/>
      <w:pPr>
        <w:ind w:left="7300" w:hanging="360"/>
      </w:pPr>
      <w:rPr>
        <w:rFonts w:ascii="Symbol" w:hAnsi="Symbol" w:hint="default"/>
      </w:rPr>
    </w:lvl>
    <w:lvl w:ilvl="7" w:tplc="04090003" w:tentative="1">
      <w:start w:val="1"/>
      <w:numFmt w:val="bullet"/>
      <w:lvlText w:val="o"/>
      <w:lvlJc w:val="left"/>
      <w:pPr>
        <w:ind w:left="8020" w:hanging="360"/>
      </w:pPr>
      <w:rPr>
        <w:rFonts w:ascii="Courier New" w:hAnsi="Courier New" w:hint="default"/>
      </w:rPr>
    </w:lvl>
    <w:lvl w:ilvl="8" w:tplc="04090005" w:tentative="1">
      <w:start w:val="1"/>
      <w:numFmt w:val="bullet"/>
      <w:lvlText w:val=""/>
      <w:lvlJc w:val="left"/>
      <w:pPr>
        <w:ind w:left="8740" w:hanging="360"/>
      </w:pPr>
      <w:rPr>
        <w:rFonts w:ascii="Wingdings" w:hAnsi="Wingdings" w:hint="default"/>
      </w:rPr>
    </w:lvl>
  </w:abstractNum>
  <w:abstractNum w:abstractNumId="5">
    <w:nsid w:val="4104021F"/>
    <w:multiLevelType w:val="hybridMultilevel"/>
    <w:tmpl w:val="FF98F0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762A78"/>
    <w:multiLevelType w:val="hybridMultilevel"/>
    <w:tmpl w:val="B9BA9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D986B3E"/>
    <w:multiLevelType w:val="hybridMultilevel"/>
    <w:tmpl w:val="C3EA74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44E5A88"/>
    <w:multiLevelType w:val="hybridMultilevel"/>
    <w:tmpl w:val="0E5EA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A312FC"/>
    <w:multiLevelType w:val="hybridMultilevel"/>
    <w:tmpl w:val="FB00DE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A0E4A5C"/>
    <w:multiLevelType w:val="hybridMultilevel"/>
    <w:tmpl w:val="AD88BB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10"/>
  </w:num>
  <w:num w:numId="4">
    <w:abstractNumId w:val="6"/>
  </w:num>
  <w:num w:numId="5">
    <w:abstractNumId w:val="2"/>
  </w:num>
  <w:num w:numId="6">
    <w:abstractNumId w:val="7"/>
  </w:num>
  <w:num w:numId="7">
    <w:abstractNumId w:val="0"/>
  </w:num>
  <w:num w:numId="8">
    <w:abstractNumId w:val="4"/>
  </w:num>
  <w:num w:numId="9">
    <w:abstractNumId w:val="1"/>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8B4"/>
    <w:rsid w:val="00003E7D"/>
    <w:rsid w:val="00056068"/>
    <w:rsid w:val="000663E6"/>
    <w:rsid w:val="00235F1A"/>
    <w:rsid w:val="0034250E"/>
    <w:rsid w:val="00352103"/>
    <w:rsid w:val="003C7255"/>
    <w:rsid w:val="004215A4"/>
    <w:rsid w:val="00432690"/>
    <w:rsid w:val="00623915"/>
    <w:rsid w:val="006D4890"/>
    <w:rsid w:val="007300E0"/>
    <w:rsid w:val="00743253"/>
    <w:rsid w:val="007607FC"/>
    <w:rsid w:val="00782A14"/>
    <w:rsid w:val="007C2EFF"/>
    <w:rsid w:val="007C7B40"/>
    <w:rsid w:val="007D42F4"/>
    <w:rsid w:val="00835891"/>
    <w:rsid w:val="008603C2"/>
    <w:rsid w:val="008D5E92"/>
    <w:rsid w:val="00911004"/>
    <w:rsid w:val="009463D8"/>
    <w:rsid w:val="0098267B"/>
    <w:rsid w:val="009B1225"/>
    <w:rsid w:val="009C740B"/>
    <w:rsid w:val="009D5B7A"/>
    <w:rsid w:val="009F4859"/>
    <w:rsid w:val="00A02523"/>
    <w:rsid w:val="00A7215E"/>
    <w:rsid w:val="00A84020"/>
    <w:rsid w:val="00AD30C8"/>
    <w:rsid w:val="00B73482"/>
    <w:rsid w:val="00B93989"/>
    <w:rsid w:val="00BE4BC4"/>
    <w:rsid w:val="00BF0E3E"/>
    <w:rsid w:val="00C068B4"/>
    <w:rsid w:val="00C23034"/>
    <w:rsid w:val="00CE1F47"/>
    <w:rsid w:val="00DB1C39"/>
    <w:rsid w:val="00E94A61"/>
    <w:rsid w:val="00F0572D"/>
    <w:rsid w:val="00F81265"/>
    <w:rsid w:val="00F94737"/>
    <w:rsid w:val="00FF09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636D7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68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E4BC4"/>
    <w:pPr>
      <w:ind w:left="720"/>
      <w:contextualSpacing/>
    </w:pPr>
  </w:style>
  <w:style w:type="paragraph" w:styleId="Header">
    <w:name w:val="header"/>
    <w:basedOn w:val="Normal"/>
    <w:link w:val="HeaderChar"/>
    <w:uiPriority w:val="99"/>
    <w:unhideWhenUsed/>
    <w:rsid w:val="00835891"/>
    <w:pPr>
      <w:tabs>
        <w:tab w:val="center" w:pos="4320"/>
        <w:tab w:val="right" w:pos="8640"/>
      </w:tabs>
    </w:pPr>
  </w:style>
  <w:style w:type="character" w:customStyle="1" w:styleId="HeaderChar">
    <w:name w:val="Header Char"/>
    <w:basedOn w:val="DefaultParagraphFont"/>
    <w:link w:val="Header"/>
    <w:uiPriority w:val="99"/>
    <w:rsid w:val="00835891"/>
  </w:style>
  <w:style w:type="paragraph" w:styleId="Footer">
    <w:name w:val="footer"/>
    <w:basedOn w:val="Normal"/>
    <w:link w:val="FooterChar"/>
    <w:uiPriority w:val="99"/>
    <w:unhideWhenUsed/>
    <w:rsid w:val="00835891"/>
    <w:pPr>
      <w:tabs>
        <w:tab w:val="center" w:pos="4320"/>
        <w:tab w:val="right" w:pos="8640"/>
      </w:tabs>
    </w:pPr>
  </w:style>
  <w:style w:type="character" w:customStyle="1" w:styleId="FooterChar">
    <w:name w:val="Footer Char"/>
    <w:basedOn w:val="DefaultParagraphFont"/>
    <w:link w:val="Footer"/>
    <w:uiPriority w:val="99"/>
    <w:rsid w:val="00835891"/>
  </w:style>
  <w:style w:type="paragraph" w:styleId="FootnoteText">
    <w:name w:val="footnote text"/>
    <w:basedOn w:val="Normal"/>
    <w:link w:val="FootnoteTextChar"/>
    <w:uiPriority w:val="99"/>
    <w:unhideWhenUsed/>
    <w:rsid w:val="00835891"/>
  </w:style>
  <w:style w:type="character" w:customStyle="1" w:styleId="FootnoteTextChar">
    <w:name w:val="Footnote Text Char"/>
    <w:basedOn w:val="DefaultParagraphFont"/>
    <w:link w:val="FootnoteText"/>
    <w:uiPriority w:val="99"/>
    <w:rsid w:val="00835891"/>
  </w:style>
  <w:style w:type="character" w:styleId="FootnoteReference">
    <w:name w:val="footnote reference"/>
    <w:basedOn w:val="DefaultParagraphFont"/>
    <w:uiPriority w:val="99"/>
    <w:unhideWhenUsed/>
    <w:rsid w:val="00835891"/>
    <w:rPr>
      <w:vertAlign w:val="superscript"/>
    </w:rPr>
  </w:style>
  <w:style w:type="paragraph" w:styleId="BalloonText">
    <w:name w:val="Balloon Text"/>
    <w:basedOn w:val="Normal"/>
    <w:link w:val="BalloonTextChar"/>
    <w:uiPriority w:val="99"/>
    <w:semiHidden/>
    <w:unhideWhenUsed/>
    <w:rsid w:val="007607F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07F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68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E4BC4"/>
    <w:pPr>
      <w:ind w:left="720"/>
      <w:contextualSpacing/>
    </w:pPr>
  </w:style>
  <w:style w:type="paragraph" w:styleId="Header">
    <w:name w:val="header"/>
    <w:basedOn w:val="Normal"/>
    <w:link w:val="HeaderChar"/>
    <w:uiPriority w:val="99"/>
    <w:unhideWhenUsed/>
    <w:rsid w:val="00835891"/>
    <w:pPr>
      <w:tabs>
        <w:tab w:val="center" w:pos="4320"/>
        <w:tab w:val="right" w:pos="8640"/>
      </w:tabs>
    </w:pPr>
  </w:style>
  <w:style w:type="character" w:customStyle="1" w:styleId="HeaderChar">
    <w:name w:val="Header Char"/>
    <w:basedOn w:val="DefaultParagraphFont"/>
    <w:link w:val="Header"/>
    <w:uiPriority w:val="99"/>
    <w:rsid w:val="00835891"/>
  </w:style>
  <w:style w:type="paragraph" w:styleId="Footer">
    <w:name w:val="footer"/>
    <w:basedOn w:val="Normal"/>
    <w:link w:val="FooterChar"/>
    <w:uiPriority w:val="99"/>
    <w:unhideWhenUsed/>
    <w:rsid w:val="00835891"/>
    <w:pPr>
      <w:tabs>
        <w:tab w:val="center" w:pos="4320"/>
        <w:tab w:val="right" w:pos="8640"/>
      </w:tabs>
    </w:pPr>
  </w:style>
  <w:style w:type="character" w:customStyle="1" w:styleId="FooterChar">
    <w:name w:val="Footer Char"/>
    <w:basedOn w:val="DefaultParagraphFont"/>
    <w:link w:val="Footer"/>
    <w:uiPriority w:val="99"/>
    <w:rsid w:val="00835891"/>
  </w:style>
  <w:style w:type="paragraph" w:styleId="FootnoteText">
    <w:name w:val="footnote text"/>
    <w:basedOn w:val="Normal"/>
    <w:link w:val="FootnoteTextChar"/>
    <w:uiPriority w:val="99"/>
    <w:unhideWhenUsed/>
    <w:rsid w:val="00835891"/>
  </w:style>
  <w:style w:type="character" w:customStyle="1" w:styleId="FootnoteTextChar">
    <w:name w:val="Footnote Text Char"/>
    <w:basedOn w:val="DefaultParagraphFont"/>
    <w:link w:val="FootnoteText"/>
    <w:uiPriority w:val="99"/>
    <w:rsid w:val="00835891"/>
  </w:style>
  <w:style w:type="character" w:styleId="FootnoteReference">
    <w:name w:val="footnote reference"/>
    <w:basedOn w:val="DefaultParagraphFont"/>
    <w:uiPriority w:val="99"/>
    <w:unhideWhenUsed/>
    <w:rsid w:val="00835891"/>
    <w:rPr>
      <w:vertAlign w:val="superscript"/>
    </w:rPr>
  </w:style>
  <w:style w:type="paragraph" w:styleId="BalloonText">
    <w:name w:val="Balloon Text"/>
    <w:basedOn w:val="Normal"/>
    <w:link w:val="BalloonTextChar"/>
    <w:uiPriority w:val="99"/>
    <w:semiHidden/>
    <w:unhideWhenUsed/>
    <w:rsid w:val="007607F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07F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2.pn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3B7FD-7A7E-EE49-B93E-F0E45D686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1564</Words>
  <Characters>8920</Characters>
  <Application>Microsoft Macintosh Word</Application>
  <DocSecurity>0</DocSecurity>
  <Lines>74</Lines>
  <Paragraphs>20</Paragraphs>
  <ScaleCrop>false</ScaleCrop>
  <Company/>
  <LinksUpToDate>false</LinksUpToDate>
  <CharactersWithSpaces>10464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dc:creator>
  <cp:keywords/>
  <dc:description/>
  <cp:lastModifiedBy>Bob   </cp:lastModifiedBy>
  <cp:revision>2</cp:revision>
  <dcterms:created xsi:type="dcterms:W3CDTF">2014-04-24T04:29:00Z</dcterms:created>
  <dcterms:modified xsi:type="dcterms:W3CDTF">2014-04-24T04:29:00Z</dcterms:modified>
</cp:coreProperties>
</file>