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3E2E43" w14:textId="77777777" w:rsidR="007854D6" w:rsidRDefault="00084AD2" w:rsidP="00084AD2">
      <w:pPr>
        <w:pStyle w:val="Heading1"/>
        <w:jc w:val="center"/>
        <w:rPr>
          <w:lang w:val="en-CA"/>
        </w:rPr>
      </w:pPr>
      <w:r>
        <w:rPr>
          <w:lang w:val="en-CA"/>
        </w:rPr>
        <w:t>Chapter 2: The Functioning Brain</w:t>
      </w:r>
    </w:p>
    <w:p w14:paraId="42818CB1" w14:textId="77777777" w:rsidR="00084AD2" w:rsidRDefault="00084AD2" w:rsidP="00084AD2">
      <w:pPr>
        <w:pStyle w:val="Heading2"/>
        <w:jc w:val="center"/>
        <w:rPr>
          <w:lang w:val="en-CA"/>
        </w:rPr>
      </w:pPr>
      <w:r>
        <w:rPr>
          <w:lang w:val="en-CA"/>
        </w:rPr>
        <w:t>Neurons &amp; Neurological Communication</w:t>
      </w:r>
    </w:p>
    <w:p w14:paraId="7EFF3FA8" w14:textId="77777777" w:rsidR="00084AD2" w:rsidRDefault="00084AD2" w:rsidP="00084AD2"/>
    <w:p w14:paraId="213A1CAD" w14:textId="77777777" w:rsidR="00084AD2" w:rsidRDefault="00084AD2" w:rsidP="00084AD2">
      <w:r>
        <w:t>September 29, 2015</w:t>
      </w:r>
    </w:p>
    <w:p w14:paraId="4D6ACA13" w14:textId="77777777" w:rsidR="00084AD2" w:rsidRDefault="00084AD2" w:rsidP="00084AD2">
      <w:r>
        <w:t>Lecture 6</w:t>
      </w:r>
    </w:p>
    <w:p w14:paraId="14D721B5" w14:textId="77777777" w:rsidR="00084AD2" w:rsidRDefault="00084AD2" w:rsidP="00084AD2"/>
    <w:p w14:paraId="1C34D853" w14:textId="77777777" w:rsidR="00084AD2" w:rsidRDefault="006F3742" w:rsidP="006F3742">
      <w:pPr>
        <w:pStyle w:val="Heading1"/>
      </w:pPr>
      <w:r>
        <w:t>Main Points</w:t>
      </w:r>
    </w:p>
    <w:p w14:paraId="325BAB24" w14:textId="77777777" w:rsidR="006F3742" w:rsidRDefault="006F3742" w:rsidP="006F3742">
      <w:pPr>
        <w:pStyle w:val="ListParagraph"/>
        <w:numPr>
          <w:ilvl w:val="0"/>
          <w:numId w:val="1"/>
        </w:numPr>
      </w:pPr>
      <w:r>
        <w:t>The Nervous System</w:t>
      </w:r>
    </w:p>
    <w:p w14:paraId="01C14665" w14:textId="77777777" w:rsidR="006F3742" w:rsidRDefault="006F3742" w:rsidP="006F3742">
      <w:pPr>
        <w:pStyle w:val="ListParagraph"/>
        <w:numPr>
          <w:ilvl w:val="0"/>
          <w:numId w:val="1"/>
        </w:numPr>
      </w:pPr>
      <w:r>
        <w:t>Neurotransmission</w:t>
      </w:r>
    </w:p>
    <w:p w14:paraId="6EB63AA6" w14:textId="77777777" w:rsidR="006F3742" w:rsidRDefault="006F3742" w:rsidP="006F3742">
      <w:pPr>
        <w:pStyle w:val="ListParagraph"/>
        <w:numPr>
          <w:ilvl w:val="0"/>
          <w:numId w:val="1"/>
        </w:numPr>
      </w:pPr>
      <w:r>
        <w:t>Study of the Brain (methods)</w:t>
      </w:r>
    </w:p>
    <w:p w14:paraId="5FF4E7B8" w14:textId="77777777" w:rsidR="006F3742" w:rsidRDefault="006F3742" w:rsidP="006F3742">
      <w:pPr>
        <w:pStyle w:val="ListParagraph"/>
        <w:numPr>
          <w:ilvl w:val="0"/>
          <w:numId w:val="1"/>
        </w:numPr>
      </w:pPr>
      <w:r>
        <w:t>Major Structures of the Brain</w:t>
      </w:r>
    </w:p>
    <w:p w14:paraId="516A6086" w14:textId="77777777" w:rsidR="006F3742" w:rsidRDefault="006F3742" w:rsidP="006F3742">
      <w:pPr>
        <w:pStyle w:val="ListParagraph"/>
        <w:numPr>
          <w:ilvl w:val="0"/>
          <w:numId w:val="2"/>
        </w:numPr>
      </w:pPr>
      <w:r>
        <w:t>Subcortical Structures &amp; Function</w:t>
      </w:r>
    </w:p>
    <w:p w14:paraId="7905D6FC" w14:textId="77777777" w:rsidR="006F3742" w:rsidRDefault="006F3742" w:rsidP="006F3742">
      <w:pPr>
        <w:pStyle w:val="ListParagraph"/>
        <w:numPr>
          <w:ilvl w:val="0"/>
          <w:numId w:val="2"/>
        </w:numPr>
      </w:pPr>
      <w:r>
        <w:t>Organization of the Cortex</w:t>
      </w:r>
    </w:p>
    <w:p w14:paraId="7015675F" w14:textId="77777777" w:rsidR="006F3742" w:rsidRDefault="006F3742" w:rsidP="006F3742"/>
    <w:p w14:paraId="002BA206" w14:textId="77777777" w:rsidR="006F3742" w:rsidRDefault="006F3742" w:rsidP="006F3742">
      <w:r w:rsidRPr="006F3742">
        <w:rPr>
          <w:b/>
        </w:rPr>
        <w:t>Cortex</w:t>
      </w:r>
      <w:r>
        <w:t xml:space="preserve"> is where the executive processes are located (outer area of the brain)</w:t>
      </w:r>
    </w:p>
    <w:p w14:paraId="24F3730F" w14:textId="77777777" w:rsidR="006F3742" w:rsidRDefault="006F3742" w:rsidP="006F3742"/>
    <w:p w14:paraId="2A91C6BE" w14:textId="77777777" w:rsidR="006F3742" w:rsidRDefault="006F3742" w:rsidP="006F3742">
      <w:r w:rsidRPr="006F3742">
        <w:rPr>
          <w:rFonts w:ascii="Helvetica" w:hAnsi="Helvetica" w:cs="Helvetica"/>
          <w:noProof/>
          <w:sz w:val="26"/>
          <w:szCs w:val="26"/>
        </w:rPr>
        <w:drawing>
          <wp:inline distT="0" distB="0" distL="0" distR="0" wp14:anchorId="5524B7C9" wp14:editId="7CAB6C5D">
            <wp:extent cx="5309235" cy="3392578"/>
            <wp:effectExtent l="0" t="0" r="0" b="11430"/>
            <wp:docPr id="2" name="Content Placeholder 3" descr="MyPEL2e_fig_2_0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 descr="MyPEL2e_fig_2_03.jpg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209" cy="3420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3582230B" w14:textId="77777777" w:rsidR="006F3742" w:rsidRDefault="006F3742" w:rsidP="006F3742"/>
    <w:p w14:paraId="5C87236D" w14:textId="77777777" w:rsidR="006F3742" w:rsidRDefault="006F3742" w:rsidP="006F3742"/>
    <w:p w14:paraId="476702E9" w14:textId="77777777" w:rsidR="00D6122D" w:rsidRDefault="00D6122D" w:rsidP="00D6122D">
      <w:pPr>
        <w:pStyle w:val="Heading1"/>
      </w:pPr>
      <w:r>
        <w:t>Central Nervous System</w:t>
      </w:r>
    </w:p>
    <w:p w14:paraId="55E77737" w14:textId="77777777" w:rsidR="00D6122D" w:rsidRPr="00D6122D" w:rsidRDefault="00D6122D" w:rsidP="00D6122D"/>
    <w:p w14:paraId="2BD55944" w14:textId="77777777" w:rsidR="00D6122D" w:rsidRDefault="00D6122D" w:rsidP="00D6122D">
      <w:r>
        <w:rPr>
          <w:b/>
        </w:rPr>
        <w:t xml:space="preserve">Neuron: </w:t>
      </w:r>
      <w:r>
        <w:t>one cell</w:t>
      </w:r>
    </w:p>
    <w:p w14:paraId="32CE48D7" w14:textId="77777777" w:rsidR="00D6122D" w:rsidRDefault="00D6122D" w:rsidP="00D6122D">
      <w:r>
        <w:rPr>
          <w:b/>
        </w:rPr>
        <w:t xml:space="preserve">Nerve: </w:t>
      </w:r>
      <w:r>
        <w:t>a group of axons that form a tract</w:t>
      </w:r>
    </w:p>
    <w:p w14:paraId="2ECD305B" w14:textId="77777777" w:rsidR="00640C48" w:rsidRDefault="00640C48" w:rsidP="00640C48">
      <w:pPr>
        <w:pStyle w:val="Heading2"/>
      </w:pPr>
      <w:r>
        <w:lastRenderedPageBreak/>
        <w:t>Sensory Neurons</w:t>
      </w:r>
    </w:p>
    <w:p w14:paraId="10C4DB25" w14:textId="77777777" w:rsidR="00640C48" w:rsidRDefault="00640C48" w:rsidP="00640C48">
      <w:pPr>
        <w:pStyle w:val="ListParagraph"/>
        <w:numPr>
          <w:ilvl w:val="0"/>
          <w:numId w:val="3"/>
        </w:numPr>
      </w:pPr>
      <w:r>
        <w:t>Bring information to the central nervous system</w:t>
      </w:r>
    </w:p>
    <w:p w14:paraId="6B17C3E0" w14:textId="77777777" w:rsidR="00640C48" w:rsidRDefault="00640C48" w:rsidP="00640C48">
      <w:pPr>
        <w:pStyle w:val="ListParagraph"/>
        <w:numPr>
          <w:ilvl w:val="0"/>
          <w:numId w:val="3"/>
        </w:numPr>
      </w:pPr>
      <w:r>
        <w:t>Afferent</w:t>
      </w:r>
    </w:p>
    <w:p w14:paraId="09C25360" w14:textId="77777777" w:rsidR="00640C48" w:rsidRDefault="00640C48" w:rsidP="00640C48"/>
    <w:p w14:paraId="7F054C08" w14:textId="77777777" w:rsidR="00640C48" w:rsidRDefault="00640C48" w:rsidP="00640C48">
      <w:pPr>
        <w:pStyle w:val="Heading2"/>
      </w:pPr>
      <w:r>
        <w:t>Interneurons</w:t>
      </w:r>
    </w:p>
    <w:p w14:paraId="0942DE06" w14:textId="77777777" w:rsidR="00640C48" w:rsidRDefault="00640C48" w:rsidP="00640C48">
      <w:pPr>
        <w:pStyle w:val="ListParagraph"/>
        <w:numPr>
          <w:ilvl w:val="0"/>
          <w:numId w:val="4"/>
        </w:numPr>
      </w:pPr>
      <w:r>
        <w:t>Associate sensory and motor activity in the central nervous system</w:t>
      </w:r>
    </w:p>
    <w:p w14:paraId="654C3D41" w14:textId="77777777" w:rsidR="00640C48" w:rsidRDefault="00640C48" w:rsidP="00640C48"/>
    <w:p w14:paraId="38D6E5D8" w14:textId="77777777" w:rsidR="00640C48" w:rsidRDefault="00640C48" w:rsidP="00640C48">
      <w:pPr>
        <w:pStyle w:val="Heading2"/>
      </w:pPr>
      <w:r>
        <w:t>Motor Neurons</w:t>
      </w:r>
    </w:p>
    <w:p w14:paraId="273C5348" w14:textId="77777777" w:rsidR="00640C48" w:rsidRDefault="00640C48" w:rsidP="00640C48">
      <w:pPr>
        <w:pStyle w:val="ListParagraph"/>
        <w:numPr>
          <w:ilvl w:val="0"/>
          <w:numId w:val="4"/>
        </w:numPr>
      </w:pPr>
      <w:r>
        <w:t>Send signals from the brain and spinal cord to muscles</w:t>
      </w:r>
    </w:p>
    <w:p w14:paraId="5053B364" w14:textId="77777777" w:rsidR="00640C48" w:rsidRDefault="00640C48" w:rsidP="00640C48">
      <w:pPr>
        <w:pStyle w:val="ListParagraph"/>
        <w:numPr>
          <w:ilvl w:val="0"/>
          <w:numId w:val="4"/>
        </w:numPr>
      </w:pPr>
      <w:r>
        <w:t>Efferent (Hint: to remember, it EXITS the CNS; therefore, efferent)</w:t>
      </w:r>
    </w:p>
    <w:p w14:paraId="3615F30C" w14:textId="77777777" w:rsidR="00F652F3" w:rsidRDefault="00F652F3" w:rsidP="00F652F3"/>
    <w:p w14:paraId="0319E689" w14:textId="77777777" w:rsidR="00F652F3" w:rsidRDefault="00F652F3" w:rsidP="00F652F3">
      <w:pPr>
        <w:pStyle w:val="Heading2"/>
      </w:pPr>
      <w:r>
        <w:t>Neural Transmission (Synapse)</w:t>
      </w:r>
    </w:p>
    <w:p w14:paraId="13ADBAB6" w14:textId="77777777" w:rsidR="00F652F3" w:rsidRDefault="00F652F3" w:rsidP="00F652F3">
      <w:pPr>
        <w:pStyle w:val="ListParagraph"/>
        <w:numPr>
          <w:ilvl w:val="0"/>
          <w:numId w:val="5"/>
        </w:numPr>
      </w:pPr>
      <w:r>
        <w:t>Electrical impulses (action potentials) travel from one neuron to another across a tiny junction known as a synapse</w:t>
      </w:r>
    </w:p>
    <w:p w14:paraId="0AE0A0A7" w14:textId="77777777" w:rsidR="00F652F3" w:rsidRDefault="00F652F3" w:rsidP="00F652F3"/>
    <w:p w14:paraId="667FEA8D" w14:textId="77777777" w:rsidR="00F652F3" w:rsidRDefault="00F652F3" w:rsidP="00F652F3">
      <w:r>
        <w:rPr>
          <w:b/>
        </w:rPr>
        <w:t xml:space="preserve">Depolarization: </w:t>
      </w:r>
      <w:r>
        <w:t>cell becomes more positive inside the membrane</w:t>
      </w:r>
    </w:p>
    <w:p w14:paraId="545612CA" w14:textId="77777777" w:rsidR="00F652F3" w:rsidRDefault="00F652F3" w:rsidP="00F652F3">
      <w:r>
        <w:rPr>
          <w:b/>
        </w:rPr>
        <w:t xml:space="preserve">Repolarization: </w:t>
      </w:r>
      <w:r>
        <w:t>cell becomes more negative</w:t>
      </w:r>
      <w:r w:rsidR="00090A61">
        <w:t xml:space="preserve"> inside the membrane</w:t>
      </w:r>
    </w:p>
    <w:p w14:paraId="051BBAFC" w14:textId="77777777" w:rsidR="00F652F3" w:rsidRDefault="00F652F3" w:rsidP="00F652F3"/>
    <w:p w14:paraId="13E102BB" w14:textId="77777777" w:rsidR="00F652F3" w:rsidRDefault="00F652F3" w:rsidP="00F652F3">
      <w:r>
        <w:t>Ion channels open and close and ion transporters regulate the number of ions inside and outside the axon</w:t>
      </w:r>
    </w:p>
    <w:p w14:paraId="3A3287B7" w14:textId="77777777" w:rsidR="00F652F3" w:rsidRDefault="00F652F3" w:rsidP="00F652F3"/>
    <w:p w14:paraId="3F8D51C5" w14:textId="77777777" w:rsidR="00F652F3" w:rsidRDefault="00F652F3" w:rsidP="00F652F3">
      <w:pPr>
        <w:pStyle w:val="Heading2"/>
      </w:pPr>
      <w:r>
        <w:t>Reuptake</w:t>
      </w:r>
    </w:p>
    <w:p w14:paraId="2B86C7B0" w14:textId="77777777" w:rsidR="00F652F3" w:rsidRDefault="00F652F3" w:rsidP="00F652F3">
      <w:pPr>
        <w:pStyle w:val="ListParagraph"/>
        <w:numPr>
          <w:ilvl w:val="0"/>
          <w:numId w:val="5"/>
        </w:numPr>
      </w:pPr>
      <w:r>
        <w:t xml:space="preserve">Neurotransmitters in the synapse are </w:t>
      </w:r>
      <w:r w:rsidR="00090A61">
        <w:t>reabsorbed</w:t>
      </w:r>
      <w:r>
        <w:t xml:space="preserve"> into </w:t>
      </w:r>
      <w:r w:rsidR="00090A61">
        <w:t>the sending neurons</w:t>
      </w:r>
    </w:p>
    <w:p w14:paraId="6CA76B99" w14:textId="77777777" w:rsidR="00090A61" w:rsidRDefault="00090A61" w:rsidP="00F652F3">
      <w:pPr>
        <w:pStyle w:val="ListParagraph"/>
        <w:numPr>
          <w:ilvl w:val="0"/>
          <w:numId w:val="5"/>
        </w:numPr>
      </w:pPr>
      <w:r>
        <w:t>An enzyme breaks down the excess neurotransmitter so that another action potential can occur</w:t>
      </w:r>
    </w:p>
    <w:p w14:paraId="33E4DF5D" w14:textId="77777777" w:rsidR="009E7DED" w:rsidRDefault="009E7DED" w:rsidP="009E7DED"/>
    <w:p w14:paraId="428905A7" w14:textId="378E23BA" w:rsidR="009E7DED" w:rsidRDefault="009E7DED" w:rsidP="009E7DED">
      <w:pPr>
        <w:pStyle w:val="Heading2"/>
      </w:pPr>
      <w:r>
        <w:t>Neurotransmitters</w:t>
      </w:r>
    </w:p>
    <w:p w14:paraId="5722EB97" w14:textId="72A0CFBC" w:rsidR="001C33B9" w:rsidRDefault="001C33B9" w:rsidP="001C33B9">
      <w:r>
        <w:t>Bind to the receptors of the receiving neuron in a key-lock mechanism</w:t>
      </w:r>
    </w:p>
    <w:p w14:paraId="2DD8D645" w14:textId="77777777" w:rsidR="001C33B9" w:rsidRPr="001C33B9" w:rsidRDefault="001C33B9" w:rsidP="001C33B9"/>
    <w:p w14:paraId="1DAAABD1" w14:textId="30AE73BB" w:rsidR="009E7DED" w:rsidRDefault="009E7DED" w:rsidP="009E7DED">
      <w:pPr>
        <w:pStyle w:val="Heading3"/>
      </w:pPr>
      <w:r>
        <w:t>Amino Acids</w:t>
      </w:r>
    </w:p>
    <w:p w14:paraId="62FD7640" w14:textId="76968BB8" w:rsidR="009E7DED" w:rsidRDefault="009E7DED" w:rsidP="009E7DED">
      <w:pPr>
        <w:pStyle w:val="ListParagraph"/>
        <w:numPr>
          <w:ilvl w:val="0"/>
          <w:numId w:val="6"/>
        </w:numPr>
      </w:pPr>
      <w:r>
        <w:t xml:space="preserve">Glutamate (excitatory, epilepsy) </w:t>
      </w:r>
    </w:p>
    <w:p w14:paraId="087B0E9A" w14:textId="3D186D32" w:rsidR="009E7DED" w:rsidRDefault="009E7DED" w:rsidP="009E7DED">
      <w:pPr>
        <w:pStyle w:val="ListParagraph"/>
        <w:numPr>
          <w:ilvl w:val="0"/>
          <w:numId w:val="6"/>
        </w:numPr>
      </w:pPr>
      <w:r>
        <w:t>GABA (Gamma-amino Butyric Acid, Inhibitory)</w:t>
      </w:r>
    </w:p>
    <w:p w14:paraId="73EBEE0D" w14:textId="711DEEFB" w:rsidR="009E7DED" w:rsidRDefault="009E7DED" w:rsidP="009E7DED">
      <w:pPr>
        <w:pStyle w:val="Heading3"/>
      </w:pPr>
      <w:r>
        <w:t>Peptides</w:t>
      </w:r>
    </w:p>
    <w:p w14:paraId="45D40057" w14:textId="44884F9F" w:rsidR="009E7DED" w:rsidRDefault="009E7DED" w:rsidP="009E7DED">
      <w:pPr>
        <w:pStyle w:val="ListParagraph"/>
        <w:numPr>
          <w:ilvl w:val="0"/>
          <w:numId w:val="7"/>
        </w:numPr>
      </w:pPr>
      <w:proofErr w:type="spellStart"/>
      <w:r>
        <w:t>Enkephalins</w:t>
      </w:r>
      <w:proofErr w:type="spellEnd"/>
      <w:r>
        <w:t xml:space="preserve"> (endorphins, natural opiates)</w:t>
      </w:r>
    </w:p>
    <w:p w14:paraId="139E8CB2" w14:textId="1597D85E" w:rsidR="009E7DED" w:rsidRDefault="009E7DED" w:rsidP="009E7DED">
      <w:pPr>
        <w:pStyle w:val="Heading3"/>
      </w:pPr>
      <w:r>
        <w:t>Systems</w:t>
      </w:r>
    </w:p>
    <w:p w14:paraId="7DC54FEB" w14:textId="5D22BA7D" w:rsidR="009E7DED" w:rsidRDefault="009E7DED" w:rsidP="009E7DED">
      <w:pPr>
        <w:pStyle w:val="ListParagraph"/>
        <w:numPr>
          <w:ilvl w:val="0"/>
          <w:numId w:val="7"/>
        </w:numPr>
      </w:pPr>
      <w:r>
        <w:t>Acetylcholine (attention, learning &amp; memory muscles; AD)</w:t>
      </w:r>
    </w:p>
    <w:p w14:paraId="698121B4" w14:textId="65349200" w:rsidR="009E7DED" w:rsidRDefault="009E7DED" w:rsidP="009E7DED">
      <w:pPr>
        <w:pStyle w:val="ListParagraph"/>
        <w:numPr>
          <w:ilvl w:val="0"/>
          <w:numId w:val="7"/>
        </w:numPr>
      </w:pPr>
      <w:r>
        <w:t>Dopamine (movement, pleasure, Schizophrenia; PD)</w:t>
      </w:r>
    </w:p>
    <w:p w14:paraId="2EE6BEDB" w14:textId="0F06D3C6" w:rsidR="009E7DED" w:rsidRDefault="009E7DED" w:rsidP="009E7DED">
      <w:pPr>
        <w:pStyle w:val="ListParagraph"/>
        <w:numPr>
          <w:ilvl w:val="0"/>
          <w:numId w:val="7"/>
        </w:numPr>
      </w:pPr>
      <w:r>
        <w:t>Norepinephrine (alertness, panic)</w:t>
      </w:r>
    </w:p>
    <w:p w14:paraId="2CD1FDEA" w14:textId="13F71DA3" w:rsidR="009E7DED" w:rsidRDefault="009E7DED" w:rsidP="009E7DED">
      <w:pPr>
        <w:pStyle w:val="ListParagraph"/>
        <w:numPr>
          <w:ilvl w:val="0"/>
          <w:numId w:val="7"/>
        </w:numPr>
      </w:pPr>
      <w:r>
        <w:t>Serotonin (mood, depression, common disorders)</w:t>
      </w:r>
    </w:p>
    <w:p w14:paraId="158CA19B" w14:textId="77777777" w:rsidR="001C33B9" w:rsidRDefault="001C33B9" w:rsidP="001C33B9"/>
    <w:p w14:paraId="3AB89B19" w14:textId="29B84B63" w:rsidR="001C33B9" w:rsidRDefault="001C33B9" w:rsidP="001C33B9">
      <w:pPr>
        <w:pStyle w:val="Heading2"/>
      </w:pPr>
      <w:r>
        <w:t>Neurotransmitters &amp; Drugs</w:t>
      </w:r>
    </w:p>
    <w:p w14:paraId="7517A060" w14:textId="2F0FB266" w:rsidR="001C33B9" w:rsidRDefault="001C33B9" w:rsidP="001C33B9">
      <w:pPr>
        <w:pStyle w:val="ListParagraph"/>
        <w:numPr>
          <w:ilvl w:val="0"/>
          <w:numId w:val="8"/>
        </w:numPr>
      </w:pPr>
      <w:r>
        <w:t>Specific neurotransmitters work at specific synapses (lock &amp; key)</w:t>
      </w:r>
    </w:p>
    <w:p w14:paraId="6BE08D79" w14:textId="77777777" w:rsidR="001C33B9" w:rsidRDefault="001C33B9" w:rsidP="001C33B9">
      <w:pPr>
        <w:pStyle w:val="ListParagraph"/>
        <w:numPr>
          <w:ilvl w:val="0"/>
          <w:numId w:val="8"/>
        </w:numPr>
      </w:pPr>
      <w:r>
        <w:t xml:space="preserve">15-20 neurotransmitters known at present </w:t>
      </w:r>
    </w:p>
    <w:p w14:paraId="3AEEC8B5" w14:textId="2029B1A9" w:rsidR="001C33B9" w:rsidRPr="001C33B9" w:rsidRDefault="001C33B9" w:rsidP="001C33B9">
      <w:pPr>
        <w:pStyle w:val="ListParagraph"/>
        <w:numPr>
          <w:ilvl w:val="0"/>
          <w:numId w:val="8"/>
        </w:numPr>
      </w:pPr>
      <w:r>
        <w:t>Interactions between neurotransmitter circuits</w:t>
      </w:r>
    </w:p>
    <w:p w14:paraId="55E7691C" w14:textId="77777777" w:rsidR="001C33B9" w:rsidRDefault="001C33B9" w:rsidP="001C33B9">
      <w:pPr>
        <w:rPr>
          <w:b/>
        </w:rPr>
      </w:pPr>
    </w:p>
    <w:p w14:paraId="1A576F50" w14:textId="2B148852" w:rsidR="006542B5" w:rsidRDefault="001C33B9" w:rsidP="001C33B9">
      <w:r>
        <w:rPr>
          <w:b/>
        </w:rPr>
        <w:t xml:space="preserve">Agonist </w:t>
      </w:r>
      <w:r>
        <w:t>mimics neurotransmitter action</w:t>
      </w:r>
    </w:p>
    <w:p w14:paraId="608587D9" w14:textId="4DBE89FB" w:rsidR="001C33B9" w:rsidRDefault="001C33B9" w:rsidP="001C33B9">
      <w:r>
        <w:rPr>
          <w:b/>
        </w:rPr>
        <w:t xml:space="preserve">Antagonist </w:t>
      </w:r>
      <w:r>
        <w:t>opposes action of a neurotransmitter</w:t>
      </w:r>
      <w:r w:rsidR="006542B5">
        <w:t xml:space="preserve"> (blocks)</w:t>
      </w:r>
    </w:p>
    <w:p w14:paraId="4F39E495" w14:textId="0827DB9C" w:rsidR="001C33B9" w:rsidRDefault="008E405B" w:rsidP="008E405B">
      <w:pPr>
        <w:tabs>
          <w:tab w:val="left" w:pos="1756"/>
        </w:tabs>
      </w:pPr>
      <w:r>
        <w:tab/>
      </w:r>
    </w:p>
    <w:p w14:paraId="1B8F84A6" w14:textId="0393E52E" w:rsidR="001C33B9" w:rsidRDefault="001F0DDF" w:rsidP="001F0DDF">
      <w:pPr>
        <w:pStyle w:val="Heading1"/>
      </w:pPr>
      <w:r>
        <w:t>Method of Neurological Investigation</w:t>
      </w:r>
    </w:p>
    <w:p w14:paraId="728C187A" w14:textId="77777777" w:rsidR="001F0DDF" w:rsidRDefault="001F0DDF" w:rsidP="001F0DDF"/>
    <w:p w14:paraId="491CCFCD" w14:textId="0D07D6E3" w:rsidR="001F0DDF" w:rsidRDefault="001F0DDF" w:rsidP="001F0DDF">
      <w:pPr>
        <w:pStyle w:val="Heading2"/>
      </w:pPr>
      <w:r>
        <w:t>CT (computed tomography) Scan</w:t>
      </w:r>
    </w:p>
    <w:p w14:paraId="715CB7E6" w14:textId="2AD4ED07" w:rsidR="001F0DDF" w:rsidRDefault="001F0DDF" w:rsidP="001F0DDF">
      <w:pPr>
        <w:pStyle w:val="ListParagraph"/>
        <w:numPr>
          <w:ilvl w:val="0"/>
          <w:numId w:val="10"/>
        </w:numPr>
      </w:pPr>
      <w:r>
        <w:t>Series of x-ray photographs taken from different angles and combined by computer into a composite representation of a slice through the body</w:t>
      </w:r>
    </w:p>
    <w:p w14:paraId="6937121C" w14:textId="5A216121" w:rsidR="00ED0A7F" w:rsidRDefault="00ED0A7F" w:rsidP="001F0DDF">
      <w:pPr>
        <w:pStyle w:val="ListParagraph"/>
        <w:numPr>
          <w:ilvl w:val="0"/>
          <w:numId w:val="10"/>
        </w:numPr>
      </w:pPr>
      <w:r>
        <w:t xml:space="preserve">The </w:t>
      </w:r>
      <w:r w:rsidR="009578B7">
        <w:t>denser</w:t>
      </w:r>
      <w:r>
        <w:t xml:space="preserve"> the tissue, the lighter it appears</w:t>
      </w:r>
    </w:p>
    <w:p w14:paraId="2F820A61" w14:textId="3952EFBB" w:rsidR="001F0DDF" w:rsidRDefault="001F0DDF" w:rsidP="001F0DDF">
      <w:pPr>
        <w:pStyle w:val="Heading2"/>
      </w:pPr>
      <w:r>
        <w:t>PET (position emission tomography) Scan</w:t>
      </w:r>
    </w:p>
    <w:p w14:paraId="2D1FD59F" w14:textId="26EBE550" w:rsidR="001F0DDF" w:rsidRDefault="001F0DDF" w:rsidP="001F0DDF">
      <w:pPr>
        <w:pStyle w:val="ListParagraph"/>
        <w:numPr>
          <w:ilvl w:val="0"/>
          <w:numId w:val="10"/>
        </w:numPr>
      </w:pPr>
      <w:r>
        <w:t>Visual display of brain activity that detects where a radioactive form of glucose goes while the brain performs a given task</w:t>
      </w:r>
    </w:p>
    <w:p w14:paraId="3BF255F3" w14:textId="360F9D15" w:rsidR="009578B7" w:rsidRDefault="009578B7" w:rsidP="001F0DDF">
      <w:pPr>
        <w:pStyle w:val="ListParagraph"/>
        <w:numPr>
          <w:ilvl w:val="0"/>
          <w:numId w:val="10"/>
        </w:numPr>
      </w:pPr>
      <w:r>
        <w:t>The metabolism of glucose in the brain</w:t>
      </w:r>
    </w:p>
    <w:p w14:paraId="0D5FFD82" w14:textId="4CEEF07D" w:rsidR="009578B7" w:rsidRDefault="009578B7" w:rsidP="009578B7">
      <w:pPr>
        <w:pStyle w:val="ListParagraph"/>
        <w:numPr>
          <w:ilvl w:val="0"/>
          <w:numId w:val="10"/>
        </w:numPr>
      </w:pPr>
      <w:r>
        <w:t>Inject radioactive isotope of glucose in the brain</w:t>
      </w:r>
    </w:p>
    <w:p w14:paraId="5A130677" w14:textId="003E36EE" w:rsidR="001F0DDF" w:rsidRDefault="001F0DDF" w:rsidP="001F0DDF">
      <w:pPr>
        <w:pStyle w:val="Heading2"/>
      </w:pPr>
      <w:r>
        <w:t>MRI (magnetic resonance imaging)</w:t>
      </w:r>
    </w:p>
    <w:p w14:paraId="31BECFFF" w14:textId="6A3B547C" w:rsidR="001F0DDF" w:rsidRDefault="001F0DDF" w:rsidP="001F0DDF">
      <w:pPr>
        <w:pStyle w:val="ListParagraph"/>
        <w:numPr>
          <w:ilvl w:val="0"/>
          <w:numId w:val="10"/>
        </w:numPr>
      </w:pPr>
      <w:r>
        <w:t>Technique that uses fields and radio waves to produce computer generate images that distinguish among different types of soft tissue</w:t>
      </w:r>
    </w:p>
    <w:p w14:paraId="7045EB44" w14:textId="2E54E04F" w:rsidR="001F0DDF" w:rsidRPr="001F0DDF" w:rsidRDefault="001F0DDF" w:rsidP="001F0DDF">
      <w:pPr>
        <w:pStyle w:val="ListParagraph"/>
        <w:numPr>
          <w:ilvl w:val="0"/>
          <w:numId w:val="10"/>
        </w:numPr>
      </w:pPr>
      <w:r>
        <w:t>Allows us to see structures within the brain</w:t>
      </w:r>
    </w:p>
    <w:p w14:paraId="54F1B51D" w14:textId="1C96FABE" w:rsidR="001F0DDF" w:rsidRDefault="001F0DDF" w:rsidP="001F0DDF">
      <w:pPr>
        <w:pStyle w:val="Heading2"/>
      </w:pPr>
      <w:r>
        <w:t xml:space="preserve">EEG (electroencephalography) </w:t>
      </w:r>
    </w:p>
    <w:p w14:paraId="1C351DEB" w14:textId="2F772FB1" w:rsidR="001F0DDF" w:rsidRDefault="001F0DDF" w:rsidP="001F0DDF">
      <w:pPr>
        <w:pStyle w:val="ListParagraph"/>
        <w:numPr>
          <w:ilvl w:val="0"/>
          <w:numId w:val="11"/>
        </w:numPr>
      </w:pPr>
      <w:r>
        <w:t>Measures brain activity and action potentials</w:t>
      </w:r>
    </w:p>
    <w:p w14:paraId="53F66B17" w14:textId="37B7ADE5" w:rsidR="001F0DDF" w:rsidRDefault="001F0DDF" w:rsidP="001F0DDF">
      <w:pPr>
        <w:pStyle w:val="ListParagraph"/>
        <w:numPr>
          <w:ilvl w:val="0"/>
          <w:numId w:val="11"/>
        </w:numPr>
      </w:pPr>
      <w:r>
        <w:t>Usually used for people with sleep disorders</w:t>
      </w:r>
    </w:p>
    <w:p w14:paraId="671E089D" w14:textId="6985CE77" w:rsidR="001F0DDF" w:rsidRDefault="001F0DDF" w:rsidP="001F0DDF">
      <w:pPr>
        <w:pStyle w:val="ListParagraph"/>
        <w:numPr>
          <w:ilvl w:val="0"/>
          <w:numId w:val="11"/>
        </w:numPr>
      </w:pPr>
      <w:r>
        <w:t>Amplitude and frequency are different between brain states</w:t>
      </w:r>
    </w:p>
    <w:p w14:paraId="601D1C56" w14:textId="77777777" w:rsidR="009578B7" w:rsidRDefault="009578B7" w:rsidP="009578B7"/>
    <w:p w14:paraId="71E66392" w14:textId="6685F419" w:rsidR="009578B7" w:rsidRDefault="009578B7" w:rsidP="009578B7">
      <w:r w:rsidRPr="009578B7">
        <w:rPr>
          <w:b/>
        </w:rPr>
        <w:t>Discordant</w:t>
      </w:r>
      <w:r>
        <w:rPr>
          <w:b/>
        </w:rPr>
        <w:t xml:space="preserve"> </w:t>
      </w:r>
      <w:r>
        <w:t>one twin has Schizophrenia and the other doesn’t</w:t>
      </w:r>
    </w:p>
    <w:p w14:paraId="058CD596" w14:textId="71B1D849" w:rsidR="009578B7" w:rsidRDefault="009578B7" w:rsidP="009578B7">
      <w:r>
        <w:rPr>
          <w:b/>
        </w:rPr>
        <w:t xml:space="preserve">Concordant </w:t>
      </w:r>
      <w:r>
        <w:t>both twins have Schizophrenia</w:t>
      </w:r>
    </w:p>
    <w:p w14:paraId="114CFD4D" w14:textId="77777777" w:rsidR="00233D4E" w:rsidRDefault="00233D4E" w:rsidP="009578B7"/>
    <w:p w14:paraId="519E3057" w14:textId="787F3DBB" w:rsidR="00233D4E" w:rsidRDefault="00233D4E" w:rsidP="00233D4E">
      <w:pPr>
        <w:pStyle w:val="Heading1"/>
      </w:pPr>
      <w:r>
        <w:t>The Cerebral Cortex</w:t>
      </w:r>
    </w:p>
    <w:p w14:paraId="06FA9F60" w14:textId="2A7FDCD0" w:rsidR="004C1157" w:rsidRDefault="00233D4E" w:rsidP="004C1157">
      <w:r>
        <w:t xml:space="preserve">The intricate fabric of interconnected </w:t>
      </w:r>
      <w:r w:rsidR="008A0233">
        <w:t>neural ce</w:t>
      </w:r>
      <w:r>
        <w:t xml:space="preserve">lls that covers the cerebral hemispheres. The ultimate control and information processing center. </w:t>
      </w:r>
      <w:bookmarkStart w:id="0" w:name="_GoBack"/>
      <w:bookmarkEnd w:id="0"/>
    </w:p>
    <w:p w14:paraId="3CB14A61" w14:textId="3AE6811F" w:rsidR="00233D4E" w:rsidRDefault="00233D4E" w:rsidP="00233D4E">
      <w:pPr>
        <w:pStyle w:val="Heading2"/>
      </w:pPr>
      <w:r>
        <w:t xml:space="preserve">Hippocampus </w:t>
      </w:r>
    </w:p>
    <w:p w14:paraId="37F44DDD" w14:textId="3948AC71" w:rsidR="00233D4E" w:rsidRDefault="00233D4E" w:rsidP="00233D4E">
      <w:pPr>
        <w:pStyle w:val="ListParagraph"/>
        <w:numPr>
          <w:ilvl w:val="0"/>
          <w:numId w:val="12"/>
        </w:numPr>
      </w:pPr>
      <w:r>
        <w:t>Linked to memory</w:t>
      </w:r>
    </w:p>
    <w:p w14:paraId="1E36D9A7" w14:textId="0139489E" w:rsidR="00233D4E" w:rsidRDefault="00233D4E" w:rsidP="00233D4E">
      <w:pPr>
        <w:pStyle w:val="ListParagraph"/>
        <w:numPr>
          <w:ilvl w:val="0"/>
          <w:numId w:val="12"/>
        </w:numPr>
      </w:pPr>
      <w:r>
        <w:t xml:space="preserve">Linked to Alzheimer’s </w:t>
      </w:r>
    </w:p>
    <w:p w14:paraId="4F61FCE6" w14:textId="24FCFF59" w:rsidR="00233D4E" w:rsidRDefault="00233D4E" w:rsidP="00233D4E">
      <w:pPr>
        <w:pStyle w:val="ListParagraph"/>
        <w:numPr>
          <w:ilvl w:val="0"/>
          <w:numId w:val="12"/>
        </w:numPr>
      </w:pPr>
      <w:r>
        <w:t>The smell goes through the hippocampus</w:t>
      </w:r>
    </w:p>
    <w:p w14:paraId="0DA3911F" w14:textId="6CF55F25" w:rsidR="00233D4E" w:rsidRDefault="00233D4E" w:rsidP="00233D4E">
      <w:pPr>
        <w:pStyle w:val="Heading2"/>
      </w:pPr>
      <w:r>
        <w:t>Amygdala</w:t>
      </w:r>
    </w:p>
    <w:p w14:paraId="1A63425B" w14:textId="702BA058" w:rsidR="00233D4E" w:rsidRDefault="00233D4E" w:rsidP="00233D4E">
      <w:pPr>
        <w:pStyle w:val="ListParagraph"/>
        <w:numPr>
          <w:ilvl w:val="0"/>
          <w:numId w:val="14"/>
        </w:numPr>
      </w:pPr>
      <w:r>
        <w:t>Linked to emotion</w:t>
      </w:r>
    </w:p>
    <w:p w14:paraId="4084E720" w14:textId="10257E40" w:rsidR="00233D4E" w:rsidRPr="00233D4E" w:rsidRDefault="00233D4E" w:rsidP="00233D4E">
      <w:pPr>
        <w:pStyle w:val="ListParagraph"/>
        <w:numPr>
          <w:ilvl w:val="0"/>
          <w:numId w:val="14"/>
        </w:numPr>
      </w:pPr>
      <w:r>
        <w:t>Direct connection to the nervous system</w:t>
      </w:r>
    </w:p>
    <w:p w14:paraId="5C44B739" w14:textId="77777777" w:rsidR="00233D4E" w:rsidRDefault="00233D4E" w:rsidP="00233D4E">
      <w:pPr>
        <w:pStyle w:val="Heading2"/>
      </w:pPr>
      <w:r>
        <w:t>Corpus Callosum</w:t>
      </w:r>
    </w:p>
    <w:p w14:paraId="5335FBB8" w14:textId="77777777" w:rsidR="00233D4E" w:rsidRDefault="00233D4E" w:rsidP="00233D4E">
      <w:pPr>
        <w:pStyle w:val="ListParagraph"/>
        <w:numPr>
          <w:ilvl w:val="0"/>
          <w:numId w:val="17"/>
        </w:numPr>
      </w:pPr>
      <w:r>
        <w:t xml:space="preserve">Tract of fiber between the two hemispheres </w:t>
      </w:r>
    </w:p>
    <w:p w14:paraId="7901FC9B" w14:textId="3E5DB2FA" w:rsidR="00233D4E" w:rsidRDefault="00233D4E" w:rsidP="00233D4E">
      <w:pPr>
        <w:pStyle w:val="ListParagraph"/>
        <w:numPr>
          <w:ilvl w:val="0"/>
          <w:numId w:val="17"/>
        </w:numPr>
      </w:pPr>
      <w:r>
        <w:t xml:space="preserve">Connects the right and left hemispheres </w:t>
      </w:r>
    </w:p>
    <w:p w14:paraId="388F67A4" w14:textId="1395965A" w:rsidR="001F0DDF" w:rsidRDefault="00233D4E" w:rsidP="00233D4E">
      <w:pPr>
        <w:pStyle w:val="Heading2"/>
      </w:pPr>
      <w:r>
        <w:t>Thalamus</w:t>
      </w:r>
    </w:p>
    <w:p w14:paraId="02CD2874" w14:textId="448459A8" w:rsidR="00233D4E" w:rsidRDefault="00233D4E" w:rsidP="00233D4E">
      <w:pPr>
        <w:pStyle w:val="ListParagraph"/>
        <w:numPr>
          <w:ilvl w:val="0"/>
          <w:numId w:val="15"/>
        </w:numPr>
      </w:pPr>
      <w:r>
        <w:t>The hub of the brain</w:t>
      </w:r>
    </w:p>
    <w:p w14:paraId="2A882872" w14:textId="0421327B" w:rsidR="00233D4E" w:rsidRDefault="00233D4E" w:rsidP="00233D4E">
      <w:pPr>
        <w:pStyle w:val="ListParagraph"/>
        <w:numPr>
          <w:ilvl w:val="0"/>
          <w:numId w:val="15"/>
        </w:numPr>
      </w:pPr>
      <w:r>
        <w:t>Incoming information through physical energy</w:t>
      </w:r>
    </w:p>
    <w:p w14:paraId="11EB3444" w14:textId="17260ED9" w:rsidR="00233D4E" w:rsidRDefault="00233D4E" w:rsidP="00233D4E">
      <w:pPr>
        <w:pStyle w:val="ListParagraph"/>
        <w:numPr>
          <w:ilvl w:val="0"/>
          <w:numId w:val="15"/>
        </w:numPr>
      </w:pPr>
      <w:r>
        <w:t>Determine what kind of energy it is and directs it to the appropriate lobes</w:t>
      </w:r>
    </w:p>
    <w:p w14:paraId="65F119A3" w14:textId="4615DA3C" w:rsidR="00233D4E" w:rsidRDefault="00233D4E" w:rsidP="00233D4E">
      <w:pPr>
        <w:pStyle w:val="ListParagraph"/>
        <w:numPr>
          <w:ilvl w:val="0"/>
          <w:numId w:val="15"/>
        </w:numPr>
      </w:pPr>
      <w:r>
        <w:t>Except for smell</w:t>
      </w:r>
    </w:p>
    <w:p w14:paraId="27A8A56B" w14:textId="77777777" w:rsidR="00233D4E" w:rsidRDefault="00233D4E" w:rsidP="00233D4E">
      <w:pPr>
        <w:pStyle w:val="Heading2"/>
      </w:pPr>
      <w:r>
        <w:t>Hypothalamus</w:t>
      </w:r>
    </w:p>
    <w:p w14:paraId="0BDEC6FA" w14:textId="77777777" w:rsidR="00233D4E" w:rsidRDefault="00233D4E" w:rsidP="00233D4E">
      <w:pPr>
        <w:pStyle w:val="ListParagraph"/>
        <w:numPr>
          <w:ilvl w:val="0"/>
          <w:numId w:val="13"/>
        </w:numPr>
      </w:pPr>
      <w:r>
        <w:t>Endocrine system</w:t>
      </w:r>
    </w:p>
    <w:p w14:paraId="7C8414C5" w14:textId="77777777" w:rsidR="00233D4E" w:rsidRDefault="00233D4E" w:rsidP="00233D4E">
      <w:pPr>
        <w:pStyle w:val="ListParagraph"/>
        <w:numPr>
          <w:ilvl w:val="0"/>
          <w:numId w:val="13"/>
        </w:numPr>
      </w:pPr>
      <w:r>
        <w:t>Control maintenance functions such as energy</w:t>
      </w:r>
    </w:p>
    <w:p w14:paraId="721DD35B" w14:textId="77777777" w:rsidR="00233D4E" w:rsidRDefault="00233D4E" w:rsidP="00233D4E">
      <w:pPr>
        <w:pStyle w:val="ListParagraph"/>
        <w:numPr>
          <w:ilvl w:val="0"/>
          <w:numId w:val="13"/>
        </w:numPr>
      </w:pPr>
      <w:r>
        <w:t>Linked to emotion and reward</w:t>
      </w:r>
    </w:p>
    <w:p w14:paraId="0427C94A" w14:textId="73613B7F" w:rsidR="00233D4E" w:rsidRDefault="00233D4E" w:rsidP="00233D4E">
      <w:pPr>
        <w:pStyle w:val="Heading2"/>
      </w:pPr>
      <w:r>
        <w:t>Pituitary</w:t>
      </w:r>
    </w:p>
    <w:p w14:paraId="7D424BC2" w14:textId="5AE36888" w:rsidR="00233D4E" w:rsidRPr="00233D4E" w:rsidRDefault="00233D4E" w:rsidP="00233D4E">
      <w:pPr>
        <w:pStyle w:val="ListParagraph"/>
        <w:numPr>
          <w:ilvl w:val="0"/>
          <w:numId w:val="18"/>
        </w:numPr>
      </w:pPr>
      <w:r>
        <w:t xml:space="preserve">Master of </w:t>
      </w:r>
      <w:r w:rsidR="004C1157">
        <w:t>endocrine gland</w:t>
      </w:r>
    </w:p>
    <w:p w14:paraId="18DCBFB1" w14:textId="31A52629" w:rsidR="00233D4E" w:rsidRDefault="00233D4E" w:rsidP="00233D4E">
      <w:pPr>
        <w:pStyle w:val="Heading2"/>
      </w:pPr>
      <w:r>
        <w:t>Reticular Formation</w:t>
      </w:r>
    </w:p>
    <w:p w14:paraId="43FBE5A1" w14:textId="6537507B" w:rsidR="00233D4E" w:rsidRDefault="00233D4E" w:rsidP="00233D4E">
      <w:pPr>
        <w:pStyle w:val="ListParagraph"/>
        <w:numPr>
          <w:ilvl w:val="0"/>
          <w:numId w:val="16"/>
        </w:numPr>
      </w:pPr>
      <w:r>
        <w:t>Helps control arousal</w:t>
      </w:r>
    </w:p>
    <w:p w14:paraId="247986DB" w14:textId="60C79AEC" w:rsidR="00233D4E" w:rsidRDefault="00233D4E" w:rsidP="00233D4E">
      <w:pPr>
        <w:pStyle w:val="Heading2"/>
      </w:pPr>
      <w:r>
        <w:t>Medulla</w:t>
      </w:r>
    </w:p>
    <w:p w14:paraId="0A3650D4" w14:textId="1FC0AC43" w:rsidR="00233D4E" w:rsidRDefault="00233D4E" w:rsidP="00233D4E">
      <w:pPr>
        <w:pStyle w:val="ListParagraph"/>
        <w:numPr>
          <w:ilvl w:val="0"/>
          <w:numId w:val="16"/>
        </w:numPr>
      </w:pPr>
      <w:r>
        <w:t>Breathing, heart rate</w:t>
      </w:r>
    </w:p>
    <w:p w14:paraId="19B71581" w14:textId="137CAE42" w:rsidR="00233D4E" w:rsidRDefault="00233D4E" w:rsidP="00233D4E">
      <w:pPr>
        <w:pStyle w:val="ListParagraph"/>
        <w:numPr>
          <w:ilvl w:val="0"/>
          <w:numId w:val="16"/>
        </w:numPr>
      </w:pPr>
      <w:r>
        <w:t>Top of the brain stem</w:t>
      </w:r>
    </w:p>
    <w:p w14:paraId="7C620902" w14:textId="292CC015" w:rsidR="00233D4E" w:rsidRDefault="004C1157" w:rsidP="004C1157">
      <w:pPr>
        <w:pStyle w:val="Heading2"/>
      </w:pPr>
      <w:r>
        <w:t>Spinal Cord</w:t>
      </w:r>
    </w:p>
    <w:p w14:paraId="3652FFD1" w14:textId="6956B247" w:rsidR="004C1157" w:rsidRDefault="004C1157" w:rsidP="004C1157">
      <w:pPr>
        <w:pStyle w:val="ListParagraph"/>
        <w:numPr>
          <w:ilvl w:val="0"/>
          <w:numId w:val="19"/>
        </w:numPr>
      </w:pPr>
      <w:r>
        <w:t>Pathway for neural fibers travelling to and from brain</w:t>
      </w:r>
    </w:p>
    <w:p w14:paraId="0DEA1C91" w14:textId="39E536BA" w:rsidR="004C1157" w:rsidRDefault="004C1157" w:rsidP="004C1157">
      <w:pPr>
        <w:pStyle w:val="ListParagraph"/>
        <w:numPr>
          <w:ilvl w:val="0"/>
          <w:numId w:val="19"/>
        </w:numPr>
      </w:pPr>
      <w:r>
        <w:t>Controls simple reflexes</w:t>
      </w:r>
    </w:p>
    <w:p w14:paraId="4EBCBE81" w14:textId="70F4995F" w:rsidR="004C1157" w:rsidRDefault="004C1157" w:rsidP="004C1157">
      <w:pPr>
        <w:pStyle w:val="Heading2"/>
      </w:pPr>
      <w:r>
        <w:t>Cerebellum</w:t>
      </w:r>
    </w:p>
    <w:p w14:paraId="49021BE2" w14:textId="23350370" w:rsidR="004C1157" w:rsidRDefault="004C1157" w:rsidP="004C1157">
      <w:pPr>
        <w:pStyle w:val="ListParagraph"/>
        <w:numPr>
          <w:ilvl w:val="0"/>
          <w:numId w:val="20"/>
        </w:numPr>
      </w:pPr>
      <w:r>
        <w:t>Coordinates voluntary movement and balance</w:t>
      </w:r>
    </w:p>
    <w:p w14:paraId="5EC413B6" w14:textId="77777777" w:rsidR="004C1157" w:rsidRDefault="004C1157" w:rsidP="004C1157"/>
    <w:p w14:paraId="72217EE9" w14:textId="6D61AC15" w:rsidR="004C1157" w:rsidRDefault="004C1157" w:rsidP="004C1157">
      <w:pPr>
        <w:pStyle w:val="Heading1"/>
      </w:pPr>
      <w:r>
        <w:t>Lobes of the Brain</w:t>
      </w:r>
    </w:p>
    <w:p w14:paraId="0A0E9B1F" w14:textId="32275563" w:rsidR="004C1157" w:rsidRDefault="004C1157" w:rsidP="004C1157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95EFB1" wp14:editId="65A4DF33">
                <wp:simplePos x="0" y="0"/>
                <wp:positionH relativeFrom="column">
                  <wp:posOffset>2912110</wp:posOffset>
                </wp:positionH>
                <wp:positionV relativeFrom="paragraph">
                  <wp:posOffset>78740</wp:posOffset>
                </wp:positionV>
                <wp:extent cx="3200400" cy="1600200"/>
                <wp:effectExtent l="0" t="0" r="25400" b="25400"/>
                <wp:wrapThrough wrapText="bothSides">
                  <wp:wrapPolygon edited="0">
                    <wp:start x="13029" y="0"/>
                    <wp:lineTo x="0" y="2057"/>
                    <wp:lineTo x="0" y="21257"/>
                    <wp:lineTo x="2229" y="21600"/>
                    <wp:lineTo x="8571" y="21600"/>
                    <wp:lineTo x="21600" y="19886"/>
                    <wp:lineTo x="21600" y="343"/>
                    <wp:lineTo x="19371" y="0"/>
                    <wp:lineTo x="13029" y="0"/>
                  </wp:wrapPolygon>
                </wp:wrapThrough>
                <wp:docPr id="4" name="Punched T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600200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423821" id="_x0000_t122" coordsize="21600,21600" o:spt="122" path="m21597,19450c21372,18892,20847,18377,19947,17905,18897,17605,17585,17347,16197,17260,14697,17347,13497,17605,12410,17905,11472,18377,10910,18892,10800,19450,10612,19965,10050,20525,9187,20910,8100,21210,6825,21425,5400,21597,3937,21425,2700,21210,1612,20910,675,20525,150,19965,,19450l0,2147c150,2705,675,3220,1612,3607,2700,3950,3937,4165,5400,4337,6825,4165,8100,3950,9187,3607,10050,3220,10612,2705,10800,2147,10910,1632,11472,1072,12410,600,13497,300,14697,85,16197,,17585,85,18897,300,19947,600,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Punched_x0020_Tape_x0020_4" o:spid="_x0000_s1026" type="#_x0000_t122" style="position:absolute;margin-left:229.3pt;margin-top:6.2pt;width:252pt;height:12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" fillcolor="#5b9bd5 [3204]" strokecolor="#1f4d78 [1604]" strokeweight="1pt"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F607B1" wp14:editId="39E33D24">
                <wp:simplePos x="0" y="0"/>
                <wp:positionH relativeFrom="column">
                  <wp:posOffset>2223135</wp:posOffset>
                </wp:positionH>
                <wp:positionV relativeFrom="paragraph">
                  <wp:posOffset>76835</wp:posOffset>
                </wp:positionV>
                <wp:extent cx="342900" cy="1828800"/>
                <wp:effectExtent l="0" t="0" r="63500" b="25400"/>
                <wp:wrapThrough wrapText="bothSides">
                  <wp:wrapPolygon edited="0">
                    <wp:start x="0" y="0"/>
                    <wp:lineTo x="0" y="300"/>
                    <wp:lineTo x="8000" y="4800"/>
                    <wp:lineTo x="0" y="21600"/>
                    <wp:lineTo x="14400" y="21600"/>
                    <wp:lineTo x="14400" y="14400"/>
                    <wp:lineTo x="24000" y="12300"/>
                    <wp:lineTo x="24000" y="10500"/>
                    <wp:lineTo x="14400" y="9600"/>
                    <wp:lineTo x="14400" y="0"/>
                    <wp:lineTo x="0" y="0"/>
                  </wp:wrapPolygon>
                </wp:wrapThrough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8288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A073A4"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_x0020_Brace_x0020_1" o:spid="_x0000_s1026" type="#_x0000_t88" style="position:absolute;margin-left:175.05pt;margin-top:6.05pt;width:27pt;height:2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" adj="337" strokecolor="#5b9bd5 [3204]" strokeweight=".5pt">
                <v:stroke joinstyle="miter"/>
                <w10:wrap type="through"/>
              </v:shape>
            </w:pict>
          </mc:Fallback>
        </mc:AlternateContent>
      </w:r>
      <w:r>
        <w:t>Frontal</w:t>
      </w:r>
    </w:p>
    <w:p w14:paraId="571387D4" w14:textId="12B1E4CA" w:rsidR="004C1157" w:rsidRDefault="004C1157" w:rsidP="004C1157">
      <w:pPr>
        <w:pStyle w:val="ListParagraph"/>
        <w:numPr>
          <w:ilvl w:val="0"/>
          <w:numId w:val="20"/>
        </w:numPr>
      </w:pPr>
      <w:r>
        <w:t>Motor</w:t>
      </w:r>
    </w:p>
    <w:p w14:paraId="00C3A8B7" w14:textId="426EB76B" w:rsidR="004C1157" w:rsidRDefault="004C1157" w:rsidP="004C1157">
      <w:pPr>
        <w:pStyle w:val="ListParagraph"/>
        <w:numPr>
          <w:ilvl w:val="0"/>
          <w:numId w:val="2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7889D8" wp14:editId="09D59ECC">
                <wp:simplePos x="0" y="0"/>
                <wp:positionH relativeFrom="column">
                  <wp:posOffset>3251200</wp:posOffset>
                </wp:positionH>
                <wp:positionV relativeFrom="paragraph">
                  <wp:posOffset>116840</wp:posOffset>
                </wp:positionV>
                <wp:extent cx="2400300" cy="10287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AA78D2" w14:textId="4FDDA14A" w:rsidR="004C1157" w:rsidRPr="004C1157" w:rsidRDefault="004C1157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The lobes have to communicate to put all the information being processed together.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7889D8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3" o:spid="_x0000_s1026" type="#_x0000_t202" style="position:absolute;left:0;text-align:left;margin-left:256pt;margin-top:9.2pt;width:189pt;height:8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" filled="f" stroked="f">
                <v:textbox>
                  <w:txbxContent>
                    <w:p w14:paraId="1DAA78D2" w14:textId="4FDDA14A" w:rsidR="004C1157" w:rsidRPr="004C1157" w:rsidRDefault="004C1157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The lobes have to communicate to put all the information being processed together.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Higher processing</w:t>
      </w:r>
    </w:p>
    <w:p w14:paraId="5A74C065" w14:textId="7BBAA591" w:rsidR="004C1157" w:rsidRDefault="004C1157" w:rsidP="004C1157">
      <w:pPr>
        <w:pStyle w:val="Heading2"/>
      </w:pPr>
      <w:r>
        <w:t>Temporal</w:t>
      </w:r>
    </w:p>
    <w:p w14:paraId="412907F9" w14:textId="67C306D9" w:rsidR="004C1157" w:rsidRDefault="004C1157" w:rsidP="004C1157">
      <w:pPr>
        <w:pStyle w:val="ListParagraph"/>
        <w:numPr>
          <w:ilvl w:val="0"/>
          <w:numId w:val="21"/>
        </w:numPr>
      </w:pPr>
      <w:r>
        <w:t>Memory</w:t>
      </w:r>
    </w:p>
    <w:p w14:paraId="637E3B67" w14:textId="77777777" w:rsidR="004C1157" w:rsidRDefault="004C1157" w:rsidP="004C1157">
      <w:pPr>
        <w:rPr>
          <w:rStyle w:val="Heading2Char"/>
        </w:rPr>
      </w:pPr>
      <w:r w:rsidRPr="004C1157">
        <w:rPr>
          <w:rStyle w:val="Heading2Char"/>
        </w:rPr>
        <w:t xml:space="preserve">Occipital </w:t>
      </w:r>
    </w:p>
    <w:p w14:paraId="1F8D1590" w14:textId="0668A647" w:rsidR="004C1157" w:rsidRDefault="004C1157" w:rsidP="004C1157">
      <w:pPr>
        <w:pStyle w:val="ListParagraph"/>
        <w:numPr>
          <w:ilvl w:val="0"/>
          <w:numId w:val="21"/>
        </w:numPr>
      </w:pPr>
      <w:r>
        <w:t>Vision</w:t>
      </w:r>
    </w:p>
    <w:p w14:paraId="7456BD46" w14:textId="77777777" w:rsidR="004C1157" w:rsidRDefault="004C1157" w:rsidP="004C1157">
      <w:pPr>
        <w:rPr>
          <w:rStyle w:val="Heading2Char"/>
        </w:rPr>
      </w:pPr>
      <w:r w:rsidRPr="004C1157">
        <w:rPr>
          <w:rStyle w:val="Heading2Char"/>
        </w:rPr>
        <w:t xml:space="preserve">Parietal </w:t>
      </w:r>
    </w:p>
    <w:p w14:paraId="5DF48E03" w14:textId="32B4C825" w:rsidR="004C1157" w:rsidRPr="004C1157" w:rsidRDefault="004C1157" w:rsidP="004C1157">
      <w:pPr>
        <w:pStyle w:val="ListParagraph"/>
        <w:numPr>
          <w:ilvl w:val="0"/>
          <w:numId w:val="21"/>
        </w:numPr>
      </w:pPr>
      <w:r>
        <w:t>Spatial relations</w:t>
      </w:r>
    </w:p>
    <w:p w14:paraId="62D4C212" w14:textId="77777777" w:rsidR="00233D4E" w:rsidRDefault="00233D4E" w:rsidP="00765353"/>
    <w:p w14:paraId="7CCE52A9" w14:textId="4E514CC7" w:rsidR="00765353" w:rsidRDefault="00765353" w:rsidP="00765353">
      <w:r>
        <w:t>October 6, 2015</w:t>
      </w:r>
    </w:p>
    <w:p w14:paraId="1FFB5FF6" w14:textId="6D36D2CC" w:rsidR="00765353" w:rsidRDefault="00765353" w:rsidP="00765353">
      <w:r>
        <w:t>Lecture 8</w:t>
      </w:r>
    </w:p>
    <w:p w14:paraId="099D28E7" w14:textId="77777777" w:rsidR="00765353" w:rsidRDefault="00765353" w:rsidP="00765353"/>
    <w:p w14:paraId="4895642E" w14:textId="6A7EE52A" w:rsidR="004C1157" w:rsidRDefault="004C1157" w:rsidP="004C1157">
      <w:pPr>
        <w:pStyle w:val="Heading2"/>
      </w:pPr>
      <w:r>
        <w:t xml:space="preserve">Specialization &amp; Integration </w:t>
      </w:r>
    </w:p>
    <w:p w14:paraId="5C18EEEC" w14:textId="72AA064F" w:rsidR="00CE67AF" w:rsidRDefault="00CE67AF" w:rsidP="00CE67AF">
      <w:pPr>
        <w:pStyle w:val="ListParagraph"/>
        <w:numPr>
          <w:ilvl w:val="0"/>
          <w:numId w:val="21"/>
        </w:numPr>
      </w:pPr>
      <w:r>
        <w:t>Brain activity when hearing, seeing, and speaking words</w:t>
      </w:r>
    </w:p>
    <w:p w14:paraId="7FC107AC" w14:textId="28591B32" w:rsidR="00CE67AF" w:rsidRDefault="00CE67AF" w:rsidP="00C758BC"/>
    <w:p w14:paraId="3703CB1B" w14:textId="7D750A27" w:rsidR="00C758BC" w:rsidRDefault="00765353" w:rsidP="00C758BC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13C8AF" wp14:editId="69C20B1C">
                <wp:simplePos x="0" y="0"/>
                <wp:positionH relativeFrom="column">
                  <wp:posOffset>2682240</wp:posOffset>
                </wp:positionH>
                <wp:positionV relativeFrom="paragraph">
                  <wp:posOffset>222250</wp:posOffset>
                </wp:positionV>
                <wp:extent cx="800100" cy="2400935"/>
                <wp:effectExtent l="0" t="0" r="88900" b="37465"/>
                <wp:wrapThrough wrapText="bothSides">
                  <wp:wrapPolygon edited="0">
                    <wp:start x="0" y="0"/>
                    <wp:lineTo x="0" y="229"/>
                    <wp:lineTo x="9600" y="3656"/>
                    <wp:lineTo x="9600" y="18281"/>
                    <wp:lineTo x="0" y="21480"/>
                    <wp:lineTo x="0" y="21709"/>
                    <wp:lineTo x="9600" y="21709"/>
                    <wp:lineTo x="11657" y="21709"/>
                    <wp:lineTo x="13029" y="19652"/>
                    <wp:lineTo x="13029" y="14625"/>
                    <wp:lineTo x="23314" y="10969"/>
                    <wp:lineTo x="12343" y="7312"/>
                    <wp:lineTo x="12343" y="457"/>
                    <wp:lineTo x="9600" y="0"/>
                    <wp:lineTo x="0" y="0"/>
                  </wp:wrapPolygon>
                </wp:wrapThrough>
                <wp:docPr id="5" name="Right Bra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40093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AD765D"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_x0020_Brace_x0020_5" o:spid="_x0000_s1026" type="#_x0000_t88" style="position:absolute;margin-left:211.2pt;margin-top:17.5pt;width:63pt;height:189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" adj="600" strokecolor="#5b9bd5 [3204]" strokeweight=".5pt">
                <v:stroke joinstyle="miter"/>
                <w10:wrap type="through"/>
              </v:shape>
            </w:pict>
          </mc:Fallback>
        </mc:AlternateContent>
      </w:r>
      <w:r w:rsidR="00C758BC">
        <w:t>Left Hemisphere</w:t>
      </w:r>
    </w:p>
    <w:p w14:paraId="2793ABC5" w14:textId="6D6D7783" w:rsidR="00C758BC" w:rsidRDefault="00C758BC" w:rsidP="00C758BC">
      <w:pPr>
        <w:pStyle w:val="ListParagraph"/>
        <w:numPr>
          <w:ilvl w:val="0"/>
          <w:numId w:val="21"/>
        </w:numPr>
      </w:pPr>
      <w:r>
        <w:t>Gray matter (soma)</w:t>
      </w:r>
    </w:p>
    <w:p w14:paraId="47916DE0" w14:textId="2DFE60EC" w:rsidR="00C758BC" w:rsidRDefault="00C758BC" w:rsidP="00C758BC">
      <w:pPr>
        <w:pStyle w:val="ListParagraph"/>
        <w:numPr>
          <w:ilvl w:val="0"/>
          <w:numId w:val="21"/>
        </w:numPr>
      </w:pPr>
      <w:r>
        <w:t>Sequential</w:t>
      </w:r>
    </w:p>
    <w:p w14:paraId="41BA954C" w14:textId="798E7961" w:rsidR="00C758BC" w:rsidRDefault="00C758BC" w:rsidP="00C758BC">
      <w:pPr>
        <w:pStyle w:val="ListParagraph"/>
        <w:numPr>
          <w:ilvl w:val="0"/>
          <w:numId w:val="21"/>
        </w:numPr>
      </w:pPr>
      <w:r>
        <w:t>Speech/symbols</w:t>
      </w:r>
    </w:p>
    <w:p w14:paraId="2F9B72C3" w14:textId="2779EA73" w:rsidR="00C758BC" w:rsidRDefault="00C758BC" w:rsidP="00C758BC">
      <w:pPr>
        <w:pStyle w:val="ListParagraph"/>
        <w:numPr>
          <w:ilvl w:val="0"/>
          <w:numId w:val="21"/>
        </w:numPr>
      </w:pPr>
      <w:r>
        <w:t>Verbal</w:t>
      </w:r>
    </w:p>
    <w:p w14:paraId="7DB52735" w14:textId="558C87FF" w:rsidR="00C758BC" w:rsidRDefault="00765353" w:rsidP="00C758BC">
      <w:pPr>
        <w:pStyle w:val="ListParagraph"/>
        <w:numPr>
          <w:ilvl w:val="0"/>
          <w:numId w:val="2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D1F24A" wp14:editId="67C49D2A">
                <wp:simplePos x="0" y="0"/>
                <wp:positionH relativeFrom="column">
                  <wp:posOffset>3822700</wp:posOffset>
                </wp:positionH>
                <wp:positionV relativeFrom="paragraph">
                  <wp:posOffset>133350</wp:posOffset>
                </wp:positionV>
                <wp:extent cx="1828800" cy="574040"/>
                <wp:effectExtent l="0" t="0" r="0" b="1016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B316FD" w14:textId="7A54CEAE" w:rsidR="00765353" w:rsidRPr="00765353" w:rsidRDefault="00765353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Communicate by the Corpus Callosum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1F24A" id="Text_x0020_Box_x0020_6" o:spid="_x0000_s1027" type="#_x0000_t202" style="position:absolute;left:0;text-align:left;margin-left:301pt;margin-top:10.5pt;width:2in;height:45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" filled="f" stroked="f">
                <v:textbox>
                  <w:txbxContent>
                    <w:p w14:paraId="33B316FD" w14:textId="7A54CEAE" w:rsidR="00765353" w:rsidRPr="00765353" w:rsidRDefault="00765353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Communicate by the Corpus Callosum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758BC">
        <w:t xml:space="preserve">Analytical processes </w:t>
      </w:r>
    </w:p>
    <w:p w14:paraId="69D37692" w14:textId="7AB6E56D" w:rsidR="00C758BC" w:rsidRDefault="00C758BC" w:rsidP="00C758BC"/>
    <w:p w14:paraId="4D86D3F3" w14:textId="21783229" w:rsidR="00C758BC" w:rsidRDefault="00C758BC" w:rsidP="00C758BC">
      <w:pPr>
        <w:pStyle w:val="Heading2"/>
      </w:pPr>
      <w:r>
        <w:t>Right Hemisphere</w:t>
      </w:r>
    </w:p>
    <w:p w14:paraId="4B82D0EC" w14:textId="77777777" w:rsidR="00C758BC" w:rsidRDefault="00C758BC" w:rsidP="00C758BC">
      <w:pPr>
        <w:pStyle w:val="ListParagraph"/>
        <w:numPr>
          <w:ilvl w:val="0"/>
          <w:numId w:val="22"/>
        </w:numPr>
      </w:pPr>
      <w:r>
        <w:t xml:space="preserve">Larger </w:t>
      </w:r>
    </w:p>
    <w:p w14:paraId="487DE99E" w14:textId="66F14CBB" w:rsidR="00C758BC" w:rsidRDefault="00C758BC" w:rsidP="00C758BC">
      <w:pPr>
        <w:pStyle w:val="ListParagraph"/>
        <w:numPr>
          <w:ilvl w:val="0"/>
          <w:numId w:val="22"/>
        </w:numPr>
      </w:pPr>
      <w:r>
        <w:t xml:space="preserve">White matter (myelinated axon) </w:t>
      </w:r>
    </w:p>
    <w:p w14:paraId="5D4A9B73" w14:textId="521996BF" w:rsidR="00C758BC" w:rsidRDefault="00C758BC" w:rsidP="00C758BC">
      <w:pPr>
        <w:pStyle w:val="ListParagraph"/>
        <w:numPr>
          <w:ilvl w:val="0"/>
          <w:numId w:val="22"/>
        </w:numPr>
      </w:pPr>
      <w:r>
        <w:t>Holistic (big picture)</w:t>
      </w:r>
    </w:p>
    <w:p w14:paraId="6688E3AE" w14:textId="00DF0A8C" w:rsidR="00C758BC" w:rsidRDefault="00C758BC" w:rsidP="00C758BC">
      <w:pPr>
        <w:pStyle w:val="ListParagraph"/>
        <w:numPr>
          <w:ilvl w:val="0"/>
          <w:numId w:val="22"/>
        </w:numPr>
      </w:pPr>
      <w:r>
        <w:t>Non-speech/emotion</w:t>
      </w:r>
    </w:p>
    <w:p w14:paraId="12185BB4" w14:textId="34DD632F" w:rsidR="00C758BC" w:rsidRDefault="00C758BC" w:rsidP="00C758BC">
      <w:pPr>
        <w:pStyle w:val="ListParagraph"/>
        <w:numPr>
          <w:ilvl w:val="0"/>
          <w:numId w:val="22"/>
        </w:numPr>
      </w:pPr>
      <w:r>
        <w:t xml:space="preserve">Spatial </w:t>
      </w:r>
    </w:p>
    <w:p w14:paraId="07A44E51" w14:textId="77777777" w:rsidR="00C758BC" w:rsidRDefault="00C758BC" w:rsidP="00C758BC"/>
    <w:p w14:paraId="21A64C9B" w14:textId="77777777" w:rsidR="007869C7" w:rsidRDefault="007869C7" w:rsidP="00C758BC"/>
    <w:p w14:paraId="03D597CD" w14:textId="77777777" w:rsidR="007869C7" w:rsidRPr="00C758BC" w:rsidRDefault="007869C7" w:rsidP="00C758BC"/>
    <w:sectPr w:rsidR="007869C7" w:rsidRPr="00C758BC" w:rsidSect="004921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B19BA"/>
    <w:multiLevelType w:val="hybridMultilevel"/>
    <w:tmpl w:val="DB9A2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37687"/>
    <w:multiLevelType w:val="hybridMultilevel"/>
    <w:tmpl w:val="CB26F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281015"/>
    <w:multiLevelType w:val="hybridMultilevel"/>
    <w:tmpl w:val="6DD26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1212B"/>
    <w:multiLevelType w:val="hybridMultilevel"/>
    <w:tmpl w:val="D6925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4F41BF"/>
    <w:multiLevelType w:val="hybridMultilevel"/>
    <w:tmpl w:val="DBE0E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6579A0"/>
    <w:multiLevelType w:val="hybridMultilevel"/>
    <w:tmpl w:val="FAA65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704519"/>
    <w:multiLevelType w:val="hybridMultilevel"/>
    <w:tmpl w:val="00040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B50032"/>
    <w:multiLevelType w:val="hybridMultilevel"/>
    <w:tmpl w:val="C91CC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9A58BD"/>
    <w:multiLevelType w:val="hybridMultilevel"/>
    <w:tmpl w:val="10308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B0DD3"/>
    <w:multiLevelType w:val="hybridMultilevel"/>
    <w:tmpl w:val="09626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D168FB"/>
    <w:multiLevelType w:val="hybridMultilevel"/>
    <w:tmpl w:val="75689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B45746"/>
    <w:multiLevelType w:val="hybridMultilevel"/>
    <w:tmpl w:val="91480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43166E"/>
    <w:multiLevelType w:val="hybridMultilevel"/>
    <w:tmpl w:val="3FC62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D71A9D"/>
    <w:multiLevelType w:val="hybridMultilevel"/>
    <w:tmpl w:val="D85CC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534711"/>
    <w:multiLevelType w:val="hybridMultilevel"/>
    <w:tmpl w:val="55E210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CA3106"/>
    <w:multiLevelType w:val="hybridMultilevel"/>
    <w:tmpl w:val="CF521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7E0435"/>
    <w:multiLevelType w:val="hybridMultilevel"/>
    <w:tmpl w:val="121AADF2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>
    <w:nsid w:val="6A9C3DCC"/>
    <w:multiLevelType w:val="hybridMultilevel"/>
    <w:tmpl w:val="AA7CE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B411DE"/>
    <w:multiLevelType w:val="hybridMultilevel"/>
    <w:tmpl w:val="5FFCB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C96214"/>
    <w:multiLevelType w:val="hybridMultilevel"/>
    <w:tmpl w:val="EE888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AB67EA"/>
    <w:multiLevelType w:val="hybridMultilevel"/>
    <w:tmpl w:val="40648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331BF5"/>
    <w:multiLevelType w:val="hybridMultilevel"/>
    <w:tmpl w:val="6EB23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13"/>
  </w:num>
  <w:num w:numId="4">
    <w:abstractNumId w:val="17"/>
  </w:num>
  <w:num w:numId="5">
    <w:abstractNumId w:val="11"/>
  </w:num>
  <w:num w:numId="6">
    <w:abstractNumId w:val="8"/>
  </w:num>
  <w:num w:numId="7">
    <w:abstractNumId w:val="5"/>
  </w:num>
  <w:num w:numId="8">
    <w:abstractNumId w:val="6"/>
  </w:num>
  <w:num w:numId="9">
    <w:abstractNumId w:val="15"/>
  </w:num>
  <w:num w:numId="10">
    <w:abstractNumId w:val="0"/>
  </w:num>
  <w:num w:numId="11">
    <w:abstractNumId w:val="1"/>
  </w:num>
  <w:num w:numId="12">
    <w:abstractNumId w:val="9"/>
  </w:num>
  <w:num w:numId="13">
    <w:abstractNumId w:val="12"/>
  </w:num>
  <w:num w:numId="14">
    <w:abstractNumId w:val="4"/>
  </w:num>
  <w:num w:numId="15">
    <w:abstractNumId w:val="18"/>
  </w:num>
  <w:num w:numId="16">
    <w:abstractNumId w:val="7"/>
  </w:num>
  <w:num w:numId="17">
    <w:abstractNumId w:val="19"/>
  </w:num>
  <w:num w:numId="18">
    <w:abstractNumId w:val="21"/>
  </w:num>
  <w:num w:numId="19">
    <w:abstractNumId w:val="10"/>
  </w:num>
  <w:num w:numId="20">
    <w:abstractNumId w:val="20"/>
  </w:num>
  <w:num w:numId="21">
    <w:abstractNumId w:val="3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activeWritingStyle w:appName="MSWord" w:lang="en-CA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AD2"/>
    <w:rsid w:val="00084AD2"/>
    <w:rsid w:val="00090A61"/>
    <w:rsid w:val="001C33B9"/>
    <w:rsid w:val="001F0DDF"/>
    <w:rsid w:val="00233D4E"/>
    <w:rsid w:val="002615B5"/>
    <w:rsid w:val="00492123"/>
    <w:rsid w:val="004C1157"/>
    <w:rsid w:val="00640C48"/>
    <w:rsid w:val="006542B5"/>
    <w:rsid w:val="006F3742"/>
    <w:rsid w:val="00765353"/>
    <w:rsid w:val="007854D6"/>
    <w:rsid w:val="007869C7"/>
    <w:rsid w:val="008A0233"/>
    <w:rsid w:val="008E405B"/>
    <w:rsid w:val="009578B7"/>
    <w:rsid w:val="009E7DED"/>
    <w:rsid w:val="00C758BC"/>
    <w:rsid w:val="00CE67AF"/>
    <w:rsid w:val="00D6122D"/>
    <w:rsid w:val="00ED0A7F"/>
    <w:rsid w:val="00F6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ABB0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AD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4AD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7D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A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84AD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6F374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6122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122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122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122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122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122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22D"/>
    <w:rPr>
      <w:rFonts w:ascii="Times New Roman" w:hAnsi="Times New Roman" w:cs="Times New Roman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9E7DED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657</Words>
  <Characters>3750</Characters>
  <Application>Microsoft Macintosh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36</vt:i4>
      </vt:variant>
    </vt:vector>
  </HeadingPairs>
  <TitlesOfParts>
    <vt:vector size="37" baseType="lpstr">
      <vt:lpstr/>
      <vt:lpstr>Chapter 2: The Functioning Brain</vt:lpstr>
      <vt:lpstr>    Neurons &amp; Neurological Communication</vt:lpstr>
      <vt:lpstr>Main Points</vt:lpstr>
      <vt:lpstr>Central Nervous System</vt:lpstr>
      <vt:lpstr>    Sensory Neurons</vt:lpstr>
      <vt:lpstr>    Interneurons</vt:lpstr>
      <vt:lpstr>    Motor Neurons</vt:lpstr>
      <vt:lpstr>    Neural Transmission (Synapse)</vt:lpstr>
      <vt:lpstr>    Reuptake</vt:lpstr>
      <vt:lpstr>    Neurotransmitters</vt:lpstr>
      <vt:lpstr>        Amino Acids</vt:lpstr>
      <vt:lpstr>        Peptides</vt:lpstr>
      <vt:lpstr>        Systems</vt:lpstr>
      <vt:lpstr>    Neurotransmitters &amp; Drugs</vt:lpstr>
      <vt:lpstr>Method of Neurological Investigation</vt:lpstr>
      <vt:lpstr>    CT (computed tomography) Scan</vt:lpstr>
      <vt:lpstr>    PET (position emission tomography) Scan</vt:lpstr>
      <vt:lpstr>    MRI (magnetic resonance imaging)</vt:lpstr>
      <vt:lpstr>    EEG (electroencephalography) </vt:lpstr>
      <vt:lpstr>The Cerebral Cortex</vt:lpstr>
      <vt:lpstr>    Hippocampus </vt:lpstr>
      <vt:lpstr>    Amygdala</vt:lpstr>
      <vt:lpstr>    Corpus Callosum</vt:lpstr>
      <vt:lpstr>    Thalamus</vt:lpstr>
      <vt:lpstr>    Hypothalamus</vt:lpstr>
      <vt:lpstr>    Pituitary</vt:lpstr>
      <vt:lpstr>    Reticular Formation</vt:lpstr>
      <vt:lpstr>    Medulla</vt:lpstr>
      <vt:lpstr>    Spinal Cord</vt:lpstr>
      <vt:lpstr>    Cerebellum</vt:lpstr>
      <vt:lpstr>Lobes of the Brain</vt:lpstr>
      <vt:lpstr>    //Frontal</vt:lpstr>
      <vt:lpstr>    Temporal</vt:lpstr>
      <vt:lpstr>    Specialization &amp; Integration </vt:lpstr>
      <vt:lpstr>    /Left Hemisphere</vt:lpstr>
      <vt:lpstr>    Right Hemisphere</vt:lpstr>
    </vt:vector>
  </TitlesOfParts>
  <LinksUpToDate>false</LinksUpToDate>
  <CharactersWithSpaces>4399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 King</dc:creator>
  <cp:keywords/>
  <dc:description/>
  <cp:lastModifiedBy>Kimber King</cp:lastModifiedBy>
  <cp:revision>7</cp:revision>
  <dcterms:created xsi:type="dcterms:W3CDTF">2015-09-29T20:08:00Z</dcterms:created>
  <dcterms:modified xsi:type="dcterms:W3CDTF">2015-10-22T17:16:00Z</dcterms:modified>
</cp:coreProperties>
</file>