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47DC" w:rsidRDefault="00DF50FA">
      <w:pPr>
        <w:rPr>
          <w:rFonts w:ascii="Times New Roman" w:hAnsi="Times New Roman"/>
          <w:sz w:val="24"/>
        </w:rPr>
      </w:pPr>
      <w:bookmarkStart w:id="0" w:name="_GoBack"/>
      <w:bookmarkEnd w:id="0"/>
      <w:r>
        <w:rPr>
          <w:rFonts w:ascii="Times New Roman" w:hAnsi="Times New Roman"/>
          <w:sz w:val="24"/>
        </w:rPr>
        <w:t>September 9</w:t>
      </w:r>
      <w:r w:rsidR="006E125C">
        <w:rPr>
          <w:rFonts w:ascii="Times New Roman" w:hAnsi="Times New Roman"/>
          <w:sz w:val="24"/>
        </w:rPr>
        <w:t>, 2015</w:t>
      </w:r>
    </w:p>
    <w:p w:rsidR="006E125C" w:rsidRDefault="006E125C" w:rsidP="006E125C">
      <w:pPr>
        <w:jc w:val="center"/>
        <w:rPr>
          <w:rFonts w:ascii="Times New Roman" w:hAnsi="Times New Roman"/>
          <w:sz w:val="24"/>
        </w:rPr>
      </w:pPr>
      <w:r>
        <w:rPr>
          <w:rFonts w:ascii="Times New Roman" w:hAnsi="Times New Roman"/>
          <w:sz w:val="24"/>
        </w:rPr>
        <w:t>Theo 203 Notes</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Is it still legitimate to read the New Testament?</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Critical and historical perspectives and contexts that give rise to these texts</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The NT is a collection of books preserved throughout time</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What is the process of preservation?</w:t>
      </w:r>
    </w:p>
    <w:p w:rsidR="006E125C" w:rsidRDefault="006E125C" w:rsidP="006E125C">
      <w:pPr>
        <w:ind w:left="360"/>
        <w:rPr>
          <w:rFonts w:ascii="Times New Roman" w:hAnsi="Times New Roman"/>
          <w:sz w:val="24"/>
        </w:rPr>
      </w:pPr>
      <w:proofErr w:type="spellStart"/>
      <w:r w:rsidRPr="006E125C">
        <w:rPr>
          <w:rFonts w:ascii="Times New Roman" w:hAnsi="Times New Roman"/>
          <w:sz w:val="24"/>
          <w:u w:val="single"/>
        </w:rPr>
        <w:t>Deuter</w:t>
      </w:r>
      <w:proofErr w:type="spellEnd"/>
      <w:r>
        <w:rPr>
          <w:rFonts w:ascii="Times New Roman" w:hAnsi="Times New Roman"/>
          <w:sz w:val="24"/>
        </w:rPr>
        <w:t xml:space="preserve"> means ‘second’</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 xml:space="preserve">NT written in Greek language, originally </w:t>
      </w:r>
      <w:proofErr w:type="spellStart"/>
      <w:r>
        <w:rPr>
          <w:rFonts w:ascii="Times New Roman" w:hAnsi="Times New Roman"/>
          <w:sz w:val="24"/>
        </w:rPr>
        <w:t>Koine</w:t>
      </w:r>
      <w:proofErr w:type="spellEnd"/>
      <w:r>
        <w:rPr>
          <w:rFonts w:ascii="Times New Roman" w:hAnsi="Times New Roman"/>
          <w:sz w:val="24"/>
        </w:rPr>
        <w:t xml:space="preserve"> Greek which is the vernacular, ancient basic Greek</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Later translated into many different languages</w:t>
      </w:r>
    </w:p>
    <w:p w:rsidR="006E125C" w:rsidRDefault="006E125C" w:rsidP="006E125C">
      <w:pPr>
        <w:ind w:left="360"/>
        <w:rPr>
          <w:rFonts w:ascii="Times New Roman" w:hAnsi="Times New Roman"/>
          <w:sz w:val="24"/>
        </w:rPr>
      </w:pPr>
      <w:r>
        <w:rPr>
          <w:rFonts w:ascii="Times New Roman" w:hAnsi="Times New Roman"/>
          <w:sz w:val="24"/>
        </w:rPr>
        <w:t xml:space="preserve">Hebrew Bible/Old Testament </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More appropriate to call it Hebrew Bible</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Christianity comes from Judaism</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Jesus was not a Christian, but rather a Jew, living under the law and trying to live out the law</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Trying to question aspects of his own tradition</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Out of the Jewish religion emerged Christianity</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Not the founder of Christianity</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Christians: followers of Christ, saying and teachings of Christ</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Christ is a title – Messiah means one who is anointed with oil</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Concerned with life and message of Jesus</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 xml:space="preserve">Jesus did not write anything </w:t>
      </w:r>
    </w:p>
    <w:p w:rsidR="006E125C" w:rsidRDefault="006E125C" w:rsidP="006E125C">
      <w:pPr>
        <w:pStyle w:val="ListParagraph"/>
        <w:numPr>
          <w:ilvl w:val="0"/>
          <w:numId w:val="1"/>
        </w:numPr>
        <w:rPr>
          <w:rFonts w:ascii="Times New Roman" w:hAnsi="Times New Roman"/>
          <w:sz w:val="24"/>
        </w:rPr>
      </w:pPr>
      <w:r>
        <w:rPr>
          <w:rFonts w:ascii="Times New Roman" w:hAnsi="Times New Roman"/>
          <w:sz w:val="24"/>
        </w:rPr>
        <w:t>People after him were followers</w:t>
      </w:r>
    </w:p>
    <w:p w:rsidR="006E125C" w:rsidRDefault="006E125C" w:rsidP="006E125C">
      <w:pPr>
        <w:ind w:left="360"/>
        <w:rPr>
          <w:rFonts w:ascii="Times New Roman" w:hAnsi="Times New Roman"/>
          <w:sz w:val="24"/>
        </w:rPr>
      </w:pPr>
      <w:r>
        <w:rPr>
          <w:rFonts w:ascii="Times New Roman" w:hAnsi="Times New Roman"/>
          <w:sz w:val="24"/>
        </w:rPr>
        <w:t>The word canon means measuring stick or rod</w:t>
      </w:r>
      <w:r w:rsidR="00CB0F80">
        <w:rPr>
          <w:rFonts w:ascii="Times New Roman" w:hAnsi="Times New Roman"/>
          <w:sz w:val="24"/>
        </w:rPr>
        <w:t>. A canon of literature designates the works and writings that are considered by a community to have relevance and a high status</w:t>
      </w:r>
    </w:p>
    <w:p w:rsidR="00CB0F80" w:rsidRDefault="00CB0F80" w:rsidP="00CB0F80">
      <w:pPr>
        <w:pStyle w:val="ListParagraph"/>
        <w:numPr>
          <w:ilvl w:val="0"/>
          <w:numId w:val="1"/>
        </w:numPr>
        <w:rPr>
          <w:rFonts w:ascii="Times New Roman" w:hAnsi="Times New Roman"/>
          <w:sz w:val="24"/>
        </w:rPr>
      </w:pPr>
      <w:r>
        <w:rPr>
          <w:rFonts w:ascii="Times New Roman" w:hAnsi="Times New Roman"/>
          <w:sz w:val="24"/>
        </w:rPr>
        <w:t>Gospels written after letters of Paul</w:t>
      </w:r>
    </w:p>
    <w:p w:rsidR="00CB0F80" w:rsidRDefault="00CB0F80" w:rsidP="00CB0F80">
      <w:pPr>
        <w:pStyle w:val="ListParagraph"/>
        <w:numPr>
          <w:ilvl w:val="0"/>
          <w:numId w:val="1"/>
        </w:numPr>
        <w:rPr>
          <w:rFonts w:ascii="Times New Roman" w:hAnsi="Times New Roman"/>
          <w:sz w:val="24"/>
        </w:rPr>
      </w:pPr>
      <w:r>
        <w:rPr>
          <w:rFonts w:ascii="Times New Roman" w:hAnsi="Times New Roman"/>
          <w:sz w:val="24"/>
        </w:rPr>
        <w:t>Paul never met Jesus , only sais he saw apparition of Jesus</w:t>
      </w:r>
    </w:p>
    <w:p w:rsidR="00CB0F80" w:rsidRDefault="00CB0F80" w:rsidP="00CB0F80">
      <w:pPr>
        <w:pStyle w:val="ListParagraph"/>
        <w:numPr>
          <w:ilvl w:val="0"/>
          <w:numId w:val="1"/>
        </w:numPr>
        <w:rPr>
          <w:rFonts w:ascii="Times New Roman" w:hAnsi="Times New Roman"/>
          <w:sz w:val="24"/>
        </w:rPr>
      </w:pPr>
      <w:r>
        <w:rPr>
          <w:rFonts w:ascii="Times New Roman" w:hAnsi="Times New Roman"/>
          <w:sz w:val="24"/>
        </w:rPr>
        <w:t>Questions of the historical validity of Jesus and his actual existence as a person in certain time and place</w:t>
      </w:r>
    </w:p>
    <w:p w:rsidR="00CB0F80" w:rsidRDefault="00CB0F80" w:rsidP="00CB0F80">
      <w:pPr>
        <w:pStyle w:val="ListParagraph"/>
        <w:numPr>
          <w:ilvl w:val="0"/>
          <w:numId w:val="1"/>
        </w:numPr>
        <w:rPr>
          <w:rFonts w:ascii="Times New Roman" w:hAnsi="Times New Roman"/>
          <w:sz w:val="24"/>
        </w:rPr>
      </w:pPr>
      <w:r>
        <w:rPr>
          <w:rFonts w:ascii="Times New Roman" w:hAnsi="Times New Roman"/>
          <w:sz w:val="24"/>
        </w:rPr>
        <w:t>All we have in reference to Jesus are the Gospels and the letters of Paul which talk about Jesus</w:t>
      </w:r>
    </w:p>
    <w:p w:rsidR="00CB0F80" w:rsidRDefault="00CB0F80" w:rsidP="00CB0F80">
      <w:pPr>
        <w:rPr>
          <w:rFonts w:ascii="Times New Roman" w:hAnsi="Times New Roman"/>
          <w:sz w:val="24"/>
        </w:rPr>
      </w:pPr>
      <w:r>
        <w:rPr>
          <w:rFonts w:ascii="Times New Roman" w:hAnsi="Times New Roman"/>
          <w:sz w:val="24"/>
        </w:rPr>
        <w:t xml:space="preserve">     Gospels are not historical documents and are therefore not concerned with precise concrete dating and fact, but are meant to serve as theological texts for believers and those who can come to believe; contain ideology of Jesus rather than an actual history of real events and occurrences or sayings. </w:t>
      </w:r>
    </w:p>
    <w:p w:rsidR="00CB0F80" w:rsidRDefault="00CB0F80" w:rsidP="00CB0F80">
      <w:pPr>
        <w:pStyle w:val="ListParagraph"/>
        <w:numPr>
          <w:ilvl w:val="0"/>
          <w:numId w:val="1"/>
        </w:numPr>
        <w:rPr>
          <w:rFonts w:ascii="Times New Roman" w:hAnsi="Times New Roman"/>
          <w:sz w:val="24"/>
        </w:rPr>
      </w:pPr>
      <w:r>
        <w:rPr>
          <w:rFonts w:ascii="Times New Roman" w:hAnsi="Times New Roman"/>
          <w:sz w:val="24"/>
        </w:rPr>
        <w:lastRenderedPageBreak/>
        <w:t xml:space="preserve">Written in </w:t>
      </w:r>
      <w:proofErr w:type="spellStart"/>
      <w:r>
        <w:rPr>
          <w:rFonts w:ascii="Times New Roman" w:hAnsi="Times New Roman"/>
          <w:sz w:val="24"/>
        </w:rPr>
        <w:t>historio</w:t>
      </w:r>
      <w:proofErr w:type="spellEnd"/>
      <w:r>
        <w:rPr>
          <w:rFonts w:ascii="Times New Roman" w:hAnsi="Times New Roman"/>
          <w:sz w:val="24"/>
        </w:rPr>
        <w:t>- graphical genre</w:t>
      </w:r>
    </w:p>
    <w:p w:rsidR="00CB0F80" w:rsidRDefault="00CB0F80" w:rsidP="00CB0F80">
      <w:pPr>
        <w:pStyle w:val="ListParagraph"/>
        <w:numPr>
          <w:ilvl w:val="0"/>
          <w:numId w:val="1"/>
        </w:numPr>
        <w:rPr>
          <w:rFonts w:ascii="Times New Roman" w:hAnsi="Times New Roman"/>
          <w:sz w:val="24"/>
        </w:rPr>
      </w:pPr>
      <w:r>
        <w:rPr>
          <w:rFonts w:ascii="Times New Roman" w:hAnsi="Times New Roman"/>
          <w:sz w:val="24"/>
        </w:rPr>
        <w:t>Genre simple means ‘kind of literature’ (letters, novels, poems)</w:t>
      </w:r>
    </w:p>
    <w:p w:rsidR="00CB0F80" w:rsidRDefault="00CB0F80" w:rsidP="00CB0F80">
      <w:pPr>
        <w:pStyle w:val="ListParagraph"/>
        <w:numPr>
          <w:ilvl w:val="0"/>
          <w:numId w:val="1"/>
        </w:numPr>
        <w:rPr>
          <w:rFonts w:ascii="Times New Roman" w:hAnsi="Times New Roman"/>
          <w:sz w:val="24"/>
        </w:rPr>
      </w:pPr>
      <w:r>
        <w:rPr>
          <w:rFonts w:ascii="Times New Roman" w:hAnsi="Times New Roman"/>
          <w:sz w:val="24"/>
        </w:rPr>
        <w:t>Questioning of the actual existence of Jesus vs the possibility that he was simply a literary figure</w:t>
      </w:r>
    </w:p>
    <w:p w:rsidR="00CB0F80" w:rsidRDefault="00CB0F80" w:rsidP="00CB0F80">
      <w:pPr>
        <w:pStyle w:val="ListParagraph"/>
        <w:numPr>
          <w:ilvl w:val="0"/>
          <w:numId w:val="1"/>
        </w:numPr>
        <w:rPr>
          <w:rFonts w:ascii="Times New Roman" w:hAnsi="Times New Roman"/>
          <w:sz w:val="24"/>
        </w:rPr>
      </w:pPr>
      <w:r>
        <w:rPr>
          <w:rFonts w:ascii="Times New Roman" w:hAnsi="Times New Roman"/>
          <w:sz w:val="24"/>
        </w:rPr>
        <w:t>Christian religion promulgated by a mystic</w:t>
      </w:r>
    </w:p>
    <w:p w:rsidR="00CB0F80" w:rsidRDefault="00CB0F80" w:rsidP="00CB0F80">
      <w:pPr>
        <w:pStyle w:val="ListParagraph"/>
        <w:numPr>
          <w:ilvl w:val="0"/>
          <w:numId w:val="1"/>
        </w:numPr>
        <w:rPr>
          <w:rFonts w:ascii="Times New Roman" w:hAnsi="Times New Roman"/>
          <w:sz w:val="24"/>
        </w:rPr>
      </w:pPr>
      <w:r>
        <w:rPr>
          <w:rFonts w:ascii="Times New Roman" w:hAnsi="Times New Roman"/>
          <w:sz w:val="24"/>
        </w:rPr>
        <w:t>Revelatory religion</w:t>
      </w:r>
    </w:p>
    <w:p w:rsidR="00CB0F80" w:rsidRDefault="00CB0F80" w:rsidP="00CB0F80">
      <w:pPr>
        <w:pStyle w:val="ListParagraph"/>
        <w:numPr>
          <w:ilvl w:val="0"/>
          <w:numId w:val="1"/>
        </w:numPr>
        <w:rPr>
          <w:rFonts w:ascii="Times New Roman" w:hAnsi="Times New Roman"/>
          <w:sz w:val="24"/>
        </w:rPr>
      </w:pPr>
      <w:r>
        <w:rPr>
          <w:rFonts w:ascii="Times New Roman" w:hAnsi="Times New Roman"/>
          <w:sz w:val="24"/>
        </w:rPr>
        <w:t>Genre is a way to write. Ex. Ascension narrative was a genre of writing in antiquity that spoke about figures who ascended to God after death</w:t>
      </w:r>
    </w:p>
    <w:p w:rsidR="00CB0F80" w:rsidRDefault="00CB0F80" w:rsidP="00CB0F80">
      <w:pPr>
        <w:pStyle w:val="ListParagraph"/>
        <w:numPr>
          <w:ilvl w:val="0"/>
          <w:numId w:val="1"/>
        </w:numPr>
        <w:rPr>
          <w:rFonts w:ascii="Times New Roman" w:hAnsi="Times New Roman"/>
          <w:sz w:val="24"/>
        </w:rPr>
      </w:pPr>
      <w:r>
        <w:rPr>
          <w:rFonts w:ascii="Times New Roman" w:hAnsi="Times New Roman"/>
          <w:sz w:val="24"/>
        </w:rPr>
        <w:t>Using, accommodating and fostering a way of writing in order to present a theological message</w:t>
      </w:r>
    </w:p>
    <w:p w:rsidR="00CB0F80" w:rsidRDefault="00CB0F80" w:rsidP="00CB0F80">
      <w:pPr>
        <w:pStyle w:val="ListParagraph"/>
        <w:numPr>
          <w:ilvl w:val="0"/>
          <w:numId w:val="1"/>
        </w:numPr>
        <w:rPr>
          <w:rFonts w:ascii="Times New Roman" w:hAnsi="Times New Roman"/>
          <w:sz w:val="24"/>
        </w:rPr>
      </w:pPr>
      <w:r>
        <w:rPr>
          <w:rFonts w:ascii="Times New Roman" w:hAnsi="Times New Roman"/>
          <w:sz w:val="24"/>
        </w:rPr>
        <w:t>We have no original manuscripts of the NT, Gospels, etc.</w:t>
      </w:r>
    </w:p>
    <w:p w:rsidR="00CB0F80" w:rsidRDefault="00CB0F80" w:rsidP="00CB0F80">
      <w:pPr>
        <w:pStyle w:val="ListParagraph"/>
        <w:numPr>
          <w:ilvl w:val="0"/>
          <w:numId w:val="1"/>
        </w:numPr>
        <w:rPr>
          <w:rFonts w:ascii="Times New Roman" w:hAnsi="Times New Roman"/>
          <w:sz w:val="24"/>
        </w:rPr>
      </w:pPr>
      <w:r>
        <w:rPr>
          <w:rFonts w:ascii="Times New Roman" w:hAnsi="Times New Roman"/>
          <w:sz w:val="24"/>
        </w:rPr>
        <w:t>We have no complete NT copy before the 4</w:t>
      </w:r>
      <w:r w:rsidRPr="00CB0F80">
        <w:rPr>
          <w:rFonts w:ascii="Times New Roman" w:hAnsi="Times New Roman"/>
          <w:sz w:val="24"/>
          <w:vertAlign w:val="superscript"/>
        </w:rPr>
        <w:t>th</w:t>
      </w:r>
      <w:r>
        <w:rPr>
          <w:rFonts w:ascii="Times New Roman" w:hAnsi="Times New Roman"/>
          <w:sz w:val="24"/>
        </w:rPr>
        <w:t xml:space="preserve"> century, only fragments…</w:t>
      </w:r>
    </w:p>
    <w:p w:rsidR="00F9215E" w:rsidRDefault="00F9215E" w:rsidP="00CB0F80">
      <w:pPr>
        <w:pStyle w:val="ListParagraph"/>
        <w:numPr>
          <w:ilvl w:val="0"/>
          <w:numId w:val="1"/>
        </w:numPr>
        <w:rPr>
          <w:rFonts w:ascii="Times New Roman" w:hAnsi="Times New Roman"/>
          <w:sz w:val="24"/>
        </w:rPr>
      </w:pPr>
      <w:r>
        <w:rPr>
          <w:rFonts w:ascii="Times New Roman" w:hAnsi="Times New Roman"/>
          <w:sz w:val="24"/>
        </w:rPr>
        <w:t>With the end of the 4</w:t>
      </w:r>
      <w:r w:rsidRPr="00F9215E">
        <w:rPr>
          <w:rFonts w:ascii="Times New Roman" w:hAnsi="Times New Roman"/>
          <w:sz w:val="24"/>
          <w:vertAlign w:val="superscript"/>
        </w:rPr>
        <w:t>th</w:t>
      </w:r>
      <w:r>
        <w:rPr>
          <w:rFonts w:ascii="Times New Roman" w:hAnsi="Times New Roman"/>
          <w:sz w:val="24"/>
        </w:rPr>
        <w:t xml:space="preserve"> century came the beginning of the complete Bible based on evidence</w:t>
      </w:r>
    </w:p>
    <w:p w:rsidR="00F9215E" w:rsidRDefault="00F9215E" w:rsidP="00CB0F80">
      <w:pPr>
        <w:pStyle w:val="ListParagraph"/>
        <w:numPr>
          <w:ilvl w:val="0"/>
          <w:numId w:val="1"/>
        </w:numPr>
        <w:rPr>
          <w:rFonts w:ascii="Times New Roman" w:hAnsi="Times New Roman"/>
          <w:sz w:val="24"/>
        </w:rPr>
      </w:pPr>
      <w:r>
        <w:rPr>
          <w:rFonts w:ascii="Times New Roman" w:hAnsi="Times New Roman"/>
          <w:sz w:val="24"/>
        </w:rPr>
        <w:t>Earliest fragment we have is from Gospel of John which is the size of a credit card, ch.18 and dates back between 135-175 CE (Common Era, after the death of Jesus)</w:t>
      </w:r>
    </w:p>
    <w:p w:rsidR="00F9215E" w:rsidRDefault="00F9215E" w:rsidP="00CB0F80">
      <w:pPr>
        <w:pStyle w:val="ListParagraph"/>
        <w:numPr>
          <w:ilvl w:val="0"/>
          <w:numId w:val="1"/>
        </w:numPr>
        <w:rPr>
          <w:rFonts w:ascii="Times New Roman" w:hAnsi="Times New Roman"/>
          <w:sz w:val="24"/>
        </w:rPr>
      </w:pPr>
      <w:r>
        <w:rPr>
          <w:rFonts w:ascii="Times New Roman" w:hAnsi="Times New Roman"/>
          <w:sz w:val="24"/>
        </w:rPr>
        <w:t>In the manuscripts from antiquity, the authors wrote in a manner where all letters were together, no spaces, counted number of lines per page and wrote on both sides</w:t>
      </w:r>
    </w:p>
    <w:p w:rsidR="00F9215E" w:rsidRDefault="00F9215E" w:rsidP="00CB0F80">
      <w:pPr>
        <w:pStyle w:val="ListParagraph"/>
        <w:numPr>
          <w:ilvl w:val="0"/>
          <w:numId w:val="1"/>
        </w:numPr>
        <w:rPr>
          <w:rFonts w:ascii="Times New Roman" w:hAnsi="Times New Roman"/>
          <w:sz w:val="24"/>
        </w:rPr>
      </w:pPr>
      <w:r>
        <w:rPr>
          <w:rFonts w:ascii="Times New Roman" w:hAnsi="Times New Roman"/>
          <w:sz w:val="24"/>
        </w:rPr>
        <w:t>We start having copies of Mark 2</w:t>
      </w:r>
      <w:r w:rsidRPr="00F9215E">
        <w:rPr>
          <w:rFonts w:ascii="Times New Roman" w:hAnsi="Times New Roman"/>
          <w:sz w:val="24"/>
          <w:vertAlign w:val="superscript"/>
        </w:rPr>
        <w:t>nd</w:t>
      </w:r>
      <w:r>
        <w:rPr>
          <w:rFonts w:ascii="Times New Roman" w:hAnsi="Times New Roman"/>
          <w:sz w:val="24"/>
        </w:rPr>
        <w:t xml:space="preserve"> or 3</w:t>
      </w:r>
      <w:r w:rsidRPr="00F9215E">
        <w:rPr>
          <w:rFonts w:ascii="Times New Roman" w:hAnsi="Times New Roman"/>
          <w:sz w:val="24"/>
          <w:vertAlign w:val="superscript"/>
        </w:rPr>
        <w:t>rd</w:t>
      </w:r>
      <w:r>
        <w:rPr>
          <w:rFonts w:ascii="Times New Roman" w:hAnsi="Times New Roman"/>
          <w:sz w:val="24"/>
        </w:rPr>
        <w:t xml:space="preserve"> century , only partial fragments </w:t>
      </w:r>
    </w:p>
    <w:p w:rsidR="00F9215E" w:rsidRDefault="00F9215E" w:rsidP="00CB0F80">
      <w:pPr>
        <w:pStyle w:val="ListParagraph"/>
        <w:numPr>
          <w:ilvl w:val="0"/>
          <w:numId w:val="1"/>
        </w:numPr>
        <w:rPr>
          <w:rFonts w:ascii="Times New Roman" w:hAnsi="Times New Roman"/>
          <w:sz w:val="24"/>
        </w:rPr>
      </w:pPr>
      <w:r>
        <w:rPr>
          <w:rFonts w:ascii="Times New Roman" w:hAnsi="Times New Roman"/>
          <w:sz w:val="24"/>
        </w:rPr>
        <w:t>All we have are copies of copies</w:t>
      </w:r>
    </w:p>
    <w:p w:rsidR="00F9215E" w:rsidRDefault="00F9215E" w:rsidP="00CB0F80">
      <w:pPr>
        <w:pStyle w:val="ListParagraph"/>
        <w:numPr>
          <w:ilvl w:val="0"/>
          <w:numId w:val="1"/>
        </w:numPr>
        <w:rPr>
          <w:rFonts w:ascii="Times New Roman" w:hAnsi="Times New Roman"/>
          <w:sz w:val="24"/>
        </w:rPr>
      </w:pPr>
      <w:r>
        <w:rPr>
          <w:rFonts w:ascii="Times New Roman" w:hAnsi="Times New Roman"/>
          <w:sz w:val="24"/>
        </w:rPr>
        <w:t>Differences between copies we have; no identical copies</w:t>
      </w:r>
    </w:p>
    <w:p w:rsidR="00F9215E" w:rsidRDefault="00F9215E" w:rsidP="00CB0F80">
      <w:pPr>
        <w:pStyle w:val="ListParagraph"/>
        <w:numPr>
          <w:ilvl w:val="0"/>
          <w:numId w:val="1"/>
        </w:numPr>
        <w:rPr>
          <w:rFonts w:ascii="Times New Roman" w:hAnsi="Times New Roman"/>
          <w:sz w:val="24"/>
        </w:rPr>
      </w:pPr>
      <w:r>
        <w:rPr>
          <w:rFonts w:ascii="Times New Roman" w:hAnsi="Times New Roman"/>
          <w:sz w:val="24"/>
        </w:rPr>
        <w:t>25, 000 copies of NT</w:t>
      </w:r>
    </w:p>
    <w:p w:rsidR="00F9215E" w:rsidRDefault="00F9215E" w:rsidP="00CB0F80">
      <w:pPr>
        <w:pStyle w:val="ListParagraph"/>
        <w:numPr>
          <w:ilvl w:val="0"/>
          <w:numId w:val="1"/>
        </w:numPr>
        <w:rPr>
          <w:rFonts w:ascii="Times New Roman" w:hAnsi="Times New Roman"/>
          <w:sz w:val="24"/>
        </w:rPr>
      </w:pPr>
      <w:r>
        <w:rPr>
          <w:rFonts w:ascii="Times New Roman" w:hAnsi="Times New Roman"/>
          <w:sz w:val="24"/>
        </w:rPr>
        <w:t>Differences between manuscripts are known as a VARIANT</w:t>
      </w:r>
    </w:p>
    <w:p w:rsidR="00F9215E" w:rsidRDefault="00F9215E" w:rsidP="00CB0F80">
      <w:pPr>
        <w:pStyle w:val="ListParagraph"/>
        <w:numPr>
          <w:ilvl w:val="0"/>
          <w:numId w:val="1"/>
        </w:numPr>
        <w:rPr>
          <w:rFonts w:ascii="Times New Roman" w:hAnsi="Times New Roman"/>
          <w:sz w:val="24"/>
        </w:rPr>
      </w:pPr>
      <w:r>
        <w:rPr>
          <w:rFonts w:ascii="Times New Roman" w:hAnsi="Times New Roman"/>
          <w:sz w:val="24"/>
        </w:rPr>
        <w:t>There are more variants amongst the copies we have than there are words in the NT</w:t>
      </w:r>
    </w:p>
    <w:p w:rsidR="00F9215E" w:rsidRDefault="00F9215E" w:rsidP="00F9215E">
      <w:pPr>
        <w:ind w:left="360"/>
        <w:rPr>
          <w:rFonts w:ascii="Times New Roman" w:hAnsi="Times New Roman"/>
          <w:sz w:val="24"/>
        </w:rPr>
      </w:pPr>
      <w:r>
        <w:rPr>
          <w:rFonts w:ascii="Times New Roman" w:hAnsi="Times New Roman"/>
          <w:sz w:val="24"/>
        </w:rPr>
        <w:t>Therefore, what was the original message? If all we have are copies of copies with continual errors and variants, how can we ever truly know what was in the original manuscripts in terms of theological messages?</w:t>
      </w:r>
    </w:p>
    <w:p w:rsidR="00F9215E" w:rsidRDefault="00F9215E" w:rsidP="00F9215E">
      <w:pPr>
        <w:ind w:left="360"/>
        <w:rPr>
          <w:rFonts w:ascii="Times New Roman" w:hAnsi="Times New Roman"/>
          <w:sz w:val="24"/>
        </w:rPr>
      </w:pPr>
      <w:r>
        <w:rPr>
          <w:rFonts w:ascii="Times New Roman" w:hAnsi="Times New Roman"/>
          <w:sz w:val="24"/>
        </w:rPr>
        <w:t>The NT is a collection of texts scholars have studies and put together over the years</w:t>
      </w:r>
    </w:p>
    <w:p w:rsidR="00F9215E" w:rsidRDefault="00F9215E" w:rsidP="00F9215E">
      <w:pPr>
        <w:pStyle w:val="ListParagraph"/>
        <w:numPr>
          <w:ilvl w:val="0"/>
          <w:numId w:val="1"/>
        </w:numPr>
        <w:rPr>
          <w:rFonts w:ascii="Times New Roman" w:hAnsi="Times New Roman"/>
          <w:sz w:val="24"/>
        </w:rPr>
      </w:pPr>
      <w:r>
        <w:rPr>
          <w:rFonts w:ascii="Times New Roman" w:hAnsi="Times New Roman"/>
          <w:sz w:val="24"/>
        </w:rPr>
        <w:t>Reflective of the fourth century text, not a 1</w:t>
      </w:r>
      <w:r w:rsidRPr="00F9215E">
        <w:rPr>
          <w:rFonts w:ascii="Times New Roman" w:hAnsi="Times New Roman"/>
          <w:sz w:val="24"/>
          <w:vertAlign w:val="superscript"/>
        </w:rPr>
        <w:t>st</w:t>
      </w:r>
      <w:r>
        <w:rPr>
          <w:rFonts w:ascii="Times New Roman" w:hAnsi="Times New Roman"/>
          <w:sz w:val="24"/>
        </w:rPr>
        <w:t xml:space="preserve"> or 2</w:t>
      </w:r>
      <w:r w:rsidRPr="00F9215E">
        <w:rPr>
          <w:rFonts w:ascii="Times New Roman" w:hAnsi="Times New Roman"/>
          <w:sz w:val="24"/>
          <w:vertAlign w:val="superscript"/>
        </w:rPr>
        <w:t>nd</w:t>
      </w:r>
      <w:r>
        <w:rPr>
          <w:rFonts w:ascii="Times New Roman" w:hAnsi="Times New Roman"/>
          <w:sz w:val="24"/>
        </w:rPr>
        <w:t xml:space="preserve"> century text</w:t>
      </w:r>
    </w:p>
    <w:p w:rsidR="00F9215E" w:rsidRDefault="00F9215E" w:rsidP="00F9215E">
      <w:pPr>
        <w:pStyle w:val="ListParagraph"/>
        <w:numPr>
          <w:ilvl w:val="0"/>
          <w:numId w:val="1"/>
        </w:numPr>
        <w:rPr>
          <w:rFonts w:ascii="Times New Roman" w:hAnsi="Times New Roman"/>
          <w:sz w:val="24"/>
        </w:rPr>
      </w:pPr>
      <w:r>
        <w:rPr>
          <w:rFonts w:ascii="Times New Roman" w:hAnsi="Times New Roman"/>
          <w:sz w:val="24"/>
        </w:rPr>
        <w:t>Text is not a static thing or object but is constantly being interpreted and re-interpreted along with scribal changes being produced throughout the centuries</w:t>
      </w:r>
    </w:p>
    <w:p w:rsidR="00F9215E" w:rsidRDefault="00F9215E" w:rsidP="00F9215E">
      <w:pPr>
        <w:pStyle w:val="ListParagraph"/>
        <w:numPr>
          <w:ilvl w:val="0"/>
          <w:numId w:val="1"/>
        </w:numPr>
        <w:rPr>
          <w:rFonts w:ascii="Times New Roman" w:hAnsi="Times New Roman"/>
          <w:sz w:val="24"/>
        </w:rPr>
      </w:pPr>
      <w:r>
        <w:rPr>
          <w:rFonts w:ascii="Times New Roman" w:hAnsi="Times New Roman"/>
          <w:sz w:val="24"/>
        </w:rPr>
        <w:t xml:space="preserve">As one copy is translated and send down to </w:t>
      </w:r>
      <w:proofErr w:type="spellStart"/>
      <w:r>
        <w:rPr>
          <w:rFonts w:ascii="Times New Roman" w:hAnsi="Times New Roman"/>
          <w:sz w:val="24"/>
        </w:rPr>
        <w:t>b</w:t>
      </w:r>
      <w:proofErr w:type="spellEnd"/>
      <w:r>
        <w:rPr>
          <w:rFonts w:ascii="Times New Roman" w:hAnsi="Times New Roman"/>
          <w:sz w:val="24"/>
        </w:rPr>
        <w:t xml:space="preserve"> copied by another scribe, we are going further away from the original to the point where we may say that what we have is an interpretation of the original which we don’t even have access to!</w:t>
      </w:r>
    </w:p>
    <w:p w:rsidR="00A84CFB" w:rsidRDefault="00F9215E" w:rsidP="00F9215E">
      <w:pPr>
        <w:pStyle w:val="ListParagraph"/>
        <w:numPr>
          <w:ilvl w:val="0"/>
          <w:numId w:val="1"/>
        </w:numPr>
        <w:rPr>
          <w:rFonts w:ascii="Times New Roman" w:hAnsi="Times New Roman"/>
          <w:sz w:val="24"/>
        </w:rPr>
      </w:pPr>
      <w:r>
        <w:rPr>
          <w:rFonts w:ascii="Times New Roman" w:hAnsi="Times New Roman"/>
          <w:sz w:val="24"/>
        </w:rPr>
        <w:t xml:space="preserve"> </w:t>
      </w:r>
      <w:r w:rsidR="00A84CFB">
        <w:rPr>
          <w:rFonts w:ascii="Times New Roman" w:hAnsi="Times New Roman"/>
          <w:sz w:val="24"/>
        </w:rPr>
        <w:t xml:space="preserve">Involuntary vs voluntary changes that scribes performed either to make the Bible more accessible, easier to understand or to correspond and fit together with their own ideologies or that of the culture, etc. </w:t>
      </w:r>
    </w:p>
    <w:p w:rsidR="00A84CFB" w:rsidRDefault="00A84CFB" w:rsidP="00F9215E">
      <w:pPr>
        <w:pStyle w:val="ListParagraph"/>
        <w:numPr>
          <w:ilvl w:val="0"/>
          <w:numId w:val="1"/>
        </w:numPr>
        <w:rPr>
          <w:rFonts w:ascii="Times New Roman" w:hAnsi="Times New Roman"/>
          <w:sz w:val="24"/>
        </w:rPr>
      </w:pPr>
      <w:r>
        <w:rPr>
          <w:rFonts w:ascii="Times New Roman" w:hAnsi="Times New Roman"/>
          <w:sz w:val="24"/>
        </w:rPr>
        <w:t xml:space="preserve">The changes found are therefore reflective on the theology of various respective groups </w:t>
      </w:r>
    </w:p>
    <w:p w:rsidR="00A84CFB" w:rsidRDefault="00A84CFB" w:rsidP="00F9215E">
      <w:pPr>
        <w:pStyle w:val="ListParagraph"/>
        <w:numPr>
          <w:ilvl w:val="0"/>
          <w:numId w:val="1"/>
        </w:numPr>
        <w:rPr>
          <w:rFonts w:ascii="Times New Roman" w:hAnsi="Times New Roman"/>
          <w:sz w:val="24"/>
        </w:rPr>
      </w:pPr>
      <w:r>
        <w:rPr>
          <w:rFonts w:ascii="Times New Roman" w:hAnsi="Times New Roman"/>
          <w:sz w:val="24"/>
        </w:rPr>
        <w:t>Trying to explain why there are such differences</w:t>
      </w:r>
    </w:p>
    <w:p w:rsidR="00CB0F80" w:rsidRPr="00F9215E" w:rsidRDefault="00A84CFB" w:rsidP="00F9215E">
      <w:pPr>
        <w:pStyle w:val="ListParagraph"/>
        <w:numPr>
          <w:ilvl w:val="0"/>
          <w:numId w:val="1"/>
        </w:numPr>
        <w:rPr>
          <w:rFonts w:ascii="Times New Roman" w:hAnsi="Times New Roman"/>
          <w:sz w:val="24"/>
        </w:rPr>
      </w:pPr>
      <w:r>
        <w:rPr>
          <w:rFonts w:ascii="Times New Roman" w:hAnsi="Times New Roman"/>
          <w:sz w:val="24"/>
        </w:rPr>
        <w:lastRenderedPageBreak/>
        <w:t xml:space="preserve">Giving a reason and explanation for such changes </w:t>
      </w:r>
      <w:r w:rsidR="00CB0F80" w:rsidRPr="00F9215E">
        <w:rPr>
          <w:rFonts w:ascii="Times New Roman" w:hAnsi="Times New Roman"/>
          <w:sz w:val="24"/>
        </w:rPr>
        <w:t xml:space="preserve">    </w:t>
      </w:r>
    </w:p>
    <w:p w:rsidR="006E125C" w:rsidRPr="006E125C" w:rsidRDefault="006E125C" w:rsidP="00A84CFB">
      <w:pPr>
        <w:pStyle w:val="ListParagraph"/>
        <w:rPr>
          <w:rFonts w:ascii="Times New Roman" w:hAnsi="Times New Roman"/>
          <w:sz w:val="24"/>
        </w:rPr>
      </w:pPr>
    </w:p>
    <w:sectPr w:rsidR="006E125C" w:rsidRPr="006E125C" w:rsidSect="006B47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546E12"/>
    <w:multiLevelType w:val="hybridMultilevel"/>
    <w:tmpl w:val="DC7E8A4A"/>
    <w:lvl w:ilvl="0" w:tplc="A30CAB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25C"/>
    <w:rsid w:val="0015758C"/>
    <w:rsid w:val="006102A2"/>
    <w:rsid w:val="006B47DC"/>
    <w:rsid w:val="006E125C"/>
    <w:rsid w:val="007D2407"/>
    <w:rsid w:val="00876301"/>
    <w:rsid w:val="00A84CFB"/>
    <w:rsid w:val="00CB0F80"/>
    <w:rsid w:val="00DF50FA"/>
    <w:rsid w:val="00F921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554193-BC38-41B0-80CE-5A2CE8132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7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2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641</Words>
  <Characters>3658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Lib</cp:lastModifiedBy>
  <cp:revision>2</cp:revision>
  <dcterms:created xsi:type="dcterms:W3CDTF">2016-01-27T01:12:00Z</dcterms:created>
  <dcterms:modified xsi:type="dcterms:W3CDTF">2016-01-27T01:12:00Z</dcterms:modified>
</cp:coreProperties>
</file>