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5B5D5" w14:textId="77777777" w:rsidR="00AB5C7B" w:rsidRDefault="00AB5C7B" w:rsidP="00AB5C7B">
      <w:pPr>
        <w:jc w:val="center"/>
      </w:pPr>
      <w:r>
        <w:rPr>
          <w:b/>
        </w:rPr>
        <w:t>WS100OC Midterm Review</w:t>
      </w:r>
    </w:p>
    <w:p w14:paraId="666D658C" w14:textId="77777777" w:rsidR="00AB5C7B" w:rsidRDefault="00AB5C7B" w:rsidP="00AB5C7B">
      <w:r w:rsidRPr="00AB5C7B">
        <w:rPr>
          <w:i/>
        </w:rPr>
        <w:t>In preparation for the midterm exam, be sure to have read online Lessons/Modules 1-</w:t>
      </w:r>
      <w:r w:rsidR="00474BAC">
        <w:rPr>
          <w:i/>
        </w:rPr>
        <w:t>6</w:t>
      </w:r>
      <w:r w:rsidRPr="00AB5C7B">
        <w:rPr>
          <w:i/>
        </w:rPr>
        <w:t xml:space="preserve"> under your course Content files, as well as Ch. 1-</w:t>
      </w:r>
      <w:r w:rsidR="006E6DA7">
        <w:rPr>
          <w:i/>
        </w:rPr>
        <w:t>4 and 6,</w:t>
      </w:r>
      <w:r w:rsidRPr="00AB5C7B">
        <w:rPr>
          <w:i/>
        </w:rPr>
        <w:t xml:space="preserve"> and the articles assigned from your Course Reader</w:t>
      </w:r>
      <w:r>
        <w:rPr>
          <w:i/>
        </w:rPr>
        <w:t xml:space="preserve"> for weeks 1-</w:t>
      </w:r>
      <w:r w:rsidR="00474BAC">
        <w:rPr>
          <w:i/>
        </w:rPr>
        <w:t>6</w:t>
      </w:r>
      <w:r>
        <w:rPr>
          <w:i/>
        </w:rPr>
        <w:t xml:space="preserve"> on your Weekly Schedule.</w:t>
      </w:r>
    </w:p>
    <w:p w14:paraId="0DDD9C68" w14:textId="77777777" w:rsidR="00AB5C7B" w:rsidRDefault="00AB5C7B" w:rsidP="00AB5C7B"/>
    <w:p w14:paraId="09C5EE84" w14:textId="77777777" w:rsidR="00AB5C7B" w:rsidRDefault="00AB5C7B" w:rsidP="00AB5C7B">
      <w:r>
        <w:t>The midterm exam will consist of 50 multiple choice questions derived from the following review questions.</w:t>
      </w:r>
      <w:r w:rsidR="00F15848">
        <w:t xml:space="preserve"> </w:t>
      </w:r>
    </w:p>
    <w:p w14:paraId="095C024B" w14:textId="77777777" w:rsidR="006E6DA7" w:rsidRDefault="006E6DA7" w:rsidP="00AB5C7B"/>
    <w:p w14:paraId="29D09D89" w14:textId="77777777" w:rsidR="00AB5C7B" w:rsidRDefault="00AB5C7B" w:rsidP="00AB5C7B">
      <w:pPr>
        <w:pStyle w:val="ListParagraph"/>
        <w:numPr>
          <w:ilvl w:val="0"/>
          <w:numId w:val="1"/>
        </w:numPr>
      </w:pPr>
      <w:r>
        <w:t>Be able to define the following terms:</w:t>
      </w:r>
    </w:p>
    <w:p w14:paraId="433863A4" w14:textId="77777777" w:rsidR="004106A6" w:rsidRPr="00656A71" w:rsidRDefault="004106A6" w:rsidP="00AB5C7B">
      <w:pPr>
        <w:pStyle w:val="ListParagraph"/>
        <w:numPr>
          <w:ilvl w:val="1"/>
          <w:numId w:val="1"/>
        </w:numPr>
        <w:rPr>
          <w:b/>
        </w:rPr>
      </w:pPr>
      <w:r w:rsidRPr="00656A71">
        <w:rPr>
          <w:b/>
        </w:rPr>
        <w:t>Gender</w:t>
      </w:r>
    </w:p>
    <w:p w14:paraId="6553605E" w14:textId="77777777" w:rsidR="008E2072" w:rsidRDefault="008E2072" w:rsidP="008E2072">
      <w:pPr>
        <w:pStyle w:val="ListParagraph"/>
        <w:numPr>
          <w:ilvl w:val="2"/>
          <w:numId w:val="1"/>
        </w:numPr>
      </w:pPr>
      <w:r>
        <w:t>The state of being male or female (typically used with reference to social and cultural differences rather than biological ones)</w:t>
      </w:r>
    </w:p>
    <w:p w14:paraId="4AA4F587" w14:textId="77777777" w:rsidR="008E2072" w:rsidRPr="008E2072" w:rsidRDefault="008E2072" w:rsidP="008E2072">
      <w:pPr>
        <w:pStyle w:val="ListParagraph"/>
        <w:numPr>
          <w:ilvl w:val="2"/>
          <w:numId w:val="1"/>
        </w:numPr>
      </w:pPr>
      <w:r>
        <w:t xml:space="preserve">Gender refers to how we are socialised into particular male or female roles in society. The process of </w:t>
      </w:r>
      <w:proofErr w:type="spellStart"/>
      <w:r>
        <w:t>sociailization</w:t>
      </w:r>
      <w:proofErr w:type="spellEnd"/>
      <w:r>
        <w:t xml:space="preserve"> acts to define particular responses or behaviours as being appropriate for each sex </w:t>
      </w:r>
    </w:p>
    <w:p w14:paraId="356C0DCA" w14:textId="77777777" w:rsidR="00AB5C7B" w:rsidRPr="00656A71" w:rsidRDefault="00AB5C7B" w:rsidP="00AB5C7B">
      <w:pPr>
        <w:pStyle w:val="ListParagraph"/>
        <w:numPr>
          <w:ilvl w:val="1"/>
          <w:numId w:val="1"/>
        </w:numPr>
        <w:rPr>
          <w:b/>
        </w:rPr>
      </w:pPr>
      <w:r w:rsidRPr="00656A71">
        <w:rPr>
          <w:b/>
        </w:rPr>
        <w:t>Patriarchy</w:t>
      </w:r>
    </w:p>
    <w:p w14:paraId="0D59DEBE" w14:textId="77777777" w:rsidR="008E2072" w:rsidRDefault="008E2072" w:rsidP="008E2072">
      <w:pPr>
        <w:pStyle w:val="ListParagraph"/>
        <w:numPr>
          <w:ilvl w:val="2"/>
          <w:numId w:val="1"/>
        </w:numPr>
      </w:pPr>
      <w:r>
        <w:t>A system of society or government in which the father or eldest male is head of the family and descent is traced through the male line</w:t>
      </w:r>
    </w:p>
    <w:p w14:paraId="4BC2E921" w14:textId="77777777" w:rsidR="00AB5C7B" w:rsidRPr="00656A71" w:rsidRDefault="004106A6" w:rsidP="00AB5C7B">
      <w:pPr>
        <w:pStyle w:val="ListParagraph"/>
        <w:numPr>
          <w:ilvl w:val="1"/>
          <w:numId w:val="1"/>
        </w:numPr>
        <w:rPr>
          <w:b/>
        </w:rPr>
      </w:pPr>
      <w:r w:rsidRPr="00656A71">
        <w:rPr>
          <w:b/>
          <w:i/>
        </w:rPr>
        <w:t>A Vindication of the Rights of Wom</w:t>
      </w:r>
      <w:r w:rsidR="00B81C51" w:rsidRPr="00656A71">
        <w:rPr>
          <w:b/>
          <w:i/>
        </w:rPr>
        <w:t>a</w:t>
      </w:r>
      <w:r w:rsidRPr="00656A71">
        <w:rPr>
          <w:b/>
          <w:i/>
        </w:rPr>
        <w:t xml:space="preserve">n </w:t>
      </w:r>
      <w:r w:rsidRPr="00656A71">
        <w:rPr>
          <w:b/>
        </w:rPr>
        <w:t>(1792)</w:t>
      </w:r>
    </w:p>
    <w:p w14:paraId="0F76631E" w14:textId="77777777" w:rsidR="008E2072" w:rsidRDefault="008E2072" w:rsidP="008E2072">
      <w:pPr>
        <w:pStyle w:val="ListParagraph"/>
        <w:numPr>
          <w:ilvl w:val="2"/>
          <w:numId w:val="1"/>
        </w:numPr>
      </w:pPr>
      <w:r>
        <w:t>One of the earliest works of feminist philosophy</w:t>
      </w:r>
    </w:p>
    <w:p w14:paraId="4BC53E5B" w14:textId="77777777" w:rsidR="008E2072" w:rsidRDefault="008E2072" w:rsidP="008E2072">
      <w:pPr>
        <w:pStyle w:val="ListParagraph"/>
        <w:numPr>
          <w:ilvl w:val="2"/>
          <w:numId w:val="1"/>
        </w:numPr>
      </w:pPr>
      <w:r>
        <w:t xml:space="preserve">Challenged the educational and political theorists of18th century that believed women should not have an education </w:t>
      </w:r>
    </w:p>
    <w:p w14:paraId="68F5F555" w14:textId="77777777" w:rsidR="00B81C51" w:rsidRPr="00656A71" w:rsidRDefault="00FE66AB" w:rsidP="00AB5C7B">
      <w:pPr>
        <w:pStyle w:val="ListParagraph"/>
        <w:numPr>
          <w:ilvl w:val="1"/>
          <w:numId w:val="1"/>
        </w:numPr>
        <w:rPr>
          <w:b/>
        </w:rPr>
      </w:pPr>
      <w:r w:rsidRPr="00656A71">
        <w:rPr>
          <w:b/>
        </w:rPr>
        <w:t>Age</w:t>
      </w:r>
      <w:r w:rsidR="006E6DA7" w:rsidRPr="00656A71">
        <w:rPr>
          <w:b/>
        </w:rPr>
        <w:t xml:space="preserve"> pass</w:t>
      </w:r>
      <w:r w:rsidRPr="00656A71">
        <w:rPr>
          <w:b/>
        </w:rPr>
        <w:t xml:space="preserve"> </w:t>
      </w:r>
    </w:p>
    <w:p w14:paraId="3ED1BAA3" w14:textId="77777777" w:rsidR="004106A6" w:rsidRPr="00656A71" w:rsidRDefault="004106A6" w:rsidP="00AB5C7B">
      <w:pPr>
        <w:pStyle w:val="ListParagraph"/>
        <w:numPr>
          <w:ilvl w:val="1"/>
          <w:numId w:val="1"/>
        </w:numPr>
        <w:rPr>
          <w:b/>
        </w:rPr>
      </w:pPr>
      <w:r w:rsidRPr="00656A71">
        <w:rPr>
          <w:b/>
        </w:rPr>
        <w:t>Lesbian baiting</w:t>
      </w:r>
    </w:p>
    <w:p w14:paraId="0EF1C341" w14:textId="77777777" w:rsidR="00CE3B61" w:rsidRDefault="00CE3B61" w:rsidP="00CE3B61">
      <w:pPr>
        <w:pStyle w:val="ListParagraph"/>
        <w:numPr>
          <w:ilvl w:val="2"/>
          <w:numId w:val="1"/>
        </w:numPr>
      </w:pPr>
      <w:r>
        <w:t xml:space="preserve">When the media or individual presume and publicize that a woman without a male partner or who enjoys the company of another woman is a lesbian </w:t>
      </w:r>
    </w:p>
    <w:p w14:paraId="350B7B85" w14:textId="148E6B65" w:rsidR="00DD7626" w:rsidRDefault="00DD7626" w:rsidP="00CE3B61">
      <w:pPr>
        <w:pStyle w:val="ListParagraph"/>
        <w:numPr>
          <w:ilvl w:val="2"/>
          <w:numId w:val="1"/>
        </w:numPr>
      </w:pPr>
      <w:proofErr w:type="gramStart"/>
      <w:r>
        <w:t>i</w:t>
      </w:r>
      <w:proofErr w:type="gramEnd"/>
      <w:r>
        <w:t>.e., feminists are lesbian</w:t>
      </w:r>
    </w:p>
    <w:p w14:paraId="6BDC4564" w14:textId="77777777" w:rsidR="004715C5" w:rsidRPr="00656A71" w:rsidRDefault="00B81C51" w:rsidP="00AB5C7B">
      <w:pPr>
        <w:pStyle w:val="ListParagraph"/>
        <w:numPr>
          <w:ilvl w:val="1"/>
          <w:numId w:val="1"/>
        </w:numPr>
        <w:rPr>
          <w:b/>
        </w:rPr>
      </w:pPr>
      <w:r w:rsidRPr="00656A71">
        <w:rPr>
          <w:b/>
        </w:rPr>
        <w:t>Third-wave Feminism</w:t>
      </w:r>
    </w:p>
    <w:p w14:paraId="7C5EF0AE" w14:textId="77777777" w:rsidR="00CE3B61" w:rsidRDefault="00CE3B61" w:rsidP="00CE3B61">
      <w:pPr>
        <w:pStyle w:val="ListParagraph"/>
        <w:numPr>
          <w:ilvl w:val="2"/>
          <w:numId w:val="1"/>
        </w:numPr>
      </w:pPr>
      <w:r>
        <w:t xml:space="preserve">Beginning in 1990s and continuing to the present </w:t>
      </w:r>
    </w:p>
    <w:p w14:paraId="25CA2046" w14:textId="76734E76" w:rsidR="00347B44" w:rsidRDefault="00347B44" w:rsidP="00CE3B61">
      <w:pPr>
        <w:pStyle w:val="ListParagraph"/>
        <w:numPr>
          <w:ilvl w:val="2"/>
          <w:numId w:val="1"/>
        </w:numPr>
      </w:pPr>
      <w:r>
        <w:t xml:space="preserve">Influenced by post </w:t>
      </w:r>
      <w:proofErr w:type="spellStart"/>
      <w:r>
        <w:t>modternism</w:t>
      </w:r>
      <w:proofErr w:type="spellEnd"/>
      <w:r>
        <w:t xml:space="preserve"> queer theory, and multiracial feminism, which problematizes the universality and potential inclusivity of the term ‘woman’</w:t>
      </w:r>
    </w:p>
    <w:p w14:paraId="4095F602" w14:textId="646837A1" w:rsidR="00347B44" w:rsidRDefault="00347B44" w:rsidP="00CE3B61">
      <w:pPr>
        <w:pStyle w:val="ListParagraph"/>
        <w:numPr>
          <w:ilvl w:val="2"/>
          <w:numId w:val="1"/>
        </w:numPr>
      </w:pPr>
      <w:r>
        <w:t xml:space="preserve">Focus on issues of sexuality and identity </w:t>
      </w:r>
    </w:p>
    <w:p w14:paraId="61443E04" w14:textId="77777777" w:rsidR="004715C5" w:rsidRPr="00656A71" w:rsidRDefault="004715C5" w:rsidP="00AB5C7B">
      <w:pPr>
        <w:pStyle w:val="ListParagraph"/>
        <w:numPr>
          <w:ilvl w:val="1"/>
          <w:numId w:val="1"/>
        </w:numPr>
        <w:rPr>
          <w:b/>
        </w:rPr>
      </w:pPr>
      <w:r w:rsidRPr="00656A71">
        <w:rPr>
          <w:b/>
        </w:rPr>
        <w:t>Transnational feminism</w:t>
      </w:r>
    </w:p>
    <w:p w14:paraId="120C1492" w14:textId="77777777" w:rsidR="00CE3B61" w:rsidRDefault="00CE3B61" w:rsidP="00CE3B61">
      <w:pPr>
        <w:pStyle w:val="ListParagraph"/>
        <w:numPr>
          <w:ilvl w:val="2"/>
          <w:numId w:val="1"/>
        </w:numPr>
      </w:pPr>
      <w:r>
        <w:t xml:space="preserve">Contemporary feminist paradigm </w:t>
      </w:r>
    </w:p>
    <w:p w14:paraId="747DD4D7" w14:textId="77777777" w:rsidR="00CE3B61" w:rsidRPr="00347B44" w:rsidRDefault="00CE3B61" w:rsidP="00CE3B61">
      <w:pPr>
        <w:pStyle w:val="ListParagraph"/>
        <w:numPr>
          <w:ilvl w:val="2"/>
          <w:numId w:val="1"/>
        </w:numPr>
        <w:rPr>
          <w:szCs w:val="24"/>
        </w:rPr>
      </w:pPr>
      <w:r w:rsidRPr="00CE3B61">
        <w:rPr>
          <w:color w:val="1A1A1A"/>
          <w:kern w:val="0"/>
          <w:szCs w:val="24"/>
          <w:lang w:val="en-US" w:eastAsia="en-CA"/>
        </w:rPr>
        <w:t xml:space="preserve">The name highlights the difference between international and </w:t>
      </w:r>
      <w:r w:rsidRPr="00CE3B61">
        <w:rPr>
          <w:b/>
          <w:bCs/>
          <w:color w:val="1A1A1A"/>
          <w:kern w:val="0"/>
          <w:szCs w:val="24"/>
          <w:lang w:val="en-US" w:eastAsia="en-CA"/>
        </w:rPr>
        <w:t>transnational</w:t>
      </w:r>
      <w:r w:rsidRPr="00CE3B61">
        <w:rPr>
          <w:color w:val="1A1A1A"/>
          <w:kern w:val="0"/>
          <w:szCs w:val="24"/>
          <w:lang w:val="en-US" w:eastAsia="en-CA"/>
        </w:rPr>
        <w:t xml:space="preserve"> conceptions of </w:t>
      </w:r>
      <w:r w:rsidRPr="00CE3B61">
        <w:rPr>
          <w:b/>
          <w:bCs/>
          <w:color w:val="1A1A1A"/>
          <w:kern w:val="0"/>
          <w:szCs w:val="24"/>
          <w:lang w:val="en-US" w:eastAsia="en-CA"/>
        </w:rPr>
        <w:t>feminism</w:t>
      </w:r>
      <w:r w:rsidRPr="00CE3B61">
        <w:rPr>
          <w:color w:val="1A1A1A"/>
          <w:kern w:val="0"/>
          <w:szCs w:val="24"/>
          <w:lang w:val="en-US" w:eastAsia="en-CA"/>
        </w:rPr>
        <w:t xml:space="preserve">, and </w:t>
      </w:r>
      <w:proofErr w:type="spellStart"/>
      <w:r w:rsidRPr="00CE3B61">
        <w:rPr>
          <w:color w:val="1A1A1A"/>
          <w:kern w:val="0"/>
          <w:szCs w:val="24"/>
          <w:lang w:val="en-US" w:eastAsia="en-CA"/>
        </w:rPr>
        <w:t>favours</w:t>
      </w:r>
      <w:proofErr w:type="spellEnd"/>
      <w:r w:rsidRPr="00CE3B61">
        <w:rPr>
          <w:color w:val="1A1A1A"/>
          <w:kern w:val="0"/>
          <w:szCs w:val="24"/>
          <w:lang w:val="en-US" w:eastAsia="en-CA"/>
        </w:rPr>
        <w:t xml:space="preserve"> the latter.</w:t>
      </w:r>
    </w:p>
    <w:p w14:paraId="2B5912BF" w14:textId="6611C4EE" w:rsidR="00347B44" w:rsidRPr="00347B44" w:rsidRDefault="00347B44" w:rsidP="00CE3B61">
      <w:pPr>
        <w:pStyle w:val="ListParagraph"/>
        <w:numPr>
          <w:ilvl w:val="2"/>
          <w:numId w:val="1"/>
        </w:numPr>
        <w:rPr>
          <w:szCs w:val="24"/>
        </w:rPr>
      </w:pPr>
      <w:r>
        <w:rPr>
          <w:color w:val="1A1A1A"/>
          <w:kern w:val="0"/>
          <w:szCs w:val="24"/>
          <w:lang w:val="en-US" w:eastAsia="en-CA"/>
        </w:rPr>
        <w:t>Focus on convention on the elimination of all forms of discrimination against women</w:t>
      </w:r>
    </w:p>
    <w:p w14:paraId="18E6B746" w14:textId="77777777" w:rsidR="00347B44" w:rsidRPr="00CE3B61" w:rsidRDefault="00347B44" w:rsidP="00CE3B61">
      <w:pPr>
        <w:pStyle w:val="ListParagraph"/>
        <w:numPr>
          <w:ilvl w:val="2"/>
          <w:numId w:val="1"/>
        </w:numPr>
        <w:rPr>
          <w:szCs w:val="24"/>
        </w:rPr>
      </w:pPr>
    </w:p>
    <w:p w14:paraId="1A5B37F7" w14:textId="77777777" w:rsidR="004715C5" w:rsidRPr="00656A71" w:rsidRDefault="004715C5" w:rsidP="00AB5C7B">
      <w:pPr>
        <w:pStyle w:val="ListParagraph"/>
        <w:numPr>
          <w:ilvl w:val="1"/>
          <w:numId w:val="1"/>
        </w:numPr>
        <w:rPr>
          <w:b/>
        </w:rPr>
      </w:pPr>
      <w:r w:rsidRPr="00656A71">
        <w:rPr>
          <w:b/>
        </w:rPr>
        <w:t>Compulsory heterosexuality</w:t>
      </w:r>
    </w:p>
    <w:p w14:paraId="2889CB4E" w14:textId="39BC6F38" w:rsidR="00970C40" w:rsidRDefault="00970C40" w:rsidP="00970C40">
      <w:pPr>
        <w:pStyle w:val="ListParagraph"/>
        <w:numPr>
          <w:ilvl w:val="2"/>
          <w:numId w:val="1"/>
        </w:numPr>
      </w:pPr>
      <w:r>
        <w:t xml:space="preserve">The notion that everyone should be heterosexual and have relationships with the opposite sex </w:t>
      </w:r>
    </w:p>
    <w:p w14:paraId="0EFA7739" w14:textId="69A7E6F5" w:rsidR="00970C40" w:rsidRDefault="00970C40" w:rsidP="00970C40">
      <w:pPr>
        <w:pStyle w:val="ListParagraph"/>
        <w:numPr>
          <w:ilvl w:val="2"/>
          <w:numId w:val="1"/>
        </w:numPr>
      </w:pPr>
      <w:r>
        <w:t xml:space="preserve">Also that sexuality must be categorized into binaries of heterosexuality and homosexuality in the first place </w:t>
      </w:r>
    </w:p>
    <w:p w14:paraId="387EBBF3" w14:textId="77777777" w:rsidR="00B81C51" w:rsidRPr="00656A71" w:rsidRDefault="00B81C51" w:rsidP="00B81C51">
      <w:pPr>
        <w:pStyle w:val="ListParagraph"/>
        <w:numPr>
          <w:ilvl w:val="1"/>
          <w:numId w:val="1"/>
        </w:numPr>
        <w:rPr>
          <w:b/>
        </w:rPr>
      </w:pPr>
      <w:proofErr w:type="spellStart"/>
      <w:r w:rsidRPr="00656A71">
        <w:rPr>
          <w:b/>
        </w:rPr>
        <w:lastRenderedPageBreak/>
        <w:t>Ableism</w:t>
      </w:r>
      <w:proofErr w:type="spellEnd"/>
    </w:p>
    <w:p w14:paraId="70FD1C1C" w14:textId="77777777" w:rsidR="00CE3B61" w:rsidRDefault="00CE3B61" w:rsidP="00CE3B61">
      <w:pPr>
        <w:pStyle w:val="ListParagraph"/>
        <w:numPr>
          <w:ilvl w:val="2"/>
          <w:numId w:val="1"/>
        </w:numPr>
      </w:pPr>
      <w:r>
        <w:t xml:space="preserve">Discrimination in favour of able bodied people </w:t>
      </w:r>
    </w:p>
    <w:p w14:paraId="392C5F46" w14:textId="77777777" w:rsidR="004715C5" w:rsidRPr="00656A71" w:rsidRDefault="004715C5" w:rsidP="00AB5C7B">
      <w:pPr>
        <w:pStyle w:val="ListParagraph"/>
        <w:numPr>
          <w:ilvl w:val="1"/>
          <w:numId w:val="1"/>
        </w:numPr>
        <w:rPr>
          <w:b/>
        </w:rPr>
      </w:pPr>
      <w:r w:rsidRPr="00656A71">
        <w:rPr>
          <w:b/>
        </w:rPr>
        <w:t>Privilege</w:t>
      </w:r>
    </w:p>
    <w:p w14:paraId="4AB844D1" w14:textId="77777777" w:rsidR="00970C40" w:rsidRDefault="00970C40" w:rsidP="00970C40">
      <w:pPr>
        <w:pStyle w:val="ListParagraph"/>
        <w:numPr>
          <w:ilvl w:val="2"/>
          <w:numId w:val="1"/>
        </w:numPr>
      </w:pPr>
      <w:bookmarkStart w:id="0" w:name="_GoBack"/>
      <w:bookmarkEnd w:id="0"/>
    </w:p>
    <w:p w14:paraId="764FD911" w14:textId="77777777" w:rsidR="004715C5" w:rsidRPr="00656A71" w:rsidRDefault="004715C5" w:rsidP="004715C5">
      <w:pPr>
        <w:pStyle w:val="ListParagraph"/>
        <w:numPr>
          <w:ilvl w:val="1"/>
          <w:numId w:val="1"/>
        </w:numPr>
        <w:rPr>
          <w:b/>
        </w:rPr>
      </w:pPr>
      <w:r w:rsidRPr="00656A71">
        <w:rPr>
          <w:b/>
        </w:rPr>
        <w:t>Horizontal hostility</w:t>
      </w:r>
    </w:p>
    <w:p w14:paraId="70475CCE" w14:textId="77777777" w:rsidR="00CE3B61" w:rsidRDefault="00CE3B61" w:rsidP="00CE3B61">
      <w:pPr>
        <w:pStyle w:val="ListParagraph"/>
        <w:numPr>
          <w:ilvl w:val="2"/>
          <w:numId w:val="1"/>
        </w:numPr>
      </w:pPr>
      <w:r>
        <w:t xml:space="preserve">Term used by feminists since the 1970s to describe. Infighting or factionalism, within the women’s movement </w:t>
      </w:r>
    </w:p>
    <w:p w14:paraId="7CC03FF2" w14:textId="77777777" w:rsidR="00CE3B61" w:rsidRDefault="00CE3B61" w:rsidP="00CE3B61">
      <w:pPr>
        <w:pStyle w:val="ListParagraph"/>
        <w:numPr>
          <w:ilvl w:val="2"/>
          <w:numId w:val="1"/>
        </w:numPr>
      </w:pPr>
      <w:r>
        <w:t xml:space="preserve">Rather then banding together, subgroups snipe </w:t>
      </w:r>
    </w:p>
    <w:p w14:paraId="76622384" w14:textId="77777777" w:rsidR="004715C5" w:rsidRPr="00656A71" w:rsidRDefault="00B81C51" w:rsidP="004715C5">
      <w:pPr>
        <w:pStyle w:val="ListParagraph"/>
        <w:numPr>
          <w:ilvl w:val="1"/>
          <w:numId w:val="1"/>
        </w:numPr>
        <w:rPr>
          <w:b/>
        </w:rPr>
      </w:pPr>
      <w:r w:rsidRPr="00656A71">
        <w:rPr>
          <w:b/>
        </w:rPr>
        <w:t>Gender swapping</w:t>
      </w:r>
    </w:p>
    <w:p w14:paraId="2DF981DB" w14:textId="77777777" w:rsidR="005E36D8" w:rsidRPr="00656A71" w:rsidRDefault="005E36D8" w:rsidP="004715C5">
      <w:pPr>
        <w:pStyle w:val="ListParagraph"/>
        <w:numPr>
          <w:ilvl w:val="1"/>
          <w:numId w:val="1"/>
        </w:numPr>
        <w:rPr>
          <w:b/>
        </w:rPr>
      </w:pPr>
      <w:r w:rsidRPr="00656A71">
        <w:rPr>
          <w:b/>
        </w:rPr>
        <w:t>Homophobia</w:t>
      </w:r>
    </w:p>
    <w:p w14:paraId="57F76E9F" w14:textId="77777777" w:rsidR="00CE3B61" w:rsidRDefault="00CE3B61" w:rsidP="00CE3B61">
      <w:pPr>
        <w:pStyle w:val="ListParagraph"/>
        <w:numPr>
          <w:ilvl w:val="2"/>
          <w:numId w:val="1"/>
        </w:numPr>
      </w:pPr>
      <w:r>
        <w:t>Dislike of or prejudice against homosexual people</w:t>
      </w:r>
    </w:p>
    <w:p w14:paraId="4A5BAF37" w14:textId="77777777" w:rsidR="005E36D8" w:rsidRPr="00656A71" w:rsidRDefault="005E36D8" w:rsidP="004715C5">
      <w:pPr>
        <w:pStyle w:val="ListParagraph"/>
        <w:numPr>
          <w:ilvl w:val="1"/>
          <w:numId w:val="1"/>
        </w:numPr>
        <w:rPr>
          <w:b/>
        </w:rPr>
      </w:pPr>
      <w:r w:rsidRPr="00656A71">
        <w:rPr>
          <w:b/>
        </w:rPr>
        <w:t>Internalized oppression</w:t>
      </w:r>
    </w:p>
    <w:p w14:paraId="3A5DA893" w14:textId="77777777" w:rsidR="00CE3B61" w:rsidRDefault="00CE3B61" w:rsidP="00CE3B61">
      <w:pPr>
        <w:pStyle w:val="ListParagraph"/>
        <w:numPr>
          <w:ilvl w:val="2"/>
          <w:numId w:val="1"/>
        </w:numPr>
      </w:pPr>
      <w:r>
        <w:t xml:space="preserve">Also called self hate </w:t>
      </w:r>
    </w:p>
    <w:p w14:paraId="3618CFD7" w14:textId="77777777" w:rsidR="00CE3B61" w:rsidRDefault="00CE3B61" w:rsidP="00CE3B61">
      <w:pPr>
        <w:pStyle w:val="ListParagraph"/>
        <w:numPr>
          <w:ilvl w:val="2"/>
          <w:numId w:val="1"/>
        </w:numPr>
      </w:pPr>
      <w:r>
        <w:t xml:space="preserve">When a member of an oppressed group believes and acts out the stereotypes created about their group </w:t>
      </w:r>
    </w:p>
    <w:p w14:paraId="70EA4D09" w14:textId="77777777" w:rsidR="00CE3B61" w:rsidRDefault="00CE3B61" w:rsidP="00CE3B61">
      <w:pPr>
        <w:pStyle w:val="ListParagraph"/>
        <w:numPr>
          <w:ilvl w:val="2"/>
          <w:numId w:val="1"/>
        </w:numPr>
      </w:pPr>
      <w:r>
        <w:t xml:space="preserve">Extends beyond race, gender, and class internalized oppression to how we see ourselves as activist </w:t>
      </w:r>
    </w:p>
    <w:p w14:paraId="679A3B9E" w14:textId="77777777" w:rsidR="005E36D8" w:rsidRPr="00656A71" w:rsidRDefault="00B81C51" w:rsidP="004715C5">
      <w:pPr>
        <w:pStyle w:val="ListParagraph"/>
        <w:numPr>
          <w:ilvl w:val="1"/>
          <w:numId w:val="1"/>
        </w:numPr>
        <w:rPr>
          <w:b/>
        </w:rPr>
      </w:pPr>
      <w:r w:rsidRPr="00656A71">
        <w:rPr>
          <w:b/>
        </w:rPr>
        <w:t>Lifestyle feminism</w:t>
      </w:r>
    </w:p>
    <w:p w14:paraId="22EE053A" w14:textId="77777777" w:rsidR="008E2072" w:rsidRDefault="008E2072" w:rsidP="008E2072">
      <w:pPr>
        <w:pStyle w:val="ListParagraph"/>
        <w:numPr>
          <w:ilvl w:val="2"/>
          <w:numId w:val="1"/>
        </w:numPr>
      </w:pPr>
      <w:proofErr w:type="gramStart"/>
      <w:r>
        <w:rPr>
          <w:rFonts w:ascii="Verdana" w:hAnsi="Verdana" w:cs="Verdana"/>
          <w:color w:val="282828"/>
          <w:kern w:val="0"/>
          <w:sz w:val="22"/>
          <w:szCs w:val="22"/>
          <w:lang w:val="en-US" w:eastAsia="en-CA"/>
        </w:rPr>
        <w:t>its</w:t>
      </w:r>
      <w:proofErr w:type="gramEnd"/>
      <w:r>
        <w:rPr>
          <w:rFonts w:ascii="Verdana" w:hAnsi="Verdana" w:cs="Verdana"/>
          <w:color w:val="282828"/>
          <w:kern w:val="0"/>
          <w:sz w:val="22"/>
          <w:szCs w:val="22"/>
          <w:lang w:val="en-US" w:eastAsia="en-CA"/>
        </w:rPr>
        <w:t xml:space="preserve"> the idea that there as many types of feminism as there are women. For example that a woman can be anti abortion while at the same time being a feminist to which Bell Hooks says NOPE</w:t>
      </w:r>
    </w:p>
    <w:p w14:paraId="204B39F8" w14:textId="77777777" w:rsidR="00106725" w:rsidRPr="00656A71" w:rsidRDefault="00106725" w:rsidP="004715C5">
      <w:pPr>
        <w:pStyle w:val="ListParagraph"/>
        <w:numPr>
          <w:ilvl w:val="1"/>
          <w:numId w:val="1"/>
        </w:numPr>
        <w:rPr>
          <w:b/>
        </w:rPr>
      </w:pPr>
      <w:r w:rsidRPr="00656A71">
        <w:rPr>
          <w:b/>
        </w:rPr>
        <w:t>Gender socialization</w:t>
      </w:r>
    </w:p>
    <w:p w14:paraId="00FBA5E8" w14:textId="77777777" w:rsidR="00106725" w:rsidRPr="00656A71" w:rsidRDefault="00106725" w:rsidP="004715C5">
      <w:pPr>
        <w:pStyle w:val="ListParagraph"/>
        <w:numPr>
          <w:ilvl w:val="1"/>
          <w:numId w:val="1"/>
        </w:numPr>
        <w:rPr>
          <w:b/>
        </w:rPr>
      </w:pPr>
      <w:r w:rsidRPr="00656A71">
        <w:rPr>
          <w:b/>
        </w:rPr>
        <w:t>Transgender</w:t>
      </w:r>
    </w:p>
    <w:p w14:paraId="51185B58" w14:textId="77777777" w:rsidR="00CE3B61" w:rsidRDefault="00CE3B61" w:rsidP="00CE3B61">
      <w:pPr>
        <w:pStyle w:val="ListParagraph"/>
        <w:numPr>
          <w:ilvl w:val="2"/>
          <w:numId w:val="1"/>
        </w:numPr>
      </w:pPr>
      <w:r>
        <w:t xml:space="preserve">Denoting or relating a person whose self identity does not conform </w:t>
      </w:r>
      <w:r w:rsidR="005B59F0">
        <w:t xml:space="preserve">unambiguously to conventional notions of male or female gender </w:t>
      </w:r>
    </w:p>
    <w:p w14:paraId="6954394A" w14:textId="21335E60" w:rsidR="00970C40" w:rsidRDefault="00970C40" w:rsidP="00CE3B61">
      <w:pPr>
        <w:pStyle w:val="ListParagraph"/>
        <w:numPr>
          <w:ilvl w:val="2"/>
          <w:numId w:val="1"/>
        </w:numPr>
      </w:pPr>
      <w:r>
        <w:t>Illustrates the ways a persons identity might not match the gender assignment given at birth</w:t>
      </w:r>
    </w:p>
    <w:p w14:paraId="2E75234D" w14:textId="77777777" w:rsidR="00106725" w:rsidRPr="00656A71" w:rsidRDefault="00106725" w:rsidP="004715C5">
      <w:pPr>
        <w:pStyle w:val="ListParagraph"/>
        <w:numPr>
          <w:ilvl w:val="1"/>
          <w:numId w:val="1"/>
        </w:numPr>
        <w:rPr>
          <w:b/>
        </w:rPr>
      </w:pPr>
      <w:proofErr w:type="spellStart"/>
      <w:r w:rsidRPr="00656A71">
        <w:rPr>
          <w:b/>
        </w:rPr>
        <w:t>Genderqueer</w:t>
      </w:r>
      <w:proofErr w:type="spellEnd"/>
    </w:p>
    <w:p w14:paraId="5ED8083A" w14:textId="77777777" w:rsidR="005B59F0" w:rsidRPr="005B59F0" w:rsidRDefault="005B59F0" w:rsidP="005B59F0">
      <w:pPr>
        <w:pStyle w:val="ListParagraph"/>
        <w:numPr>
          <w:ilvl w:val="2"/>
          <w:numId w:val="1"/>
        </w:numPr>
        <w:rPr>
          <w:szCs w:val="24"/>
        </w:rPr>
      </w:pPr>
      <w:proofErr w:type="gramStart"/>
      <w:r w:rsidRPr="005B59F0">
        <w:rPr>
          <w:color w:val="1A1A1A"/>
          <w:kern w:val="0"/>
          <w:szCs w:val="24"/>
          <w:lang w:val="en-US" w:eastAsia="en-CA"/>
        </w:rPr>
        <w:t>denoting</w:t>
      </w:r>
      <w:proofErr w:type="gramEnd"/>
      <w:r w:rsidRPr="005B59F0">
        <w:rPr>
          <w:color w:val="1A1A1A"/>
          <w:kern w:val="0"/>
          <w:szCs w:val="24"/>
          <w:lang w:val="en-US" w:eastAsia="en-CA"/>
        </w:rPr>
        <w:t xml:space="preserve"> or relating to a person who does not subscribe to conventional gender distinctions but identifies with neither, both, or a combination of male and female genders.</w:t>
      </w:r>
    </w:p>
    <w:p w14:paraId="20C08F4F" w14:textId="77777777" w:rsidR="00106725" w:rsidRPr="00656A71" w:rsidRDefault="00B81C51" w:rsidP="004715C5">
      <w:pPr>
        <w:pStyle w:val="ListParagraph"/>
        <w:numPr>
          <w:ilvl w:val="1"/>
          <w:numId w:val="1"/>
        </w:numPr>
        <w:rPr>
          <w:b/>
        </w:rPr>
      </w:pPr>
      <w:r w:rsidRPr="00656A71">
        <w:rPr>
          <w:b/>
        </w:rPr>
        <w:t>Tombois</w:t>
      </w:r>
    </w:p>
    <w:p w14:paraId="1646954E" w14:textId="77777777" w:rsidR="00106725" w:rsidRPr="00656A71" w:rsidRDefault="00106725" w:rsidP="004715C5">
      <w:pPr>
        <w:pStyle w:val="ListParagraph"/>
        <w:numPr>
          <w:ilvl w:val="1"/>
          <w:numId w:val="1"/>
        </w:numPr>
        <w:rPr>
          <w:b/>
        </w:rPr>
      </w:pPr>
      <w:r w:rsidRPr="00656A71">
        <w:rPr>
          <w:b/>
        </w:rPr>
        <w:t>Androgyny</w:t>
      </w:r>
    </w:p>
    <w:p w14:paraId="2CDA8F61" w14:textId="77777777" w:rsidR="005B59F0" w:rsidRPr="005B59F0" w:rsidRDefault="005B59F0" w:rsidP="005B59F0">
      <w:pPr>
        <w:pStyle w:val="ListParagraph"/>
        <w:numPr>
          <w:ilvl w:val="2"/>
          <w:numId w:val="1"/>
        </w:numPr>
        <w:rPr>
          <w:szCs w:val="24"/>
        </w:rPr>
      </w:pPr>
      <w:proofErr w:type="gramStart"/>
      <w:r w:rsidRPr="005B59F0">
        <w:rPr>
          <w:color w:val="1A1A1A"/>
          <w:kern w:val="0"/>
          <w:szCs w:val="24"/>
          <w:lang w:val="en-US" w:eastAsia="en-CA"/>
        </w:rPr>
        <w:t>combination</w:t>
      </w:r>
      <w:proofErr w:type="gramEnd"/>
      <w:r w:rsidRPr="005B59F0">
        <w:rPr>
          <w:color w:val="1A1A1A"/>
          <w:kern w:val="0"/>
          <w:szCs w:val="24"/>
          <w:lang w:val="en-US" w:eastAsia="en-CA"/>
        </w:rPr>
        <w:t xml:space="preserve"> of masculine and feminine characteristics. Sexual ambiguity may be found in fashion, gender identity, sexual identity, or sexual lifestyle.</w:t>
      </w:r>
    </w:p>
    <w:p w14:paraId="57BB3F00" w14:textId="77777777" w:rsidR="00106725" w:rsidRPr="00656A71" w:rsidRDefault="00B81C51" w:rsidP="004715C5">
      <w:pPr>
        <w:pStyle w:val="ListParagraph"/>
        <w:numPr>
          <w:ilvl w:val="1"/>
          <w:numId w:val="1"/>
        </w:numPr>
        <w:rPr>
          <w:b/>
        </w:rPr>
      </w:pPr>
      <w:r w:rsidRPr="00656A71">
        <w:rPr>
          <w:b/>
        </w:rPr>
        <w:t>T</w:t>
      </w:r>
      <w:r w:rsidR="00106725" w:rsidRPr="00656A71">
        <w:rPr>
          <w:b/>
        </w:rPr>
        <w:t>ransvestism</w:t>
      </w:r>
    </w:p>
    <w:p w14:paraId="456CB6C5" w14:textId="77777777" w:rsidR="005B59F0" w:rsidRPr="005B59F0" w:rsidRDefault="005B59F0" w:rsidP="005B59F0">
      <w:pPr>
        <w:pStyle w:val="ListParagraph"/>
        <w:numPr>
          <w:ilvl w:val="2"/>
          <w:numId w:val="1"/>
        </w:numPr>
        <w:rPr>
          <w:szCs w:val="24"/>
        </w:rPr>
      </w:pPr>
      <w:proofErr w:type="gramStart"/>
      <w:r w:rsidRPr="005B59F0">
        <w:rPr>
          <w:color w:val="1A1A1A"/>
          <w:kern w:val="0"/>
          <w:szCs w:val="24"/>
          <w:lang w:val="en-US" w:eastAsia="en-CA"/>
        </w:rPr>
        <w:t>practice</w:t>
      </w:r>
      <w:proofErr w:type="gramEnd"/>
      <w:r w:rsidRPr="005B59F0">
        <w:rPr>
          <w:color w:val="1A1A1A"/>
          <w:kern w:val="0"/>
          <w:szCs w:val="24"/>
          <w:lang w:val="en-US" w:eastAsia="en-CA"/>
        </w:rPr>
        <w:t xml:space="preserve"> of dressing and acting in a style or manner traditionally associated with the other sex.</w:t>
      </w:r>
    </w:p>
    <w:p w14:paraId="76AC8040" w14:textId="77777777" w:rsidR="00106725" w:rsidRPr="00656A71" w:rsidRDefault="00106725" w:rsidP="004715C5">
      <w:pPr>
        <w:pStyle w:val="ListParagraph"/>
        <w:numPr>
          <w:ilvl w:val="1"/>
          <w:numId w:val="1"/>
        </w:numPr>
        <w:rPr>
          <w:b/>
        </w:rPr>
      </w:pPr>
      <w:r w:rsidRPr="00656A71">
        <w:rPr>
          <w:b/>
        </w:rPr>
        <w:t>Masculinity</w:t>
      </w:r>
    </w:p>
    <w:p w14:paraId="52C10B8A" w14:textId="77777777" w:rsidR="005B59F0" w:rsidRPr="005B59F0" w:rsidRDefault="005B59F0" w:rsidP="005B59F0">
      <w:pPr>
        <w:pStyle w:val="ListParagraph"/>
        <w:numPr>
          <w:ilvl w:val="2"/>
          <w:numId w:val="1"/>
        </w:numPr>
        <w:rPr>
          <w:szCs w:val="24"/>
        </w:rPr>
      </w:pPr>
      <w:proofErr w:type="gramStart"/>
      <w:r w:rsidRPr="005B59F0">
        <w:rPr>
          <w:color w:val="1A1A1A"/>
          <w:kern w:val="0"/>
          <w:szCs w:val="24"/>
          <w:lang w:val="en-US" w:eastAsia="en-CA"/>
        </w:rPr>
        <w:t>possession</w:t>
      </w:r>
      <w:proofErr w:type="gramEnd"/>
      <w:r w:rsidRPr="005B59F0">
        <w:rPr>
          <w:color w:val="1A1A1A"/>
          <w:kern w:val="0"/>
          <w:szCs w:val="24"/>
          <w:lang w:val="en-US" w:eastAsia="en-CA"/>
        </w:rPr>
        <w:t xml:space="preserve"> of the qualities traditionally associated with men.</w:t>
      </w:r>
    </w:p>
    <w:p w14:paraId="52E48360" w14:textId="77777777" w:rsidR="00106725" w:rsidRPr="00656A71" w:rsidRDefault="00106725" w:rsidP="004715C5">
      <w:pPr>
        <w:pStyle w:val="ListParagraph"/>
        <w:numPr>
          <w:ilvl w:val="1"/>
          <w:numId w:val="1"/>
        </w:numPr>
        <w:rPr>
          <w:b/>
        </w:rPr>
      </w:pPr>
      <w:r w:rsidRPr="00656A71">
        <w:rPr>
          <w:b/>
        </w:rPr>
        <w:t>Femininity</w:t>
      </w:r>
    </w:p>
    <w:p w14:paraId="2390D657" w14:textId="77777777" w:rsidR="005B59F0" w:rsidRDefault="005B59F0" w:rsidP="005B59F0">
      <w:pPr>
        <w:pStyle w:val="ListParagraph"/>
        <w:numPr>
          <w:ilvl w:val="2"/>
          <w:numId w:val="1"/>
        </w:numPr>
      </w:pPr>
      <w:proofErr w:type="gramStart"/>
      <w:r w:rsidRPr="005B59F0">
        <w:rPr>
          <w:color w:val="1A1A1A"/>
          <w:kern w:val="0"/>
          <w:szCs w:val="24"/>
          <w:lang w:val="en-US" w:eastAsia="en-CA"/>
        </w:rPr>
        <w:t>the</w:t>
      </w:r>
      <w:proofErr w:type="gramEnd"/>
      <w:r w:rsidRPr="005B59F0">
        <w:rPr>
          <w:color w:val="1A1A1A"/>
          <w:kern w:val="0"/>
          <w:szCs w:val="24"/>
          <w:lang w:val="en-US" w:eastAsia="en-CA"/>
        </w:rPr>
        <w:t xml:space="preserve"> quality of being female; womanliness</w:t>
      </w:r>
      <w:r>
        <w:rPr>
          <w:rFonts w:ascii="Arial" w:hAnsi="Arial" w:cs="Arial"/>
          <w:color w:val="1A1A1A"/>
          <w:kern w:val="0"/>
          <w:sz w:val="26"/>
          <w:szCs w:val="26"/>
          <w:lang w:val="en-US" w:eastAsia="en-CA"/>
        </w:rPr>
        <w:t>.</w:t>
      </w:r>
    </w:p>
    <w:p w14:paraId="067B80A1" w14:textId="77777777" w:rsidR="00106725" w:rsidRPr="00656A71" w:rsidRDefault="00024027" w:rsidP="004715C5">
      <w:pPr>
        <w:pStyle w:val="ListParagraph"/>
        <w:numPr>
          <w:ilvl w:val="1"/>
          <w:numId w:val="1"/>
        </w:numPr>
        <w:rPr>
          <w:b/>
        </w:rPr>
      </w:pPr>
      <w:r w:rsidRPr="00656A71">
        <w:rPr>
          <w:b/>
        </w:rPr>
        <w:t>Gender ranking</w:t>
      </w:r>
    </w:p>
    <w:p w14:paraId="4B025CBB" w14:textId="77777777" w:rsidR="00024027" w:rsidRPr="00656A71" w:rsidRDefault="00024027" w:rsidP="004715C5">
      <w:pPr>
        <w:pStyle w:val="ListParagraph"/>
        <w:numPr>
          <w:ilvl w:val="1"/>
          <w:numId w:val="1"/>
        </w:numPr>
        <w:rPr>
          <w:b/>
        </w:rPr>
      </w:pPr>
      <w:r w:rsidRPr="00656A71">
        <w:rPr>
          <w:b/>
        </w:rPr>
        <w:t>Hermaphrodites</w:t>
      </w:r>
    </w:p>
    <w:p w14:paraId="34AC4D46" w14:textId="77777777" w:rsidR="005B59F0" w:rsidRPr="005B59F0" w:rsidRDefault="005B59F0" w:rsidP="005B59F0">
      <w:pPr>
        <w:pStyle w:val="ListParagraph"/>
        <w:numPr>
          <w:ilvl w:val="2"/>
          <w:numId w:val="1"/>
        </w:numPr>
        <w:rPr>
          <w:szCs w:val="24"/>
        </w:rPr>
      </w:pPr>
      <w:proofErr w:type="gramStart"/>
      <w:r w:rsidRPr="005B59F0">
        <w:rPr>
          <w:color w:val="1A1A1A"/>
          <w:kern w:val="0"/>
          <w:szCs w:val="24"/>
          <w:lang w:val="en-US" w:eastAsia="en-CA"/>
        </w:rPr>
        <w:t>a</w:t>
      </w:r>
      <w:proofErr w:type="gramEnd"/>
      <w:r w:rsidRPr="005B59F0">
        <w:rPr>
          <w:color w:val="1A1A1A"/>
          <w:kern w:val="0"/>
          <w:szCs w:val="24"/>
          <w:lang w:val="en-US" w:eastAsia="en-CA"/>
        </w:rPr>
        <w:t xml:space="preserve"> person or animal having both male and female sex organs or other sexual </w:t>
      </w:r>
      <w:r w:rsidRPr="005B59F0">
        <w:rPr>
          <w:color w:val="1A1A1A"/>
          <w:kern w:val="0"/>
          <w:szCs w:val="24"/>
          <w:lang w:val="en-US" w:eastAsia="en-CA"/>
        </w:rPr>
        <w:lastRenderedPageBreak/>
        <w:t>characteristics, either abnormally or (in the case of some organisms) as the natural condition.</w:t>
      </w:r>
    </w:p>
    <w:p w14:paraId="511D3A04" w14:textId="77777777" w:rsidR="005B59F0" w:rsidRPr="00656A71" w:rsidRDefault="00B81C51" w:rsidP="005B59F0">
      <w:pPr>
        <w:pStyle w:val="ListParagraph"/>
        <w:numPr>
          <w:ilvl w:val="1"/>
          <w:numId w:val="1"/>
        </w:numPr>
        <w:rPr>
          <w:b/>
        </w:rPr>
      </w:pPr>
      <w:r w:rsidRPr="00656A71">
        <w:rPr>
          <w:b/>
        </w:rPr>
        <w:t>Intersexual</w:t>
      </w:r>
    </w:p>
    <w:p w14:paraId="69477F25" w14:textId="77777777" w:rsidR="00E038AC" w:rsidRPr="00656A71" w:rsidRDefault="00B81C51" w:rsidP="005B59F0">
      <w:pPr>
        <w:pStyle w:val="ListParagraph"/>
        <w:numPr>
          <w:ilvl w:val="1"/>
          <w:numId w:val="1"/>
        </w:numPr>
        <w:rPr>
          <w:b/>
        </w:rPr>
      </w:pPr>
      <w:r w:rsidRPr="00656A71">
        <w:rPr>
          <w:b/>
        </w:rPr>
        <w:t>Homophobia</w:t>
      </w:r>
    </w:p>
    <w:p w14:paraId="76E5AA85" w14:textId="77777777" w:rsidR="005B59F0" w:rsidRPr="005B59F0" w:rsidRDefault="005B59F0" w:rsidP="005B59F0">
      <w:pPr>
        <w:pStyle w:val="ListParagraph"/>
        <w:numPr>
          <w:ilvl w:val="2"/>
          <w:numId w:val="1"/>
        </w:numPr>
        <w:rPr>
          <w:szCs w:val="24"/>
        </w:rPr>
      </w:pPr>
      <w:proofErr w:type="gramStart"/>
      <w:r w:rsidRPr="005B59F0">
        <w:rPr>
          <w:color w:val="1A1A1A"/>
          <w:kern w:val="0"/>
          <w:szCs w:val="24"/>
          <w:lang w:val="en-US" w:eastAsia="en-CA"/>
        </w:rPr>
        <w:t>relating</w:t>
      </w:r>
      <w:proofErr w:type="gramEnd"/>
      <w:r w:rsidRPr="005B59F0">
        <w:rPr>
          <w:color w:val="1A1A1A"/>
          <w:kern w:val="0"/>
          <w:szCs w:val="24"/>
          <w:lang w:val="en-US" w:eastAsia="en-CA"/>
        </w:rPr>
        <w:t xml:space="preserve"> to or having the condition of being intermediate between male and female.</w:t>
      </w:r>
    </w:p>
    <w:p w14:paraId="63CBA8B9" w14:textId="77777777" w:rsidR="004B4160" w:rsidRPr="00656A71" w:rsidRDefault="004B4160" w:rsidP="004715C5">
      <w:pPr>
        <w:pStyle w:val="ListParagraph"/>
        <w:numPr>
          <w:ilvl w:val="1"/>
          <w:numId w:val="1"/>
        </w:numPr>
        <w:rPr>
          <w:b/>
        </w:rPr>
      </w:pPr>
      <w:r w:rsidRPr="00656A71">
        <w:rPr>
          <w:b/>
        </w:rPr>
        <w:t>Sexual scripts</w:t>
      </w:r>
    </w:p>
    <w:p w14:paraId="1714BD84" w14:textId="77777777" w:rsidR="004F17BB" w:rsidRPr="00656A71" w:rsidRDefault="004F17BB" w:rsidP="004715C5">
      <w:pPr>
        <w:pStyle w:val="ListParagraph"/>
        <w:numPr>
          <w:ilvl w:val="1"/>
          <w:numId w:val="1"/>
        </w:numPr>
        <w:rPr>
          <w:b/>
        </w:rPr>
      </w:pPr>
      <w:r w:rsidRPr="00656A71">
        <w:rPr>
          <w:b/>
        </w:rPr>
        <w:t>Emotional intimacy</w:t>
      </w:r>
    </w:p>
    <w:p w14:paraId="11B7318B" w14:textId="77777777" w:rsidR="00641090" w:rsidRDefault="00641090" w:rsidP="00641090">
      <w:pPr>
        <w:pStyle w:val="ListParagraph"/>
        <w:numPr>
          <w:ilvl w:val="2"/>
          <w:numId w:val="1"/>
        </w:numPr>
      </w:pPr>
      <w:proofErr w:type="gramStart"/>
      <w:r w:rsidRPr="00641090">
        <w:rPr>
          <w:color w:val="1A1A1A"/>
          <w:kern w:val="0"/>
          <w:szCs w:val="24"/>
          <w:lang w:val="en-US" w:eastAsia="en-CA"/>
        </w:rPr>
        <w:t>aspect</w:t>
      </w:r>
      <w:proofErr w:type="gramEnd"/>
      <w:r w:rsidRPr="00641090">
        <w:rPr>
          <w:color w:val="1A1A1A"/>
          <w:kern w:val="0"/>
          <w:szCs w:val="24"/>
          <w:lang w:val="en-US" w:eastAsia="en-CA"/>
        </w:rPr>
        <w:t xml:space="preserve"> of interpersonal relationships that varies in intensity from one relationship to another and varies from one time to another, much like physical </w:t>
      </w:r>
      <w:r w:rsidRPr="00641090">
        <w:rPr>
          <w:b/>
          <w:bCs/>
          <w:color w:val="1A1A1A"/>
          <w:kern w:val="0"/>
          <w:szCs w:val="24"/>
          <w:lang w:val="en-US" w:eastAsia="en-CA"/>
        </w:rPr>
        <w:t>intimacy</w:t>
      </w:r>
      <w:r>
        <w:rPr>
          <w:rFonts w:ascii="Arial" w:hAnsi="Arial" w:cs="Arial"/>
          <w:color w:val="1A1A1A"/>
          <w:kern w:val="0"/>
          <w:sz w:val="32"/>
          <w:szCs w:val="32"/>
          <w:lang w:val="en-US" w:eastAsia="en-CA"/>
        </w:rPr>
        <w:t>.</w:t>
      </w:r>
    </w:p>
    <w:p w14:paraId="3BF46B00" w14:textId="77777777" w:rsidR="00A17EC5" w:rsidRPr="00656A71" w:rsidRDefault="00A17EC5" w:rsidP="004715C5">
      <w:pPr>
        <w:pStyle w:val="ListParagraph"/>
        <w:numPr>
          <w:ilvl w:val="1"/>
          <w:numId w:val="1"/>
        </w:numPr>
        <w:rPr>
          <w:b/>
        </w:rPr>
      </w:pPr>
      <w:r w:rsidRPr="00656A71">
        <w:rPr>
          <w:b/>
        </w:rPr>
        <w:t>Cult of true womanhood</w:t>
      </w:r>
    </w:p>
    <w:p w14:paraId="2AB9C01C" w14:textId="77777777" w:rsidR="00A17EC5" w:rsidRPr="00656A71" w:rsidRDefault="00A17EC5" w:rsidP="004715C5">
      <w:pPr>
        <w:pStyle w:val="ListParagraph"/>
        <w:numPr>
          <w:ilvl w:val="1"/>
          <w:numId w:val="1"/>
        </w:numPr>
        <w:rPr>
          <w:b/>
        </w:rPr>
      </w:pPr>
      <w:r w:rsidRPr="00656A71">
        <w:rPr>
          <w:b/>
        </w:rPr>
        <w:t>Women’s Christian Temperance Union</w:t>
      </w:r>
    </w:p>
    <w:p w14:paraId="330BB53C" w14:textId="77777777" w:rsidR="00A17EC5" w:rsidRPr="00656A71" w:rsidRDefault="00A17EC5" w:rsidP="004715C5">
      <w:pPr>
        <w:pStyle w:val="ListParagraph"/>
        <w:numPr>
          <w:ilvl w:val="1"/>
          <w:numId w:val="1"/>
        </w:numPr>
        <w:rPr>
          <w:b/>
        </w:rPr>
      </w:pPr>
      <w:r w:rsidRPr="00656A71">
        <w:rPr>
          <w:b/>
        </w:rPr>
        <w:t>Suffragists</w:t>
      </w:r>
    </w:p>
    <w:p w14:paraId="63348813" w14:textId="77777777" w:rsidR="00641090" w:rsidRPr="00641090" w:rsidRDefault="00641090" w:rsidP="00641090">
      <w:pPr>
        <w:pStyle w:val="ListParagraph"/>
        <w:numPr>
          <w:ilvl w:val="2"/>
          <w:numId w:val="1"/>
        </w:numPr>
        <w:rPr>
          <w:szCs w:val="24"/>
        </w:rPr>
      </w:pPr>
      <w:proofErr w:type="gramStart"/>
      <w:r w:rsidRPr="00641090">
        <w:rPr>
          <w:color w:val="1A1A1A"/>
          <w:kern w:val="0"/>
          <w:szCs w:val="24"/>
          <w:lang w:val="en-US" w:eastAsia="en-CA"/>
        </w:rPr>
        <w:t>a</w:t>
      </w:r>
      <w:proofErr w:type="gramEnd"/>
      <w:r w:rsidRPr="00641090">
        <w:rPr>
          <w:color w:val="1A1A1A"/>
          <w:kern w:val="0"/>
          <w:szCs w:val="24"/>
          <w:lang w:val="en-US" w:eastAsia="en-CA"/>
        </w:rPr>
        <w:t xml:space="preserve"> person advocating the extension of suffrage, especially to women.</w:t>
      </w:r>
    </w:p>
    <w:p w14:paraId="71553377" w14:textId="77777777" w:rsidR="00A17EC5" w:rsidRPr="00656A71" w:rsidRDefault="00A17EC5" w:rsidP="004715C5">
      <w:pPr>
        <w:pStyle w:val="ListParagraph"/>
        <w:numPr>
          <w:ilvl w:val="1"/>
          <w:numId w:val="1"/>
        </w:numPr>
        <w:rPr>
          <w:b/>
        </w:rPr>
      </w:pPr>
      <w:r w:rsidRPr="00656A71">
        <w:rPr>
          <w:b/>
        </w:rPr>
        <w:t>The Famous Five</w:t>
      </w:r>
    </w:p>
    <w:p w14:paraId="6CA45204" w14:textId="77777777" w:rsidR="008E2072" w:rsidRDefault="000931C4" w:rsidP="008E2072">
      <w:pPr>
        <w:pStyle w:val="ListParagraph"/>
        <w:numPr>
          <w:ilvl w:val="2"/>
          <w:numId w:val="1"/>
        </w:numPr>
      </w:pPr>
      <w:r>
        <w:t xml:space="preserve">Emily Murphy </w:t>
      </w:r>
    </w:p>
    <w:p w14:paraId="76EB51F8" w14:textId="77777777" w:rsidR="000931C4" w:rsidRDefault="000931C4" w:rsidP="000931C4">
      <w:pPr>
        <w:pStyle w:val="ListParagraph"/>
        <w:numPr>
          <w:ilvl w:val="3"/>
          <w:numId w:val="1"/>
        </w:numPr>
      </w:pPr>
      <w:r>
        <w:t xml:space="preserve">Suffragist and reformer </w:t>
      </w:r>
    </w:p>
    <w:p w14:paraId="3CB4944D" w14:textId="77777777" w:rsidR="000931C4" w:rsidRDefault="000931C4" w:rsidP="000931C4">
      <w:pPr>
        <w:pStyle w:val="ListParagraph"/>
        <w:numPr>
          <w:ilvl w:val="3"/>
          <w:numId w:val="1"/>
        </w:numPr>
      </w:pPr>
      <w:r>
        <w:t>First female magistrate in the commonwealth</w:t>
      </w:r>
    </w:p>
    <w:p w14:paraId="76AA1587" w14:textId="77777777" w:rsidR="000931C4" w:rsidRDefault="000931C4" w:rsidP="000931C4">
      <w:pPr>
        <w:pStyle w:val="ListParagraph"/>
        <w:numPr>
          <w:ilvl w:val="3"/>
          <w:numId w:val="1"/>
        </w:numPr>
      </w:pPr>
      <w:r>
        <w:t xml:space="preserve">Organizer of the persons case </w:t>
      </w:r>
    </w:p>
    <w:p w14:paraId="7608C7C9" w14:textId="77777777" w:rsidR="000931C4" w:rsidRDefault="000931C4" w:rsidP="000931C4">
      <w:pPr>
        <w:pStyle w:val="ListParagraph"/>
        <w:numPr>
          <w:ilvl w:val="3"/>
          <w:numId w:val="1"/>
        </w:numPr>
      </w:pPr>
      <w:r>
        <w:t>Wrote books an articles using the pseudonym “</w:t>
      </w:r>
      <w:proofErr w:type="spellStart"/>
      <w:r>
        <w:t>Janey</w:t>
      </w:r>
      <w:proofErr w:type="spellEnd"/>
      <w:r>
        <w:t xml:space="preserve"> Canuck”</w:t>
      </w:r>
    </w:p>
    <w:p w14:paraId="49E57204" w14:textId="77777777" w:rsidR="000931C4" w:rsidRDefault="000931C4" w:rsidP="000931C4">
      <w:pPr>
        <w:pStyle w:val="ListParagraph"/>
        <w:numPr>
          <w:ilvl w:val="2"/>
          <w:numId w:val="1"/>
        </w:numPr>
      </w:pPr>
      <w:r>
        <w:t>Louise McKinney</w:t>
      </w:r>
    </w:p>
    <w:p w14:paraId="0253D102" w14:textId="77777777" w:rsidR="000931C4" w:rsidRDefault="000931C4" w:rsidP="000931C4">
      <w:pPr>
        <w:pStyle w:val="ListParagraph"/>
        <w:numPr>
          <w:ilvl w:val="3"/>
          <w:numId w:val="1"/>
        </w:numPr>
      </w:pPr>
      <w:r>
        <w:t xml:space="preserve">Organizer of </w:t>
      </w:r>
      <w:proofErr w:type="spellStart"/>
      <w:r>
        <w:t>womens</w:t>
      </w:r>
      <w:proofErr w:type="spellEnd"/>
      <w:r>
        <w:t xml:space="preserve"> Christine Temperance Union</w:t>
      </w:r>
    </w:p>
    <w:p w14:paraId="6485ED20" w14:textId="77777777" w:rsidR="000931C4" w:rsidRDefault="000931C4" w:rsidP="000931C4">
      <w:pPr>
        <w:pStyle w:val="ListParagraph"/>
        <w:numPr>
          <w:ilvl w:val="3"/>
          <w:numId w:val="1"/>
        </w:numPr>
      </w:pPr>
      <w:r>
        <w:t>First woman to serve as a member of the Legislative Assembly in the commonwealth in Alberta in 1917</w:t>
      </w:r>
    </w:p>
    <w:p w14:paraId="00E6D5B3" w14:textId="77777777" w:rsidR="000931C4" w:rsidRDefault="000931C4" w:rsidP="000931C4">
      <w:pPr>
        <w:pStyle w:val="ListParagraph"/>
        <w:numPr>
          <w:ilvl w:val="2"/>
          <w:numId w:val="1"/>
        </w:numPr>
      </w:pPr>
      <w:r>
        <w:t xml:space="preserve">Nellie McClung </w:t>
      </w:r>
    </w:p>
    <w:p w14:paraId="32A0DBD1" w14:textId="77777777" w:rsidR="000931C4" w:rsidRDefault="000931C4" w:rsidP="000931C4">
      <w:pPr>
        <w:pStyle w:val="ListParagraph"/>
        <w:numPr>
          <w:ilvl w:val="3"/>
          <w:numId w:val="1"/>
        </w:numPr>
      </w:pPr>
      <w:r>
        <w:t xml:space="preserve">Novelist, journalist </w:t>
      </w:r>
    </w:p>
    <w:p w14:paraId="601DA5B6" w14:textId="77777777" w:rsidR="000931C4" w:rsidRDefault="000931C4" w:rsidP="000931C4">
      <w:pPr>
        <w:pStyle w:val="ListParagraph"/>
        <w:numPr>
          <w:ilvl w:val="3"/>
          <w:numId w:val="1"/>
        </w:numPr>
      </w:pPr>
      <w:r>
        <w:t xml:space="preserve">Suffragist, reformer </w:t>
      </w:r>
    </w:p>
    <w:p w14:paraId="6C6B12B7" w14:textId="77777777" w:rsidR="000931C4" w:rsidRDefault="000931C4" w:rsidP="000931C4">
      <w:pPr>
        <w:pStyle w:val="ListParagraph"/>
        <w:numPr>
          <w:ilvl w:val="3"/>
          <w:numId w:val="1"/>
        </w:numPr>
      </w:pPr>
      <w:r>
        <w:t>MLA or Edmonton, 1921-1926</w:t>
      </w:r>
    </w:p>
    <w:p w14:paraId="62B9E5AC" w14:textId="77777777" w:rsidR="000931C4" w:rsidRDefault="000931C4" w:rsidP="000931C4">
      <w:pPr>
        <w:pStyle w:val="ListParagraph"/>
        <w:numPr>
          <w:ilvl w:val="3"/>
          <w:numId w:val="1"/>
        </w:numPr>
      </w:pPr>
      <w:r>
        <w:t xml:space="preserve">First female director of the Board of </w:t>
      </w:r>
      <w:proofErr w:type="spellStart"/>
      <w:r>
        <w:t>Govenors</w:t>
      </w:r>
      <w:proofErr w:type="spellEnd"/>
      <w:r>
        <w:t xml:space="preserve"> for the CBC</w:t>
      </w:r>
    </w:p>
    <w:p w14:paraId="10ACE69B" w14:textId="77777777" w:rsidR="000931C4" w:rsidRDefault="000931C4" w:rsidP="000931C4">
      <w:pPr>
        <w:pStyle w:val="ListParagraph"/>
        <w:numPr>
          <w:ilvl w:val="3"/>
          <w:numId w:val="1"/>
        </w:numPr>
      </w:pPr>
      <w:r>
        <w:t>Delegate to the League of Nations 1938</w:t>
      </w:r>
    </w:p>
    <w:p w14:paraId="54178A18" w14:textId="77777777" w:rsidR="000931C4" w:rsidRDefault="000931C4" w:rsidP="000931C4">
      <w:pPr>
        <w:pStyle w:val="ListParagraph"/>
        <w:numPr>
          <w:ilvl w:val="2"/>
          <w:numId w:val="1"/>
        </w:numPr>
      </w:pPr>
      <w:r>
        <w:t xml:space="preserve">Henrietta Muir Edwards </w:t>
      </w:r>
    </w:p>
    <w:p w14:paraId="2619A6FE" w14:textId="77777777" w:rsidR="000931C4" w:rsidRDefault="000931C4" w:rsidP="000931C4">
      <w:pPr>
        <w:pStyle w:val="ListParagraph"/>
        <w:numPr>
          <w:ilvl w:val="3"/>
          <w:numId w:val="1"/>
        </w:numPr>
      </w:pPr>
      <w:r>
        <w:t xml:space="preserve">Published </w:t>
      </w:r>
      <w:proofErr w:type="spellStart"/>
      <w:r>
        <w:t>Canadas</w:t>
      </w:r>
      <w:proofErr w:type="spellEnd"/>
      <w:r>
        <w:t xml:space="preserve"> first women’s magazine </w:t>
      </w:r>
    </w:p>
    <w:p w14:paraId="412823CF" w14:textId="77777777" w:rsidR="000931C4" w:rsidRDefault="000931C4" w:rsidP="000931C4">
      <w:pPr>
        <w:pStyle w:val="ListParagraph"/>
        <w:numPr>
          <w:ilvl w:val="3"/>
          <w:numId w:val="1"/>
        </w:numPr>
      </w:pPr>
      <w:r>
        <w:t>Established the prototype for the Canadian YWCA</w:t>
      </w:r>
    </w:p>
    <w:p w14:paraId="3BF28541" w14:textId="77777777" w:rsidR="000931C4" w:rsidRDefault="000931C4" w:rsidP="000931C4">
      <w:pPr>
        <w:pStyle w:val="ListParagraph"/>
        <w:numPr>
          <w:ilvl w:val="3"/>
          <w:numId w:val="1"/>
        </w:numPr>
      </w:pPr>
      <w:r>
        <w:t>Founder of the national council of women (1930)</w:t>
      </w:r>
    </w:p>
    <w:p w14:paraId="61EEEC46" w14:textId="77777777" w:rsidR="000931C4" w:rsidRDefault="000931C4" w:rsidP="000931C4">
      <w:pPr>
        <w:pStyle w:val="ListParagraph"/>
        <w:numPr>
          <w:ilvl w:val="2"/>
          <w:numId w:val="1"/>
        </w:numPr>
      </w:pPr>
      <w:r>
        <w:t xml:space="preserve">Irene </w:t>
      </w:r>
      <w:proofErr w:type="spellStart"/>
      <w:r>
        <w:t>Parlby</w:t>
      </w:r>
      <w:proofErr w:type="spellEnd"/>
      <w:r>
        <w:t xml:space="preserve"> </w:t>
      </w:r>
    </w:p>
    <w:p w14:paraId="25EB1538" w14:textId="77777777" w:rsidR="000931C4" w:rsidRDefault="000931C4" w:rsidP="000931C4">
      <w:pPr>
        <w:pStyle w:val="ListParagraph"/>
        <w:numPr>
          <w:ilvl w:val="3"/>
          <w:numId w:val="1"/>
        </w:numPr>
      </w:pPr>
      <w:r>
        <w:t>Advocate for rural in Alberta</w:t>
      </w:r>
    </w:p>
    <w:p w14:paraId="4699CC60" w14:textId="77777777" w:rsidR="000931C4" w:rsidRDefault="000931C4" w:rsidP="000931C4">
      <w:pPr>
        <w:pStyle w:val="ListParagraph"/>
        <w:numPr>
          <w:ilvl w:val="3"/>
          <w:numId w:val="1"/>
        </w:numPr>
      </w:pPr>
      <w:r>
        <w:t xml:space="preserve">First female cabinet minister in Alberta, the second in the Commonwealth </w:t>
      </w:r>
    </w:p>
    <w:p w14:paraId="15426036" w14:textId="77777777" w:rsidR="000931C4" w:rsidRDefault="000931C4" w:rsidP="000931C4">
      <w:pPr>
        <w:pStyle w:val="ListParagraph"/>
        <w:numPr>
          <w:ilvl w:val="3"/>
          <w:numId w:val="1"/>
        </w:numPr>
      </w:pPr>
      <w:r>
        <w:t>Delegate to the League of Nations (1930)</w:t>
      </w:r>
    </w:p>
    <w:p w14:paraId="2E71A939" w14:textId="77777777" w:rsidR="00A17EC5" w:rsidRPr="00656A71" w:rsidRDefault="00A17EC5" w:rsidP="004715C5">
      <w:pPr>
        <w:pStyle w:val="ListParagraph"/>
        <w:numPr>
          <w:ilvl w:val="1"/>
          <w:numId w:val="1"/>
        </w:numPr>
        <w:rPr>
          <w:b/>
        </w:rPr>
      </w:pPr>
      <w:r w:rsidRPr="00656A71">
        <w:rPr>
          <w:b/>
        </w:rPr>
        <w:t>Simone de Beauvoir</w:t>
      </w:r>
    </w:p>
    <w:p w14:paraId="5975AC9F" w14:textId="77777777" w:rsidR="000931C4" w:rsidRDefault="00EC7E3A" w:rsidP="000931C4">
      <w:pPr>
        <w:pStyle w:val="ListParagraph"/>
        <w:numPr>
          <w:ilvl w:val="2"/>
          <w:numId w:val="1"/>
        </w:numPr>
      </w:pPr>
      <w:r>
        <w:t xml:space="preserve">She examined the concrete experiences of women in order to expose how women were relegated to a subordinate status </w:t>
      </w:r>
    </w:p>
    <w:p w14:paraId="126C4374" w14:textId="77777777" w:rsidR="00EC7E3A" w:rsidRDefault="00EC7E3A" w:rsidP="000931C4">
      <w:pPr>
        <w:pStyle w:val="ListParagraph"/>
        <w:numPr>
          <w:ilvl w:val="2"/>
          <w:numId w:val="1"/>
        </w:numPr>
      </w:pPr>
      <w:r>
        <w:t xml:space="preserve">Came to conclusion that women could not be “naturally” classified to any of the attributes applied to them </w:t>
      </w:r>
    </w:p>
    <w:p w14:paraId="5E647E00" w14:textId="77777777" w:rsidR="00EC7E3A" w:rsidRPr="00EC7E3A" w:rsidRDefault="00EC7E3A" w:rsidP="000931C4">
      <w:pPr>
        <w:pStyle w:val="ListParagraph"/>
        <w:numPr>
          <w:ilvl w:val="2"/>
          <w:numId w:val="1"/>
        </w:numPr>
        <w:rPr>
          <w:szCs w:val="24"/>
        </w:rPr>
      </w:pPr>
      <w:r w:rsidRPr="00EC7E3A">
        <w:rPr>
          <w:kern w:val="0"/>
          <w:szCs w:val="24"/>
          <w:lang w:val="en-US" w:eastAsia="en-CA"/>
        </w:rPr>
        <w:t xml:space="preserve">In Beauvoir's ground breaking work </w:t>
      </w:r>
      <w:r w:rsidRPr="00EC7E3A">
        <w:rPr>
          <w:b/>
          <w:bCs/>
          <w:i/>
          <w:iCs/>
          <w:kern w:val="0"/>
          <w:szCs w:val="24"/>
          <w:lang w:val="en-US" w:eastAsia="en-CA"/>
        </w:rPr>
        <w:t>The Second Sex</w:t>
      </w:r>
      <w:r w:rsidRPr="00EC7E3A">
        <w:rPr>
          <w:kern w:val="0"/>
          <w:szCs w:val="24"/>
          <w:lang w:val="en-US" w:eastAsia="en-CA"/>
        </w:rPr>
        <w:t xml:space="preserve"> she examined the </w:t>
      </w:r>
      <w:r w:rsidRPr="00EC7E3A">
        <w:rPr>
          <w:kern w:val="0"/>
          <w:szCs w:val="24"/>
          <w:lang w:val="en-US" w:eastAsia="en-CA"/>
        </w:rPr>
        <w:lastRenderedPageBreak/>
        <w:t>countless ways structures like the family, marriage, religion, government policies, scientific research and philosophical treatises functioned to create social roles that provided men with greater influence and power and women with lesser</w:t>
      </w:r>
    </w:p>
    <w:p w14:paraId="50429D11" w14:textId="77777777" w:rsidR="00EC7E3A" w:rsidRPr="00EC7E3A" w:rsidRDefault="00EC7E3A" w:rsidP="000931C4">
      <w:pPr>
        <w:pStyle w:val="ListParagraph"/>
        <w:numPr>
          <w:ilvl w:val="2"/>
          <w:numId w:val="1"/>
        </w:numPr>
        <w:rPr>
          <w:szCs w:val="24"/>
        </w:rPr>
      </w:pPr>
      <w:r>
        <w:rPr>
          <w:kern w:val="0"/>
          <w:szCs w:val="24"/>
          <w:lang w:val="en-US" w:eastAsia="en-CA"/>
        </w:rPr>
        <w:t xml:space="preserve">Men as the norm and women as the other </w:t>
      </w:r>
    </w:p>
    <w:p w14:paraId="26907190" w14:textId="77777777" w:rsidR="006E6DA7" w:rsidRDefault="006E6DA7" w:rsidP="006E6DA7">
      <w:pPr>
        <w:pStyle w:val="ListParagraph"/>
        <w:ind w:left="1440"/>
      </w:pPr>
    </w:p>
    <w:p w14:paraId="0E6179BB" w14:textId="77777777" w:rsidR="006E6DA7" w:rsidRPr="00656A71" w:rsidRDefault="004106A6" w:rsidP="006E6DA7">
      <w:pPr>
        <w:pStyle w:val="ListParagraph"/>
        <w:numPr>
          <w:ilvl w:val="0"/>
          <w:numId w:val="1"/>
        </w:numPr>
        <w:rPr>
          <w:b/>
        </w:rPr>
      </w:pPr>
      <w:r w:rsidRPr="00656A71">
        <w:rPr>
          <w:b/>
        </w:rPr>
        <w:t xml:space="preserve">Be able to distinguish </w:t>
      </w:r>
      <w:r w:rsidR="00323EF7" w:rsidRPr="00656A71">
        <w:rPr>
          <w:b/>
        </w:rPr>
        <w:t xml:space="preserve">between liberal and radical </w:t>
      </w:r>
      <w:r w:rsidRPr="00656A71">
        <w:rPr>
          <w:b/>
        </w:rPr>
        <w:t>feminism</w:t>
      </w:r>
      <w:r w:rsidR="00323EF7" w:rsidRPr="00656A71">
        <w:rPr>
          <w:b/>
        </w:rPr>
        <w:t>s</w:t>
      </w:r>
      <w:r w:rsidRPr="00656A71">
        <w:rPr>
          <w:b/>
        </w:rPr>
        <w:t xml:space="preserve"> and </w:t>
      </w:r>
      <w:r w:rsidR="00323EF7" w:rsidRPr="00656A71">
        <w:rPr>
          <w:b/>
        </w:rPr>
        <w:t xml:space="preserve">to describe </w:t>
      </w:r>
      <w:r w:rsidRPr="00656A71">
        <w:rPr>
          <w:b/>
        </w:rPr>
        <w:t xml:space="preserve">the context out </w:t>
      </w:r>
      <w:r w:rsidR="006E6DA7" w:rsidRPr="00656A71">
        <w:rPr>
          <w:b/>
        </w:rPr>
        <w:t xml:space="preserve">of </w:t>
      </w:r>
      <w:r w:rsidRPr="00656A71">
        <w:rPr>
          <w:b/>
        </w:rPr>
        <w:t>which Women’s Studies arose as a discipline.</w:t>
      </w:r>
    </w:p>
    <w:p w14:paraId="0D2B0537" w14:textId="22122BF0" w:rsidR="00347B44" w:rsidRPr="00347B44" w:rsidRDefault="00347B44" w:rsidP="00347B44">
      <w:pPr>
        <w:pStyle w:val="ListParagraph"/>
        <w:numPr>
          <w:ilvl w:val="1"/>
          <w:numId w:val="1"/>
        </w:numPr>
      </w:pPr>
      <w:r>
        <w:rPr>
          <w:b/>
        </w:rPr>
        <w:t xml:space="preserve">Liberal feminism </w:t>
      </w:r>
    </w:p>
    <w:p w14:paraId="36893B77" w14:textId="799AFDF3" w:rsidR="00347B44" w:rsidRDefault="00347B44" w:rsidP="00347B44">
      <w:pPr>
        <w:pStyle w:val="ListParagraph"/>
        <w:numPr>
          <w:ilvl w:val="2"/>
          <w:numId w:val="1"/>
        </w:numPr>
      </w:pPr>
      <w:proofErr w:type="gramStart"/>
      <w:r>
        <w:t>believe</w:t>
      </w:r>
      <w:proofErr w:type="gramEnd"/>
      <w:r>
        <w:t xml:space="preserve"> in the viability of the present system</w:t>
      </w:r>
    </w:p>
    <w:p w14:paraId="009B7ADC" w14:textId="43D410F4" w:rsidR="00BC2F94" w:rsidRDefault="00BC2F94" w:rsidP="00BC2F94">
      <w:pPr>
        <w:pStyle w:val="ListParagraph"/>
        <w:numPr>
          <w:ilvl w:val="3"/>
          <w:numId w:val="1"/>
        </w:numPr>
      </w:pPr>
      <w:proofErr w:type="gramStart"/>
      <w:r>
        <w:rPr>
          <w:b/>
        </w:rPr>
        <w:t>think</w:t>
      </w:r>
      <w:proofErr w:type="gramEnd"/>
      <w:r>
        <w:rPr>
          <w:b/>
        </w:rPr>
        <w:t xml:space="preserve"> the system is okay</w:t>
      </w:r>
      <w:r>
        <w:t xml:space="preserve"> </w:t>
      </w:r>
      <w:r>
        <w:rPr>
          <w:b/>
        </w:rPr>
        <w:t xml:space="preserve">and work in the present system in public areas of education and employment </w:t>
      </w:r>
    </w:p>
    <w:p w14:paraId="59AED02B" w14:textId="7211AE4F" w:rsidR="00347B44" w:rsidRDefault="00347B44" w:rsidP="00347B44">
      <w:pPr>
        <w:pStyle w:val="ListParagraph"/>
        <w:numPr>
          <w:ilvl w:val="2"/>
          <w:numId w:val="1"/>
        </w:numPr>
      </w:pPr>
      <w:proofErr w:type="gramStart"/>
      <w:r>
        <w:t>focus</w:t>
      </w:r>
      <w:proofErr w:type="gramEnd"/>
      <w:r>
        <w:t xml:space="preserve"> is on public sphere </w:t>
      </w:r>
    </w:p>
    <w:p w14:paraId="1C07CB5F" w14:textId="399B47F8" w:rsidR="00347B44" w:rsidRPr="00347B44" w:rsidRDefault="00BC2F94" w:rsidP="00347B44">
      <w:pPr>
        <w:pStyle w:val="ListParagraph"/>
        <w:numPr>
          <w:ilvl w:val="2"/>
          <w:numId w:val="1"/>
        </w:numPr>
      </w:pPr>
      <w:proofErr w:type="gramStart"/>
      <w:r>
        <w:t>attempt</w:t>
      </w:r>
      <w:proofErr w:type="gramEnd"/>
      <w:r>
        <w:t xml:space="preserve"> to remove obstacles to </w:t>
      </w:r>
      <w:proofErr w:type="spellStart"/>
      <w:r>
        <w:t>womens</w:t>
      </w:r>
      <w:proofErr w:type="spellEnd"/>
      <w:r>
        <w:t xml:space="preserve"> full participation in public life</w:t>
      </w:r>
    </w:p>
    <w:p w14:paraId="1524BB14" w14:textId="539BCF78" w:rsidR="00BC2F94" w:rsidRPr="00BC2F94" w:rsidRDefault="00347B44" w:rsidP="00BC2F94">
      <w:pPr>
        <w:pStyle w:val="ListParagraph"/>
        <w:numPr>
          <w:ilvl w:val="1"/>
          <w:numId w:val="1"/>
        </w:numPr>
      </w:pPr>
      <w:r>
        <w:rPr>
          <w:b/>
        </w:rPr>
        <w:t>Radical feminism</w:t>
      </w:r>
    </w:p>
    <w:p w14:paraId="1B731014" w14:textId="2318A9F5" w:rsidR="00BC2F94" w:rsidRPr="00347B44" w:rsidRDefault="00BC2F94" w:rsidP="00BC2F94">
      <w:pPr>
        <w:pStyle w:val="ListParagraph"/>
        <w:numPr>
          <w:ilvl w:val="2"/>
          <w:numId w:val="1"/>
        </w:numPr>
      </w:pPr>
      <w:r>
        <w:rPr>
          <w:b/>
        </w:rPr>
        <w:t>Also known as difference feminists</w:t>
      </w:r>
    </w:p>
    <w:p w14:paraId="744410E4" w14:textId="645160EF" w:rsidR="00347B44" w:rsidRDefault="00347B44" w:rsidP="00347B44">
      <w:pPr>
        <w:pStyle w:val="ListParagraph"/>
        <w:numPr>
          <w:ilvl w:val="2"/>
          <w:numId w:val="1"/>
        </w:numPr>
      </w:pPr>
      <w:proofErr w:type="gramStart"/>
      <w:r>
        <w:t>recognize</w:t>
      </w:r>
      <w:proofErr w:type="gramEnd"/>
      <w:r>
        <w:t xml:space="preserve"> the oppression of women as a fundamental political oppression wherein women are categorized as inferior based upon their gender </w:t>
      </w:r>
    </w:p>
    <w:p w14:paraId="263BEF20" w14:textId="31271BA4" w:rsidR="00347B44" w:rsidRDefault="00347B44" w:rsidP="00347B44">
      <w:pPr>
        <w:pStyle w:val="ListParagraph"/>
        <w:numPr>
          <w:ilvl w:val="2"/>
          <w:numId w:val="1"/>
        </w:numPr>
      </w:pPr>
      <w:proofErr w:type="gramStart"/>
      <w:r>
        <w:t>deeper</w:t>
      </w:r>
      <w:proofErr w:type="gramEnd"/>
      <w:r>
        <w:t xml:space="preserve"> more </w:t>
      </w:r>
      <w:proofErr w:type="spellStart"/>
      <w:r>
        <w:t>transformationa</w:t>
      </w:r>
      <w:proofErr w:type="spellEnd"/>
      <w:r>
        <w:t xml:space="preserve"> changes to be made</w:t>
      </w:r>
    </w:p>
    <w:p w14:paraId="2100A783" w14:textId="1F675EFD" w:rsidR="00347B44" w:rsidRDefault="00347B44" w:rsidP="00347B44">
      <w:pPr>
        <w:pStyle w:val="ListParagraph"/>
        <w:numPr>
          <w:ilvl w:val="2"/>
          <w:numId w:val="1"/>
        </w:numPr>
      </w:pPr>
      <w:proofErr w:type="gramStart"/>
      <w:r>
        <w:t>patriarchy</w:t>
      </w:r>
      <w:proofErr w:type="gramEnd"/>
      <w:r>
        <w:t xml:space="preserve"> shapes how women and men think about the world</w:t>
      </w:r>
    </w:p>
    <w:p w14:paraId="445C2E41" w14:textId="5BB3CE8D" w:rsidR="00347B44" w:rsidRDefault="00347B44" w:rsidP="00347B44">
      <w:pPr>
        <w:pStyle w:val="ListParagraph"/>
        <w:numPr>
          <w:ilvl w:val="2"/>
          <w:numId w:val="1"/>
        </w:numPr>
      </w:pPr>
      <w:proofErr w:type="gramStart"/>
      <w:r>
        <w:t>think</w:t>
      </w:r>
      <w:proofErr w:type="gramEnd"/>
      <w:r>
        <w:t xml:space="preserve"> reformist solutions the liberals would enact are problematic because they work to maintain rather than undermine the system</w:t>
      </w:r>
    </w:p>
    <w:p w14:paraId="4C87BB4C" w14:textId="77777777" w:rsidR="004106A6" w:rsidRPr="00656A71" w:rsidRDefault="004106A6" w:rsidP="004106A6">
      <w:pPr>
        <w:pStyle w:val="ListParagraph"/>
        <w:numPr>
          <w:ilvl w:val="0"/>
          <w:numId w:val="1"/>
        </w:numPr>
        <w:rPr>
          <w:b/>
        </w:rPr>
      </w:pPr>
      <w:r w:rsidRPr="00656A71">
        <w:rPr>
          <w:b/>
        </w:rPr>
        <w:t>Be able to recognize the roots of women’s activism in the late eighteenth to nineteenth-century struggles for woman’s rights.</w:t>
      </w:r>
    </w:p>
    <w:p w14:paraId="0E292D93" w14:textId="77777777" w:rsidR="004106A6" w:rsidRPr="00656A71" w:rsidRDefault="004106A6" w:rsidP="004106A6">
      <w:pPr>
        <w:pStyle w:val="ListParagraph"/>
        <w:numPr>
          <w:ilvl w:val="0"/>
          <w:numId w:val="1"/>
        </w:numPr>
        <w:rPr>
          <w:b/>
        </w:rPr>
      </w:pPr>
      <w:r w:rsidRPr="00656A71">
        <w:rPr>
          <w:b/>
        </w:rPr>
        <w:t xml:space="preserve">Be able to identify the </w:t>
      </w:r>
      <w:r w:rsidR="0001597F" w:rsidRPr="00656A71">
        <w:rPr>
          <w:b/>
        </w:rPr>
        <w:t>five myths about feminism described in Ch. 1 and the feminist response to each myth.</w:t>
      </w:r>
    </w:p>
    <w:p w14:paraId="043CF03A" w14:textId="550E57E4" w:rsidR="00BC2F94" w:rsidRDefault="00BC2F94" w:rsidP="00BC2F94">
      <w:pPr>
        <w:pStyle w:val="ListParagraph"/>
        <w:numPr>
          <w:ilvl w:val="1"/>
          <w:numId w:val="1"/>
        </w:numPr>
      </w:pPr>
      <w:r>
        <w:t xml:space="preserve">Feminists are angry, whiny women who have an axe to grind, who have no </w:t>
      </w:r>
      <w:r w:rsidR="00612ADD">
        <w:t>sense</w:t>
      </w:r>
      <w:r>
        <w:t xml:space="preserve"> of humo</w:t>
      </w:r>
      <w:r w:rsidR="00612ADD">
        <w:t>u</w:t>
      </w:r>
      <w:r>
        <w:t>r, and who exaggerate discrimination against women</w:t>
      </w:r>
    </w:p>
    <w:p w14:paraId="60EC4347" w14:textId="46FEAD07" w:rsidR="00BC2F94" w:rsidRDefault="00DD7626" w:rsidP="00BC2F94">
      <w:pPr>
        <w:pStyle w:val="ListParagraph"/>
        <w:numPr>
          <w:ilvl w:val="2"/>
          <w:numId w:val="1"/>
        </w:numPr>
      </w:pPr>
      <w:r>
        <w:t xml:space="preserve">Most work lightly with little resentment </w:t>
      </w:r>
    </w:p>
    <w:p w14:paraId="4ADE2357" w14:textId="2964E748" w:rsidR="00DD7626" w:rsidRDefault="00DD7626" w:rsidP="00BC2F94">
      <w:pPr>
        <w:pStyle w:val="ListParagraph"/>
        <w:numPr>
          <w:ilvl w:val="2"/>
          <w:numId w:val="1"/>
        </w:numPr>
      </w:pPr>
      <w:r>
        <w:t>Men are more angry than women</w:t>
      </w:r>
    </w:p>
    <w:p w14:paraId="12E3D35F" w14:textId="7085916F" w:rsidR="00BC2F94" w:rsidRDefault="00BC2F94" w:rsidP="00BC2F94">
      <w:pPr>
        <w:pStyle w:val="ListParagraph"/>
        <w:numPr>
          <w:ilvl w:val="1"/>
          <w:numId w:val="1"/>
        </w:numPr>
      </w:pPr>
      <w:r>
        <w:t xml:space="preserve">Feminists hate men or want to be like men and selfishly want to create new systems of power </w:t>
      </w:r>
      <w:r>
        <w:rPr>
          <w:i/>
        </w:rPr>
        <w:t>over</w:t>
      </w:r>
      <w:r>
        <w:t xml:space="preserve"> men</w:t>
      </w:r>
    </w:p>
    <w:p w14:paraId="1F09796B" w14:textId="7F1402A9" w:rsidR="00DD7626" w:rsidRDefault="00DD7626" w:rsidP="00DD7626">
      <w:pPr>
        <w:pStyle w:val="ListParagraph"/>
        <w:numPr>
          <w:ilvl w:val="2"/>
          <w:numId w:val="1"/>
        </w:numPr>
      </w:pPr>
      <w:r>
        <w:t xml:space="preserve">Some feminists </w:t>
      </w:r>
      <w:r>
        <w:rPr>
          <w:b/>
        </w:rPr>
        <w:t>are</w:t>
      </w:r>
      <w:r>
        <w:t xml:space="preserve"> men</w:t>
      </w:r>
    </w:p>
    <w:p w14:paraId="569F8645" w14:textId="6F43700C" w:rsidR="00DD7626" w:rsidRDefault="00DD7626" w:rsidP="00DD7626">
      <w:pPr>
        <w:pStyle w:val="ListParagraph"/>
        <w:numPr>
          <w:ilvl w:val="2"/>
          <w:numId w:val="1"/>
        </w:numPr>
      </w:pPr>
      <w:r>
        <w:t>Its true some women would like to share some of the power men have</w:t>
      </w:r>
    </w:p>
    <w:p w14:paraId="3DB70F78" w14:textId="77777777" w:rsidR="00DD7626" w:rsidRDefault="00BC2F94" w:rsidP="00BC2F94">
      <w:pPr>
        <w:pStyle w:val="ListParagraph"/>
        <w:numPr>
          <w:ilvl w:val="1"/>
          <w:numId w:val="1"/>
        </w:numPr>
      </w:pPr>
      <w:r>
        <w:t>All feminists are said to reject motherhood, to consider children a burden, and to have rejected all things feminine</w:t>
      </w:r>
    </w:p>
    <w:p w14:paraId="1C22723F" w14:textId="388F67D4" w:rsidR="00BC2F94" w:rsidRDefault="00BC2F94" w:rsidP="00DD7626">
      <w:pPr>
        <w:pStyle w:val="ListParagraph"/>
        <w:numPr>
          <w:ilvl w:val="2"/>
          <w:numId w:val="1"/>
        </w:numPr>
      </w:pPr>
      <w:r>
        <w:t xml:space="preserve"> </w:t>
      </w:r>
      <w:r w:rsidR="00DD7626">
        <w:t>Feminists have rejected some</w:t>
      </w:r>
      <w:r w:rsidR="0084439C">
        <w:t xml:space="preserve"> of the constraints associated w</w:t>
      </w:r>
      <w:r w:rsidR="00DD7626">
        <w:t xml:space="preserve">ith femininity such as corsets </w:t>
      </w:r>
    </w:p>
    <w:p w14:paraId="22C234A3" w14:textId="73F1CD10" w:rsidR="00DD7626" w:rsidRDefault="00DD7626" w:rsidP="00DD7626">
      <w:pPr>
        <w:pStyle w:val="ListParagraph"/>
        <w:numPr>
          <w:ilvl w:val="2"/>
          <w:numId w:val="1"/>
        </w:numPr>
      </w:pPr>
      <w:proofErr w:type="gramStart"/>
      <w:r>
        <w:t>they</w:t>
      </w:r>
      <w:proofErr w:type="gramEnd"/>
      <w:r>
        <w:t xml:space="preserve"> just want to improve the conditions under which women mother</w:t>
      </w:r>
    </w:p>
    <w:p w14:paraId="69CDDBCA" w14:textId="588A1369" w:rsidR="00BC2F94" w:rsidRDefault="00BC2F94" w:rsidP="00BC2F94">
      <w:pPr>
        <w:pStyle w:val="ListParagraph"/>
        <w:numPr>
          <w:ilvl w:val="1"/>
          <w:numId w:val="1"/>
        </w:numPr>
      </w:pPr>
      <w:r>
        <w:t>All feminists are said to be lesbians, women who choose romantic relationships with other women</w:t>
      </w:r>
    </w:p>
    <w:p w14:paraId="1E54C4B8" w14:textId="55F2391A" w:rsidR="00DD7626" w:rsidRDefault="00DD7626" w:rsidP="00DD7626">
      <w:pPr>
        <w:pStyle w:val="ListParagraph"/>
        <w:numPr>
          <w:ilvl w:val="2"/>
          <w:numId w:val="1"/>
        </w:numPr>
      </w:pPr>
      <w:r>
        <w:t>Affirm women’s choices to be and love whomever they choose</w:t>
      </w:r>
    </w:p>
    <w:p w14:paraId="74D989D8" w14:textId="5137B374" w:rsidR="00BC2F94" w:rsidRDefault="00BC2F94" w:rsidP="00BC2F94">
      <w:pPr>
        <w:pStyle w:val="ListParagraph"/>
        <w:numPr>
          <w:ilvl w:val="1"/>
          <w:numId w:val="1"/>
        </w:numPr>
      </w:pPr>
      <w:r>
        <w:t>Feminism is dismissed as a white, middle class movement that draws energy away from attempts to correct social and economic problems and discourages coalition building</w:t>
      </w:r>
    </w:p>
    <w:p w14:paraId="708F074E" w14:textId="77777777" w:rsidR="0084439C" w:rsidRDefault="0084439C" w:rsidP="0084439C">
      <w:pPr>
        <w:ind w:left="720"/>
      </w:pPr>
    </w:p>
    <w:p w14:paraId="5CC62782" w14:textId="77777777" w:rsidR="004715C5" w:rsidRPr="00656A71" w:rsidRDefault="004715C5" w:rsidP="004106A6">
      <w:pPr>
        <w:pStyle w:val="ListParagraph"/>
        <w:numPr>
          <w:ilvl w:val="0"/>
          <w:numId w:val="1"/>
        </w:numPr>
        <w:rPr>
          <w:b/>
        </w:rPr>
      </w:pPr>
      <w:r w:rsidRPr="00656A71">
        <w:rPr>
          <w:b/>
        </w:rPr>
        <w:lastRenderedPageBreak/>
        <w:t>Be able to describe the function of institutions and their relation to various forms of oppression.</w:t>
      </w:r>
    </w:p>
    <w:p w14:paraId="38E68E87" w14:textId="77777777" w:rsidR="005E36D8" w:rsidRPr="00656A71" w:rsidRDefault="005E36D8" w:rsidP="004106A6">
      <w:pPr>
        <w:pStyle w:val="ListParagraph"/>
        <w:numPr>
          <w:ilvl w:val="0"/>
          <w:numId w:val="1"/>
        </w:numPr>
        <w:rPr>
          <w:b/>
        </w:rPr>
      </w:pPr>
      <w:r w:rsidRPr="00656A71">
        <w:rPr>
          <w:b/>
        </w:rPr>
        <w:t>Be able to recognize the three dimensions of oppression discussed by Patricia Hill Collins in your textbook and the three solutions she proposes.</w:t>
      </w:r>
    </w:p>
    <w:p w14:paraId="7FF6A4E2" w14:textId="21EA6645" w:rsidR="005E36D8" w:rsidRDefault="005E36D8" w:rsidP="004106A6">
      <w:pPr>
        <w:pStyle w:val="ListParagraph"/>
        <w:numPr>
          <w:ilvl w:val="0"/>
          <w:numId w:val="1"/>
        </w:numPr>
        <w:rPr>
          <w:b/>
        </w:rPr>
      </w:pPr>
      <w:r w:rsidRPr="00656A71">
        <w:rPr>
          <w:b/>
        </w:rPr>
        <w:t xml:space="preserve">Be able to </w:t>
      </w:r>
      <w:r w:rsidR="00DE114A" w:rsidRPr="00656A71">
        <w:rPr>
          <w:b/>
        </w:rPr>
        <w:t xml:space="preserve">define and </w:t>
      </w:r>
      <w:r w:rsidRPr="00656A71">
        <w:rPr>
          <w:b/>
        </w:rPr>
        <w:t>recognize examples of classism (</w:t>
      </w:r>
      <w:proofErr w:type="spellStart"/>
      <w:r w:rsidR="00DE114A" w:rsidRPr="00656A71">
        <w:rPr>
          <w:b/>
        </w:rPr>
        <w:t>Yeskel</w:t>
      </w:r>
      <w:proofErr w:type="spellEnd"/>
      <w:r w:rsidR="00C700F9">
        <w:rPr>
          <w:b/>
        </w:rPr>
        <w:t>) (96).</w:t>
      </w:r>
    </w:p>
    <w:p w14:paraId="2C45D572" w14:textId="77777777" w:rsidR="00C700F9" w:rsidRPr="00656A71" w:rsidRDefault="00C700F9" w:rsidP="00C700F9">
      <w:pPr>
        <w:pStyle w:val="ListParagraph"/>
        <w:numPr>
          <w:ilvl w:val="1"/>
          <w:numId w:val="1"/>
        </w:numPr>
        <w:rPr>
          <w:b/>
        </w:rPr>
      </w:pPr>
    </w:p>
    <w:p w14:paraId="34207C1F" w14:textId="77777777" w:rsidR="005E36D8" w:rsidRDefault="00106725" w:rsidP="004106A6">
      <w:pPr>
        <w:pStyle w:val="ListParagraph"/>
        <w:numPr>
          <w:ilvl w:val="0"/>
          <w:numId w:val="1"/>
        </w:numPr>
      </w:pPr>
      <w:r w:rsidRPr="00656A71">
        <w:rPr>
          <w:b/>
        </w:rPr>
        <w:t>Be able to recognize the social factors that construct disability (Wendell).</w:t>
      </w:r>
    </w:p>
    <w:p w14:paraId="2BD26962" w14:textId="381D8437" w:rsidR="0084439C" w:rsidRDefault="0084439C" w:rsidP="0084439C">
      <w:pPr>
        <w:pStyle w:val="ListParagraph"/>
        <w:numPr>
          <w:ilvl w:val="1"/>
          <w:numId w:val="1"/>
        </w:numPr>
      </w:pPr>
      <w:r>
        <w:t>Tolerance of high risk working conditions</w:t>
      </w:r>
    </w:p>
    <w:p w14:paraId="7FDF6473" w14:textId="31D7E561" w:rsidR="0084439C" w:rsidRDefault="00656A71" w:rsidP="0084439C">
      <w:pPr>
        <w:pStyle w:val="ListParagraph"/>
        <w:numPr>
          <w:ilvl w:val="1"/>
          <w:numId w:val="1"/>
        </w:numPr>
      </w:pPr>
      <w:r>
        <w:t>Abuse and neglect of children</w:t>
      </w:r>
    </w:p>
    <w:p w14:paraId="122BB553" w14:textId="288D771F" w:rsidR="00656A71" w:rsidRDefault="00656A71" w:rsidP="0084439C">
      <w:pPr>
        <w:pStyle w:val="ListParagraph"/>
        <w:numPr>
          <w:ilvl w:val="1"/>
          <w:numId w:val="1"/>
        </w:numPr>
      </w:pPr>
      <w:r>
        <w:t xml:space="preserve">Low public safety standards </w:t>
      </w:r>
    </w:p>
    <w:p w14:paraId="6D7B26D4" w14:textId="1ACE5DF0" w:rsidR="00656A71" w:rsidRDefault="00656A71" w:rsidP="0084439C">
      <w:pPr>
        <w:pStyle w:val="ListParagraph"/>
        <w:numPr>
          <w:ilvl w:val="1"/>
          <w:numId w:val="1"/>
        </w:numPr>
      </w:pPr>
      <w:r>
        <w:t>Degradation of the environment by contamination of air, water, food</w:t>
      </w:r>
    </w:p>
    <w:p w14:paraId="3F898C0B" w14:textId="54C4BD43" w:rsidR="00656A71" w:rsidRDefault="00656A71" w:rsidP="0084439C">
      <w:pPr>
        <w:pStyle w:val="ListParagraph"/>
        <w:numPr>
          <w:ilvl w:val="1"/>
          <w:numId w:val="1"/>
        </w:numPr>
      </w:pPr>
      <w:r>
        <w:t>Overwork, stress and daily grinding deprivations of poverty</w:t>
      </w:r>
    </w:p>
    <w:p w14:paraId="1A9D9E91" w14:textId="4D4540DC" w:rsidR="00656A71" w:rsidRDefault="00656A71" w:rsidP="0084439C">
      <w:pPr>
        <w:pStyle w:val="ListParagraph"/>
        <w:numPr>
          <w:ilvl w:val="1"/>
          <w:numId w:val="1"/>
        </w:numPr>
      </w:pPr>
      <w:r>
        <w:t xml:space="preserve">Availability and distribution of basic resources such as water, food, clothing and shelter </w:t>
      </w:r>
    </w:p>
    <w:p w14:paraId="5D467B37" w14:textId="0BFBEC81" w:rsidR="00106725" w:rsidRDefault="00024027" w:rsidP="004106A6">
      <w:pPr>
        <w:pStyle w:val="ListParagraph"/>
        <w:numPr>
          <w:ilvl w:val="0"/>
          <w:numId w:val="1"/>
        </w:numPr>
        <w:rPr>
          <w:b/>
        </w:rPr>
      </w:pPr>
      <w:r w:rsidRPr="00656A71">
        <w:rPr>
          <w:b/>
        </w:rPr>
        <w:t>Be able to describe Fausto-Sterling’s proposed changes for the medical management of</w:t>
      </w:r>
      <w:r>
        <w:t xml:space="preserve"> </w:t>
      </w:r>
      <w:r w:rsidRPr="00656A71">
        <w:rPr>
          <w:b/>
        </w:rPr>
        <w:t>intersexual births</w:t>
      </w:r>
      <w:r w:rsidR="00DE114A" w:rsidRPr="00656A71">
        <w:rPr>
          <w:b/>
        </w:rPr>
        <w:t>, and the change in her own understanding of intersexuality</w:t>
      </w:r>
      <w:r w:rsidRPr="00656A71">
        <w:rPr>
          <w:b/>
        </w:rPr>
        <w:t>.</w:t>
      </w:r>
      <w:r w:rsidR="007A74E0">
        <w:rPr>
          <w:b/>
        </w:rPr>
        <w:t xml:space="preserve"> (137)</w:t>
      </w:r>
    </w:p>
    <w:p w14:paraId="723590AB" w14:textId="77777777" w:rsidR="007A74E0" w:rsidRPr="00656A71" w:rsidRDefault="007A74E0" w:rsidP="007A74E0">
      <w:pPr>
        <w:pStyle w:val="ListParagraph"/>
        <w:numPr>
          <w:ilvl w:val="1"/>
          <w:numId w:val="1"/>
        </w:numPr>
        <w:rPr>
          <w:b/>
        </w:rPr>
      </w:pPr>
    </w:p>
    <w:p w14:paraId="7A22E055" w14:textId="1EFB5DAF" w:rsidR="00C700F9" w:rsidRPr="00C700F9" w:rsidRDefault="00DE114A" w:rsidP="00C700F9">
      <w:pPr>
        <w:pStyle w:val="ListParagraph"/>
        <w:numPr>
          <w:ilvl w:val="0"/>
          <w:numId w:val="1"/>
        </w:numPr>
        <w:rPr>
          <w:b/>
        </w:rPr>
      </w:pPr>
      <w:r w:rsidRPr="00656A71">
        <w:rPr>
          <w:b/>
        </w:rPr>
        <w:t>Be able to discuss the intersection of gender and race</w:t>
      </w:r>
      <w:r w:rsidR="00226244" w:rsidRPr="00656A71">
        <w:rPr>
          <w:b/>
        </w:rPr>
        <w:t xml:space="preserve"> in several contexts (Settles, Pratt-Hyatt, and Buchanan).</w:t>
      </w:r>
      <w:r w:rsidR="00C700F9">
        <w:rPr>
          <w:b/>
        </w:rPr>
        <w:t xml:space="preserve"> (160)</w:t>
      </w:r>
    </w:p>
    <w:p w14:paraId="1F004578" w14:textId="77777777" w:rsidR="00E038AC" w:rsidRPr="00656A71" w:rsidRDefault="00A9247C" w:rsidP="004106A6">
      <w:pPr>
        <w:pStyle w:val="ListParagraph"/>
        <w:numPr>
          <w:ilvl w:val="0"/>
          <w:numId w:val="1"/>
        </w:numPr>
        <w:rPr>
          <w:b/>
        </w:rPr>
      </w:pPr>
      <w:r w:rsidRPr="00656A71">
        <w:rPr>
          <w:b/>
        </w:rPr>
        <w:t>Be able to distinguish between the objectification of women’s bodies and the body as a site of identity, self-expression and performance.</w:t>
      </w:r>
    </w:p>
    <w:p w14:paraId="6875D832" w14:textId="478270FE" w:rsidR="00A9247C" w:rsidRDefault="00A9247C" w:rsidP="004106A6">
      <w:pPr>
        <w:pStyle w:val="ListParagraph"/>
        <w:numPr>
          <w:ilvl w:val="0"/>
          <w:numId w:val="1"/>
        </w:numPr>
        <w:rPr>
          <w:b/>
        </w:rPr>
      </w:pPr>
      <w:r w:rsidRPr="00656A71">
        <w:rPr>
          <w:b/>
        </w:rPr>
        <w:t>Be able to recognize the four points associated with the “beauty” ideal as discussed by the authors of your textbook.</w:t>
      </w:r>
      <w:r w:rsidR="007A74E0">
        <w:rPr>
          <w:b/>
        </w:rPr>
        <w:t xml:space="preserve"> (188)</w:t>
      </w:r>
    </w:p>
    <w:p w14:paraId="7735293E" w14:textId="0BF6E61C" w:rsidR="00D94989" w:rsidRDefault="006C355D" w:rsidP="00D94989">
      <w:pPr>
        <w:pStyle w:val="ListParagraph"/>
        <w:numPr>
          <w:ilvl w:val="0"/>
          <w:numId w:val="4"/>
        </w:numPr>
      </w:pPr>
      <w:r>
        <w:t>Changeable, fluid notion of beauty</w:t>
      </w:r>
    </w:p>
    <w:p w14:paraId="7EEBF49E" w14:textId="5FD48A55" w:rsidR="006C355D" w:rsidRDefault="006C355D" w:rsidP="006C355D">
      <w:pPr>
        <w:pStyle w:val="ListParagraph"/>
        <w:numPr>
          <w:ilvl w:val="1"/>
          <w:numId w:val="4"/>
        </w:numPr>
      </w:pPr>
      <w:r>
        <w:t xml:space="preserve">Beauty in one society vs. beauty in other societies </w:t>
      </w:r>
    </w:p>
    <w:p w14:paraId="3C75BD96" w14:textId="5EE229FB" w:rsidR="006C355D" w:rsidRDefault="006C355D" w:rsidP="00D94989">
      <w:pPr>
        <w:pStyle w:val="ListParagraph"/>
        <w:numPr>
          <w:ilvl w:val="0"/>
          <w:numId w:val="4"/>
        </w:numPr>
      </w:pPr>
      <w:r>
        <w:t xml:space="preserve">The ways beauty ideals illustrate power in society </w:t>
      </w:r>
    </w:p>
    <w:p w14:paraId="0F135F30" w14:textId="326168D7" w:rsidR="007A74E0" w:rsidRDefault="007A74E0" w:rsidP="007A74E0">
      <w:pPr>
        <w:pStyle w:val="ListParagraph"/>
        <w:numPr>
          <w:ilvl w:val="1"/>
          <w:numId w:val="4"/>
        </w:numPr>
      </w:pPr>
      <w:r>
        <w:t>Groups with more power and influence tend to set the trends</w:t>
      </w:r>
    </w:p>
    <w:p w14:paraId="7FC5B5F3" w14:textId="78EB7712" w:rsidR="006C355D" w:rsidRDefault="006C355D" w:rsidP="00D94989">
      <w:pPr>
        <w:pStyle w:val="ListParagraph"/>
        <w:numPr>
          <w:ilvl w:val="0"/>
          <w:numId w:val="4"/>
        </w:numPr>
      </w:pPr>
      <w:r>
        <w:t>The ways beauty standards are enforced in complex ways</w:t>
      </w:r>
    </w:p>
    <w:p w14:paraId="5DFFDCF1" w14:textId="4D7CED88" w:rsidR="007A74E0" w:rsidRDefault="007A74E0" w:rsidP="007A74E0">
      <w:pPr>
        <w:pStyle w:val="ListParagraph"/>
        <w:numPr>
          <w:ilvl w:val="1"/>
          <w:numId w:val="4"/>
        </w:numPr>
      </w:pPr>
      <w:r>
        <w:t xml:space="preserve">Self objectification, seeing ourselves through others eyes, impairs </w:t>
      </w:r>
      <w:proofErr w:type="spellStart"/>
      <w:r>
        <w:t>womens</w:t>
      </w:r>
      <w:proofErr w:type="spellEnd"/>
      <w:r>
        <w:t xml:space="preserve"> body image </w:t>
      </w:r>
    </w:p>
    <w:p w14:paraId="79A1C12E" w14:textId="38845375" w:rsidR="007A74E0" w:rsidRDefault="007A74E0" w:rsidP="007A74E0">
      <w:pPr>
        <w:pStyle w:val="ListParagraph"/>
        <w:numPr>
          <w:ilvl w:val="1"/>
          <w:numId w:val="4"/>
        </w:numPr>
      </w:pPr>
      <w:r>
        <w:t xml:space="preserve">Norms of female beauty are </w:t>
      </w:r>
      <w:proofErr w:type="gramStart"/>
      <w:r>
        <w:t>produced  by</w:t>
      </w:r>
      <w:proofErr w:type="gramEnd"/>
      <w:r>
        <w:t xml:space="preserve"> all forms of contemporary media and a wide array of products</w:t>
      </w:r>
    </w:p>
    <w:p w14:paraId="4A13C7F0" w14:textId="3D6FA3CE" w:rsidR="006C355D" w:rsidRPr="00D94989" w:rsidRDefault="006C355D" w:rsidP="00D94989">
      <w:pPr>
        <w:pStyle w:val="ListParagraph"/>
        <w:numPr>
          <w:ilvl w:val="0"/>
          <w:numId w:val="4"/>
        </w:numPr>
      </w:pPr>
      <w:r>
        <w:t>The relationship between contemporary beauty standards and consumerism and the growth of global capitalist expansion</w:t>
      </w:r>
    </w:p>
    <w:p w14:paraId="24EFC7C9" w14:textId="075A43EA" w:rsidR="00D94989" w:rsidRPr="00D94989" w:rsidRDefault="003B2BC6" w:rsidP="00D94989">
      <w:pPr>
        <w:pStyle w:val="ListParagraph"/>
        <w:numPr>
          <w:ilvl w:val="0"/>
          <w:numId w:val="1"/>
        </w:numPr>
        <w:rPr>
          <w:b/>
        </w:rPr>
      </w:pPr>
      <w:r w:rsidRPr="00656A71">
        <w:rPr>
          <w:b/>
        </w:rPr>
        <w:t>Be able to discuss the influence of t</w:t>
      </w:r>
      <w:r w:rsidR="00D94989">
        <w:rPr>
          <w:b/>
        </w:rPr>
        <w:t>he bra on body image (</w:t>
      </w:r>
      <w:proofErr w:type="spellStart"/>
      <w:r w:rsidR="00D94989">
        <w:rPr>
          <w:b/>
        </w:rPr>
        <w:t>Brumberg</w:t>
      </w:r>
      <w:proofErr w:type="spellEnd"/>
      <w:r w:rsidR="00D94989">
        <w:rPr>
          <w:b/>
        </w:rPr>
        <w:t xml:space="preserve">). </w:t>
      </w:r>
    </w:p>
    <w:p w14:paraId="2CEC102C" w14:textId="77777777" w:rsidR="00D94989" w:rsidRPr="00D94989" w:rsidRDefault="00D94989" w:rsidP="00D94989">
      <w:pPr>
        <w:pStyle w:val="ListParagraph"/>
        <w:numPr>
          <w:ilvl w:val="1"/>
          <w:numId w:val="1"/>
        </w:numPr>
        <w:rPr>
          <w:b/>
        </w:rPr>
      </w:pPr>
    </w:p>
    <w:p w14:paraId="7DABE9D7" w14:textId="5D979EA7" w:rsidR="00D94989" w:rsidRPr="00D94989" w:rsidRDefault="003B2BC6" w:rsidP="00D94989">
      <w:pPr>
        <w:pStyle w:val="ListParagraph"/>
        <w:numPr>
          <w:ilvl w:val="0"/>
          <w:numId w:val="1"/>
        </w:numPr>
        <w:rPr>
          <w:b/>
        </w:rPr>
      </w:pPr>
      <w:r w:rsidRPr="00656A71">
        <w:rPr>
          <w:b/>
        </w:rPr>
        <w:t>Be able to discuss the politics around hair in relationships (</w:t>
      </w:r>
      <w:proofErr w:type="spellStart"/>
      <w:r w:rsidRPr="00656A71">
        <w:rPr>
          <w:b/>
        </w:rPr>
        <w:t>Weitz</w:t>
      </w:r>
      <w:proofErr w:type="spellEnd"/>
      <w:r w:rsidRPr="00656A71">
        <w:rPr>
          <w:b/>
        </w:rPr>
        <w:t>)</w:t>
      </w:r>
    </w:p>
    <w:p w14:paraId="2B5AED3E" w14:textId="77777777" w:rsidR="004662AA" w:rsidRPr="00656A71" w:rsidRDefault="004F17BB" w:rsidP="00B42C9D">
      <w:pPr>
        <w:pStyle w:val="ListParagraph"/>
        <w:numPr>
          <w:ilvl w:val="0"/>
          <w:numId w:val="1"/>
        </w:numPr>
        <w:rPr>
          <w:b/>
        </w:rPr>
      </w:pPr>
      <w:r w:rsidRPr="00656A71">
        <w:rPr>
          <w:b/>
        </w:rPr>
        <w:t>Be able to recognize the five patterns distinguishing feminine from masculine speech.</w:t>
      </w:r>
    </w:p>
    <w:p w14:paraId="74D612F5" w14:textId="7A1D3774" w:rsidR="00656A71" w:rsidRDefault="00656A71" w:rsidP="00656A71">
      <w:pPr>
        <w:pStyle w:val="ListParagraph"/>
        <w:numPr>
          <w:ilvl w:val="1"/>
          <w:numId w:val="1"/>
        </w:numPr>
      </w:pPr>
      <w:r>
        <w:t xml:space="preserve">Feminine speech is more polite, less profane and uses more standard forms – more fillers – less authoritative </w:t>
      </w:r>
    </w:p>
    <w:p w14:paraId="4DE567C2" w14:textId="335EC23F" w:rsidR="00656A71" w:rsidRDefault="00656A71" w:rsidP="00656A71">
      <w:pPr>
        <w:pStyle w:val="ListParagraph"/>
        <w:numPr>
          <w:ilvl w:val="1"/>
          <w:numId w:val="1"/>
        </w:numPr>
      </w:pPr>
      <w:r>
        <w:t>Feminine speech tends to use different intonations with a higher pitch than is recognized as less credible and assertive than a lower pitch—more likely to end with a raised pitch as if asking a question</w:t>
      </w:r>
    </w:p>
    <w:p w14:paraId="545A9DA6" w14:textId="0BB293F9" w:rsidR="00656A71" w:rsidRDefault="00656A71" w:rsidP="00656A71">
      <w:pPr>
        <w:pStyle w:val="ListParagraph"/>
        <w:numPr>
          <w:ilvl w:val="1"/>
          <w:numId w:val="1"/>
        </w:numPr>
      </w:pPr>
      <w:r>
        <w:t xml:space="preserve">Men interrupt other speakers more than women do and men are more likely to </w:t>
      </w:r>
      <w:r>
        <w:lastRenderedPageBreak/>
        <w:t>change the subject in the process—women add their own experiences</w:t>
      </w:r>
    </w:p>
    <w:p w14:paraId="454F98BA" w14:textId="61BE7D50" w:rsidR="00656A71" w:rsidRDefault="00656A71" w:rsidP="00656A71">
      <w:pPr>
        <w:pStyle w:val="ListParagraph"/>
        <w:numPr>
          <w:ilvl w:val="1"/>
          <w:numId w:val="1"/>
        </w:numPr>
      </w:pPr>
      <w:r>
        <w:t>Feminine speech offers more confirmation and reinforcement such as “yes” and “go on”</w:t>
      </w:r>
    </w:p>
    <w:p w14:paraId="4C475DC9" w14:textId="0BC204FD" w:rsidR="00D94989" w:rsidRDefault="00D94989" w:rsidP="00656A71">
      <w:pPr>
        <w:pStyle w:val="ListParagraph"/>
        <w:numPr>
          <w:ilvl w:val="1"/>
          <w:numId w:val="1"/>
        </w:numPr>
      </w:pPr>
      <w:r>
        <w:t>Feminine speech work towards maintaining relationships, developing rapport, avoiding conflict—masculine speech is more likely oriented toward attracting and maintaining an audience, asserting power and dominance</w:t>
      </w:r>
    </w:p>
    <w:p w14:paraId="5A4C4035" w14:textId="22C19718" w:rsidR="004F17BB" w:rsidRDefault="004F17BB" w:rsidP="00B42C9D">
      <w:pPr>
        <w:pStyle w:val="ListParagraph"/>
        <w:numPr>
          <w:ilvl w:val="0"/>
          <w:numId w:val="1"/>
        </w:numPr>
        <w:rPr>
          <w:b/>
        </w:rPr>
      </w:pPr>
      <w:r w:rsidRPr="00656A71">
        <w:rPr>
          <w:b/>
        </w:rPr>
        <w:t xml:space="preserve">Be able to discuss how virginity has been defined medically and how it can be understood as a patriarchal construction according to </w:t>
      </w:r>
      <w:proofErr w:type="spellStart"/>
      <w:r w:rsidRPr="00656A71">
        <w:rPr>
          <w:b/>
        </w:rPr>
        <w:t>Valenti</w:t>
      </w:r>
      <w:proofErr w:type="spellEnd"/>
      <w:r w:rsidRPr="00656A71">
        <w:rPr>
          <w:b/>
        </w:rPr>
        <w:t xml:space="preserve">. </w:t>
      </w:r>
      <w:r w:rsidR="00AC33F7">
        <w:rPr>
          <w:b/>
        </w:rPr>
        <w:t>(336)</w:t>
      </w:r>
    </w:p>
    <w:p w14:paraId="0D236AB7" w14:textId="5690A28D" w:rsidR="00AC33F7" w:rsidRPr="00280DDA" w:rsidRDefault="00280DDA" w:rsidP="00AC33F7">
      <w:pPr>
        <w:pStyle w:val="ListParagraph"/>
        <w:numPr>
          <w:ilvl w:val="1"/>
          <w:numId w:val="1"/>
        </w:numPr>
        <w:rPr>
          <w:b/>
        </w:rPr>
      </w:pPr>
      <w:r>
        <w:t xml:space="preserve">The state of having not had partnered sex </w:t>
      </w:r>
    </w:p>
    <w:p w14:paraId="05B8DA4F" w14:textId="23EE9498" w:rsidR="00280DDA" w:rsidRPr="00656A71" w:rsidRDefault="00280DDA" w:rsidP="00AC33F7">
      <w:pPr>
        <w:pStyle w:val="ListParagraph"/>
        <w:numPr>
          <w:ilvl w:val="1"/>
          <w:numId w:val="1"/>
        </w:numPr>
        <w:rPr>
          <w:b/>
        </w:rPr>
      </w:pPr>
      <w:proofErr w:type="spellStart"/>
      <w:r>
        <w:t>Reffered</w:t>
      </w:r>
      <w:proofErr w:type="spellEnd"/>
      <w:r>
        <w:t xml:space="preserve"> </w:t>
      </w:r>
      <w:proofErr w:type="gramStart"/>
      <w:r>
        <w:t>to a</w:t>
      </w:r>
      <w:proofErr w:type="gramEnd"/>
      <w:r>
        <w:t xml:space="preserve"> damaged goods because they were literally just that: something to be owned, traded, bought and sold.</w:t>
      </w:r>
    </w:p>
    <w:p w14:paraId="3A48258B" w14:textId="7089FFA3" w:rsidR="00B42C9D" w:rsidRDefault="00B42C9D" w:rsidP="00B42C9D">
      <w:pPr>
        <w:pStyle w:val="ListParagraph"/>
        <w:numPr>
          <w:ilvl w:val="0"/>
          <w:numId w:val="1"/>
        </w:numPr>
        <w:rPr>
          <w:b/>
        </w:rPr>
      </w:pPr>
      <w:r w:rsidRPr="00656A71">
        <w:rPr>
          <w:b/>
        </w:rPr>
        <w:t>Be able to discuss Iris Marion Young’s Five Faces of Oppression.</w:t>
      </w:r>
      <w:r w:rsidR="00AC33F7">
        <w:rPr>
          <w:b/>
        </w:rPr>
        <w:t xml:space="preserve"> (53)</w:t>
      </w:r>
    </w:p>
    <w:p w14:paraId="360ECAE2" w14:textId="1527EE16" w:rsidR="00AC33F7" w:rsidRPr="00AC33F7" w:rsidRDefault="00AC33F7" w:rsidP="00AC33F7">
      <w:pPr>
        <w:pStyle w:val="ListParagraph"/>
        <w:numPr>
          <w:ilvl w:val="1"/>
          <w:numId w:val="1"/>
        </w:numPr>
        <w:rPr>
          <w:b/>
        </w:rPr>
      </w:pPr>
      <w:r>
        <w:t xml:space="preserve">Exploitation </w:t>
      </w:r>
    </w:p>
    <w:p w14:paraId="751236E5" w14:textId="6D7D51A5" w:rsidR="00AC33F7" w:rsidRPr="00AC33F7" w:rsidRDefault="00AC33F7" w:rsidP="00AC33F7">
      <w:pPr>
        <w:pStyle w:val="ListParagraph"/>
        <w:numPr>
          <w:ilvl w:val="2"/>
          <w:numId w:val="1"/>
        </w:numPr>
        <w:rPr>
          <w:b/>
        </w:rPr>
      </w:pPr>
      <w:r>
        <w:t xml:space="preserve">Process to transfer the results of the </w:t>
      </w:r>
      <w:proofErr w:type="spellStart"/>
      <w:r>
        <w:t>labor</w:t>
      </w:r>
      <w:proofErr w:type="spellEnd"/>
      <w:r>
        <w:t xml:space="preserve"> of one social group to benefit another</w:t>
      </w:r>
    </w:p>
    <w:p w14:paraId="1F7F30BC" w14:textId="6E796B68" w:rsidR="00AC33F7" w:rsidRPr="00AC33F7" w:rsidRDefault="00AC33F7" w:rsidP="00AC33F7">
      <w:pPr>
        <w:pStyle w:val="ListParagraph"/>
        <w:numPr>
          <w:ilvl w:val="2"/>
          <w:numId w:val="1"/>
        </w:numPr>
        <w:rPr>
          <w:b/>
        </w:rPr>
      </w:pPr>
      <w:r>
        <w:t>Energies of the subordinate group are continuously expended to maintain and augment the power status, and wealth of the dominant group</w:t>
      </w:r>
    </w:p>
    <w:p w14:paraId="37E572B2" w14:textId="294EAF71" w:rsidR="00AC33F7" w:rsidRPr="00AC33F7" w:rsidRDefault="00AC33F7" w:rsidP="00AC33F7">
      <w:pPr>
        <w:pStyle w:val="ListParagraph"/>
        <w:numPr>
          <w:ilvl w:val="1"/>
          <w:numId w:val="1"/>
        </w:numPr>
        <w:rPr>
          <w:b/>
        </w:rPr>
      </w:pPr>
      <w:r>
        <w:t xml:space="preserve">Marginalization </w:t>
      </w:r>
    </w:p>
    <w:p w14:paraId="431A59EF" w14:textId="57072ED2" w:rsidR="00AC33F7" w:rsidRPr="00AC33F7" w:rsidRDefault="00280DDA" w:rsidP="00AC33F7">
      <w:pPr>
        <w:pStyle w:val="ListParagraph"/>
        <w:numPr>
          <w:ilvl w:val="2"/>
          <w:numId w:val="1"/>
        </w:numPr>
        <w:rPr>
          <w:b/>
        </w:rPr>
      </w:pPr>
      <w:r>
        <w:t>Exp</w:t>
      </w:r>
      <w:r w:rsidR="00AC33F7">
        <w:t xml:space="preserve">ulsion of entire groups of people from useful participation in social life that potentially subjects them to sever material deprivation and possible extermination </w:t>
      </w:r>
    </w:p>
    <w:p w14:paraId="794820A1" w14:textId="0D1733B9" w:rsidR="00AC33F7" w:rsidRPr="00AC33F7" w:rsidRDefault="00AC33F7" w:rsidP="00AC33F7">
      <w:pPr>
        <w:pStyle w:val="ListParagraph"/>
        <w:numPr>
          <w:ilvl w:val="2"/>
          <w:numId w:val="1"/>
        </w:numPr>
        <w:rPr>
          <w:b/>
        </w:rPr>
      </w:pPr>
      <w:r>
        <w:t>Even those with material resources feel useless, bored, and lacking self respect</w:t>
      </w:r>
    </w:p>
    <w:p w14:paraId="4AAD5D03" w14:textId="635BEDB8" w:rsidR="00AC33F7" w:rsidRPr="00AC33F7" w:rsidRDefault="00AC33F7" w:rsidP="00AC33F7">
      <w:pPr>
        <w:pStyle w:val="ListParagraph"/>
        <w:numPr>
          <w:ilvl w:val="1"/>
          <w:numId w:val="1"/>
        </w:numPr>
        <w:rPr>
          <w:b/>
        </w:rPr>
      </w:pPr>
      <w:r>
        <w:t>Powerlessness</w:t>
      </w:r>
    </w:p>
    <w:p w14:paraId="4E27EA2B" w14:textId="1110B4D5" w:rsidR="00AC33F7" w:rsidRPr="00AC33F7" w:rsidRDefault="00AC33F7" w:rsidP="00AC33F7">
      <w:pPr>
        <w:pStyle w:val="ListParagraph"/>
        <w:numPr>
          <w:ilvl w:val="2"/>
          <w:numId w:val="1"/>
        </w:numPr>
        <w:rPr>
          <w:b/>
        </w:rPr>
      </w:pPr>
      <w:r>
        <w:t>Power is exercised over them, they are situated so that they must take orders and rarely have the right to give them</w:t>
      </w:r>
    </w:p>
    <w:p w14:paraId="6D989172" w14:textId="729BEAF2" w:rsidR="00AC33F7" w:rsidRPr="00AC33F7" w:rsidRDefault="00AC33F7" w:rsidP="00AC33F7">
      <w:pPr>
        <w:pStyle w:val="ListParagraph"/>
        <w:numPr>
          <w:ilvl w:val="2"/>
          <w:numId w:val="1"/>
        </w:numPr>
        <w:rPr>
          <w:b/>
        </w:rPr>
      </w:pPr>
      <w:r>
        <w:t xml:space="preserve">Little or no work autonomy, exercise little creativity or judgement in their work </w:t>
      </w:r>
    </w:p>
    <w:p w14:paraId="7FC247FE" w14:textId="258DAA36" w:rsidR="00AC33F7" w:rsidRPr="00AC33F7" w:rsidRDefault="00AC33F7" w:rsidP="00AC33F7">
      <w:pPr>
        <w:pStyle w:val="ListParagraph"/>
        <w:numPr>
          <w:ilvl w:val="2"/>
          <w:numId w:val="1"/>
        </w:numPr>
        <w:rPr>
          <w:b/>
        </w:rPr>
      </w:pPr>
      <w:r>
        <w:t xml:space="preserve">Lack of respectability </w:t>
      </w:r>
    </w:p>
    <w:p w14:paraId="664E428C" w14:textId="4B2FF7FC" w:rsidR="00AC33F7" w:rsidRPr="00AC33F7" w:rsidRDefault="00AC33F7" w:rsidP="00AC33F7">
      <w:pPr>
        <w:pStyle w:val="ListParagraph"/>
        <w:numPr>
          <w:ilvl w:val="1"/>
          <w:numId w:val="1"/>
        </w:numPr>
        <w:rPr>
          <w:b/>
        </w:rPr>
      </w:pPr>
      <w:r>
        <w:t xml:space="preserve">Cultural imperialism </w:t>
      </w:r>
    </w:p>
    <w:p w14:paraId="62913A0D" w14:textId="1B7D3D26" w:rsidR="00AC33F7" w:rsidRPr="00AC33F7" w:rsidRDefault="00AC33F7" w:rsidP="00AC33F7">
      <w:pPr>
        <w:pStyle w:val="ListParagraph"/>
        <w:numPr>
          <w:ilvl w:val="2"/>
          <w:numId w:val="1"/>
        </w:numPr>
        <w:rPr>
          <w:b/>
        </w:rPr>
      </w:pPr>
      <w:r>
        <w:t xml:space="preserve">Universalization of a dominant groups experience or culture – its experienced as the norm </w:t>
      </w:r>
    </w:p>
    <w:p w14:paraId="7A293FB0" w14:textId="3F249DC6" w:rsidR="00AC33F7" w:rsidRPr="00AC33F7" w:rsidRDefault="00AC33F7" w:rsidP="00AC33F7">
      <w:pPr>
        <w:pStyle w:val="ListParagraph"/>
        <w:numPr>
          <w:ilvl w:val="2"/>
          <w:numId w:val="1"/>
        </w:numPr>
        <w:rPr>
          <w:b/>
        </w:rPr>
      </w:pPr>
      <w:r>
        <w:t>These norms render experiences and cultures of subordinate groups invisible and create stereotypes about the group</w:t>
      </w:r>
    </w:p>
    <w:p w14:paraId="5E6E5E99" w14:textId="50A56B4D" w:rsidR="00AC33F7" w:rsidRPr="00AC33F7" w:rsidRDefault="00AC33F7" w:rsidP="00AC33F7">
      <w:pPr>
        <w:pStyle w:val="ListParagraph"/>
        <w:numPr>
          <w:ilvl w:val="1"/>
          <w:numId w:val="1"/>
        </w:numPr>
        <w:rPr>
          <w:b/>
        </w:rPr>
      </w:pPr>
      <w:r>
        <w:t xml:space="preserve">Violence </w:t>
      </w:r>
    </w:p>
    <w:p w14:paraId="7AC57C2F" w14:textId="0D879CFF" w:rsidR="00AC33F7" w:rsidRPr="00AC33F7" w:rsidRDefault="00AC33F7" w:rsidP="00AC33F7">
      <w:pPr>
        <w:pStyle w:val="ListParagraph"/>
        <w:numPr>
          <w:ilvl w:val="2"/>
          <w:numId w:val="1"/>
        </w:numPr>
        <w:rPr>
          <w:b/>
        </w:rPr>
      </w:pPr>
      <w:r>
        <w:t xml:space="preserve">Members of subordinate groups live with the threat of violence based on their status as group members </w:t>
      </w:r>
    </w:p>
    <w:p w14:paraId="7BEB50CC" w14:textId="59C246CF" w:rsidR="00AC33F7" w:rsidRPr="00656A71" w:rsidRDefault="00AC33F7" w:rsidP="00AC33F7">
      <w:pPr>
        <w:pStyle w:val="ListParagraph"/>
        <w:numPr>
          <w:ilvl w:val="2"/>
          <w:numId w:val="1"/>
        </w:numPr>
        <w:rPr>
          <w:b/>
        </w:rPr>
      </w:pPr>
      <w:r>
        <w:t xml:space="preserve">Violence is legitimated because it is tolerated </w:t>
      </w:r>
    </w:p>
    <w:p w14:paraId="7CD51BBC" w14:textId="77777777" w:rsidR="00CE3B61" w:rsidRPr="00656A71" w:rsidRDefault="00C97821" w:rsidP="00CE3B61">
      <w:pPr>
        <w:pStyle w:val="ListParagraph"/>
        <w:numPr>
          <w:ilvl w:val="0"/>
          <w:numId w:val="1"/>
        </w:numPr>
        <w:rPr>
          <w:b/>
        </w:rPr>
      </w:pPr>
      <w:r w:rsidRPr="00656A71">
        <w:rPr>
          <w:b/>
        </w:rPr>
        <w:t>Be able to discuss Aristotle’s theory regarding the binary division of virtues and roles.</w:t>
      </w:r>
    </w:p>
    <w:p w14:paraId="1695FE20" w14:textId="77777777" w:rsidR="00CE3B61" w:rsidRPr="00CE3B61" w:rsidRDefault="00CE3B61" w:rsidP="00CE3B61">
      <w:pPr>
        <w:pStyle w:val="ListParagraph"/>
        <w:numPr>
          <w:ilvl w:val="1"/>
          <w:numId w:val="1"/>
        </w:numPr>
        <w:rPr>
          <w:szCs w:val="24"/>
        </w:rPr>
      </w:pPr>
      <w:r w:rsidRPr="00CE3B61">
        <w:rPr>
          <w:kern w:val="0"/>
          <w:szCs w:val="24"/>
          <w:lang w:val="en-US" w:eastAsia="en-CA"/>
        </w:rPr>
        <w:t xml:space="preserve">Aristotle believed that husband and wife binary were much like the master/slave binary. In this binary, he believed the male body is designed by nature to rule while the female body is created to serve or be ruled. Embedded in this equation, is the belief that the female is "naturally" inferior to the male with the primary function being one of reproduction. The only purpose of women is to reproduce the species. The female body is simply a passive receptacle whereas the male </w:t>
      </w:r>
      <w:r w:rsidRPr="00CE3B61">
        <w:rPr>
          <w:kern w:val="0"/>
          <w:szCs w:val="24"/>
          <w:lang w:val="en-US" w:eastAsia="en-CA"/>
        </w:rPr>
        <w:lastRenderedPageBreak/>
        <w:t>body is active.</w:t>
      </w:r>
    </w:p>
    <w:p w14:paraId="1342CACC" w14:textId="77777777" w:rsidR="00FE66AB" w:rsidRDefault="00FE66AB" w:rsidP="00FE66AB"/>
    <w:p w14:paraId="046ABE4B" w14:textId="77777777" w:rsidR="00FE66AB" w:rsidRDefault="00FE66AB" w:rsidP="00FE66AB"/>
    <w:p w14:paraId="0E12EFFB" w14:textId="77777777" w:rsidR="00FE66AB" w:rsidRPr="00AB5C7B" w:rsidRDefault="00FE66AB" w:rsidP="00FE66AB"/>
    <w:p w14:paraId="078D3486" w14:textId="77777777" w:rsidR="00AB5C7B" w:rsidRDefault="00AB5C7B" w:rsidP="00AB5C7B"/>
    <w:p w14:paraId="4F249EF8" w14:textId="77777777" w:rsidR="00AB5C7B" w:rsidRPr="00AB5C7B" w:rsidRDefault="00AB5C7B" w:rsidP="00AB5C7B"/>
    <w:sectPr w:rsidR="00AB5C7B" w:rsidRPr="00AB5C7B" w:rsidSect="00A461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A56A9"/>
    <w:multiLevelType w:val="hybridMultilevel"/>
    <w:tmpl w:val="A7A4D920"/>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9DF32D6"/>
    <w:multiLevelType w:val="hybridMultilevel"/>
    <w:tmpl w:val="177C6EE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7142A16"/>
    <w:multiLevelType w:val="hybridMultilevel"/>
    <w:tmpl w:val="9418F16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0A7A3306">
      <w:numFmt w:val="bullet"/>
      <w:lvlText w:val=""/>
      <w:lvlJc w:val="left"/>
      <w:pPr>
        <w:ind w:left="3600" w:hanging="360"/>
      </w:pPr>
      <w:rPr>
        <w:rFonts w:ascii="Wingdings" w:eastAsia="Times New Roman" w:hAnsi="Wingdings" w:cs="Times New Roman" w:hint="default"/>
      </w:r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6CB29D5"/>
    <w:multiLevelType w:val="hybridMultilevel"/>
    <w:tmpl w:val="0922A80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AB5C7B"/>
    <w:rsid w:val="0001597F"/>
    <w:rsid w:val="00024027"/>
    <w:rsid w:val="000931C4"/>
    <w:rsid w:val="00106725"/>
    <w:rsid w:val="00226244"/>
    <w:rsid w:val="00280DDA"/>
    <w:rsid w:val="00305201"/>
    <w:rsid w:val="00323EF7"/>
    <w:rsid w:val="00347B44"/>
    <w:rsid w:val="003B2BC6"/>
    <w:rsid w:val="004106A6"/>
    <w:rsid w:val="004500FE"/>
    <w:rsid w:val="004662AA"/>
    <w:rsid w:val="004715C5"/>
    <w:rsid w:val="00474BAC"/>
    <w:rsid w:val="004B4160"/>
    <w:rsid w:val="004E3CD1"/>
    <w:rsid w:val="004F17BB"/>
    <w:rsid w:val="004F69A5"/>
    <w:rsid w:val="00526579"/>
    <w:rsid w:val="005B59F0"/>
    <w:rsid w:val="005E36D8"/>
    <w:rsid w:val="00612ADD"/>
    <w:rsid w:val="0063387E"/>
    <w:rsid w:val="00641090"/>
    <w:rsid w:val="00656A71"/>
    <w:rsid w:val="006C355D"/>
    <w:rsid w:val="006E6DA7"/>
    <w:rsid w:val="00770861"/>
    <w:rsid w:val="007A74E0"/>
    <w:rsid w:val="007B0EC4"/>
    <w:rsid w:val="0084439C"/>
    <w:rsid w:val="008E2072"/>
    <w:rsid w:val="00970C40"/>
    <w:rsid w:val="009D64CB"/>
    <w:rsid w:val="00A11127"/>
    <w:rsid w:val="00A17EC5"/>
    <w:rsid w:val="00A461D9"/>
    <w:rsid w:val="00A50009"/>
    <w:rsid w:val="00A917A5"/>
    <w:rsid w:val="00A9247C"/>
    <w:rsid w:val="00AB5827"/>
    <w:rsid w:val="00AB5C7B"/>
    <w:rsid w:val="00AC33F7"/>
    <w:rsid w:val="00B42C9D"/>
    <w:rsid w:val="00B81C51"/>
    <w:rsid w:val="00BC2F94"/>
    <w:rsid w:val="00BF7A37"/>
    <w:rsid w:val="00C05DE7"/>
    <w:rsid w:val="00C24DE7"/>
    <w:rsid w:val="00C700F9"/>
    <w:rsid w:val="00C97821"/>
    <w:rsid w:val="00CD3D57"/>
    <w:rsid w:val="00CE3B61"/>
    <w:rsid w:val="00D5462B"/>
    <w:rsid w:val="00D94989"/>
    <w:rsid w:val="00DD7626"/>
    <w:rsid w:val="00DE114A"/>
    <w:rsid w:val="00E038AC"/>
    <w:rsid w:val="00EC7E3A"/>
    <w:rsid w:val="00F15848"/>
    <w:rsid w:val="00F25286"/>
    <w:rsid w:val="00FE66A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28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009"/>
    <w:pPr>
      <w:widowControl w:val="0"/>
      <w:suppressAutoHyphens/>
    </w:pPr>
    <w:rPr>
      <w:kern w:val="1"/>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qFormat/>
    <w:rsid w:val="00A50009"/>
    <w:pPr>
      <w:suppressLineNumbers/>
      <w:spacing w:before="120" w:after="120"/>
    </w:pPr>
    <w:rPr>
      <w:i/>
    </w:rPr>
  </w:style>
  <w:style w:type="paragraph" w:styleId="ListParagraph">
    <w:name w:val="List Paragraph"/>
    <w:basedOn w:val="Normal"/>
    <w:uiPriority w:val="34"/>
    <w:qFormat/>
    <w:rsid w:val="00AB5C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7</Pages>
  <Words>1900</Words>
  <Characters>10833</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Wilfrid Laurier University</Company>
  <LinksUpToDate>false</LinksUpToDate>
  <CharactersWithSpaces>12708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WLU</dc:creator>
  <cp:lastModifiedBy>Melissa Leeder</cp:lastModifiedBy>
  <cp:revision>5</cp:revision>
  <cp:lastPrinted>2012-02-12T03:32:00Z</cp:lastPrinted>
  <dcterms:created xsi:type="dcterms:W3CDTF">2015-11-04T14:56:00Z</dcterms:created>
  <dcterms:modified xsi:type="dcterms:W3CDTF">2015-11-04T22:57:00Z</dcterms:modified>
</cp:coreProperties>
</file>