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7741A" w14:textId="77777777" w:rsidR="009C35ED" w:rsidRPr="00283B9A" w:rsidRDefault="009C35ED" w:rsidP="009C35ED">
      <w:pPr>
        <w:rPr>
          <w:rFonts w:ascii="Book Antiqua" w:hAnsi="Book Antiqua"/>
        </w:rPr>
      </w:pPr>
      <w:r w:rsidRPr="00283B9A">
        <w:rPr>
          <w:rFonts w:ascii="Book Antiqua" w:hAnsi="Book Antiqua"/>
        </w:rPr>
        <w:t>Econ 30</w:t>
      </w:r>
      <w:r>
        <w:rPr>
          <w:rFonts w:ascii="Book Antiqua" w:hAnsi="Book Antiqua"/>
        </w:rPr>
        <w:t>4</w:t>
      </w:r>
      <w:r w:rsidRPr="00283B9A">
        <w:rPr>
          <w:rFonts w:ascii="Book Antiqua" w:hAnsi="Book Antiqua"/>
        </w:rPr>
        <w:t xml:space="preserve">- Intermediate </w:t>
      </w:r>
      <w:r>
        <w:rPr>
          <w:rFonts w:ascii="Book Antiqua" w:hAnsi="Book Antiqua"/>
        </w:rPr>
        <w:t>Macroeconomic</w:t>
      </w:r>
      <w:r w:rsidRPr="00283B9A">
        <w:rPr>
          <w:rFonts w:ascii="Book Antiqua" w:hAnsi="Book Antiqua"/>
        </w:rPr>
        <w:t xml:space="preserve"> Theory</w:t>
      </w:r>
      <w:r>
        <w:rPr>
          <w:rFonts w:ascii="Book Antiqua" w:hAnsi="Book Antiqua"/>
        </w:rPr>
        <w:t xml:space="preserve"> II</w:t>
      </w:r>
    </w:p>
    <w:p w14:paraId="41CE0022" w14:textId="77777777" w:rsidR="009C35ED" w:rsidRPr="00283B9A" w:rsidRDefault="009C35ED" w:rsidP="009C35ED">
      <w:pPr>
        <w:rPr>
          <w:rFonts w:ascii="Book Antiqua" w:hAnsi="Book Antiqua"/>
        </w:rPr>
      </w:pPr>
      <w:r w:rsidRPr="00283B9A">
        <w:rPr>
          <w:rFonts w:ascii="Book Antiqua" w:hAnsi="Book Antiqua"/>
        </w:rPr>
        <w:t>Assignment #</w:t>
      </w:r>
      <w:r>
        <w:rPr>
          <w:rFonts w:ascii="Book Antiqua" w:hAnsi="Book Antiqua"/>
        </w:rPr>
        <w:t>4</w:t>
      </w:r>
      <w:r w:rsidRPr="00283B9A">
        <w:rPr>
          <w:rFonts w:ascii="Book Antiqua" w:hAnsi="Book Antiqua"/>
        </w:rPr>
        <w:t xml:space="preserve"> </w:t>
      </w:r>
    </w:p>
    <w:p w14:paraId="59A52618" w14:textId="77777777" w:rsidR="009C35ED" w:rsidRPr="00283B9A" w:rsidRDefault="009C35ED" w:rsidP="009C35ED">
      <w:pPr>
        <w:rPr>
          <w:rFonts w:ascii="Book Antiqua" w:hAnsi="Book Antiqua"/>
        </w:rPr>
      </w:pPr>
    </w:p>
    <w:p w14:paraId="2FB35218" w14:textId="2DCBDD8A" w:rsidR="009C35ED" w:rsidRDefault="009C35ED" w:rsidP="009C35ED">
      <w:pPr>
        <w:rPr>
          <w:rFonts w:ascii="Book Antiqua" w:hAnsi="Book Antiqua"/>
        </w:rPr>
      </w:pPr>
      <w:r>
        <w:rPr>
          <w:rFonts w:ascii="Book Antiqua" w:hAnsi="Book Antiqua"/>
        </w:rPr>
        <w:t>NAME:_________</w:t>
      </w:r>
      <w:r w:rsidR="00936C40" w:rsidRPr="00441278">
        <w:rPr>
          <w:rFonts w:ascii="Book Antiqua" w:hAnsi="Book Antiqua"/>
          <w:b/>
        </w:rPr>
        <w:t>ANSWER KEY</w:t>
      </w:r>
      <w:r>
        <w:rPr>
          <w:rFonts w:ascii="Book Antiqua" w:hAnsi="Book Antiqua"/>
        </w:rPr>
        <w:t>__________</w:t>
      </w:r>
    </w:p>
    <w:p w14:paraId="0D61215D" w14:textId="77777777" w:rsidR="009C35ED" w:rsidRDefault="009C35ED" w:rsidP="009C35ED">
      <w:pPr>
        <w:rPr>
          <w:rFonts w:ascii="Book Antiqua" w:hAnsi="Book Antiqua"/>
        </w:rPr>
      </w:pPr>
    </w:p>
    <w:p w14:paraId="010A68CB" w14:textId="77777777" w:rsidR="009C35ED" w:rsidRDefault="009C35ED" w:rsidP="009C35ED">
      <w:pPr>
        <w:rPr>
          <w:rFonts w:ascii="Times New Roman" w:eastAsia="Times New Roman" w:hAnsi="Times New Roman" w:cs="Times New Roman"/>
        </w:rPr>
      </w:pPr>
    </w:p>
    <w:p w14:paraId="0762E581" w14:textId="77777777" w:rsidR="009C35ED" w:rsidRDefault="009C35ED" w:rsidP="009C35ED">
      <w:pPr>
        <w:rPr>
          <w:rFonts w:ascii="Times New Roman" w:eastAsia="Times New Roman" w:hAnsi="Times New Roman" w:cs="Times New Roman"/>
        </w:rPr>
      </w:pPr>
    </w:p>
    <w:p w14:paraId="780B2A5A" w14:textId="3F89C955" w:rsidR="009C35ED" w:rsidRDefault="009C35ED" w:rsidP="009C35ED">
      <w:pPr>
        <w:pStyle w:val="ListParagraph"/>
        <w:numPr>
          <w:ilvl w:val="0"/>
          <w:numId w:val="1"/>
        </w:numPr>
        <w:rPr>
          <w:rFonts w:ascii="Times New Roman" w:eastAsia="Times New Roman" w:hAnsi="Times New Roman" w:cs="Times New Roman"/>
        </w:rPr>
      </w:pPr>
      <w:r w:rsidRPr="009C35ED">
        <w:rPr>
          <w:rFonts w:ascii="Times New Roman" w:eastAsia="Times New Roman" w:hAnsi="Times New Roman" w:cs="Times New Roman"/>
        </w:rPr>
        <w:t xml:space="preserve">Consider the following </w:t>
      </w:r>
      <w:r w:rsidR="00462582">
        <w:rPr>
          <w:rFonts w:ascii="Times New Roman" w:eastAsia="Times New Roman" w:hAnsi="Times New Roman" w:cs="Times New Roman"/>
        </w:rPr>
        <w:t>short-run model of the economy:</w:t>
      </w:r>
    </w:p>
    <w:p w14:paraId="42AB452E" w14:textId="77777777" w:rsidR="00462582" w:rsidRDefault="00462582" w:rsidP="00462582">
      <w:pPr>
        <w:pStyle w:val="ListParagraph"/>
        <w:rPr>
          <w:rFonts w:ascii="Times New Roman" w:eastAsia="Times New Roman" w:hAnsi="Times New Roman" w:cs="Times New Roman"/>
        </w:rPr>
      </w:pPr>
    </w:p>
    <w:tbl>
      <w:tblPr>
        <w:tblStyle w:val="TableGrid"/>
        <w:tblW w:w="0" w:type="auto"/>
        <w:tblInd w:w="720" w:type="dxa"/>
        <w:tblLook w:val="04A0" w:firstRow="1" w:lastRow="0" w:firstColumn="1" w:lastColumn="0" w:noHBand="0" w:noVBand="1"/>
      </w:tblPr>
      <w:tblGrid>
        <w:gridCol w:w="3281"/>
        <w:gridCol w:w="3281"/>
      </w:tblGrid>
      <w:tr w:rsidR="009C35ED" w:rsidRPr="009C35ED" w14:paraId="558197E6" w14:textId="77777777" w:rsidTr="009C35ED">
        <w:trPr>
          <w:trHeight w:val="282"/>
        </w:trPr>
        <w:tc>
          <w:tcPr>
            <w:tcW w:w="3281" w:type="dxa"/>
          </w:tcPr>
          <w:p w14:paraId="5F64B5A4" w14:textId="77777777" w:rsidR="009C35ED" w:rsidRPr="009C35ED" w:rsidRDefault="009C35ED" w:rsidP="009C35ED">
            <w:pPr>
              <w:pStyle w:val="ListParagraph"/>
              <w:ind w:left="0"/>
              <w:rPr>
                <w:rFonts w:ascii="Times New Roman" w:eastAsia="Times New Roman" w:hAnsi="Times New Roman" w:cs="Times New Roman"/>
                <w:b/>
              </w:rPr>
            </w:pPr>
            <w:r w:rsidRPr="009C35ED">
              <w:rPr>
                <w:rFonts w:ascii="Times New Roman" w:eastAsia="Times New Roman" w:hAnsi="Times New Roman" w:cs="Times New Roman"/>
                <w:b/>
              </w:rPr>
              <w:t>Goods Market</w:t>
            </w:r>
          </w:p>
        </w:tc>
        <w:tc>
          <w:tcPr>
            <w:tcW w:w="3281" w:type="dxa"/>
          </w:tcPr>
          <w:p w14:paraId="35994F3D" w14:textId="77777777" w:rsidR="009C35ED" w:rsidRPr="009C35ED" w:rsidRDefault="009C35ED" w:rsidP="009C35ED">
            <w:pPr>
              <w:pStyle w:val="ListParagraph"/>
              <w:ind w:left="0"/>
              <w:rPr>
                <w:rFonts w:ascii="Times New Roman" w:eastAsia="Times New Roman" w:hAnsi="Times New Roman" w:cs="Times New Roman"/>
                <w:b/>
              </w:rPr>
            </w:pPr>
            <w:r w:rsidRPr="009C35ED">
              <w:rPr>
                <w:rFonts w:ascii="Times New Roman" w:eastAsia="Times New Roman" w:hAnsi="Times New Roman" w:cs="Times New Roman"/>
                <w:b/>
              </w:rPr>
              <w:t>Money Market</w:t>
            </w:r>
          </w:p>
        </w:tc>
      </w:tr>
      <w:tr w:rsidR="009C35ED" w:rsidRPr="009C35ED" w14:paraId="6620BCAC" w14:textId="77777777" w:rsidTr="009C35ED">
        <w:trPr>
          <w:trHeight w:val="304"/>
        </w:trPr>
        <w:tc>
          <w:tcPr>
            <w:tcW w:w="3281" w:type="dxa"/>
          </w:tcPr>
          <w:p w14:paraId="67AD29FE" w14:textId="77777777" w:rsidR="009C35ED" w:rsidRPr="009C35ED" w:rsidRDefault="009C35ED" w:rsidP="009C35ED">
            <w:pPr>
              <w:pStyle w:val="ListParagraph"/>
              <w:ind w:left="0"/>
              <w:rPr>
                <w:rFonts w:ascii="Times New Roman" w:eastAsia="Times New Roman" w:hAnsi="Times New Roman" w:cs="Times New Roman"/>
                <w:i/>
              </w:rPr>
            </w:pPr>
            <w:r w:rsidRPr="009C35ED">
              <w:rPr>
                <w:rFonts w:ascii="Cambria Math" w:eastAsia="Cambria Math" w:hAnsi="Cambria Math" w:cs="Cambria Math"/>
                <w:i/>
              </w:rPr>
              <w:t>𝐶</w:t>
            </w:r>
            <w:r w:rsidRPr="009C35ED">
              <w:rPr>
                <w:rFonts w:ascii="Times New Roman" w:eastAsia="Times New Roman" w:hAnsi="Times New Roman" w:cs="Times New Roman"/>
                <w:i/>
              </w:rPr>
              <w:t xml:space="preserve"> = 100 + 0.8(</w:t>
            </w:r>
            <w:r w:rsidRPr="009C35ED">
              <w:rPr>
                <w:rFonts w:ascii="Cambria Math" w:eastAsia="Cambria Math" w:hAnsi="Cambria Math" w:cs="Cambria Math"/>
                <w:i/>
              </w:rPr>
              <w:t>𝑌</w:t>
            </w:r>
            <w:r w:rsidRPr="009C35ED">
              <w:rPr>
                <w:rFonts w:ascii="Times New Roman" w:eastAsia="Times New Roman" w:hAnsi="Times New Roman" w:cs="Times New Roman"/>
                <w:i/>
              </w:rPr>
              <w:t xml:space="preserve"> − </w:t>
            </w:r>
            <w:r w:rsidRPr="009C35ED">
              <w:rPr>
                <w:rFonts w:ascii="Cambria Math" w:eastAsia="Cambria Math" w:hAnsi="Cambria Math" w:cs="Cambria Math"/>
                <w:i/>
              </w:rPr>
              <w:t>𝑇</w:t>
            </w:r>
            <w:r w:rsidRPr="009C35ED">
              <w:rPr>
                <w:rFonts w:ascii="Times New Roman" w:eastAsia="Times New Roman" w:hAnsi="Times New Roman" w:cs="Times New Roman"/>
                <w:i/>
              </w:rPr>
              <w:t>)</w:t>
            </w:r>
          </w:p>
        </w:tc>
        <w:tc>
          <w:tcPr>
            <w:tcW w:w="3281" w:type="dxa"/>
          </w:tcPr>
          <w:p w14:paraId="7930F480" w14:textId="77777777" w:rsidR="009C35ED" w:rsidRPr="009C35ED" w:rsidRDefault="009C35ED" w:rsidP="009C35ED">
            <w:pPr>
              <w:pStyle w:val="ListParagraph"/>
              <w:ind w:left="0"/>
              <w:rPr>
                <w:rFonts w:ascii="Times New Roman" w:eastAsia="Times New Roman" w:hAnsi="Times New Roman" w:cs="Times New Roman"/>
                <w:i/>
              </w:rPr>
            </w:pPr>
            <w:r w:rsidRPr="009C35ED">
              <w:rPr>
                <w:rFonts w:ascii="Cambria Math" w:eastAsia="Cambria Math" w:hAnsi="Cambria Math" w:cs="Cambria Math"/>
                <w:i/>
              </w:rPr>
              <w:t>𝑀</w:t>
            </w:r>
            <w:r w:rsidRPr="009C35ED">
              <w:rPr>
                <w:rFonts w:ascii="Times New Roman" w:eastAsia="Times New Roman" w:hAnsi="Times New Roman" w:cs="Times New Roman"/>
                <w:i/>
              </w:rPr>
              <w:t xml:space="preserve"> = 1000</w:t>
            </w:r>
          </w:p>
        </w:tc>
      </w:tr>
      <w:tr w:rsidR="009C35ED" w:rsidRPr="009C35ED" w14:paraId="50BB2AEF" w14:textId="77777777" w:rsidTr="009C35ED">
        <w:trPr>
          <w:trHeight w:val="742"/>
        </w:trPr>
        <w:tc>
          <w:tcPr>
            <w:tcW w:w="3281" w:type="dxa"/>
          </w:tcPr>
          <w:p w14:paraId="10F2FB2A" w14:textId="77777777" w:rsidR="009C35ED" w:rsidRPr="009C35ED" w:rsidRDefault="009C35ED" w:rsidP="009C35ED">
            <w:pPr>
              <w:rPr>
                <w:rFonts w:ascii="Cambria Math" w:eastAsia="Cambria Math" w:hAnsi="Cambria Math" w:cs="Cambria Math"/>
                <w:i/>
              </w:rPr>
            </w:pPr>
            <w:r w:rsidRPr="009C35ED">
              <w:rPr>
                <w:rFonts w:ascii="Cambria Math" w:eastAsia="Cambria Math" w:hAnsi="Cambria Math" w:cs="Cambria Math"/>
                <w:i/>
              </w:rPr>
              <w:t>𝐼</w:t>
            </w:r>
            <w:r w:rsidRPr="009C35ED">
              <w:rPr>
                <w:rFonts w:ascii="Times New Roman" w:eastAsia="Times New Roman" w:hAnsi="Times New Roman" w:cs="Times New Roman"/>
                <w:i/>
              </w:rPr>
              <w:t xml:space="preserve"> = 40 –</w:t>
            </w:r>
            <w:r w:rsidRPr="009C35ED">
              <w:rPr>
                <w:rFonts w:ascii="Cambria Math" w:eastAsia="Cambria Math" w:hAnsi="Cambria Math" w:cs="Cambria Math"/>
                <w:i/>
              </w:rPr>
              <w:t xml:space="preserve"> 𝑟</w:t>
            </w:r>
          </w:p>
          <w:p w14:paraId="549A2437" w14:textId="77777777" w:rsidR="009C35ED" w:rsidRPr="009C35ED" w:rsidRDefault="009C35ED" w:rsidP="009C35ED">
            <w:pPr>
              <w:rPr>
                <w:rFonts w:ascii="Times New Roman" w:eastAsia="Times New Roman" w:hAnsi="Times New Roman" w:cs="Times New Roman"/>
                <w:i/>
              </w:rPr>
            </w:pPr>
            <w:r w:rsidRPr="009C35ED">
              <w:rPr>
                <w:rFonts w:ascii="Cambria Math" w:eastAsia="Cambria Math" w:hAnsi="Cambria Math" w:cs="Cambria Math"/>
                <w:i/>
              </w:rPr>
              <w:t>𝐺</w:t>
            </w:r>
            <w:r w:rsidRPr="009C35ED">
              <w:rPr>
                <w:rFonts w:ascii="Times New Roman" w:eastAsia="Times New Roman" w:hAnsi="Times New Roman" w:cs="Times New Roman"/>
                <w:i/>
              </w:rPr>
              <w:t xml:space="preserve"> = </w:t>
            </w:r>
            <w:r w:rsidRPr="009C35ED">
              <w:rPr>
                <w:rFonts w:ascii="Cambria Math" w:eastAsia="Cambria Math" w:hAnsi="Cambria Math" w:cs="Cambria Math"/>
                <w:i/>
              </w:rPr>
              <w:t>𝑇</w:t>
            </w:r>
            <w:r w:rsidRPr="009C35ED">
              <w:rPr>
                <w:rFonts w:ascii="Times New Roman" w:eastAsia="Times New Roman" w:hAnsi="Times New Roman" w:cs="Times New Roman"/>
                <w:i/>
              </w:rPr>
              <w:t xml:space="preserve"> = 100 </w:t>
            </w:r>
          </w:p>
          <w:p w14:paraId="386C4765" w14:textId="77777777" w:rsidR="009C35ED" w:rsidRPr="009C35ED" w:rsidRDefault="009C35ED" w:rsidP="009C35ED">
            <w:pPr>
              <w:pStyle w:val="ListParagraph"/>
              <w:ind w:left="0"/>
              <w:rPr>
                <w:rFonts w:ascii="Times New Roman" w:eastAsia="Times New Roman" w:hAnsi="Times New Roman" w:cs="Times New Roman"/>
                <w:i/>
              </w:rPr>
            </w:pPr>
          </w:p>
        </w:tc>
        <w:tc>
          <w:tcPr>
            <w:tcW w:w="3281" w:type="dxa"/>
          </w:tcPr>
          <w:p w14:paraId="2CFBB95F" w14:textId="77777777" w:rsidR="009C35ED" w:rsidRPr="009C35ED" w:rsidRDefault="009C35ED" w:rsidP="009C35ED">
            <w:pPr>
              <w:pStyle w:val="ListParagraph"/>
              <w:ind w:left="0"/>
              <w:rPr>
                <w:rFonts w:ascii="Cambria Math" w:eastAsia="Cambria Math" w:hAnsi="Cambria Math" w:cs="Cambria Math"/>
                <w:i/>
              </w:rPr>
            </w:pPr>
            <w:r w:rsidRPr="009C35ED">
              <w:rPr>
                <w:rFonts w:ascii="Cambria Math" w:eastAsia="Cambria Math" w:hAnsi="Cambria Math" w:cs="Cambria Math"/>
                <w:i/>
              </w:rPr>
              <w:t>𝑃</w:t>
            </w:r>
            <w:r w:rsidRPr="009C35ED">
              <w:rPr>
                <w:rFonts w:ascii="Times New Roman" w:eastAsia="Times New Roman" w:hAnsi="Times New Roman" w:cs="Times New Roman"/>
                <w:i/>
              </w:rPr>
              <w:t xml:space="preserve"> = 5</w:t>
            </w:r>
          </w:p>
          <w:p w14:paraId="50033685" w14:textId="77777777" w:rsidR="009C35ED" w:rsidRPr="009C35ED" w:rsidRDefault="009C35ED" w:rsidP="009C35ED">
            <w:pPr>
              <w:pStyle w:val="ListParagraph"/>
              <w:ind w:left="0"/>
              <w:rPr>
                <w:rFonts w:ascii="Cambria Math" w:eastAsia="Cambria Math" w:hAnsi="Cambria Math" w:cs="Cambria Math"/>
                <w:i/>
              </w:rPr>
            </w:pPr>
            <w:r w:rsidRPr="009C35ED">
              <w:rPr>
                <w:rFonts w:ascii="Cambria Math" w:eastAsia="Cambria Math" w:hAnsi="Cambria Math" w:cs="Cambria Math"/>
                <w:i/>
              </w:rPr>
              <w:t>𝐿</w:t>
            </w:r>
            <w:r w:rsidRPr="009C35ED">
              <w:rPr>
                <w:rFonts w:ascii="Times New Roman" w:eastAsia="Times New Roman" w:hAnsi="Times New Roman" w:cs="Times New Roman"/>
                <w:i/>
              </w:rPr>
              <w:t>(</w:t>
            </w:r>
            <w:r w:rsidRPr="009C35ED">
              <w:rPr>
                <w:rFonts w:ascii="Cambria Math" w:eastAsia="Cambria Math" w:hAnsi="Cambria Math" w:cs="Cambria Math"/>
                <w:i/>
              </w:rPr>
              <w:t>𝑌</w:t>
            </w:r>
            <w:r w:rsidRPr="009C35ED">
              <w:rPr>
                <w:rFonts w:ascii="Times New Roman" w:eastAsia="Times New Roman" w:hAnsi="Times New Roman" w:cs="Times New Roman"/>
                <w:i/>
              </w:rPr>
              <w:t xml:space="preserve">, </w:t>
            </w:r>
            <w:r w:rsidRPr="009C35ED">
              <w:rPr>
                <w:rFonts w:ascii="Cambria Math" w:eastAsia="Cambria Math" w:hAnsi="Cambria Math" w:cs="Cambria Math"/>
                <w:i/>
              </w:rPr>
              <w:t>𝑟</w:t>
            </w:r>
            <w:r w:rsidRPr="009C35ED">
              <w:rPr>
                <w:rFonts w:ascii="Times New Roman" w:eastAsia="Times New Roman" w:hAnsi="Times New Roman" w:cs="Times New Roman"/>
                <w:i/>
              </w:rPr>
              <w:t xml:space="preserve">) = </w:t>
            </w:r>
            <w:r w:rsidRPr="009C35ED">
              <w:rPr>
                <w:rFonts w:ascii="Cambria Math" w:eastAsia="Cambria Math" w:hAnsi="Cambria Math" w:cs="Cambria Math"/>
                <w:i/>
              </w:rPr>
              <w:t>𝑌</w:t>
            </w:r>
            <w:r w:rsidRPr="009C35ED">
              <w:rPr>
                <w:rFonts w:ascii="Times New Roman" w:eastAsia="Times New Roman" w:hAnsi="Times New Roman" w:cs="Times New Roman"/>
                <w:i/>
              </w:rPr>
              <w:t xml:space="preserve"> – 5r</w:t>
            </w:r>
            <w:r w:rsidRPr="009C35ED">
              <w:rPr>
                <w:rFonts w:ascii="Cambria Math" w:eastAsia="Cambria Math" w:hAnsi="Cambria Math" w:cs="Cambria Math"/>
                <w:i/>
              </w:rPr>
              <w:t xml:space="preserve"> </w:t>
            </w:r>
          </w:p>
          <w:p w14:paraId="264F7152" w14:textId="77777777" w:rsidR="009C35ED" w:rsidRPr="009C35ED" w:rsidRDefault="009C35ED" w:rsidP="009C35ED">
            <w:pPr>
              <w:pStyle w:val="ListParagraph"/>
              <w:ind w:left="0"/>
              <w:rPr>
                <w:rFonts w:ascii="Times New Roman" w:eastAsia="Times New Roman" w:hAnsi="Times New Roman" w:cs="Times New Roman"/>
                <w:i/>
              </w:rPr>
            </w:pPr>
          </w:p>
        </w:tc>
      </w:tr>
    </w:tbl>
    <w:p w14:paraId="376AEBFD" w14:textId="77777777" w:rsidR="009C35ED" w:rsidRDefault="009C35ED" w:rsidP="009C35ED">
      <w:pPr>
        <w:pStyle w:val="ListParagraph"/>
        <w:rPr>
          <w:rFonts w:ascii="Times New Roman" w:eastAsia="Times New Roman" w:hAnsi="Times New Roman" w:cs="Times New Roman"/>
        </w:rPr>
      </w:pPr>
    </w:p>
    <w:p w14:paraId="1BEC2899" w14:textId="77777777" w:rsidR="009C35ED" w:rsidRDefault="009C35ED" w:rsidP="009C35ED">
      <w:pPr>
        <w:pStyle w:val="ListParagraph"/>
        <w:numPr>
          <w:ilvl w:val="0"/>
          <w:numId w:val="2"/>
        </w:numPr>
        <w:rPr>
          <w:rFonts w:ascii="Times New Roman" w:eastAsia="Times New Roman" w:hAnsi="Times New Roman" w:cs="Times New Roman"/>
        </w:rPr>
      </w:pPr>
      <w:r w:rsidRPr="009C35ED">
        <w:rPr>
          <w:rFonts w:ascii="Times New Roman" w:eastAsia="Times New Roman" w:hAnsi="Times New Roman" w:cs="Times New Roman"/>
        </w:rPr>
        <w:t xml:space="preserve">Find the equilibrium interest rate, </w:t>
      </w:r>
      <w:r w:rsidRPr="009C35ED">
        <w:rPr>
          <w:rFonts w:ascii="Cambria Math" w:eastAsia="Cambria Math" w:hAnsi="Cambria Math" w:cs="Cambria Math"/>
        </w:rPr>
        <w:t>𝑟</w:t>
      </w:r>
      <w:r>
        <w:rPr>
          <w:rFonts w:ascii="MS Mincho" w:eastAsia="MS Mincho" w:hAnsi="MS Mincho" w:cs="MS Mincho"/>
        </w:rPr>
        <w:t>*</w:t>
      </w:r>
      <w:r w:rsidRPr="009C35ED">
        <w:rPr>
          <w:rFonts w:ascii="Times New Roman" w:eastAsia="Times New Roman" w:hAnsi="Times New Roman" w:cs="Times New Roman"/>
        </w:rPr>
        <w:t xml:space="preserve">, and equilibrium level of income, </w:t>
      </w:r>
      <w:r w:rsidRPr="009C35ED">
        <w:rPr>
          <w:rFonts w:ascii="Cambria Math" w:eastAsia="Cambria Math" w:hAnsi="Cambria Math" w:cs="Cambria Math"/>
        </w:rPr>
        <w:t>𝑌</w:t>
      </w:r>
      <w:r>
        <w:rPr>
          <w:rFonts w:ascii="MS Mincho" w:eastAsia="MS Mincho" w:hAnsi="MS Mincho" w:cs="MS Mincho"/>
        </w:rPr>
        <w:t>*</w:t>
      </w:r>
      <w:r w:rsidRPr="009C35ED">
        <w:rPr>
          <w:rFonts w:ascii="Times New Roman" w:eastAsia="Times New Roman" w:hAnsi="Times New Roman" w:cs="Times New Roman"/>
        </w:rPr>
        <w:t xml:space="preserve">. </w:t>
      </w:r>
    </w:p>
    <w:p w14:paraId="0924F746" w14:textId="07B27575" w:rsidR="00FB2B12" w:rsidRPr="00FB2B12" w:rsidRDefault="00FB2B12" w:rsidP="00FB2B12">
      <w:pPr>
        <w:ind w:left="360"/>
        <w:rPr>
          <w:rFonts w:ascii="Times New Roman" w:eastAsia="Times New Roman" w:hAnsi="Times New Roman" w:cs="Times New Roman"/>
          <w:color w:val="FF0000"/>
        </w:rPr>
      </w:pPr>
      <w:r w:rsidRPr="00FB2B12">
        <w:rPr>
          <w:rFonts w:ascii="Times New Roman" w:eastAsia="Times New Roman" w:hAnsi="Times New Roman" w:cs="Times New Roman"/>
          <w:color w:val="FF0000"/>
        </w:rPr>
        <w:t xml:space="preserve">Apply equilibrium conditions in the market for goods Y=C+I+G and in the money market M=PL(Y,r) to get Y and r. Y=500 and r=60. </w:t>
      </w:r>
    </w:p>
    <w:p w14:paraId="4DDE2755" w14:textId="77777777" w:rsidR="009C35ED" w:rsidRDefault="009C35ED" w:rsidP="009C35ED">
      <w:pPr>
        <w:pStyle w:val="ListParagraph"/>
        <w:numPr>
          <w:ilvl w:val="0"/>
          <w:numId w:val="2"/>
        </w:numPr>
        <w:rPr>
          <w:rFonts w:ascii="Times New Roman" w:eastAsia="Times New Roman" w:hAnsi="Times New Roman" w:cs="Times New Roman"/>
        </w:rPr>
      </w:pPr>
      <w:r w:rsidRPr="009C35ED">
        <w:rPr>
          <w:rFonts w:ascii="Times New Roman" w:eastAsia="Times New Roman" w:hAnsi="Times New Roman" w:cs="Times New Roman"/>
        </w:rPr>
        <w:t xml:space="preserve">Consider an equal increase in government spending and taxes to </w:t>
      </w:r>
      <w:r w:rsidRPr="009C35ED">
        <w:rPr>
          <w:rFonts w:ascii="Cambria Math" w:eastAsia="Cambria Math" w:hAnsi="Cambria Math" w:cs="Cambria Math"/>
        </w:rPr>
        <w:t>𝐺</w:t>
      </w:r>
      <w:r w:rsidRPr="009C35ED">
        <w:rPr>
          <w:rFonts w:ascii="Times New Roman" w:eastAsia="Times New Roman" w:hAnsi="Times New Roman" w:cs="Times New Roman"/>
        </w:rPr>
        <w:t xml:space="preserve"> = </w:t>
      </w:r>
      <w:r w:rsidRPr="009C35ED">
        <w:rPr>
          <w:rFonts w:ascii="Cambria Math" w:eastAsia="Cambria Math" w:hAnsi="Cambria Math" w:cs="Cambria Math"/>
        </w:rPr>
        <w:t>𝑇</w:t>
      </w:r>
      <w:r w:rsidRPr="009C35ED">
        <w:rPr>
          <w:rFonts w:ascii="Times New Roman" w:eastAsia="Times New Roman" w:hAnsi="Times New Roman" w:cs="Times New Roman"/>
        </w:rPr>
        <w:t xml:space="preserve"> = 200. Find the new equilibrium value for </w:t>
      </w:r>
      <w:r w:rsidRPr="009C35ED">
        <w:rPr>
          <w:rFonts w:ascii="Cambria Math" w:eastAsia="Cambria Math" w:hAnsi="Cambria Math" w:cs="Cambria Math"/>
        </w:rPr>
        <w:t>𝑌</w:t>
      </w:r>
      <w:r>
        <w:rPr>
          <w:rFonts w:ascii="Cambria Math" w:eastAsia="Cambria Math" w:hAnsi="Cambria Math" w:cs="Cambria Math"/>
        </w:rPr>
        <w:t>*</w:t>
      </w:r>
      <w:r w:rsidRPr="009C35ED">
        <w:rPr>
          <w:rFonts w:ascii="Times New Roman" w:eastAsia="Times New Roman" w:hAnsi="Times New Roman" w:cs="Times New Roman"/>
        </w:rPr>
        <w:t>.</w:t>
      </w:r>
    </w:p>
    <w:p w14:paraId="6450BC3A" w14:textId="69B2195E" w:rsidR="00FB2B12" w:rsidRPr="00FB2B12" w:rsidRDefault="00FB2B12" w:rsidP="00FB2B12">
      <w:pPr>
        <w:ind w:left="360"/>
        <w:rPr>
          <w:rFonts w:ascii="Times New Roman" w:eastAsia="Times New Roman" w:hAnsi="Times New Roman" w:cs="Times New Roman"/>
          <w:color w:val="FF0000"/>
        </w:rPr>
      </w:pPr>
      <w:r w:rsidRPr="00FB2B12">
        <w:rPr>
          <w:rFonts w:ascii="Times New Roman" w:eastAsia="Times New Roman" w:hAnsi="Times New Roman" w:cs="Times New Roman"/>
          <w:color w:val="FF0000"/>
        </w:rPr>
        <w:t>Redo the exercice from a), for G=200 and get Y=</w:t>
      </w:r>
      <w:r w:rsidR="00D81B03">
        <w:rPr>
          <w:rFonts w:ascii="Times New Roman" w:eastAsia="Times New Roman" w:hAnsi="Times New Roman" w:cs="Times New Roman"/>
          <w:color w:val="FF0000"/>
        </w:rPr>
        <w:t>550</w:t>
      </w:r>
      <w:r w:rsidRPr="00FB2B12">
        <w:rPr>
          <w:rFonts w:ascii="Times New Roman" w:eastAsia="Times New Roman" w:hAnsi="Times New Roman" w:cs="Times New Roman"/>
          <w:color w:val="FF0000"/>
        </w:rPr>
        <w:t xml:space="preserve"> and r =</w:t>
      </w:r>
      <w:r w:rsidR="00D81B03">
        <w:rPr>
          <w:rFonts w:ascii="Times New Roman" w:eastAsia="Times New Roman" w:hAnsi="Times New Roman" w:cs="Times New Roman"/>
          <w:color w:val="FF0000"/>
        </w:rPr>
        <w:t xml:space="preserve">70. Note that a </w:t>
      </w:r>
      <w:r w:rsidR="00842DA7">
        <w:rPr>
          <w:rFonts w:ascii="Times New Roman" w:eastAsia="Times New Roman" w:hAnsi="Times New Roman" w:cs="Times New Roman"/>
          <w:color w:val="FF0000"/>
        </w:rPr>
        <w:t>100% increase in G (financed by greater taxes) leads to a 10% increase in GDP (Y).</w:t>
      </w:r>
    </w:p>
    <w:p w14:paraId="5E97D918" w14:textId="77777777" w:rsidR="004D135E" w:rsidRDefault="002F79D5"/>
    <w:p w14:paraId="2E0B3C45" w14:textId="553DBDD9" w:rsidR="007C3C52" w:rsidRPr="007C3C52" w:rsidRDefault="007C3C52" w:rsidP="007C3C52">
      <w:pPr>
        <w:pStyle w:val="ListParagraph"/>
        <w:numPr>
          <w:ilvl w:val="0"/>
          <w:numId w:val="1"/>
        </w:numPr>
        <w:rPr>
          <w:rFonts w:ascii="Times New Roman" w:eastAsia="Times New Roman" w:hAnsi="Times New Roman" w:cs="Times New Roman"/>
        </w:rPr>
      </w:pPr>
      <w:r w:rsidRPr="007C3C52">
        <w:rPr>
          <w:rFonts w:ascii="Times New Roman" w:eastAsia="Times New Roman" w:hAnsi="Times New Roman" w:cs="Times New Roman"/>
        </w:rPr>
        <w:t xml:space="preserve">Wage rigidity: </w:t>
      </w:r>
    </w:p>
    <w:p w14:paraId="624C4007" w14:textId="77777777" w:rsidR="007C3C52" w:rsidRDefault="007C3C52" w:rsidP="007C3C52">
      <w:pPr>
        <w:pStyle w:val="ListParagraph"/>
        <w:numPr>
          <w:ilvl w:val="0"/>
          <w:numId w:val="4"/>
        </w:numPr>
        <w:rPr>
          <w:rFonts w:ascii="Times New Roman" w:eastAsia="Times New Roman" w:hAnsi="Times New Roman" w:cs="Times New Roman"/>
        </w:rPr>
      </w:pPr>
      <w:r w:rsidRPr="007C3C52">
        <w:rPr>
          <w:rFonts w:ascii="Times New Roman" w:eastAsia="Times New Roman" w:hAnsi="Times New Roman" w:cs="Times New Roman"/>
        </w:rPr>
        <w:t xml:space="preserve">forces labor demand to equal labor supply. </w:t>
      </w:r>
    </w:p>
    <w:p w14:paraId="59EB5878" w14:textId="77777777" w:rsidR="007C3C52" w:rsidRDefault="007C3C52" w:rsidP="007C3C52">
      <w:pPr>
        <w:pStyle w:val="ListParagraph"/>
        <w:numPr>
          <w:ilvl w:val="0"/>
          <w:numId w:val="4"/>
        </w:numPr>
        <w:rPr>
          <w:rFonts w:ascii="Times New Roman" w:eastAsia="Times New Roman" w:hAnsi="Times New Roman" w:cs="Times New Roman"/>
        </w:rPr>
      </w:pPr>
      <w:r w:rsidRPr="007C3C52">
        <w:rPr>
          <w:rFonts w:ascii="Times New Roman" w:eastAsia="Times New Roman" w:hAnsi="Times New Roman" w:cs="Times New Roman"/>
        </w:rPr>
        <w:t xml:space="preserve">is caused by sectoral shifts. </w:t>
      </w:r>
    </w:p>
    <w:p w14:paraId="2EF853AB" w14:textId="77777777" w:rsidR="007C3C52" w:rsidRPr="004E4DEC" w:rsidRDefault="007C3C52" w:rsidP="007C3C52">
      <w:pPr>
        <w:pStyle w:val="ListParagraph"/>
        <w:numPr>
          <w:ilvl w:val="0"/>
          <w:numId w:val="4"/>
        </w:numPr>
        <w:rPr>
          <w:rFonts w:ascii="Times New Roman" w:eastAsia="Times New Roman" w:hAnsi="Times New Roman" w:cs="Times New Roman"/>
          <w:b/>
          <w:color w:val="FF0000"/>
        </w:rPr>
      </w:pPr>
      <w:r w:rsidRPr="004E4DEC">
        <w:rPr>
          <w:rFonts w:ascii="Times New Roman" w:eastAsia="Times New Roman" w:hAnsi="Times New Roman" w:cs="Times New Roman"/>
          <w:b/>
          <w:color w:val="FF0000"/>
        </w:rPr>
        <w:t xml:space="preserve">prevents labor demand and labor supply from reaching the equilibrium level. </w:t>
      </w:r>
    </w:p>
    <w:p w14:paraId="0D3E673D" w14:textId="07AEA3F6" w:rsidR="007C3C52" w:rsidRDefault="007C3C52" w:rsidP="007C3C52">
      <w:pPr>
        <w:pStyle w:val="ListParagraph"/>
        <w:numPr>
          <w:ilvl w:val="0"/>
          <w:numId w:val="4"/>
        </w:numPr>
        <w:rPr>
          <w:rFonts w:ascii="Times New Roman" w:eastAsia="Times New Roman" w:hAnsi="Times New Roman" w:cs="Times New Roman"/>
        </w:rPr>
      </w:pPr>
      <w:r w:rsidRPr="007C3C52">
        <w:rPr>
          <w:rFonts w:ascii="Times New Roman" w:eastAsia="Times New Roman" w:hAnsi="Times New Roman" w:cs="Times New Roman"/>
        </w:rPr>
        <w:t>increases the rate of job finding.</w:t>
      </w:r>
    </w:p>
    <w:p w14:paraId="51D4C9DD" w14:textId="77777777" w:rsidR="007C3C52" w:rsidRDefault="007C3C52" w:rsidP="007C3C52">
      <w:pPr>
        <w:rPr>
          <w:rFonts w:ascii="Times New Roman" w:eastAsia="Times New Roman" w:hAnsi="Times New Roman" w:cs="Times New Roman"/>
        </w:rPr>
      </w:pPr>
    </w:p>
    <w:p w14:paraId="17945DE0" w14:textId="69D55DC4" w:rsidR="0024078C" w:rsidRDefault="0024078C" w:rsidP="0024078C">
      <w:pPr>
        <w:pStyle w:val="ListParagraph"/>
        <w:numPr>
          <w:ilvl w:val="0"/>
          <w:numId w:val="1"/>
        </w:numPr>
        <w:rPr>
          <w:rFonts w:ascii="Times New Roman" w:eastAsia="Times New Roman" w:hAnsi="Times New Roman" w:cs="Times New Roman"/>
        </w:rPr>
      </w:pPr>
      <w:r w:rsidRPr="0024078C">
        <w:rPr>
          <w:rFonts w:ascii="Times New Roman" w:eastAsia="Times New Roman" w:hAnsi="Times New Roman" w:cs="Times New Roman"/>
        </w:rPr>
        <w:t xml:space="preserve">After years of quantitative easing, assume the Fed begins to worry about inflation and starts to move toward more contractionary monetary policy. Describe in words how the FOMC would accomplish this and how the new policy will impact the price level, real GDP and unemployment both in the short and long run. Use an </w:t>
      </w:r>
      <w:r w:rsidR="002C312F">
        <w:rPr>
          <w:rFonts w:ascii="Times New Roman" w:eastAsia="Times New Roman" w:hAnsi="Times New Roman" w:cs="Times New Roman"/>
        </w:rPr>
        <w:t>Yd-Ys</w:t>
      </w:r>
      <w:r w:rsidRPr="0024078C">
        <w:rPr>
          <w:rFonts w:ascii="Times New Roman" w:eastAsia="Times New Roman" w:hAnsi="Times New Roman" w:cs="Times New Roman"/>
        </w:rPr>
        <w:t xml:space="preserve"> diagram to support your explanation.</w:t>
      </w:r>
    </w:p>
    <w:p w14:paraId="397B07D0" w14:textId="70AFF071" w:rsidR="002C312F" w:rsidRPr="002C312F" w:rsidRDefault="002C312F" w:rsidP="002C312F">
      <w:pPr>
        <w:ind w:left="360"/>
        <w:rPr>
          <w:rFonts w:ascii="Times New Roman" w:eastAsia="Times New Roman" w:hAnsi="Times New Roman" w:cs="Times New Roman"/>
          <w:color w:val="FF0000"/>
        </w:rPr>
      </w:pPr>
      <w:r w:rsidRPr="002C312F">
        <w:rPr>
          <w:rFonts w:ascii="Times New Roman" w:eastAsia="Times New Roman" w:hAnsi="Times New Roman" w:cs="Times New Roman"/>
          <w:color w:val="FF0000"/>
        </w:rPr>
        <w:t>The central bank would decrease the money supply by selling government securities (bonds)</w:t>
      </w:r>
      <w:r>
        <w:rPr>
          <w:rFonts w:ascii="Times New Roman" w:eastAsia="Times New Roman" w:hAnsi="Times New Roman" w:cs="Times New Roman"/>
          <w:color w:val="FF0000"/>
        </w:rPr>
        <w:t xml:space="preserve"> on the open market. As a result, the price will decrease and so will production (GDP). With a lower production level and a relatively smaller quantity of money </w:t>
      </w:r>
      <w:r w:rsidR="005019C3">
        <w:rPr>
          <w:rFonts w:ascii="Times New Roman" w:eastAsia="Times New Roman" w:hAnsi="Times New Roman" w:cs="Times New Roman"/>
          <w:color w:val="FF0000"/>
        </w:rPr>
        <w:t>to finance production, unemployment will increase.</w:t>
      </w:r>
    </w:p>
    <w:p w14:paraId="13334F38" w14:textId="77777777" w:rsidR="0024078C" w:rsidRPr="0024078C" w:rsidRDefault="0024078C" w:rsidP="0024078C">
      <w:pPr>
        <w:pStyle w:val="ListParagraph"/>
        <w:rPr>
          <w:rFonts w:ascii="Times New Roman" w:eastAsia="Times New Roman" w:hAnsi="Times New Roman" w:cs="Times New Roman"/>
        </w:rPr>
      </w:pPr>
    </w:p>
    <w:p w14:paraId="53B36937" w14:textId="551CEE6D" w:rsidR="0024078C" w:rsidRDefault="0024078C" w:rsidP="0024078C">
      <w:pPr>
        <w:pStyle w:val="ListParagraph"/>
        <w:numPr>
          <w:ilvl w:val="0"/>
          <w:numId w:val="1"/>
        </w:numPr>
        <w:rPr>
          <w:rFonts w:ascii="Times New Roman" w:eastAsia="Times New Roman" w:hAnsi="Times New Roman" w:cs="Times New Roman"/>
        </w:rPr>
      </w:pPr>
      <w:r w:rsidRPr="0024078C">
        <w:rPr>
          <w:rFonts w:ascii="Times New Roman" w:eastAsia="Times New Roman" w:hAnsi="Times New Roman" w:cs="Times New Roman"/>
        </w:rPr>
        <w:t xml:space="preserve">Now assume you are an economic advisor to President Obama, who worries that the Fed’s contractionary policy </w:t>
      </w:r>
      <w:r w:rsidR="00FB2B12">
        <w:rPr>
          <w:rFonts w:ascii="Times New Roman" w:eastAsia="Times New Roman" w:hAnsi="Times New Roman" w:cs="Times New Roman"/>
        </w:rPr>
        <w:t>in question 3</w:t>
      </w:r>
      <w:r w:rsidRPr="0024078C">
        <w:rPr>
          <w:rFonts w:ascii="Times New Roman" w:eastAsia="Times New Roman" w:hAnsi="Times New Roman" w:cs="Times New Roman"/>
        </w:rPr>
        <w:t xml:space="preserve"> will cause unemployment to rise. What policy would you recommend to the President? Use an </w:t>
      </w:r>
      <w:r w:rsidR="005019C3">
        <w:rPr>
          <w:rFonts w:ascii="Times New Roman" w:eastAsia="Times New Roman" w:hAnsi="Times New Roman" w:cs="Times New Roman"/>
        </w:rPr>
        <w:t>Yd-Ys</w:t>
      </w:r>
      <w:r w:rsidRPr="0024078C">
        <w:rPr>
          <w:rFonts w:ascii="Times New Roman" w:eastAsia="Times New Roman" w:hAnsi="Times New Roman" w:cs="Times New Roman"/>
        </w:rPr>
        <w:t xml:space="preserve"> diagram to support your recommendation.</w:t>
      </w:r>
    </w:p>
    <w:p w14:paraId="51F3A643" w14:textId="68B1CDAE" w:rsidR="005019C3" w:rsidRPr="005019C3" w:rsidRDefault="005019C3" w:rsidP="005019C3">
      <w:pPr>
        <w:ind w:left="360"/>
        <w:rPr>
          <w:rFonts w:ascii="Times New Roman" w:eastAsia="Times New Roman" w:hAnsi="Times New Roman" w:cs="Times New Roman"/>
          <w:color w:val="FF0000"/>
        </w:rPr>
      </w:pPr>
      <w:r>
        <w:rPr>
          <w:rFonts w:ascii="Times New Roman" w:eastAsia="Times New Roman" w:hAnsi="Times New Roman" w:cs="Times New Roman"/>
          <w:color w:val="FF0000"/>
        </w:rPr>
        <w:t>An increase in government spending or a decrease in taxes would have an expansionary effect on economic activity.</w:t>
      </w:r>
      <w:r w:rsidR="00E63B3A">
        <w:rPr>
          <w:rFonts w:ascii="Times New Roman" w:eastAsia="Times New Roman" w:hAnsi="Times New Roman" w:cs="Times New Roman"/>
          <w:color w:val="FF0000"/>
        </w:rPr>
        <w:t xml:space="preserve"> Also, see your class notes.</w:t>
      </w:r>
      <w:bookmarkStart w:id="0" w:name="_GoBack"/>
      <w:bookmarkEnd w:id="0"/>
    </w:p>
    <w:p w14:paraId="7799BA71" w14:textId="77777777" w:rsidR="0024078C" w:rsidRPr="0024078C" w:rsidRDefault="0024078C" w:rsidP="0024078C">
      <w:pPr>
        <w:rPr>
          <w:rFonts w:ascii="Times New Roman" w:eastAsia="Times New Roman" w:hAnsi="Times New Roman" w:cs="Times New Roman"/>
        </w:rPr>
      </w:pPr>
    </w:p>
    <w:p w14:paraId="71E1E591" w14:textId="0886F267" w:rsidR="004E4DEC" w:rsidRDefault="0024078C" w:rsidP="004E4DEC">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lastRenderedPageBreak/>
        <w:t>Evaluate this statement: “</w:t>
      </w:r>
      <w:r w:rsidRPr="0024078C">
        <w:rPr>
          <w:rFonts w:ascii="Times New Roman" w:eastAsia="Times New Roman" w:hAnsi="Times New Roman" w:cs="Times New Roman"/>
        </w:rPr>
        <w:t>Macroeconomic theory states that monetary policy has long-run impacts on GDP and standards of living.</w:t>
      </w:r>
      <w:r>
        <w:rPr>
          <w:rFonts w:ascii="Times New Roman" w:eastAsia="Times New Roman" w:hAnsi="Times New Roman" w:cs="Times New Roman"/>
        </w:rPr>
        <w:t>”</w:t>
      </w:r>
      <w:r w:rsidR="004E4DEC">
        <w:rPr>
          <w:rFonts w:ascii="Times New Roman" w:eastAsia="Times New Roman" w:hAnsi="Times New Roman" w:cs="Times New Roman"/>
        </w:rPr>
        <w:t xml:space="preserve"> </w:t>
      </w:r>
    </w:p>
    <w:p w14:paraId="27F30DF4" w14:textId="77777777" w:rsidR="005019C3" w:rsidRPr="005019C3" w:rsidRDefault="005019C3" w:rsidP="005019C3">
      <w:pPr>
        <w:ind w:left="360"/>
        <w:rPr>
          <w:rFonts w:ascii="Times New Roman" w:eastAsia="Times New Roman" w:hAnsi="Times New Roman" w:cs="Times New Roman"/>
        </w:rPr>
      </w:pPr>
    </w:p>
    <w:p w14:paraId="0095F5CE" w14:textId="1A04C513" w:rsidR="0024078C" w:rsidRPr="005019C3" w:rsidRDefault="00A410E9" w:rsidP="005019C3">
      <w:pPr>
        <w:ind w:left="360"/>
        <w:rPr>
          <w:rFonts w:ascii="Times New Roman" w:eastAsia="Times New Roman" w:hAnsi="Times New Roman" w:cs="Times New Roman"/>
          <w:color w:val="FF0000"/>
        </w:rPr>
      </w:pPr>
      <w:r>
        <w:rPr>
          <w:rFonts w:ascii="Times New Roman" w:eastAsia="Times New Roman" w:hAnsi="Times New Roman" w:cs="Times New Roman"/>
          <w:color w:val="FF0000"/>
        </w:rPr>
        <w:t>Money is</w:t>
      </w:r>
      <w:r w:rsidR="0008424D">
        <w:rPr>
          <w:rFonts w:ascii="Times New Roman" w:eastAsia="Times New Roman" w:hAnsi="Times New Roman" w:cs="Times New Roman"/>
          <w:color w:val="FF0000"/>
        </w:rPr>
        <w:t xml:space="preserve"> more</w:t>
      </w:r>
      <w:r>
        <w:rPr>
          <w:rFonts w:ascii="Times New Roman" w:eastAsia="Times New Roman" w:hAnsi="Times New Roman" w:cs="Times New Roman"/>
          <w:color w:val="FF0000"/>
        </w:rPr>
        <w:t xml:space="preserve"> </w:t>
      </w:r>
      <w:r w:rsidR="0008424D">
        <w:rPr>
          <w:rFonts w:ascii="Times New Roman" w:eastAsia="Times New Roman" w:hAnsi="Times New Roman" w:cs="Times New Roman"/>
          <w:color w:val="FF0000"/>
        </w:rPr>
        <w:t>likely to be neutral in the long run, than in the short run.</w:t>
      </w:r>
      <w:r>
        <w:rPr>
          <w:rFonts w:ascii="Times New Roman" w:eastAsia="Times New Roman" w:hAnsi="Times New Roman" w:cs="Times New Roman"/>
          <w:color w:val="FF0000"/>
        </w:rPr>
        <w:t xml:space="preserve"> How</w:t>
      </w:r>
      <w:r w:rsidR="00564929">
        <w:rPr>
          <w:rFonts w:ascii="Times New Roman" w:eastAsia="Times New Roman" w:hAnsi="Times New Roman" w:cs="Times New Roman"/>
          <w:color w:val="FF0000"/>
        </w:rPr>
        <w:t>e</w:t>
      </w:r>
      <w:r>
        <w:rPr>
          <w:rFonts w:ascii="Times New Roman" w:eastAsia="Times New Roman" w:hAnsi="Times New Roman" w:cs="Times New Roman"/>
          <w:color w:val="FF0000"/>
        </w:rPr>
        <w:t xml:space="preserve">ver, this means that </w:t>
      </w:r>
      <w:r w:rsidR="00EC6614">
        <w:rPr>
          <w:rFonts w:ascii="Times New Roman" w:eastAsia="Times New Roman" w:hAnsi="Times New Roman" w:cs="Times New Roman"/>
          <w:color w:val="FF0000"/>
        </w:rPr>
        <w:t>a change in money supply as a result of monetary policy will cause a change in prices. Money neutrality occurs when the change in prices matches the change in money supply, so that purchasing power and real variables remain unchanged.</w:t>
      </w:r>
    </w:p>
    <w:p w14:paraId="7CE4FA4B" w14:textId="77777777" w:rsidR="0024078C" w:rsidRPr="0024078C" w:rsidRDefault="0024078C" w:rsidP="0024078C">
      <w:pPr>
        <w:rPr>
          <w:rFonts w:ascii="Times New Roman" w:eastAsia="Times New Roman" w:hAnsi="Times New Roman" w:cs="Times New Roman"/>
        </w:rPr>
      </w:pPr>
    </w:p>
    <w:p w14:paraId="4C660335" w14:textId="77777777" w:rsidR="0024078C" w:rsidRPr="0024078C" w:rsidRDefault="0024078C" w:rsidP="0024078C">
      <w:pPr>
        <w:pStyle w:val="ListParagraph"/>
        <w:rPr>
          <w:rFonts w:ascii="Times New Roman" w:eastAsia="Times New Roman" w:hAnsi="Times New Roman" w:cs="Times New Roman"/>
        </w:rPr>
      </w:pPr>
    </w:p>
    <w:p w14:paraId="260D815C" w14:textId="77777777" w:rsidR="0024078C" w:rsidRDefault="0024078C" w:rsidP="0024078C">
      <w:pPr>
        <w:pStyle w:val="ListParagraph"/>
        <w:numPr>
          <w:ilvl w:val="0"/>
          <w:numId w:val="1"/>
        </w:numPr>
        <w:rPr>
          <w:rFonts w:ascii="Times New Roman" w:eastAsia="Times New Roman" w:hAnsi="Times New Roman" w:cs="Times New Roman"/>
        </w:rPr>
      </w:pPr>
      <w:r w:rsidRPr="0024078C">
        <w:rPr>
          <w:rFonts w:ascii="Times New Roman" w:eastAsia="Times New Roman" w:hAnsi="Times New Roman" w:cs="Times New Roman"/>
        </w:rPr>
        <w:t xml:space="preserve">Efficiency wage theories claim that firms may pay high real wages in order to: </w:t>
      </w:r>
    </w:p>
    <w:p w14:paraId="7B9DE269" w14:textId="77777777" w:rsidR="0024078C" w:rsidRDefault="0024078C" w:rsidP="0024078C">
      <w:pPr>
        <w:pStyle w:val="ListParagraph"/>
        <w:numPr>
          <w:ilvl w:val="0"/>
          <w:numId w:val="6"/>
        </w:numPr>
        <w:rPr>
          <w:rFonts w:ascii="Times New Roman" w:eastAsia="Times New Roman" w:hAnsi="Times New Roman" w:cs="Times New Roman"/>
        </w:rPr>
      </w:pPr>
      <w:r w:rsidRPr="0024078C">
        <w:rPr>
          <w:rFonts w:ascii="Times New Roman" w:eastAsia="Times New Roman" w:hAnsi="Times New Roman" w:cs="Times New Roman"/>
        </w:rPr>
        <w:t xml:space="preserve">avoid the threat of unionization. </w:t>
      </w:r>
    </w:p>
    <w:p w14:paraId="1476829D" w14:textId="77777777" w:rsidR="0024078C" w:rsidRPr="004E4DEC" w:rsidRDefault="0024078C" w:rsidP="0024078C">
      <w:pPr>
        <w:pStyle w:val="ListParagraph"/>
        <w:numPr>
          <w:ilvl w:val="0"/>
          <w:numId w:val="6"/>
        </w:numPr>
        <w:rPr>
          <w:rFonts w:ascii="Times New Roman" w:eastAsia="Times New Roman" w:hAnsi="Times New Roman" w:cs="Times New Roman"/>
          <w:b/>
          <w:color w:val="FF0000"/>
        </w:rPr>
      </w:pPr>
      <w:r w:rsidRPr="004E4DEC">
        <w:rPr>
          <w:rFonts w:ascii="Times New Roman" w:eastAsia="Times New Roman" w:hAnsi="Times New Roman" w:cs="Times New Roman"/>
          <w:b/>
          <w:color w:val="FF0000"/>
        </w:rPr>
        <w:t>make workers more productive.</w:t>
      </w:r>
    </w:p>
    <w:p w14:paraId="722463F3" w14:textId="77777777" w:rsidR="0024078C" w:rsidRDefault="0024078C" w:rsidP="0024078C">
      <w:pPr>
        <w:pStyle w:val="ListParagraph"/>
        <w:numPr>
          <w:ilvl w:val="0"/>
          <w:numId w:val="6"/>
        </w:numPr>
        <w:rPr>
          <w:rFonts w:ascii="Times New Roman" w:eastAsia="Times New Roman" w:hAnsi="Times New Roman" w:cs="Times New Roman"/>
        </w:rPr>
      </w:pPr>
      <w:r w:rsidRPr="0024078C">
        <w:rPr>
          <w:rFonts w:ascii="Times New Roman" w:eastAsia="Times New Roman" w:hAnsi="Times New Roman" w:cs="Times New Roman"/>
        </w:rPr>
        <w:t>discourage unskilled workers from applying.</w:t>
      </w:r>
    </w:p>
    <w:p w14:paraId="519B50D4" w14:textId="26754BAD" w:rsidR="0024078C" w:rsidRPr="0024078C" w:rsidRDefault="0024078C" w:rsidP="0024078C">
      <w:pPr>
        <w:pStyle w:val="ListParagraph"/>
        <w:numPr>
          <w:ilvl w:val="0"/>
          <w:numId w:val="6"/>
        </w:numPr>
        <w:rPr>
          <w:rFonts w:ascii="Times New Roman" w:eastAsia="Times New Roman" w:hAnsi="Times New Roman" w:cs="Times New Roman"/>
        </w:rPr>
      </w:pPr>
      <w:r w:rsidRPr="0024078C">
        <w:rPr>
          <w:rFonts w:ascii="Times New Roman" w:eastAsia="Times New Roman" w:hAnsi="Times New Roman" w:cs="Times New Roman"/>
        </w:rPr>
        <w:t>reduce the level of frictional unemployment.</w:t>
      </w:r>
    </w:p>
    <w:p w14:paraId="3272C26E" w14:textId="77777777" w:rsidR="0024078C" w:rsidRDefault="0024078C" w:rsidP="0024078C">
      <w:pPr>
        <w:ind w:left="360"/>
        <w:rPr>
          <w:rFonts w:ascii="Times New Roman" w:eastAsia="Times New Roman" w:hAnsi="Times New Roman" w:cs="Times New Roman"/>
        </w:rPr>
      </w:pPr>
    </w:p>
    <w:p w14:paraId="6EF58E54" w14:textId="2B545772" w:rsidR="0024078C" w:rsidRDefault="00BF4748" w:rsidP="0024078C">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Evaluate this statement: </w:t>
      </w:r>
      <w:r w:rsidR="0024078C">
        <w:rPr>
          <w:rFonts w:ascii="Times New Roman" w:eastAsia="Times New Roman" w:hAnsi="Times New Roman" w:cs="Times New Roman"/>
        </w:rPr>
        <w:t>“</w:t>
      </w:r>
      <w:r w:rsidR="0024078C" w:rsidRPr="0024078C">
        <w:rPr>
          <w:rFonts w:ascii="Times New Roman" w:eastAsia="Times New Roman" w:hAnsi="Times New Roman" w:cs="Times New Roman"/>
        </w:rPr>
        <w:t>Quantitative easing refers to the gradual reduction in federal taxes</w:t>
      </w:r>
      <w:r w:rsidR="0024078C">
        <w:rPr>
          <w:rFonts w:ascii="Times New Roman" w:eastAsia="Times New Roman" w:hAnsi="Times New Roman" w:cs="Times New Roman"/>
        </w:rPr>
        <w:t>.”</w:t>
      </w:r>
    </w:p>
    <w:p w14:paraId="78473FE6" w14:textId="077D6468" w:rsidR="00BF4748" w:rsidRDefault="005019C3" w:rsidP="005019C3">
      <w:pPr>
        <w:ind w:left="360"/>
        <w:rPr>
          <w:rFonts w:ascii="Times New Roman" w:eastAsia="Times New Roman" w:hAnsi="Times New Roman" w:cs="Times New Roman"/>
          <w:color w:val="FF0000"/>
        </w:rPr>
      </w:pPr>
      <w:r w:rsidRPr="005019C3">
        <w:rPr>
          <w:rFonts w:ascii="Times New Roman" w:eastAsia="Times New Roman" w:hAnsi="Times New Roman" w:cs="Times New Roman"/>
          <w:color w:val="FF0000"/>
        </w:rPr>
        <w:t xml:space="preserve">The central bank sells/buys long term bonds to </w:t>
      </w:r>
      <w:r w:rsidR="00EB1884">
        <w:rPr>
          <w:rFonts w:ascii="Times New Roman" w:eastAsia="Times New Roman" w:hAnsi="Times New Roman" w:cs="Times New Roman"/>
          <w:color w:val="FF0000"/>
        </w:rPr>
        <w:t xml:space="preserve">target long term interest rates. </w:t>
      </w:r>
    </w:p>
    <w:p w14:paraId="14A13510" w14:textId="0A661A6C" w:rsidR="00EB1884" w:rsidRDefault="00EB1884" w:rsidP="005019C3">
      <w:pPr>
        <w:ind w:left="360"/>
        <w:rPr>
          <w:rFonts w:ascii="Times New Roman" w:eastAsia="Times New Roman" w:hAnsi="Times New Roman" w:cs="Times New Roman"/>
          <w:color w:val="FF0000"/>
        </w:rPr>
      </w:pPr>
      <w:r>
        <w:rPr>
          <w:rFonts w:ascii="Times New Roman" w:eastAsia="Times New Roman" w:hAnsi="Times New Roman" w:cs="Times New Roman"/>
          <w:color w:val="FF0000"/>
        </w:rPr>
        <w:t>Textbook reference: p 409, ch12</w:t>
      </w:r>
    </w:p>
    <w:p w14:paraId="2B9980EB" w14:textId="77777777" w:rsidR="005019C3" w:rsidRPr="005019C3" w:rsidRDefault="005019C3" w:rsidP="005019C3">
      <w:pPr>
        <w:ind w:left="360"/>
        <w:rPr>
          <w:rFonts w:ascii="Times New Roman" w:eastAsia="Times New Roman" w:hAnsi="Times New Roman" w:cs="Times New Roman"/>
          <w:color w:val="FF0000"/>
        </w:rPr>
      </w:pPr>
    </w:p>
    <w:p w14:paraId="38A43E6F" w14:textId="1562D9A3" w:rsidR="0024078C" w:rsidRDefault="00BF4748" w:rsidP="0024078C">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Evaluate this statement: </w:t>
      </w:r>
      <w:r w:rsidR="0024078C">
        <w:rPr>
          <w:rFonts w:ascii="Times New Roman" w:eastAsia="Times New Roman" w:hAnsi="Times New Roman" w:cs="Times New Roman"/>
        </w:rPr>
        <w:t>“</w:t>
      </w:r>
      <w:r w:rsidR="0024078C" w:rsidRPr="0024078C">
        <w:rPr>
          <w:rFonts w:ascii="Times New Roman" w:eastAsia="Times New Roman" w:hAnsi="Times New Roman" w:cs="Times New Roman"/>
        </w:rPr>
        <w:t>To hit a long-run target of 2% inflation, given 0% real GDP growth, the Fed should maintain 2% growth in the money supply.</w:t>
      </w:r>
      <w:r w:rsidR="0024078C">
        <w:rPr>
          <w:rFonts w:ascii="Times New Roman" w:eastAsia="Times New Roman" w:hAnsi="Times New Roman" w:cs="Times New Roman"/>
        </w:rPr>
        <w:t>”</w:t>
      </w:r>
    </w:p>
    <w:p w14:paraId="3AF393D5" w14:textId="3940EA37" w:rsidR="005019C3" w:rsidRPr="005019C3" w:rsidRDefault="00F4274F" w:rsidP="005019C3">
      <w:pPr>
        <w:ind w:left="360"/>
        <w:rPr>
          <w:rFonts w:ascii="Times New Roman" w:eastAsia="Times New Roman" w:hAnsi="Times New Roman" w:cs="Times New Roman"/>
          <w:color w:val="FF0000"/>
        </w:rPr>
      </w:pPr>
      <w:r>
        <w:rPr>
          <w:rFonts w:ascii="Times New Roman" w:eastAsia="Times New Roman" w:hAnsi="Times New Roman" w:cs="Times New Roman"/>
          <w:color w:val="FF0000"/>
        </w:rPr>
        <w:t>According to the theory on money neutrality in the short run, when the Ms and P change at the same rate, there is no real effect on the economy (i.e. no change in real GDP).</w:t>
      </w:r>
      <w:r w:rsidR="00EB1884">
        <w:rPr>
          <w:rFonts w:ascii="Times New Roman" w:eastAsia="Times New Roman" w:hAnsi="Times New Roman" w:cs="Times New Roman"/>
          <w:color w:val="FF0000"/>
        </w:rPr>
        <w:t xml:space="preserve"> Also, one could apply the Taylor rule to prove the relationship between inflation and growth in Ms.</w:t>
      </w:r>
    </w:p>
    <w:p w14:paraId="44B53F39" w14:textId="77777777" w:rsidR="00BF4748" w:rsidRPr="0024078C" w:rsidRDefault="00BF4748" w:rsidP="00BF4748">
      <w:pPr>
        <w:pStyle w:val="ListParagraph"/>
        <w:rPr>
          <w:rFonts w:ascii="Times New Roman" w:eastAsia="Times New Roman" w:hAnsi="Times New Roman" w:cs="Times New Roman"/>
        </w:rPr>
      </w:pPr>
    </w:p>
    <w:p w14:paraId="26E232D3" w14:textId="71CC4663" w:rsidR="0024078C" w:rsidRPr="00BF4748" w:rsidRDefault="00BF4748" w:rsidP="00BF4748">
      <w:pPr>
        <w:pStyle w:val="ListParagraph"/>
        <w:numPr>
          <w:ilvl w:val="0"/>
          <w:numId w:val="1"/>
        </w:numPr>
        <w:rPr>
          <w:rFonts w:ascii="Times New Roman" w:eastAsia="Times New Roman" w:hAnsi="Times New Roman" w:cs="Times New Roman"/>
        </w:rPr>
      </w:pPr>
      <w:r w:rsidRPr="00BF4748">
        <w:rPr>
          <w:rFonts w:ascii="Times New Roman" w:eastAsia="Times New Roman" w:hAnsi="Times New Roman" w:cs="Times New Roman"/>
        </w:rPr>
        <w:t>“Which is the better macro model, the real business cycle model or the coordination failure model? Explain.</w:t>
      </w:r>
    </w:p>
    <w:p w14:paraId="237B7DE6" w14:textId="34AD7D8A" w:rsidR="0024078C" w:rsidRPr="00F4274F" w:rsidRDefault="00F4274F" w:rsidP="0024078C">
      <w:pPr>
        <w:ind w:left="360"/>
        <w:rPr>
          <w:rFonts w:ascii="Times New Roman" w:eastAsia="Times New Roman" w:hAnsi="Times New Roman" w:cs="Times New Roman"/>
          <w:color w:val="FF0000"/>
        </w:rPr>
      </w:pPr>
      <w:r w:rsidRPr="00F4274F">
        <w:rPr>
          <w:rFonts w:ascii="Times New Roman" w:eastAsia="Times New Roman" w:hAnsi="Times New Roman" w:cs="Times New Roman"/>
          <w:color w:val="FF0000"/>
        </w:rPr>
        <w:t>Compare the effects of an increase in productivity, under the 2 models.</w:t>
      </w:r>
      <w:r>
        <w:rPr>
          <w:rFonts w:ascii="Times New Roman" w:eastAsia="Times New Roman" w:hAnsi="Times New Roman" w:cs="Times New Roman"/>
          <w:color w:val="FF0000"/>
        </w:rPr>
        <w:t xml:space="preserve"> Use the notes and textbook.</w:t>
      </w:r>
    </w:p>
    <w:p w14:paraId="7A625082" w14:textId="77777777" w:rsidR="007C3C52" w:rsidRPr="007C3C52" w:rsidRDefault="007C3C52" w:rsidP="007C3C52">
      <w:pPr>
        <w:rPr>
          <w:rFonts w:ascii="Times New Roman" w:eastAsia="Times New Roman" w:hAnsi="Times New Roman" w:cs="Times New Roman"/>
        </w:rPr>
      </w:pPr>
    </w:p>
    <w:p w14:paraId="2B75FC7F" w14:textId="1B283E11" w:rsidR="00462582" w:rsidRDefault="00462582"/>
    <w:sectPr w:rsidR="00462582" w:rsidSect="00620711">
      <w:footerReference w:type="even"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194F8" w14:textId="77777777" w:rsidR="002F79D5" w:rsidRDefault="002F79D5" w:rsidP="00620711">
      <w:r>
        <w:separator/>
      </w:r>
    </w:p>
  </w:endnote>
  <w:endnote w:type="continuationSeparator" w:id="0">
    <w:p w14:paraId="0048BDAF" w14:textId="77777777" w:rsidR="002F79D5" w:rsidRDefault="002F79D5" w:rsidP="00620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Book Antiqua">
    <w:panose1 w:val="02040602050305030304"/>
    <w:charset w:val="00"/>
    <w:family w:val="auto"/>
    <w:pitch w:val="variable"/>
    <w:sig w:usb0="00000287" w:usb1="00000000" w:usb2="00000000" w:usb3="00000000" w:csb0="0000009F" w:csb1="00000000"/>
  </w:font>
  <w:font w:name="Cambria Math">
    <w:panose1 w:val="02040503050406030204"/>
    <w:charset w:val="00"/>
    <w:family w:val="auto"/>
    <w:pitch w:val="variable"/>
    <w:sig w:usb0="E00002FF" w:usb1="42002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76FA9" w14:textId="77777777" w:rsidR="00620711" w:rsidRDefault="00620711" w:rsidP="00994B3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12E7ABE" w14:textId="77777777" w:rsidR="00620711" w:rsidRDefault="00620711" w:rsidP="0062071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B580A" w14:textId="77777777" w:rsidR="00620711" w:rsidRDefault="00620711" w:rsidP="00994B3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C6614">
      <w:rPr>
        <w:rStyle w:val="PageNumber"/>
        <w:noProof/>
      </w:rPr>
      <w:t>2</w:t>
    </w:r>
    <w:r>
      <w:rPr>
        <w:rStyle w:val="PageNumber"/>
      </w:rPr>
      <w:fldChar w:fldCharType="end"/>
    </w:r>
  </w:p>
  <w:p w14:paraId="5B45848F" w14:textId="77777777" w:rsidR="00620711" w:rsidRDefault="00620711" w:rsidP="0062071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48F6BA" w14:textId="77777777" w:rsidR="002F79D5" w:rsidRDefault="002F79D5" w:rsidP="00620711">
      <w:r>
        <w:separator/>
      </w:r>
    </w:p>
  </w:footnote>
  <w:footnote w:type="continuationSeparator" w:id="0">
    <w:p w14:paraId="644AFF93" w14:textId="77777777" w:rsidR="002F79D5" w:rsidRDefault="002F79D5" w:rsidP="006207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E1938"/>
    <w:multiLevelType w:val="hybridMultilevel"/>
    <w:tmpl w:val="30BC163E"/>
    <w:lvl w:ilvl="0" w:tplc="0409000F">
      <w:start w:val="1"/>
      <w:numFmt w:val="decimal"/>
      <w:lvlText w:val="%1."/>
      <w:lvlJc w:val="left"/>
      <w:pPr>
        <w:ind w:left="720" w:hanging="360"/>
      </w:pPr>
      <w:rPr>
        <w:rFonts w:hint="default"/>
      </w:rPr>
    </w:lvl>
    <w:lvl w:ilvl="1" w:tplc="58DE9154">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DC326B"/>
    <w:multiLevelType w:val="hybridMultilevel"/>
    <w:tmpl w:val="FC04ED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3D1F8E"/>
    <w:multiLevelType w:val="hybridMultilevel"/>
    <w:tmpl w:val="BDC834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0357AB"/>
    <w:multiLevelType w:val="hybridMultilevel"/>
    <w:tmpl w:val="149060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6118AB"/>
    <w:multiLevelType w:val="hybridMultilevel"/>
    <w:tmpl w:val="F5EAA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4C7F5A"/>
    <w:multiLevelType w:val="hybridMultilevel"/>
    <w:tmpl w:val="D854C67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F6770AE"/>
    <w:multiLevelType w:val="hybridMultilevel"/>
    <w:tmpl w:val="1BF0485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5ED"/>
    <w:rsid w:val="0004390F"/>
    <w:rsid w:val="0006617F"/>
    <w:rsid w:val="0008424D"/>
    <w:rsid w:val="0024078C"/>
    <w:rsid w:val="002C312F"/>
    <w:rsid w:val="002F79D5"/>
    <w:rsid w:val="00441278"/>
    <w:rsid w:val="00462582"/>
    <w:rsid w:val="004E4DEC"/>
    <w:rsid w:val="005019C3"/>
    <w:rsid w:val="00555414"/>
    <w:rsid w:val="00564929"/>
    <w:rsid w:val="005F1230"/>
    <w:rsid w:val="00620711"/>
    <w:rsid w:val="006E79AC"/>
    <w:rsid w:val="007C3C52"/>
    <w:rsid w:val="007F2DBD"/>
    <w:rsid w:val="00842DA7"/>
    <w:rsid w:val="00904455"/>
    <w:rsid w:val="00936C40"/>
    <w:rsid w:val="009C35ED"/>
    <w:rsid w:val="00A410E9"/>
    <w:rsid w:val="00BB441A"/>
    <w:rsid w:val="00BE2270"/>
    <w:rsid w:val="00BF4748"/>
    <w:rsid w:val="00D81B03"/>
    <w:rsid w:val="00E63B3A"/>
    <w:rsid w:val="00EB1884"/>
    <w:rsid w:val="00EC6614"/>
    <w:rsid w:val="00EE442E"/>
    <w:rsid w:val="00F4274F"/>
    <w:rsid w:val="00FB2B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115752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5ED"/>
    <w:pPr>
      <w:ind w:left="720"/>
      <w:contextualSpacing/>
    </w:pPr>
  </w:style>
  <w:style w:type="table" w:styleId="TableGrid">
    <w:name w:val="Table Grid"/>
    <w:basedOn w:val="TableNormal"/>
    <w:uiPriority w:val="39"/>
    <w:rsid w:val="009C35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620711"/>
    <w:pPr>
      <w:tabs>
        <w:tab w:val="center" w:pos="4680"/>
        <w:tab w:val="right" w:pos="9360"/>
      </w:tabs>
    </w:pPr>
  </w:style>
  <w:style w:type="character" w:customStyle="1" w:styleId="FooterChar">
    <w:name w:val="Footer Char"/>
    <w:basedOn w:val="DefaultParagraphFont"/>
    <w:link w:val="Footer"/>
    <w:uiPriority w:val="99"/>
    <w:rsid w:val="00620711"/>
  </w:style>
  <w:style w:type="character" w:styleId="PageNumber">
    <w:name w:val="page number"/>
    <w:basedOn w:val="DefaultParagraphFont"/>
    <w:uiPriority w:val="99"/>
    <w:semiHidden/>
    <w:unhideWhenUsed/>
    <w:rsid w:val="00620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618982">
      <w:bodyDiv w:val="1"/>
      <w:marLeft w:val="0"/>
      <w:marRight w:val="0"/>
      <w:marTop w:val="0"/>
      <w:marBottom w:val="0"/>
      <w:divBdr>
        <w:top w:val="none" w:sz="0" w:space="0" w:color="auto"/>
        <w:left w:val="none" w:sz="0" w:space="0" w:color="auto"/>
        <w:bottom w:val="none" w:sz="0" w:space="0" w:color="auto"/>
        <w:right w:val="none" w:sz="0" w:space="0" w:color="auto"/>
      </w:divBdr>
    </w:div>
    <w:div w:id="170920182">
      <w:bodyDiv w:val="1"/>
      <w:marLeft w:val="0"/>
      <w:marRight w:val="0"/>
      <w:marTop w:val="0"/>
      <w:marBottom w:val="0"/>
      <w:divBdr>
        <w:top w:val="none" w:sz="0" w:space="0" w:color="auto"/>
        <w:left w:val="none" w:sz="0" w:space="0" w:color="auto"/>
        <w:bottom w:val="none" w:sz="0" w:space="0" w:color="auto"/>
        <w:right w:val="none" w:sz="0" w:space="0" w:color="auto"/>
      </w:divBdr>
    </w:div>
    <w:div w:id="393360313">
      <w:bodyDiv w:val="1"/>
      <w:marLeft w:val="0"/>
      <w:marRight w:val="0"/>
      <w:marTop w:val="0"/>
      <w:marBottom w:val="0"/>
      <w:divBdr>
        <w:top w:val="none" w:sz="0" w:space="0" w:color="auto"/>
        <w:left w:val="none" w:sz="0" w:space="0" w:color="auto"/>
        <w:bottom w:val="none" w:sz="0" w:space="0" w:color="auto"/>
        <w:right w:val="none" w:sz="0" w:space="0" w:color="auto"/>
      </w:divBdr>
    </w:div>
    <w:div w:id="413279718">
      <w:bodyDiv w:val="1"/>
      <w:marLeft w:val="0"/>
      <w:marRight w:val="0"/>
      <w:marTop w:val="0"/>
      <w:marBottom w:val="0"/>
      <w:divBdr>
        <w:top w:val="none" w:sz="0" w:space="0" w:color="auto"/>
        <w:left w:val="none" w:sz="0" w:space="0" w:color="auto"/>
        <w:bottom w:val="none" w:sz="0" w:space="0" w:color="auto"/>
        <w:right w:val="none" w:sz="0" w:space="0" w:color="auto"/>
      </w:divBdr>
    </w:div>
    <w:div w:id="481656763">
      <w:bodyDiv w:val="1"/>
      <w:marLeft w:val="0"/>
      <w:marRight w:val="0"/>
      <w:marTop w:val="0"/>
      <w:marBottom w:val="0"/>
      <w:divBdr>
        <w:top w:val="none" w:sz="0" w:space="0" w:color="auto"/>
        <w:left w:val="none" w:sz="0" w:space="0" w:color="auto"/>
        <w:bottom w:val="none" w:sz="0" w:space="0" w:color="auto"/>
        <w:right w:val="none" w:sz="0" w:space="0" w:color="auto"/>
      </w:divBdr>
    </w:div>
    <w:div w:id="513106117">
      <w:bodyDiv w:val="1"/>
      <w:marLeft w:val="0"/>
      <w:marRight w:val="0"/>
      <w:marTop w:val="0"/>
      <w:marBottom w:val="0"/>
      <w:divBdr>
        <w:top w:val="none" w:sz="0" w:space="0" w:color="auto"/>
        <w:left w:val="none" w:sz="0" w:space="0" w:color="auto"/>
        <w:bottom w:val="none" w:sz="0" w:space="0" w:color="auto"/>
        <w:right w:val="none" w:sz="0" w:space="0" w:color="auto"/>
      </w:divBdr>
    </w:div>
    <w:div w:id="548878143">
      <w:bodyDiv w:val="1"/>
      <w:marLeft w:val="0"/>
      <w:marRight w:val="0"/>
      <w:marTop w:val="0"/>
      <w:marBottom w:val="0"/>
      <w:divBdr>
        <w:top w:val="none" w:sz="0" w:space="0" w:color="auto"/>
        <w:left w:val="none" w:sz="0" w:space="0" w:color="auto"/>
        <w:bottom w:val="none" w:sz="0" w:space="0" w:color="auto"/>
        <w:right w:val="none" w:sz="0" w:space="0" w:color="auto"/>
      </w:divBdr>
    </w:div>
    <w:div w:id="715809732">
      <w:bodyDiv w:val="1"/>
      <w:marLeft w:val="0"/>
      <w:marRight w:val="0"/>
      <w:marTop w:val="0"/>
      <w:marBottom w:val="0"/>
      <w:divBdr>
        <w:top w:val="none" w:sz="0" w:space="0" w:color="auto"/>
        <w:left w:val="none" w:sz="0" w:space="0" w:color="auto"/>
        <w:bottom w:val="none" w:sz="0" w:space="0" w:color="auto"/>
        <w:right w:val="none" w:sz="0" w:space="0" w:color="auto"/>
      </w:divBdr>
    </w:div>
    <w:div w:id="1510486919">
      <w:bodyDiv w:val="1"/>
      <w:marLeft w:val="0"/>
      <w:marRight w:val="0"/>
      <w:marTop w:val="0"/>
      <w:marBottom w:val="0"/>
      <w:divBdr>
        <w:top w:val="none" w:sz="0" w:space="0" w:color="auto"/>
        <w:left w:val="none" w:sz="0" w:space="0" w:color="auto"/>
        <w:bottom w:val="none" w:sz="0" w:space="0" w:color="auto"/>
        <w:right w:val="none" w:sz="0" w:space="0" w:color="auto"/>
      </w:divBdr>
    </w:div>
    <w:div w:id="1556311695">
      <w:bodyDiv w:val="1"/>
      <w:marLeft w:val="0"/>
      <w:marRight w:val="0"/>
      <w:marTop w:val="0"/>
      <w:marBottom w:val="0"/>
      <w:divBdr>
        <w:top w:val="none" w:sz="0" w:space="0" w:color="auto"/>
        <w:left w:val="none" w:sz="0" w:space="0" w:color="auto"/>
        <w:bottom w:val="none" w:sz="0" w:space="0" w:color="auto"/>
        <w:right w:val="none" w:sz="0" w:space="0" w:color="auto"/>
      </w:divBdr>
    </w:div>
    <w:div w:id="1636328562">
      <w:bodyDiv w:val="1"/>
      <w:marLeft w:val="0"/>
      <w:marRight w:val="0"/>
      <w:marTop w:val="0"/>
      <w:marBottom w:val="0"/>
      <w:divBdr>
        <w:top w:val="none" w:sz="0" w:space="0" w:color="auto"/>
        <w:left w:val="none" w:sz="0" w:space="0" w:color="auto"/>
        <w:bottom w:val="none" w:sz="0" w:space="0" w:color="auto"/>
        <w:right w:val="none" w:sz="0" w:space="0" w:color="auto"/>
      </w:divBdr>
    </w:div>
    <w:div w:id="1731805422">
      <w:bodyDiv w:val="1"/>
      <w:marLeft w:val="0"/>
      <w:marRight w:val="0"/>
      <w:marTop w:val="0"/>
      <w:marBottom w:val="0"/>
      <w:divBdr>
        <w:top w:val="none" w:sz="0" w:space="0" w:color="auto"/>
        <w:left w:val="none" w:sz="0" w:space="0" w:color="auto"/>
        <w:bottom w:val="none" w:sz="0" w:space="0" w:color="auto"/>
        <w:right w:val="none" w:sz="0" w:space="0" w:color="auto"/>
      </w:divBdr>
    </w:div>
    <w:div w:id="18481314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534</Words>
  <Characters>3045</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Alecsandru</dc:creator>
  <cp:keywords/>
  <dc:description/>
  <cp:lastModifiedBy>Anca Alecsandru</cp:lastModifiedBy>
  <cp:revision>12</cp:revision>
  <cp:lastPrinted>2015-11-23T16:59:00Z</cp:lastPrinted>
  <dcterms:created xsi:type="dcterms:W3CDTF">2015-11-23T18:31:00Z</dcterms:created>
  <dcterms:modified xsi:type="dcterms:W3CDTF">2015-12-19T05:06:00Z</dcterms:modified>
</cp:coreProperties>
</file>