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BF1" w:rsidRPr="00C216AC" w:rsidRDefault="00AD5BF1" w:rsidP="00AD5BF1">
      <w:pPr>
        <w:rPr>
          <w:b/>
        </w:rPr>
      </w:pPr>
      <w:r w:rsidRPr="00C216AC">
        <w:rPr>
          <w:b/>
        </w:rPr>
        <w:t>BCH/BIO3170</w:t>
      </w:r>
    </w:p>
    <w:p w:rsidR="00AD5BF1" w:rsidRPr="00C216AC" w:rsidRDefault="00AD5BF1" w:rsidP="00AD5BF1">
      <w:pPr>
        <w:rPr>
          <w:b/>
        </w:rPr>
      </w:pPr>
      <w:r w:rsidRPr="00C216AC">
        <w:rPr>
          <w:b/>
        </w:rPr>
        <w:t>Practice</w:t>
      </w:r>
      <w:r w:rsidR="00C7286C">
        <w:rPr>
          <w:b/>
        </w:rPr>
        <w:t xml:space="preserve"> 1</w:t>
      </w:r>
      <w:r w:rsidRPr="00C216AC">
        <w:rPr>
          <w:b/>
        </w:rPr>
        <w:t xml:space="preserve"> Questions Midterm #1</w:t>
      </w:r>
    </w:p>
    <w:p w:rsidR="00AD5BF1" w:rsidRPr="00AD5BF1" w:rsidRDefault="00AD5BF1" w:rsidP="00AD5BF1">
      <w:pPr>
        <w:rPr>
          <w:b/>
          <w:lang w:val="fr-CA"/>
        </w:rPr>
      </w:pPr>
      <w:r w:rsidRPr="00AD5BF1">
        <w:rPr>
          <w:b/>
          <w:lang w:val="fr-CA"/>
        </w:rPr>
        <w:t>O.LANEUVILLE PhD</w:t>
      </w:r>
    </w:p>
    <w:p w:rsidR="00AD5BF1" w:rsidRPr="00AD5BF1" w:rsidRDefault="00AD5BF1" w:rsidP="00AD5BF1">
      <w:pPr>
        <w:rPr>
          <w:b/>
          <w:lang w:val="fr-CA"/>
        </w:rPr>
      </w:pPr>
    </w:p>
    <w:p w:rsidR="00AD5BF1" w:rsidRDefault="00AD5BF1" w:rsidP="00AD5BF1">
      <w:pPr>
        <w:rPr>
          <w:b/>
          <w:lang w:val="fr-CA"/>
        </w:rPr>
      </w:pPr>
      <w:r>
        <w:rPr>
          <w:b/>
          <w:lang w:val="fr-CA"/>
        </w:rPr>
        <w:t>Section 1</w:t>
      </w:r>
      <w:r w:rsidRPr="003A0DF4">
        <w:rPr>
          <w:b/>
          <w:lang w:val="fr-CA"/>
        </w:rPr>
        <w:t xml:space="preserve">: </w:t>
      </w:r>
      <w:r w:rsidR="00EF7EF6">
        <w:rPr>
          <w:b/>
          <w:lang w:val="fr-CA"/>
        </w:rPr>
        <w:t xml:space="preserve">Multiple </w:t>
      </w:r>
      <w:proofErr w:type="spellStart"/>
      <w:r w:rsidR="00EF7EF6">
        <w:rPr>
          <w:b/>
          <w:lang w:val="fr-CA"/>
        </w:rPr>
        <w:t>choices</w:t>
      </w:r>
      <w:proofErr w:type="spellEnd"/>
      <w:r w:rsidR="00EF7EF6">
        <w:rPr>
          <w:b/>
          <w:lang w:val="fr-CA"/>
        </w:rPr>
        <w:t xml:space="preserve"> q</w:t>
      </w:r>
      <w:r w:rsidRPr="003A0DF4">
        <w:rPr>
          <w:b/>
          <w:lang w:val="fr-CA"/>
        </w:rPr>
        <w:t xml:space="preserve">uestions: #1 </w:t>
      </w:r>
      <w:r w:rsidRPr="003A0DF4">
        <w:rPr>
          <w:rFonts w:cs="Times"/>
          <w:b/>
          <w:lang w:val="fr-CA"/>
        </w:rPr>
        <w:t>à</w:t>
      </w:r>
      <w:r>
        <w:rPr>
          <w:b/>
          <w:lang w:val="fr-CA"/>
        </w:rPr>
        <w:t xml:space="preserve"> #20</w:t>
      </w:r>
    </w:p>
    <w:p w:rsidR="00AD5BF1" w:rsidRDefault="00AD5BF1" w:rsidP="00AD5BF1">
      <w:pPr>
        <w:rPr>
          <w:b/>
          <w:lang w:val="fr-CA"/>
        </w:rPr>
      </w:pPr>
    </w:p>
    <w:p w:rsidR="00AD5BF1" w:rsidRDefault="00AD5BF1" w:rsidP="00AD5BF1">
      <w:pPr>
        <w:rPr>
          <w:b/>
        </w:rPr>
      </w:pPr>
      <w:r>
        <w:rPr>
          <w:b/>
        </w:rPr>
        <w:t xml:space="preserve">1. Select the correct answer regarding the tautomeric forms of nucleotides and the consequence on base pairing in </w:t>
      </w:r>
      <w:r w:rsidR="00922097">
        <w:rPr>
          <w:b/>
        </w:rPr>
        <w:t xml:space="preserve">the DNA double helix. </w:t>
      </w:r>
    </w:p>
    <w:p w:rsidR="00AD5BF1" w:rsidRPr="00626916" w:rsidRDefault="00AD5BF1" w:rsidP="00AD5BF1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</w:rPr>
      </w:pPr>
      <w:r>
        <w:t>The enol form of G pairs with A.</w:t>
      </w:r>
    </w:p>
    <w:p w:rsidR="00AD5BF1" w:rsidRPr="00626916" w:rsidRDefault="00AD5BF1" w:rsidP="00AD5BF1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</w:rPr>
      </w:pPr>
      <w:r>
        <w:t xml:space="preserve">The enol form of </w:t>
      </w:r>
      <w:proofErr w:type="gramStart"/>
      <w:r>
        <w:t>A</w:t>
      </w:r>
      <w:proofErr w:type="gramEnd"/>
      <w:r>
        <w:t xml:space="preserve"> pairs with G.</w:t>
      </w:r>
    </w:p>
    <w:p w:rsidR="00AD5BF1" w:rsidRPr="00626916" w:rsidRDefault="00AD5BF1" w:rsidP="00AD5BF1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</w:rPr>
      </w:pPr>
      <w:r>
        <w:t xml:space="preserve">The </w:t>
      </w:r>
      <w:proofErr w:type="spellStart"/>
      <w:r>
        <w:t>imino</w:t>
      </w:r>
      <w:proofErr w:type="spellEnd"/>
      <w:r>
        <w:t xml:space="preserve"> form of </w:t>
      </w:r>
      <w:proofErr w:type="gramStart"/>
      <w:r>
        <w:t>A</w:t>
      </w:r>
      <w:proofErr w:type="gramEnd"/>
      <w:r>
        <w:t xml:space="preserve"> pairs with C.</w:t>
      </w:r>
    </w:p>
    <w:p w:rsidR="00AD5BF1" w:rsidRPr="00626916" w:rsidRDefault="00AD5BF1" w:rsidP="00AD5BF1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</w:rPr>
      </w:pPr>
      <w:r>
        <w:t>The enol form of T pairs with C.</w:t>
      </w:r>
    </w:p>
    <w:p w:rsidR="00AD5BF1" w:rsidRDefault="00AD5BF1" w:rsidP="00AD5BF1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</w:rPr>
      </w:pPr>
      <w:r>
        <w:t xml:space="preserve">None of the above. </w:t>
      </w:r>
      <w:r>
        <w:rPr>
          <w:b/>
        </w:rPr>
        <w:t xml:space="preserve"> </w:t>
      </w:r>
    </w:p>
    <w:p w:rsidR="00AD5BF1" w:rsidRDefault="00AD5BF1" w:rsidP="00AD5BF1">
      <w:pPr>
        <w:rPr>
          <w:b/>
        </w:rPr>
      </w:pPr>
    </w:p>
    <w:p w:rsidR="00AD5BF1" w:rsidRDefault="00AD5BF1" w:rsidP="00AD5BF1">
      <w:pPr>
        <w:rPr>
          <w:b/>
        </w:rPr>
      </w:pPr>
      <w:r>
        <w:rPr>
          <w:b/>
        </w:rPr>
        <w:t>2. Identify the statement that is FALSE regarding the fidelit</w:t>
      </w:r>
      <w:r w:rsidR="00922097">
        <w:rPr>
          <w:b/>
        </w:rPr>
        <w:t xml:space="preserve">y of DNA replication: </w:t>
      </w:r>
    </w:p>
    <w:p w:rsidR="00AD5BF1" w:rsidRDefault="00AD5BF1" w:rsidP="00AD5BF1">
      <w:pPr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>Requires the 5’ to 3’ polymerization activity of DNA polymerase.</w:t>
      </w:r>
    </w:p>
    <w:p w:rsidR="00AD5BF1" w:rsidRDefault="00AD5BF1" w:rsidP="00AD5BF1">
      <w:pPr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 xml:space="preserve">Requires the 3’ to 5’ editing activity of DNA polymerase. </w:t>
      </w:r>
    </w:p>
    <w:p w:rsidR="00AD5BF1" w:rsidRDefault="00AD5BF1" w:rsidP="00AD5BF1">
      <w:pPr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>Requires the 5’ to 3’ editing activity of DNA polymerase.</w:t>
      </w:r>
    </w:p>
    <w:p w:rsidR="00AD5BF1" w:rsidRDefault="00AD5BF1" w:rsidP="00AD5BF1">
      <w:pPr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>Requires the base and nucleotide excision repair mechanisms.</w:t>
      </w:r>
    </w:p>
    <w:p w:rsidR="00AD5BF1" w:rsidRDefault="00AD5BF1" w:rsidP="00AD5BF1">
      <w:pPr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 xml:space="preserve">All of the above answers. </w:t>
      </w:r>
    </w:p>
    <w:p w:rsidR="00AD5BF1" w:rsidRDefault="00AD5BF1" w:rsidP="00AD5BF1">
      <w:pPr>
        <w:widowControl w:val="0"/>
        <w:autoSpaceDE w:val="0"/>
        <w:autoSpaceDN w:val="0"/>
        <w:adjustRightInd w:val="0"/>
        <w:ind w:left="720"/>
      </w:pPr>
    </w:p>
    <w:p w:rsidR="00AD5BF1" w:rsidRPr="0067799E" w:rsidRDefault="00AD5BF1" w:rsidP="00AD5BF1">
      <w:pPr>
        <w:rPr>
          <w:b/>
        </w:rPr>
      </w:pPr>
      <w:r w:rsidRPr="00C2501B">
        <w:rPr>
          <w:b/>
        </w:rPr>
        <w:t>3.</w:t>
      </w:r>
      <w:r w:rsidRPr="0067799E">
        <w:rPr>
          <w:b/>
        </w:rPr>
        <w:t xml:space="preserve"> Which of </w:t>
      </w:r>
      <w:r>
        <w:rPr>
          <w:b/>
        </w:rPr>
        <w:t xml:space="preserve">the following statements is TRUE regarding Holliday </w:t>
      </w:r>
      <w:proofErr w:type="gramStart"/>
      <w:r>
        <w:rPr>
          <w:b/>
        </w:rPr>
        <w:t>j</w:t>
      </w:r>
      <w:r w:rsidRPr="0067799E">
        <w:rPr>
          <w:b/>
        </w:rPr>
        <w:t>unctions:</w:t>
      </w:r>
      <w:proofErr w:type="gramEnd"/>
      <w:r w:rsidR="00922097">
        <w:rPr>
          <w:b/>
        </w:rPr>
        <w:t xml:space="preserve"> </w:t>
      </w:r>
    </w:p>
    <w:p w:rsidR="00AD5BF1" w:rsidRPr="0067799E" w:rsidRDefault="00AD5BF1" w:rsidP="00AD5BF1">
      <w:pPr>
        <w:ind w:left="720" w:hanging="360"/>
      </w:pPr>
      <w:r>
        <w:t>A.</w:t>
      </w:r>
      <w:r>
        <w:tab/>
      </w:r>
      <w:r w:rsidRPr="0067799E">
        <w:t>Isomerization of the junction creates an open, asymmetrical structure</w:t>
      </w:r>
      <w:r>
        <w:t>.</w:t>
      </w:r>
    </w:p>
    <w:p w:rsidR="00AD5BF1" w:rsidRPr="0067799E" w:rsidRDefault="00AD5BF1" w:rsidP="00AD5BF1">
      <w:pPr>
        <w:ind w:firstLine="360"/>
      </w:pPr>
      <w:r>
        <w:t>B.</w:t>
      </w:r>
      <w:r>
        <w:tab/>
      </w:r>
      <w:proofErr w:type="spellStart"/>
      <w:r w:rsidRPr="0067799E">
        <w:t>H</w:t>
      </w:r>
      <w:r>
        <w:t>eteroduplex</w:t>
      </w:r>
      <w:proofErr w:type="spellEnd"/>
      <w:r>
        <w:t xml:space="preserve"> migration is an ene</w:t>
      </w:r>
      <w:r w:rsidRPr="0067799E">
        <w:t>r</w:t>
      </w:r>
      <w:r>
        <w:t>g</w:t>
      </w:r>
      <w:r w:rsidRPr="0067799E">
        <w:t>y-independent process</w:t>
      </w:r>
      <w:r>
        <w:t>.</w:t>
      </w:r>
      <w:r w:rsidRPr="0067799E">
        <w:t xml:space="preserve"> </w:t>
      </w:r>
    </w:p>
    <w:p w:rsidR="00AD5BF1" w:rsidRPr="000E693F" w:rsidRDefault="00AD5BF1" w:rsidP="00AD5BF1">
      <w:pPr>
        <w:ind w:firstLine="360"/>
      </w:pPr>
      <w:r>
        <w:t>C.</w:t>
      </w:r>
      <w:r>
        <w:tab/>
        <w:t>Occur during cell mitosis but never during cell meiosis.</w:t>
      </w:r>
    </w:p>
    <w:p w:rsidR="00AD5BF1" w:rsidRPr="0067799E" w:rsidRDefault="00AD5BF1" w:rsidP="00AD5BF1">
      <w:pPr>
        <w:ind w:left="720" w:hanging="360"/>
      </w:pPr>
      <w:r>
        <w:t>D.</w:t>
      </w:r>
      <w:r>
        <w:tab/>
      </w:r>
      <w:r w:rsidRPr="0067799E">
        <w:t xml:space="preserve">The pairing of DNA </w:t>
      </w:r>
      <w:r w:rsidR="00CA11CA">
        <w:t xml:space="preserve">strands </w:t>
      </w:r>
      <w:r w:rsidRPr="0067799E">
        <w:t>occurs in non-homologous regions</w:t>
      </w:r>
      <w:r w:rsidR="001F7E35">
        <w:t xml:space="preserve"> only</w:t>
      </w:r>
      <w:r>
        <w:t>.</w:t>
      </w:r>
    </w:p>
    <w:p w:rsidR="00AD5BF1" w:rsidRDefault="00AD5BF1" w:rsidP="00AD5BF1">
      <w:pPr>
        <w:pStyle w:val="BodyText"/>
        <w:ind w:firstLine="360"/>
        <w:rPr>
          <w:b w:val="0"/>
          <w:bCs/>
        </w:rPr>
      </w:pPr>
      <w:r w:rsidRPr="000E693F">
        <w:rPr>
          <w:b w:val="0"/>
          <w:bCs/>
        </w:rPr>
        <w:t>E.</w:t>
      </w:r>
      <w:r w:rsidRPr="000E693F">
        <w:rPr>
          <w:b w:val="0"/>
          <w:bCs/>
        </w:rPr>
        <w:tab/>
        <w:t xml:space="preserve">Junction formation involves the action of </w:t>
      </w:r>
      <w:proofErr w:type="spellStart"/>
      <w:r w:rsidRPr="000E693F">
        <w:rPr>
          <w:b w:val="0"/>
          <w:bCs/>
        </w:rPr>
        <w:t>RecA</w:t>
      </w:r>
      <w:proofErr w:type="spellEnd"/>
      <w:r w:rsidRPr="000E693F">
        <w:rPr>
          <w:b w:val="0"/>
          <w:bCs/>
        </w:rPr>
        <w:t xml:space="preserve"> proteins</w:t>
      </w:r>
      <w:r>
        <w:rPr>
          <w:b w:val="0"/>
          <w:bCs/>
        </w:rPr>
        <w:t>.</w:t>
      </w:r>
    </w:p>
    <w:p w:rsidR="00EF7EF6" w:rsidRDefault="00EF7EF6" w:rsidP="00AD5BF1">
      <w:pPr>
        <w:pStyle w:val="BodyText"/>
        <w:ind w:firstLine="360"/>
        <w:rPr>
          <w:b w:val="0"/>
          <w:bCs/>
        </w:rPr>
      </w:pPr>
    </w:p>
    <w:p w:rsidR="00EF7EF6" w:rsidRDefault="00EF7EF6">
      <w:pPr>
        <w:spacing w:after="200" w:line="276" w:lineRule="auto"/>
        <w:rPr>
          <w:rFonts w:ascii="Times New Roman" w:eastAsia="MS Mincho" w:hAnsi="Times New Roman"/>
          <w:bCs/>
          <w:szCs w:val="24"/>
        </w:rPr>
      </w:pPr>
      <w:r>
        <w:rPr>
          <w:b/>
          <w:bCs/>
        </w:rPr>
        <w:br w:type="page"/>
      </w:r>
    </w:p>
    <w:p w:rsidR="00EF7EF6" w:rsidRPr="00EF7EF6" w:rsidRDefault="00EF7EF6" w:rsidP="00EF7EF6">
      <w:pPr>
        <w:rPr>
          <w:b/>
        </w:rPr>
      </w:pPr>
      <w:r w:rsidRPr="00EF7EF6">
        <w:rPr>
          <w:b/>
        </w:rPr>
        <w:lastRenderedPageBreak/>
        <w:t xml:space="preserve">Section 2: </w:t>
      </w:r>
      <w:r w:rsidRPr="00EF7EF6">
        <w:rPr>
          <w:b/>
        </w:rPr>
        <w:t>Short</w:t>
      </w:r>
      <w:r w:rsidR="00EA5FD0">
        <w:rPr>
          <w:b/>
        </w:rPr>
        <w:t xml:space="preserve"> questions:</w:t>
      </w:r>
    </w:p>
    <w:p w:rsidR="00EF7EF6" w:rsidRPr="00EF7EF6" w:rsidRDefault="00EF7EF6" w:rsidP="00EF7EF6">
      <w:pPr>
        <w:rPr>
          <w:b/>
        </w:rPr>
      </w:pPr>
    </w:p>
    <w:p w:rsidR="00EF7EF6" w:rsidRPr="00EF7EF6" w:rsidRDefault="00EF7EF6" w:rsidP="00EF7EF6">
      <w:pPr>
        <w:rPr>
          <w:rFonts w:cs="Times"/>
          <w:b/>
        </w:rPr>
      </w:pPr>
      <w:r w:rsidRPr="00EF7EF6">
        <w:rPr>
          <w:rFonts w:cs="Times"/>
          <w:b/>
        </w:rPr>
        <w:t>LIMIT YOUR ANSWERS TO THE SPACE PROVIDED</w:t>
      </w:r>
    </w:p>
    <w:p w:rsidR="00EF7EF6" w:rsidRPr="00EF7EF6" w:rsidRDefault="00EF7EF6" w:rsidP="00EF7EF6">
      <w:pPr>
        <w:rPr>
          <w:rFonts w:cs="Times"/>
          <w:b/>
        </w:rPr>
      </w:pPr>
    </w:p>
    <w:p w:rsidR="00EF7EF6" w:rsidRPr="00EA5FD0" w:rsidRDefault="00EF7EF6" w:rsidP="00EF7EF6">
      <w:pPr>
        <w:spacing w:after="200" w:line="276" w:lineRule="auto"/>
        <w:rPr>
          <w:b/>
        </w:rPr>
      </w:pPr>
      <w:proofErr w:type="gramStart"/>
      <w:r w:rsidRPr="00EF7EF6">
        <w:rPr>
          <w:b/>
        </w:rPr>
        <w:t>#1</w:t>
      </w:r>
      <w:r w:rsidRPr="00EF7EF6">
        <w:rPr>
          <w:b/>
        </w:rPr>
        <w:t>.</w:t>
      </w:r>
      <w:proofErr w:type="gramEnd"/>
      <w:r w:rsidRPr="00EF7EF6">
        <w:rPr>
          <w:b/>
        </w:rPr>
        <w:t xml:space="preserve"> </w:t>
      </w:r>
      <w:r w:rsidR="00EA5FD0">
        <w:rPr>
          <w:b/>
        </w:rPr>
        <w:t>Name all the enzymes involved in the base excision repair mechanism of DNA and brief define their role</w:t>
      </w:r>
      <w:r w:rsidRPr="00EA5FD0">
        <w:rPr>
          <w:b/>
        </w:rPr>
        <w:t xml:space="preserve">. </w:t>
      </w:r>
      <w:proofErr w:type="gramStart"/>
      <w:r w:rsidR="00EA5FD0">
        <w:rPr>
          <w:b/>
        </w:rPr>
        <w:t xml:space="preserve">(7 </w:t>
      </w:r>
      <w:r w:rsidRPr="00EA5FD0">
        <w:rPr>
          <w:b/>
        </w:rPr>
        <w:t>mark</w:t>
      </w:r>
      <w:r w:rsidRPr="00EA5FD0">
        <w:rPr>
          <w:b/>
        </w:rPr>
        <w:t>s).</w:t>
      </w:r>
      <w:proofErr w:type="gramEnd"/>
    </w:p>
    <w:p w:rsidR="00EA5FD0" w:rsidRDefault="00EA5FD0">
      <w:pPr>
        <w:spacing w:after="200" w:line="276" w:lineRule="auto"/>
        <w:rPr>
          <w:b/>
        </w:rPr>
      </w:pPr>
      <w:r>
        <w:br w:type="page"/>
      </w:r>
    </w:p>
    <w:p w:rsidR="00EA5FD0" w:rsidRPr="00EA5FD0" w:rsidRDefault="00EA5FD0" w:rsidP="00EA5FD0">
      <w:pPr>
        <w:rPr>
          <w:b/>
        </w:rPr>
      </w:pPr>
      <w:r w:rsidRPr="00EA5FD0">
        <w:rPr>
          <w:b/>
        </w:rPr>
        <w:lastRenderedPageBreak/>
        <w:t>Section 3: Long</w:t>
      </w:r>
      <w:r w:rsidRPr="00EA5FD0">
        <w:rPr>
          <w:b/>
        </w:rPr>
        <w:t xml:space="preserve"> question:</w:t>
      </w:r>
      <w:r>
        <w:rPr>
          <w:b/>
        </w:rPr>
        <w:t xml:space="preserve"> #1 (10 marks</w:t>
      </w:r>
      <w:r w:rsidRPr="00EA5FD0">
        <w:rPr>
          <w:b/>
        </w:rPr>
        <w:t>)</w:t>
      </w:r>
    </w:p>
    <w:p w:rsidR="00EA5FD0" w:rsidRPr="00EA5FD0" w:rsidRDefault="00EA5FD0" w:rsidP="00EA5FD0">
      <w:pPr>
        <w:rPr>
          <w:b/>
        </w:rPr>
      </w:pPr>
    </w:p>
    <w:p w:rsidR="00EA5FD0" w:rsidRPr="00EA5FD0" w:rsidRDefault="00EA5FD0" w:rsidP="00EA5FD0">
      <w:pPr>
        <w:rPr>
          <w:rFonts w:cs="Times"/>
          <w:b/>
        </w:rPr>
      </w:pPr>
      <w:r w:rsidRPr="00EA5FD0">
        <w:rPr>
          <w:rFonts w:cs="Times"/>
          <w:b/>
        </w:rPr>
        <w:t>LIMIT YOUR ANSWER TO THE SPACE PROVIDED</w:t>
      </w:r>
    </w:p>
    <w:p w:rsidR="00EA5FD0" w:rsidRPr="00EA5FD0" w:rsidRDefault="00EA5FD0" w:rsidP="00EA5FD0">
      <w:pPr>
        <w:rPr>
          <w:b/>
        </w:rPr>
      </w:pPr>
    </w:p>
    <w:p w:rsidR="00EA5FD0" w:rsidRPr="00D44887" w:rsidRDefault="00EA5FD0" w:rsidP="00EA5FD0">
      <w:pPr>
        <w:rPr>
          <w:b/>
          <w:lang w:val="fr-CA"/>
        </w:rPr>
      </w:pPr>
      <w:r w:rsidRPr="00EA5FD0">
        <w:rPr>
          <w:b/>
          <w:bCs/>
        </w:rPr>
        <w:t xml:space="preserve">1. </w:t>
      </w:r>
      <w:r w:rsidRPr="00EA5FD0">
        <w:rPr>
          <w:b/>
          <w:bCs/>
        </w:rPr>
        <w:t xml:space="preserve">How is the DNA double helix formed in water? </w:t>
      </w:r>
      <w:r>
        <w:rPr>
          <w:b/>
          <w:bCs/>
        </w:rPr>
        <w:t xml:space="preserve">Why are the bases at the center of the helix while the </w:t>
      </w:r>
      <w:proofErr w:type="gramStart"/>
      <w:r>
        <w:rPr>
          <w:b/>
          <w:bCs/>
        </w:rPr>
        <w:t>sugar are</w:t>
      </w:r>
      <w:proofErr w:type="gramEnd"/>
      <w:r>
        <w:rPr>
          <w:b/>
          <w:bCs/>
        </w:rPr>
        <w:t xml:space="preserve"> in periphery? </w:t>
      </w:r>
      <w:r>
        <w:rPr>
          <w:b/>
          <w:bCs/>
          <w:lang w:val="fr-CA"/>
        </w:rPr>
        <w:t>(10 mark</w:t>
      </w:r>
      <w:r w:rsidRPr="00D44887">
        <w:rPr>
          <w:b/>
          <w:bCs/>
          <w:lang w:val="fr-CA"/>
        </w:rPr>
        <w:t xml:space="preserve">s) </w:t>
      </w:r>
    </w:p>
    <w:p w:rsidR="00EA5FD0" w:rsidRPr="00D44887" w:rsidRDefault="00EA5FD0" w:rsidP="00EA5FD0">
      <w:pPr>
        <w:rPr>
          <w:lang w:val="fr-CA"/>
        </w:rPr>
      </w:pPr>
    </w:p>
    <w:p w:rsidR="00EF7EF6" w:rsidRPr="00EA5FD0" w:rsidRDefault="00EF7EF6" w:rsidP="00EA5FD0">
      <w:pPr>
        <w:pStyle w:val="BodyText"/>
        <w:rPr>
          <w:b w:val="0"/>
          <w:bCs/>
          <w:lang w:val="fr-CA"/>
        </w:rPr>
      </w:pPr>
      <w:bookmarkStart w:id="0" w:name="_GoBack"/>
      <w:bookmarkEnd w:id="0"/>
    </w:p>
    <w:p w:rsidR="00BE315E" w:rsidRPr="00EA5FD0" w:rsidRDefault="00BE315E">
      <w:pPr>
        <w:rPr>
          <w:lang w:val="fr-CA"/>
        </w:rPr>
      </w:pPr>
    </w:p>
    <w:sectPr w:rsidR="00BE315E" w:rsidRPr="00EA5F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B7748"/>
    <w:multiLevelType w:val="hybridMultilevel"/>
    <w:tmpl w:val="D690FD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9003B"/>
    <w:multiLevelType w:val="hybridMultilevel"/>
    <w:tmpl w:val="1976278C"/>
    <w:lvl w:ilvl="0" w:tplc="FFFFFFFF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BF1"/>
    <w:rsid w:val="000C46FE"/>
    <w:rsid w:val="0013336F"/>
    <w:rsid w:val="001F7E35"/>
    <w:rsid w:val="003A18B6"/>
    <w:rsid w:val="00922097"/>
    <w:rsid w:val="00AD5BF1"/>
    <w:rsid w:val="00BE315E"/>
    <w:rsid w:val="00C7286C"/>
    <w:rsid w:val="00CA11CA"/>
    <w:rsid w:val="00E53873"/>
    <w:rsid w:val="00EA5FD0"/>
    <w:rsid w:val="00E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BF1"/>
    <w:pPr>
      <w:spacing w:after="0" w:line="240" w:lineRule="auto"/>
    </w:pPr>
    <w:rPr>
      <w:rFonts w:ascii="Times" w:eastAsia="Times" w:hAnsi="Times" w:cs="Times New Roman"/>
      <w:sz w:val="24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AD5BF1"/>
    <w:pPr>
      <w:widowControl w:val="0"/>
      <w:autoSpaceDE w:val="0"/>
      <w:autoSpaceDN w:val="0"/>
      <w:adjustRightInd w:val="0"/>
    </w:pPr>
    <w:rPr>
      <w:rFonts w:ascii="Times New Roman" w:eastAsia="MS Mincho" w:hAnsi="Times New Roman"/>
      <w:b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D5BF1"/>
    <w:rPr>
      <w:rFonts w:ascii="Times New Roman" w:eastAsia="MS Mincho" w:hAnsi="Times New Roman" w:cs="Times New Roman"/>
      <w:b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8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873"/>
    <w:rPr>
      <w:rFonts w:ascii="Tahoma" w:eastAsia="Times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BF1"/>
    <w:pPr>
      <w:spacing w:after="0" w:line="240" w:lineRule="auto"/>
    </w:pPr>
    <w:rPr>
      <w:rFonts w:ascii="Times" w:eastAsia="Times" w:hAnsi="Times" w:cs="Times New Roman"/>
      <w:sz w:val="24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AD5BF1"/>
    <w:pPr>
      <w:widowControl w:val="0"/>
      <w:autoSpaceDE w:val="0"/>
      <w:autoSpaceDN w:val="0"/>
      <w:adjustRightInd w:val="0"/>
    </w:pPr>
    <w:rPr>
      <w:rFonts w:ascii="Times New Roman" w:eastAsia="MS Mincho" w:hAnsi="Times New Roman"/>
      <w:b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D5BF1"/>
    <w:rPr>
      <w:rFonts w:ascii="Times New Roman" w:eastAsia="MS Mincho" w:hAnsi="Times New Roman" w:cs="Times New Roman"/>
      <w:b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8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873"/>
    <w:rPr>
      <w:rFonts w:ascii="Tahoma" w:eastAsia="Times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Medtech</dc:creator>
  <cp:lastModifiedBy>Medtech</cp:lastModifiedBy>
  <cp:revision>2</cp:revision>
  <dcterms:created xsi:type="dcterms:W3CDTF">2015-09-27T17:11:00Z</dcterms:created>
  <dcterms:modified xsi:type="dcterms:W3CDTF">2015-09-27T17:11:00Z</dcterms:modified>
</cp:coreProperties>
</file>