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60F" w:rsidRPr="00FE16A0" w:rsidRDefault="00FF060F" w:rsidP="00FF060F">
      <w:pPr>
        <w:rPr>
          <w:color w:val="FF0000"/>
          <w:sz w:val="28"/>
          <w:szCs w:val="28"/>
        </w:rPr>
      </w:pPr>
      <w:r w:rsidRPr="00FE16A0">
        <w:rPr>
          <w:color w:val="FF0000"/>
          <w:sz w:val="28"/>
          <w:szCs w:val="28"/>
        </w:rPr>
        <w:t xml:space="preserve">Chapter 2 </w:t>
      </w:r>
      <w:r w:rsidRPr="00FE16A0">
        <w:rPr>
          <w:rFonts w:hint="eastAsia"/>
          <w:color w:val="FF0000"/>
          <w:sz w:val="28"/>
          <w:szCs w:val="28"/>
        </w:rPr>
        <w:t>Job performanc</w:t>
      </w:r>
      <w:r w:rsidRPr="00FE16A0">
        <w:rPr>
          <w:color w:val="FF0000"/>
          <w:sz w:val="28"/>
          <w:szCs w:val="28"/>
        </w:rPr>
        <w:t>e</w:t>
      </w:r>
    </w:p>
    <w:p w:rsidR="00FF060F" w:rsidRPr="00FE16A0" w:rsidRDefault="00FF060F" w:rsidP="00FF060F">
      <w:pPr>
        <w:rPr>
          <w:sz w:val="22"/>
        </w:rPr>
      </w:pPr>
      <w:r w:rsidRPr="00FE16A0">
        <w:rPr>
          <w:sz w:val="22"/>
        </w:rPr>
        <w:t xml:space="preserve">-Employee behavior that contribute, either positively or negatively, to organizational goal accomplishment. </w:t>
      </w:r>
    </w:p>
    <w:p w:rsidR="00FF060F" w:rsidRDefault="00FF060F" w:rsidP="00FF060F">
      <w:pPr>
        <w:rPr>
          <w:color w:val="FF0000"/>
        </w:rPr>
      </w:pPr>
    </w:p>
    <w:p w:rsidR="00FF060F" w:rsidRPr="001812F0" w:rsidRDefault="00FF060F" w:rsidP="00FF060F">
      <w:pPr>
        <w:rPr>
          <w:sz w:val="24"/>
          <w:szCs w:val="24"/>
        </w:rPr>
      </w:pPr>
      <w:r w:rsidRPr="001812F0">
        <w:rPr>
          <w:sz w:val="24"/>
          <w:szCs w:val="24"/>
        </w:rPr>
        <w:t>Job performance consists of …</w:t>
      </w:r>
    </w:p>
    <w:p w:rsidR="00FF060F" w:rsidRPr="008A2BCE" w:rsidRDefault="00FF060F" w:rsidP="00FF060F">
      <w:pPr>
        <w:pStyle w:val="ListParagraph"/>
        <w:numPr>
          <w:ilvl w:val="0"/>
          <w:numId w:val="1"/>
        </w:numPr>
        <w:ind w:firstLineChars="0"/>
        <w:rPr>
          <w:color w:val="FF0000"/>
        </w:rPr>
      </w:pPr>
      <w:r w:rsidRPr="001812F0">
        <w:rPr>
          <w:rFonts w:hint="eastAsia"/>
          <w:b/>
          <w:color w:val="FF0000"/>
        </w:rPr>
        <w:t>Task performance</w:t>
      </w:r>
      <w:r w:rsidRPr="008A2BCE">
        <w:rPr>
          <w:color w:val="FF0000"/>
        </w:rPr>
        <w:t xml:space="preserve"> (positive): </w:t>
      </w:r>
      <w:r>
        <w:t>Employee behaviors that are directly involved in the production of goods and/or services</w:t>
      </w:r>
    </w:p>
    <w:p w:rsidR="00FF060F" w:rsidRDefault="00FF060F" w:rsidP="00FF060F">
      <w:r>
        <w:t>1) Routine task performance</w:t>
      </w:r>
    </w:p>
    <w:p w:rsidR="00FF060F" w:rsidRDefault="00FF060F" w:rsidP="00FF060F">
      <w:r>
        <w:t xml:space="preserve">-Response to tasks demands that occur in a normal, routine, or predictable way.  </w:t>
      </w:r>
    </w:p>
    <w:p w:rsidR="00FF060F" w:rsidRDefault="00FF060F" w:rsidP="00FF060F">
      <w:r>
        <w:t>e.g. Starbucks</w:t>
      </w:r>
    </w:p>
    <w:p w:rsidR="00FF060F" w:rsidRDefault="00FF060F" w:rsidP="00FF060F">
      <w:r>
        <w:t>2) Adaptive task performance (adaptability)</w:t>
      </w:r>
    </w:p>
    <w:p w:rsidR="00FF060F" w:rsidRDefault="00FF060F" w:rsidP="00FF060F">
      <w:r>
        <w:t xml:space="preserve">-response to tasks demands that are unpredictable, novel, or unusual.  </w:t>
      </w:r>
    </w:p>
    <w:p w:rsidR="00FF060F" w:rsidRPr="00B65D95" w:rsidRDefault="00FF060F" w:rsidP="00FF060F">
      <w:r>
        <w:t>e.g. Pilot (</w:t>
      </w:r>
      <w:proofErr w:type="gramStart"/>
      <w:r>
        <w:t>text</w:t>
      </w:r>
      <w:proofErr w:type="gramEnd"/>
      <w:r>
        <w:t xml:space="preserve">-Chelsey </w:t>
      </w:r>
      <w:proofErr w:type="spellStart"/>
      <w:r>
        <w:t>Sullenberger</w:t>
      </w:r>
      <w:proofErr w:type="spellEnd"/>
      <w:r>
        <w:rPr>
          <w:rFonts w:hint="eastAsia"/>
        </w:rPr>
        <w:t>)</w:t>
      </w:r>
    </w:p>
    <w:p w:rsidR="00FF060F" w:rsidRDefault="00FF060F" w:rsidP="00FF060F">
      <w:r>
        <w:rPr>
          <w:rFonts w:hint="eastAsia"/>
        </w:rPr>
        <w:t>3</w:t>
      </w:r>
      <w:r>
        <w:t>) Crea</w:t>
      </w:r>
      <w:r>
        <w:rPr>
          <w:rFonts w:hint="eastAsia"/>
        </w:rPr>
        <w:t>t</w:t>
      </w:r>
      <w:r>
        <w:t>ive task performance</w:t>
      </w:r>
    </w:p>
    <w:p w:rsidR="00FF060F" w:rsidRDefault="00FF060F" w:rsidP="00FF060F">
      <w:r>
        <w:t xml:space="preserve">-developing ideas or outcomes that are novel and useful.  </w:t>
      </w:r>
    </w:p>
    <w:p w:rsidR="00FF060F" w:rsidRDefault="00FF060F" w:rsidP="00FF060F">
      <w:r>
        <w:t>e.g. advertising, architecture, software developer</w:t>
      </w:r>
    </w:p>
    <w:p w:rsidR="00FF060F" w:rsidRDefault="00FF060F" w:rsidP="00FF060F"/>
    <w:p w:rsidR="00FF060F" w:rsidRPr="008A2BCE" w:rsidRDefault="00FF060F" w:rsidP="00FF060F">
      <w:pPr>
        <w:rPr>
          <w:szCs w:val="21"/>
        </w:rPr>
      </w:pPr>
      <w:r w:rsidRPr="008A2BCE">
        <w:rPr>
          <w:szCs w:val="21"/>
        </w:rPr>
        <w:t>Many organizations identity task performance behaviors by conducting a job analysis</w:t>
      </w:r>
    </w:p>
    <w:p w:rsidR="00FF060F" w:rsidRPr="008A2BCE" w:rsidRDefault="00FF060F" w:rsidP="00FF060F">
      <w:pPr>
        <w:pStyle w:val="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bCs/>
          <w:sz w:val="21"/>
          <w:szCs w:val="21"/>
        </w:rPr>
      </w:pPr>
      <w:r w:rsidRPr="008A2BCE">
        <w:rPr>
          <w:rFonts w:asciiTheme="minorHAnsi" w:hAnsiTheme="minorHAnsi"/>
          <w:bCs/>
          <w:sz w:val="21"/>
          <w:szCs w:val="21"/>
        </w:rPr>
        <w:t>Questions:</w:t>
      </w:r>
    </w:p>
    <w:p w:rsidR="00FF060F" w:rsidRPr="008A2BCE" w:rsidRDefault="00FF060F" w:rsidP="00FF060F">
      <w:pPr>
        <w:pStyle w:val="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sz w:val="21"/>
          <w:szCs w:val="21"/>
        </w:rPr>
      </w:pPr>
      <w:r w:rsidRPr="008A2BCE">
        <w:rPr>
          <w:rFonts w:asciiTheme="minorHAnsi" w:hAnsiTheme="minorHAnsi"/>
          <w:sz w:val="21"/>
          <w:szCs w:val="21"/>
        </w:rPr>
        <w:t>Some employees just perform their basic duties at work; other go “the extra mile” …</w:t>
      </w:r>
    </w:p>
    <w:p w:rsidR="00FF060F" w:rsidRPr="008A2BCE" w:rsidRDefault="00FF060F" w:rsidP="00FF060F">
      <w:pPr>
        <w:pStyle w:val="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color w:val="auto"/>
          <w:sz w:val="21"/>
          <w:szCs w:val="21"/>
        </w:rPr>
      </w:pPr>
      <w:r w:rsidRPr="008A2BCE">
        <w:rPr>
          <w:rFonts w:asciiTheme="minorHAnsi" w:hAnsiTheme="minorHAnsi"/>
          <w:color w:val="auto"/>
          <w:sz w:val="21"/>
          <w:szCs w:val="21"/>
        </w:rPr>
        <w:t>How important is it to or</w:t>
      </w:r>
      <w:r>
        <w:rPr>
          <w:rFonts w:asciiTheme="minorHAnsi" w:hAnsiTheme="minorHAnsi"/>
          <w:color w:val="auto"/>
          <w:sz w:val="21"/>
          <w:szCs w:val="21"/>
        </w:rPr>
        <w:t>ganizations that employees go “</w:t>
      </w:r>
      <w:r w:rsidRPr="008A2BCE">
        <w:rPr>
          <w:rFonts w:asciiTheme="minorHAnsi" w:hAnsiTheme="minorHAnsi"/>
          <w:color w:val="auto"/>
          <w:sz w:val="21"/>
          <w:szCs w:val="21"/>
        </w:rPr>
        <w:t>above and beyond” their actual job duties?</w:t>
      </w:r>
    </w:p>
    <w:p w:rsidR="00FF060F" w:rsidRPr="008A2BCE" w:rsidRDefault="00FF060F" w:rsidP="00FF060F">
      <w:pPr>
        <w:pStyle w:val="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sz w:val="21"/>
          <w:szCs w:val="21"/>
        </w:rPr>
      </w:pPr>
      <w:r w:rsidRPr="008A2BCE">
        <w:rPr>
          <w:rFonts w:asciiTheme="minorHAnsi" w:hAnsiTheme="minorHAnsi"/>
          <w:sz w:val="21"/>
          <w:szCs w:val="21"/>
        </w:rPr>
        <w:t>What is this called?</w:t>
      </w:r>
      <w:r>
        <w:rPr>
          <w:rFonts w:asciiTheme="minorHAnsi" w:hAnsiTheme="minorHAnsi"/>
          <w:sz w:val="21"/>
          <w:szCs w:val="21"/>
        </w:rPr>
        <w:t xml:space="preserve"> </w:t>
      </w:r>
      <w:proofErr w:type="gramStart"/>
      <w:r>
        <w:rPr>
          <w:rFonts w:asciiTheme="minorHAnsi" w:hAnsiTheme="minorHAnsi"/>
          <w:sz w:val="21"/>
          <w:szCs w:val="21"/>
        </w:rPr>
        <w:t>–“</w:t>
      </w:r>
      <w:proofErr w:type="gramEnd"/>
      <w:r>
        <w:rPr>
          <w:rFonts w:asciiTheme="minorHAnsi" w:hAnsiTheme="minorHAnsi"/>
          <w:sz w:val="21"/>
          <w:szCs w:val="21"/>
        </w:rPr>
        <w:t>Citizenship behavior”</w:t>
      </w:r>
    </w:p>
    <w:p w:rsidR="00FF060F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eastAsiaTheme="minorEastAsia" w:hAnsiTheme="minorHAnsi" w:cstheme="minorBidi"/>
          <w:color w:val="auto"/>
          <w:kern w:val="2"/>
          <w:bdr w:val="none" w:sz="0" w:space="0" w:color="auto"/>
        </w:rPr>
      </w:pPr>
    </w:p>
    <w:p w:rsidR="00FF060F" w:rsidRPr="008A2BCE" w:rsidRDefault="00FF060F" w:rsidP="00FF060F">
      <w:pPr>
        <w:pStyle w:val="a"/>
        <w:numPr>
          <w:ilvl w:val="0"/>
          <w:numId w:val="1"/>
        </w:numPr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sz w:val="21"/>
          <w:szCs w:val="21"/>
        </w:rPr>
      </w:pPr>
      <w:r w:rsidRPr="001812F0">
        <w:rPr>
          <w:rFonts w:asciiTheme="minorHAnsi" w:eastAsiaTheme="minorEastAsia" w:hAnsiTheme="minorHAnsi" w:cstheme="minorBidi"/>
          <w:b/>
          <w:color w:val="FF0000"/>
          <w:kern w:val="2"/>
          <w:sz w:val="21"/>
          <w:szCs w:val="21"/>
          <w:bdr w:val="none" w:sz="0" w:space="0" w:color="auto"/>
        </w:rPr>
        <w:t>C</w:t>
      </w:r>
      <w:r w:rsidRPr="001812F0">
        <w:rPr>
          <w:rFonts w:asciiTheme="minorHAnsi" w:hAnsiTheme="minorHAnsi"/>
          <w:b/>
          <w:color w:val="FF0000"/>
          <w:sz w:val="21"/>
          <w:szCs w:val="21"/>
        </w:rPr>
        <w:t>itizenship behavior</w:t>
      </w:r>
      <w:r w:rsidRPr="008A2BCE">
        <w:rPr>
          <w:rFonts w:asciiTheme="minorHAnsi" w:hAnsiTheme="minorHAnsi"/>
          <w:color w:val="FF0000"/>
          <w:sz w:val="21"/>
          <w:szCs w:val="21"/>
        </w:rPr>
        <w:t xml:space="preserve"> (positive):</w:t>
      </w:r>
      <w:r>
        <w:rPr>
          <w:rFonts w:asciiTheme="minorHAnsi" w:hAnsiTheme="minorHAnsi"/>
          <w:color w:val="FF0000"/>
          <w:sz w:val="21"/>
          <w:szCs w:val="21"/>
        </w:rPr>
        <w:t xml:space="preserve"> </w:t>
      </w:r>
      <w:r w:rsidRPr="008A2BCE">
        <w:rPr>
          <w:rFonts w:asciiTheme="minorHAnsi" w:hAnsiTheme="minorHAnsi"/>
          <w:color w:val="auto"/>
          <w:sz w:val="21"/>
          <w:szCs w:val="21"/>
        </w:rPr>
        <w:t xml:space="preserve">Voluntary employee activities that may or may not be </w:t>
      </w:r>
      <w:r w:rsidRPr="008A2BCE">
        <w:rPr>
          <w:rFonts w:asciiTheme="minorHAnsi" w:hAnsiTheme="minorHAnsi"/>
          <w:sz w:val="21"/>
          <w:szCs w:val="21"/>
        </w:rPr>
        <w:t>rewarded but that contribute to the organization by improving the overall quality of the setting in which work takes place.</w:t>
      </w:r>
    </w:p>
    <w:p w:rsidR="00FF060F" w:rsidRPr="008A2BCE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eastAsiaTheme="minorEastAsia" w:hAnsiTheme="minorHAnsi" w:cstheme="minorBidi"/>
          <w:color w:val="auto"/>
          <w:kern w:val="2"/>
          <w:sz w:val="21"/>
          <w:szCs w:val="21"/>
          <w:bdr w:val="none" w:sz="0" w:space="0" w:color="auto"/>
        </w:rPr>
      </w:pPr>
      <w:r w:rsidRPr="008A2BCE">
        <w:rPr>
          <w:rFonts w:asciiTheme="minorHAnsi" w:eastAsiaTheme="minorEastAsia" w:hAnsiTheme="minorHAnsi" w:cstheme="minorBidi"/>
          <w:color w:val="auto"/>
          <w:kern w:val="2"/>
          <w:sz w:val="21"/>
          <w:szCs w:val="21"/>
          <w:bdr w:val="none" w:sz="0" w:space="0" w:color="auto"/>
        </w:rPr>
        <w:t>There are 2 types:</w:t>
      </w:r>
    </w:p>
    <w:p w:rsidR="00FF060F" w:rsidRPr="008A2BCE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color w:val="00B0F0"/>
          <w:sz w:val="21"/>
          <w:szCs w:val="21"/>
        </w:rPr>
      </w:pPr>
      <w:r w:rsidRPr="008A2BCE">
        <w:rPr>
          <w:rFonts w:asciiTheme="minorHAnsi" w:hAnsiTheme="minorHAnsi"/>
          <w:color w:val="00B0F0"/>
          <w:sz w:val="21"/>
          <w:szCs w:val="21"/>
        </w:rPr>
        <w:t>1) Interpersonal Citizenship Behavior</w:t>
      </w:r>
    </w:p>
    <w:p w:rsidR="00FF060F" w:rsidRPr="008A2BCE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sz w:val="21"/>
          <w:szCs w:val="21"/>
        </w:rPr>
      </w:pPr>
      <w:r w:rsidRPr="008A2BCE">
        <w:rPr>
          <w:rFonts w:asciiTheme="minorHAnsi" w:hAnsiTheme="minorHAnsi"/>
          <w:sz w:val="21"/>
          <w:szCs w:val="21"/>
        </w:rPr>
        <w:t>-Behaviors that benefits coworkers and colleagues and involve assisting, supporting, and developing other organizational members in the way that goes beyond normal job expectations.</w:t>
      </w:r>
    </w:p>
    <w:p w:rsidR="00FF060F" w:rsidRPr="008A2BCE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firstLineChars="150" w:firstLine="315"/>
        <w:rPr>
          <w:rFonts w:asciiTheme="minorHAnsi" w:hAnsiTheme="minorHAnsi"/>
          <w:sz w:val="21"/>
          <w:szCs w:val="21"/>
        </w:rPr>
      </w:pPr>
      <w:r w:rsidRPr="008A2BCE">
        <w:rPr>
          <w:rFonts w:asciiTheme="minorHAnsi" w:hAnsiTheme="minorHAnsi"/>
          <w:sz w:val="21"/>
          <w:szCs w:val="21"/>
        </w:rPr>
        <w:t>a) Helping</w:t>
      </w:r>
      <w:r w:rsidRPr="008A2BCE">
        <w:rPr>
          <w:rFonts w:asciiTheme="minorHAnsi" w:hAnsiTheme="minorHAnsi" w:hint="eastAsia"/>
          <w:sz w:val="21"/>
          <w:szCs w:val="21"/>
        </w:rPr>
        <w:t>-</w:t>
      </w:r>
      <w:r w:rsidRPr="008A2BCE">
        <w:rPr>
          <w:rFonts w:asciiTheme="minorHAnsi" w:hAnsiTheme="minorHAnsi"/>
          <w:sz w:val="21"/>
          <w:szCs w:val="21"/>
        </w:rPr>
        <w:t xml:space="preserve"> involving assisting coworkers</w:t>
      </w:r>
    </w:p>
    <w:p w:rsidR="00FF060F" w:rsidRPr="008A2BCE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firstLineChars="150" w:firstLine="315"/>
        <w:rPr>
          <w:rFonts w:asciiTheme="minorHAnsi" w:hAnsiTheme="minorHAnsi"/>
          <w:sz w:val="21"/>
          <w:szCs w:val="21"/>
        </w:rPr>
      </w:pPr>
      <w:r w:rsidRPr="008A2BCE">
        <w:rPr>
          <w:rFonts w:asciiTheme="minorHAnsi" w:hAnsiTheme="minorHAnsi"/>
          <w:sz w:val="21"/>
          <w:szCs w:val="21"/>
        </w:rPr>
        <w:t>b) Courtesy- refers to keeping coworkers informed</w:t>
      </w:r>
    </w:p>
    <w:p w:rsidR="00FF060F" w:rsidRPr="008A2BCE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firstLineChars="150" w:firstLine="315"/>
        <w:rPr>
          <w:rFonts w:asciiTheme="minorHAnsi" w:hAnsiTheme="minorHAnsi"/>
          <w:sz w:val="21"/>
          <w:szCs w:val="21"/>
        </w:rPr>
      </w:pPr>
      <w:r w:rsidRPr="008A2BCE">
        <w:rPr>
          <w:rFonts w:asciiTheme="minorHAnsi" w:hAnsiTheme="minorHAnsi"/>
          <w:sz w:val="21"/>
          <w:szCs w:val="21"/>
        </w:rPr>
        <w:t>c) Sportsmanship- involves maintaining a good attitude with coworkers</w:t>
      </w:r>
    </w:p>
    <w:p w:rsidR="00FF060F" w:rsidRPr="008A2BCE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color w:val="00B0F0"/>
          <w:sz w:val="21"/>
          <w:szCs w:val="21"/>
        </w:rPr>
      </w:pPr>
      <w:r w:rsidRPr="008A2BCE">
        <w:rPr>
          <w:rFonts w:asciiTheme="minorHAnsi" w:hAnsiTheme="minorHAnsi"/>
          <w:color w:val="00B0F0"/>
          <w:sz w:val="21"/>
          <w:szCs w:val="21"/>
        </w:rPr>
        <w:t>2) Organizational Citizenship Behavior</w:t>
      </w:r>
    </w:p>
    <w:p w:rsidR="00FF060F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color w:val="auto"/>
          <w:sz w:val="21"/>
          <w:szCs w:val="21"/>
        </w:rPr>
      </w:pPr>
      <w:r w:rsidRPr="008A2BCE">
        <w:rPr>
          <w:rFonts w:asciiTheme="minorHAnsi" w:hAnsiTheme="minorHAnsi"/>
          <w:color w:val="auto"/>
          <w:sz w:val="21"/>
          <w:szCs w:val="21"/>
        </w:rPr>
        <w:t xml:space="preserve">-Behaviors </w:t>
      </w:r>
      <w:r>
        <w:rPr>
          <w:rFonts w:asciiTheme="minorHAnsi" w:hAnsiTheme="minorHAnsi"/>
          <w:color w:val="auto"/>
          <w:sz w:val="21"/>
          <w:szCs w:val="21"/>
        </w:rPr>
        <w:t>that benefits the larger organization by supporting and defending the company, working to improve its operations, and being loyal.</w:t>
      </w:r>
    </w:p>
    <w:p w:rsidR="00FF060F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color w:val="auto"/>
          <w:sz w:val="21"/>
          <w:szCs w:val="21"/>
        </w:rPr>
      </w:pPr>
      <w:r>
        <w:rPr>
          <w:rFonts w:asciiTheme="minorHAnsi" w:hAnsiTheme="minorHAnsi"/>
          <w:color w:val="auto"/>
          <w:sz w:val="21"/>
          <w:szCs w:val="21"/>
        </w:rPr>
        <w:t xml:space="preserve">   a) Voice- speaking up an offering constructive suggestions for change</w:t>
      </w:r>
    </w:p>
    <w:p w:rsidR="00FF060F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color w:val="auto"/>
          <w:sz w:val="21"/>
          <w:szCs w:val="21"/>
        </w:rPr>
      </w:pPr>
      <w:r>
        <w:rPr>
          <w:rFonts w:asciiTheme="minorHAnsi" w:hAnsiTheme="minorHAnsi"/>
          <w:color w:val="auto"/>
          <w:sz w:val="21"/>
          <w:szCs w:val="21"/>
        </w:rPr>
        <w:t xml:space="preserve">   b) Civic virtue- participating in the company’s operations at deeper-than-normal level</w:t>
      </w:r>
    </w:p>
    <w:p w:rsidR="00FF060F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color w:val="auto"/>
          <w:sz w:val="21"/>
          <w:szCs w:val="21"/>
        </w:rPr>
      </w:pPr>
      <w:r>
        <w:rPr>
          <w:rFonts w:asciiTheme="minorHAnsi" w:hAnsiTheme="minorHAnsi"/>
          <w:color w:val="auto"/>
          <w:sz w:val="21"/>
          <w:szCs w:val="21"/>
        </w:rPr>
        <w:t xml:space="preserve">   c) </w:t>
      </w:r>
      <w:proofErr w:type="spellStart"/>
      <w:r>
        <w:rPr>
          <w:rFonts w:asciiTheme="minorHAnsi" w:hAnsiTheme="minorHAnsi"/>
          <w:color w:val="auto"/>
          <w:sz w:val="21"/>
          <w:szCs w:val="21"/>
        </w:rPr>
        <w:t>Boosterism</w:t>
      </w:r>
      <w:proofErr w:type="spellEnd"/>
      <w:r>
        <w:rPr>
          <w:rFonts w:asciiTheme="minorHAnsi" w:hAnsiTheme="minorHAnsi"/>
          <w:color w:val="auto"/>
          <w:sz w:val="21"/>
          <w:szCs w:val="21"/>
        </w:rPr>
        <w:t>- representing the organization in a positive way</w:t>
      </w:r>
    </w:p>
    <w:p w:rsidR="00FF060F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color w:val="auto"/>
          <w:sz w:val="21"/>
          <w:szCs w:val="21"/>
        </w:rPr>
      </w:pPr>
    </w:p>
    <w:p w:rsidR="00FF060F" w:rsidRPr="008A2BCE" w:rsidRDefault="00FF060F" w:rsidP="00FF060F">
      <w:pPr>
        <w:pStyle w:val="a"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133" w:hanging="1133"/>
        <w:rPr>
          <w:rFonts w:asciiTheme="minorHAnsi" w:hAnsiTheme="minorHAnsi"/>
          <w:color w:val="auto"/>
          <w:sz w:val="21"/>
          <w:szCs w:val="21"/>
        </w:rPr>
      </w:pPr>
      <w:r>
        <w:rPr>
          <w:rFonts w:asciiTheme="minorHAnsi" w:hAnsiTheme="minorHAnsi"/>
          <w:color w:val="auto"/>
          <w:sz w:val="21"/>
          <w:szCs w:val="21"/>
        </w:rPr>
        <w:t>Types of Citizenship Behaviors (Figure 2-1)</w:t>
      </w:r>
    </w:p>
    <w:p w:rsidR="00FF060F" w:rsidRDefault="00FF060F" w:rsidP="00FF060F">
      <w:pPr>
        <w:rPr>
          <w:color w:val="FF0000"/>
        </w:rPr>
      </w:pPr>
    </w:p>
    <w:p w:rsidR="00FF060F" w:rsidRPr="001812F0" w:rsidRDefault="00FF060F" w:rsidP="00FF060F">
      <w:pPr>
        <w:pStyle w:val="ListParagraph"/>
        <w:numPr>
          <w:ilvl w:val="0"/>
          <w:numId w:val="1"/>
        </w:numPr>
        <w:ind w:firstLineChars="0"/>
        <w:jc w:val="left"/>
        <w:rPr>
          <w:color w:val="FF0000"/>
        </w:rPr>
      </w:pPr>
      <w:r w:rsidRPr="001812F0">
        <w:rPr>
          <w:b/>
          <w:color w:val="FF0000"/>
        </w:rPr>
        <w:t>Counterproductive behavior</w:t>
      </w:r>
      <w:r w:rsidRPr="001812F0">
        <w:rPr>
          <w:color w:val="FF0000"/>
        </w:rPr>
        <w:t xml:space="preserve"> (negative)- </w:t>
      </w:r>
      <w:r w:rsidRPr="008A2BCE">
        <w:t xml:space="preserve">intentionally </w:t>
      </w:r>
      <w:proofErr w:type="gramStart"/>
      <w:r w:rsidRPr="008A2BCE">
        <w:t>hinder</w:t>
      </w:r>
      <w:proofErr w:type="gramEnd"/>
      <w:r w:rsidRPr="008A2BCE">
        <w:t xml:space="preserve"> organizational goal accomplishment</w:t>
      </w:r>
    </w:p>
    <w:p w:rsidR="00FF060F" w:rsidRDefault="00FF060F" w:rsidP="00FF060F">
      <w:pPr>
        <w:jc w:val="left"/>
      </w:pPr>
      <w:r>
        <w:t>There are 4 different categories:</w:t>
      </w:r>
    </w:p>
    <w:p w:rsidR="00FF060F" w:rsidRDefault="00FF060F" w:rsidP="00FF060F">
      <w:pPr>
        <w:pStyle w:val="ListParagraph"/>
        <w:numPr>
          <w:ilvl w:val="0"/>
          <w:numId w:val="2"/>
        </w:numPr>
        <w:ind w:firstLineChars="0"/>
      </w:pPr>
      <w:r>
        <w:t>Property deviance- harms the organization’s assets and possessions (serious, organizational)</w:t>
      </w:r>
    </w:p>
    <w:p w:rsidR="00FF060F" w:rsidRDefault="00FF060F" w:rsidP="00FF060F">
      <w:r>
        <w:t>e.g. Sabotage</w:t>
      </w:r>
      <w:r>
        <w:rPr>
          <w:rFonts w:hint="eastAsia"/>
        </w:rPr>
        <w:t>,</w:t>
      </w:r>
      <w:r>
        <w:t xml:space="preserve"> Theft</w:t>
      </w:r>
    </w:p>
    <w:p w:rsidR="00FF060F" w:rsidRDefault="00FF060F" w:rsidP="00FF060F">
      <w:pPr>
        <w:pStyle w:val="ListParagraph"/>
        <w:numPr>
          <w:ilvl w:val="0"/>
          <w:numId w:val="2"/>
        </w:numPr>
        <w:ind w:firstLineChars="0"/>
      </w:pPr>
      <w:r>
        <w:t>Production deviance- reduces the efficiency of work output (minor, organizational)</w:t>
      </w:r>
    </w:p>
    <w:p w:rsidR="00FF060F" w:rsidRDefault="00FF060F" w:rsidP="00FF060F">
      <w:r>
        <w:t>e.g. Wasting resources</w:t>
      </w:r>
      <w:r>
        <w:rPr>
          <w:rFonts w:hint="eastAsia"/>
        </w:rPr>
        <w:t>,</w:t>
      </w:r>
      <w:r>
        <w:t xml:space="preserve"> Substance abuse</w:t>
      </w:r>
    </w:p>
    <w:p w:rsidR="00FF060F" w:rsidRDefault="00FF060F" w:rsidP="00FF060F">
      <w:pPr>
        <w:pStyle w:val="ListParagraph"/>
        <w:numPr>
          <w:ilvl w:val="0"/>
          <w:numId w:val="2"/>
        </w:numPr>
        <w:ind w:firstLineChars="0"/>
      </w:pPr>
      <w:r>
        <w:t>Political deviance- intentionally disadvantages other individuals (minor, interpersonal)</w:t>
      </w:r>
    </w:p>
    <w:p w:rsidR="00FF060F" w:rsidRDefault="00FF060F" w:rsidP="00FF060F">
      <w:r>
        <w:t>e.g. Gossiping</w:t>
      </w:r>
      <w:r>
        <w:rPr>
          <w:rFonts w:hint="eastAsia"/>
        </w:rPr>
        <w:t>,</w:t>
      </w:r>
      <w:r>
        <w:t xml:space="preserve"> Incivility</w:t>
      </w:r>
    </w:p>
    <w:p w:rsidR="00FF060F" w:rsidRDefault="00FF060F" w:rsidP="00FF060F">
      <w:pPr>
        <w:pStyle w:val="ListParagraph"/>
        <w:numPr>
          <w:ilvl w:val="0"/>
          <w:numId w:val="2"/>
        </w:numPr>
        <w:ind w:firstLineChars="0"/>
        <w:jc w:val="left"/>
      </w:pPr>
      <w:r>
        <w:t xml:space="preserve">Personal aggression- hostile verbal and physical actions directed toward other employees (serious, </w:t>
      </w:r>
      <w:r>
        <w:lastRenderedPageBreak/>
        <w:t>interpersonal)</w:t>
      </w:r>
    </w:p>
    <w:p w:rsidR="00FF060F" w:rsidRDefault="00FF060F" w:rsidP="00FF060F">
      <w:r>
        <w:t>e.g. Harassment, Abuse</w:t>
      </w:r>
    </w:p>
    <w:p w:rsidR="00FF060F" w:rsidRDefault="00FF060F" w:rsidP="00FF060F"/>
    <w:p w:rsidR="00FF060F" w:rsidRDefault="00FF060F" w:rsidP="00FF060F">
      <w:r>
        <w:t>Types of counterproductive behaviors (Figure 2-2)</w:t>
      </w:r>
    </w:p>
    <w:p w:rsidR="00FF060F" w:rsidRDefault="00FF060F" w:rsidP="00FF060F"/>
    <w:p w:rsidR="00FF060F" w:rsidRDefault="00FF060F" w:rsidP="00FF060F">
      <w:r>
        <w:t>Questions:</w:t>
      </w:r>
    </w:p>
    <w:p w:rsidR="00FF060F" w:rsidRDefault="00FF060F" w:rsidP="00FF060F">
      <w:pPr>
        <w:pStyle w:val="ListParagraph"/>
        <w:numPr>
          <w:ilvl w:val="0"/>
          <w:numId w:val="3"/>
        </w:numPr>
        <w:ind w:firstLineChars="0"/>
      </w:pPr>
      <w:r>
        <w:rPr>
          <w:rFonts w:hint="eastAsia"/>
        </w:rPr>
        <w:t>A</w:t>
      </w:r>
      <w:r>
        <w:t>re there “bad apples”?</w:t>
      </w:r>
    </w:p>
    <w:p w:rsidR="00FF060F" w:rsidRDefault="00FF060F" w:rsidP="00FF060F">
      <w:r>
        <w:rPr>
          <w:rFonts w:hint="eastAsia"/>
        </w:rPr>
        <w:t>Y</w:t>
      </w:r>
      <w:r>
        <w:t>es, pattern of behavior.</w:t>
      </w:r>
    </w:p>
    <w:p w:rsidR="00FF060F" w:rsidRDefault="00FF060F" w:rsidP="00FF060F">
      <w:pPr>
        <w:pStyle w:val="ListParagraph"/>
        <w:numPr>
          <w:ilvl w:val="0"/>
          <w:numId w:val="3"/>
        </w:numPr>
        <w:ind w:firstLineChars="0"/>
      </w:pPr>
      <w:r>
        <w:rPr>
          <w:rFonts w:hint="eastAsia"/>
        </w:rPr>
        <w:t>D</w:t>
      </w:r>
      <w:r>
        <w:t>oes counterproductive behavior only apply to certain jobs?</w:t>
      </w:r>
    </w:p>
    <w:p w:rsidR="00FF060F" w:rsidRDefault="00FF060F" w:rsidP="00FF060F">
      <w:r>
        <w:rPr>
          <w:rFonts w:hint="eastAsia"/>
        </w:rPr>
        <w:t>N</w:t>
      </w:r>
      <w:r>
        <w:t>o, there will always be things to waste, steal; people to gossip about.</w:t>
      </w:r>
    </w:p>
    <w:p w:rsidR="00FF060F" w:rsidRDefault="00FF060F" w:rsidP="00FF060F">
      <w:pPr>
        <w:pStyle w:val="ListParagraph"/>
        <w:numPr>
          <w:ilvl w:val="0"/>
          <w:numId w:val="3"/>
        </w:numPr>
        <w:ind w:firstLineChars="0"/>
      </w:pPr>
      <w:r>
        <w:rPr>
          <w:rFonts w:hint="eastAsia"/>
        </w:rPr>
        <w:t>D</w:t>
      </w:r>
      <w:r>
        <w:t>oes it only apply to poor performers?</w:t>
      </w:r>
    </w:p>
    <w:p w:rsidR="00FF060F" w:rsidRPr="001A1727" w:rsidRDefault="00FF060F" w:rsidP="00FF060F">
      <w:r>
        <w:rPr>
          <w:rFonts w:hint="eastAsia"/>
        </w:rPr>
        <w:t>N</w:t>
      </w:r>
      <w:r>
        <w:t xml:space="preserve">o, research shows a weak correlation. Often, the better performers can better get away with it. </w:t>
      </w:r>
    </w:p>
    <w:p w:rsidR="00727AD0" w:rsidRDefault="00FF060F">
      <w:bookmarkStart w:id="0" w:name="_GoBack"/>
      <w:bookmarkEnd w:id="0"/>
    </w:p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51AE"/>
    <w:multiLevelType w:val="hybridMultilevel"/>
    <w:tmpl w:val="D2D81E9C"/>
    <w:lvl w:ilvl="0" w:tplc="5C4E88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07D68F0"/>
    <w:multiLevelType w:val="hybridMultilevel"/>
    <w:tmpl w:val="47AC0EA8"/>
    <w:lvl w:ilvl="0" w:tplc="D08AF6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C6F24AE"/>
    <w:multiLevelType w:val="hybridMultilevel"/>
    <w:tmpl w:val="1DF6C8EC"/>
    <w:lvl w:ilvl="0" w:tplc="E258E92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60F"/>
    <w:rsid w:val="002307C2"/>
    <w:rsid w:val="00603A78"/>
    <w:rsid w:val="00FF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ED5776-2F27-4EBF-AA4D-8DDB2DAF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60F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60F"/>
    <w:pPr>
      <w:ind w:firstLineChars="200" w:firstLine="420"/>
    </w:pPr>
  </w:style>
  <w:style w:type="paragraph" w:customStyle="1" w:styleId="a">
    <w:name w:val="默认"/>
    <w:rsid w:val="00FF060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1</cp:revision>
  <dcterms:created xsi:type="dcterms:W3CDTF">2015-12-18T04:58:00Z</dcterms:created>
  <dcterms:modified xsi:type="dcterms:W3CDTF">2015-12-18T05:01:00Z</dcterms:modified>
</cp:coreProperties>
</file>