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1680" w:rsidRPr="00D360C8" w:rsidRDefault="00D360C8" w:rsidP="00D360C8">
      <w:pPr>
        <w:pStyle w:val="NoSpacing"/>
        <w:rPr>
          <w:u w:val="single"/>
        </w:rPr>
      </w:pPr>
      <w:r w:rsidRPr="00D360C8">
        <w:rPr>
          <w:u w:val="single"/>
        </w:rPr>
        <w:t xml:space="preserve">Types of RNA </w:t>
      </w:r>
    </w:p>
    <w:p w:rsidR="00D360C8" w:rsidRDefault="00D360C8" w:rsidP="00D360C8">
      <w:pPr>
        <w:pStyle w:val="NoSpacing"/>
      </w:pPr>
      <w:proofErr w:type="gramStart"/>
      <w:r>
        <w:t>mRNA</w:t>
      </w:r>
      <w:proofErr w:type="gramEnd"/>
      <w:r>
        <w:t xml:space="preserve"> – RNA that carriers information for protein synthesis from DNA to ribosomes</w:t>
      </w:r>
    </w:p>
    <w:p w:rsidR="00D360C8" w:rsidRDefault="00D360C8" w:rsidP="00D360C8">
      <w:pPr>
        <w:pStyle w:val="NoSpacing"/>
      </w:pPr>
      <w:proofErr w:type="gramStart"/>
      <w:r>
        <w:t>pre-mRNA</w:t>
      </w:r>
      <w:proofErr w:type="gramEnd"/>
      <w:r>
        <w:t xml:space="preserve"> – primary transcripts in eukaryotes</w:t>
      </w:r>
    </w:p>
    <w:p w:rsidR="00D360C8" w:rsidRDefault="00D360C8" w:rsidP="00D360C8">
      <w:pPr>
        <w:pStyle w:val="NoSpacing"/>
      </w:pPr>
      <w:proofErr w:type="gramStart"/>
      <w:r>
        <w:t>rRNA</w:t>
      </w:r>
      <w:proofErr w:type="gramEnd"/>
      <w:r>
        <w:t xml:space="preserve"> – function as adaptors between amino acids and codons in mRNA during translation</w:t>
      </w:r>
    </w:p>
    <w:p w:rsidR="00D360C8" w:rsidRDefault="00D360C8" w:rsidP="00D360C8">
      <w:pPr>
        <w:pStyle w:val="NoSpacing"/>
      </w:pPr>
      <w:proofErr w:type="gramStart"/>
      <w:r>
        <w:t>tRNA</w:t>
      </w:r>
      <w:proofErr w:type="gramEnd"/>
      <w:r>
        <w:t xml:space="preserve"> – transport amino acids to ribosomes where assembled into proteins</w:t>
      </w:r>
    </w:p>
    <w:p w:rsidR="00D360C8" w:rsidRDefault="00D360C8" w:rsidP="00D360C8">
      <w:pPr>
        <w:pStyle w:val="NoSpacing"/>
      </w:pPr>
      <w:proofErr w:type="spellStart"/>
      <w:proofErr w:type="gramStart"/>
      <w:r>
        <w:t>snRNA</w:t>
      </w:r>
      <w:proofErr w:type="spellEnd"/>
      <w:proofErr w:type="gramEnd"/>
      <w:r>
        <w:t xml:space="preserve"> – located in nuclei of eukaryotes, excise introns from pre-mRNA</w:t>
      </w:r>
    </w:p>
    <w:p w:rsidR="00D360C8" w:rsidRDefault="00D360C8" w:rsidP="00D360C8">
      <w:pPr>
        <w:pStyle w:val="NoSpacing"/>
      </w:pPr>
      <w:proofErr w:type="spellStart"/>
      <w:proofErr w:type="gramStart"/>
      <w:r>
        <w:t>miRNA</w:t>
      </w:r>
      <w:proofErr w:type="spellEnd"/>
      <w:proofErr w:type="gramEnd"/>
      <w:r>
        <w:t xml:space="preserve"> – double stranded RNA molecules 21-28 base pairs long that mediate phenomenon of RNA    interference </w:t>
      </w:r>
    </w:p>
    <w:p w:rsidR="00D360C8" w:rsidRDefault="00D360C8" w:rsidP="00D360C8">
      <w:pPr>
        <w:pStyle w:val="NoSpacing"/>
      </w:pPr>
    </w:p>
    <w:p w:rsidR="00D360C8" w:rsidRPr="00D360C8" w:rsidRDefault="00D360C8" w:rsidP="00D360C8">
      <w:pPr>
        <w:pStyle w:val="NoSpacing"/>
        <w:rPr>
          <w:u w:val="single"/>
        </w:rPr>
      </w:pPr>
      <w:r w:rsidRPr="00D360C8">
        <w:rPr>
          <w:u w:val="single"/>
        </w:rPr>
        <w:t>Structure of DNA in Cells</w:t>
      </w:r>
    </w:p>
    <w:p w:rsidR="00D360C8" w:rsidRDefault="00D360C8" w:rsidP="00D360C8">
      <w:pPr>
        <w:pStyle w:val="NoSpacing"/>
        <w:numPr>
          <w:ilvl w:val="0"/>
          <w:numId w:val="1"/>
        </w:numPr>
      </w:pPr>
      <w:r>
        <w:t>DNA molecules supercoiled and tightly packed in cells</w:t>
      </w:r>
    </w:p>
    <w:p w:rsidR="00D360C8" w:rsidRDefault="00A15B95" w:rsidP="00D360C8">
      <w:pPr>
        <w:pStyle w:val="NoSpacing"/>
        <w:numPr>
          <w:ilvl w:val="0"/>
          <w:numId w:val="1"/>
        </w:numPr>
      </w:pPr>
      <w:r>
        <w:t>Topoisomerase, gyrase, helicase; enzymes that contribute to supercoiling of DNA</w:t>
      </w:r>
    </w:p>
    <w:p w:rsidR="00861A6D" w:rsidRDefault="00861A6D" w:rsidP="00D360C8">
      <w:pPr>
        <w:pStyle w:val="NoSpacing"/>
        <w:numPr>
          <w:ilvl w:val="0"/>
          <w:numId w:val="1"/>
        </w:numPr>
      </w:pPr>
      <w:r>
        <w:t>Topoisomerase; introduces or removes supercoils from DNA</w:t>
      </w:r>
    </w:p>
    <w:p w:rsidR="00861A6D" w:rsidRDefault="00861A6D" w:rsidP="00D360C8">
      <w:pPr>
        <w:pStyle w:val="NoSpacing"/>
        <w:numPr>
          <w:ilvl w:val="0"/>
          <w:numId w:val="1"/>
        </w:numPr>
      </w:pPr>
      <w:r>
        <w:t>Gyrase; in bacteria that catalyzes formation of negative supercoils in DNA</w:t>
      </w:r>
    </w:p>
    <w:p w:rsidR="00861A6D" w:rsidRDefault="00861A6D" w:rsidP="00861A6D">
      <w:pPr>
        <w:pStyle w:val="NoSpacing"/>
        <w:numPr>
          <w:ilvl w:val="0"/>
          <w:numId w:val="1"/>
        </w:numPr>
      </w:pPr>
      <w:r>
        <w:t>Helicase; catalyzes unwinding of complementary strands of DNA double helices</w:t>
      </w:r>
    </w:p>
    <w:p w:rsidR="00A15B95" w:rsidRDefault="00A15B95" w:rsidP="00D360C8">
      <w:pPr>
        <w:pStyle w:val="NoSpacing"/>
        <w:numPr>
          <w:ilvl w:val="0"/>
          <w:numId w:val="1"/>
        </w:numPr>
      </w:pPr>
      <w:r>
        <w:t>Prokaryotes; one circular double-stranded DNA, DNA is complexed with histone-like proteins and RNA to form nucleoid with approx. 50 supercoil domains</w:t>
      </w:r>
    </w:p>
    <w:p w:rsidR="00A15B95" w:rsidRDefault="00A15B95" w:rsidP="00D360C8">
      <w:pPr>
        <w:pStyle w:val="NoSpacing"/>
        <w:numPr>
          <w:ilvl w:val="0"/>
          <w:numId w:val="1"/>
        </w:numPr>
      </w:pPr>
      <w:r>
        <w:t>Eukaryotes; multiple DNA molecules condensed into separate chromosomes</w:t>
      </w:r>
    </w:p>
    <w:p w:rsidR="00A15B95" w:rsidRDefault="00A15B95" w:rsidP="00D360C8">
      <w:pPr>
        <w:pStyle w:val="NoSpacing"/>
        <w:numPr>
          <w:ilvl w:val="0"/>
          <w:numId w:val="1"/>
        </w:numPr>
      </w:pPr>
      <w:r>
        <w:t>Histone proteins, non-histone proteins, and small amounts RNA complex with DNA produce chromatin</w:t>
      </w:r>
    </w:p>
    <w:p w:rsidR="00A15B95" w:rsidRDefault="00A15B95" w:rsidP="00D360C8">
      <w:pPr>
        <w:pStyle w:val="NoSpacing"/>
        <w:numPr>
          <w:ilvl w:val="0"/>
          <w:numId w:val="1"/>
        </w:numPr>
      </w:pPr>
      <w:r>
        <w:t>Types histones; H1, H2a, H2b, H3, H4</w:t>
      </w:r>
    </w:p>
    <w:p w:rsidR="00A15B95" w:rsidRDefault="00A15B95" w:rsidP="00D360C8">
      <w:pPr>
        <w:pStyle w:val="NoSpacing"/>
        <w:numPr>
          <w:ilvl w:val="0"/>
          <w:numId w:val="1"/>
        </w:numPr>
      </w:pPr>
      <w:r>
        <w:t>DNA coiled around 8 units of H2a, H2b, H3, and H4 to form nucleosome core, H1 binds to stabilize complete nucleosome and produce chromatin fiber</w:t>
      </w:r>
    </w:p>
    <w:p w:rsidR="00A15B95" w:rsidRDefault="00A15B95" w:rsidP="00D360C8">
      <w:pPr>
        <w:pStyle w:val="NoSpacing"/>
        <w:numPr>
          <w:ilvl w:val="0"/>
          <w:numId w:val="1"/>
        </w:numPr>
      </w:pPr>
      <w:r>
        <w:t>Non-histone proteins form scaffold to condense chromatin fiber into metaphase chromosome</w:t>
      </w:r>
    </w:p>
    <w:p w:rsidR="00A15B95" w:rsidRDefault="00A15B95" w:rsidP="00D360C8">
      <w:pPr>
        <w:pStyle w:val="NoSpacing"/>
        <w:numPr>
          <w:ilvl w:val="0"/>
          <w:numId w:val="1"/>
        </w:numPr>
      </w:pPr>
      <w:r>
        <w:t>Chromatin condensation influences gene expression, euchromatin vs. heterochromatin</w:t>
      </w:r>
    </w:p>
    <w:p w:rsidR="00A15B95" w:rsidRDefault="00A15B95" w:rsidP="00D360C8">
      <w:pPr>
        <w:pStyle w:val="NoSpacing"/>
        <w:numPr>
          <w:ilvl w:val="0"/>
          <w:numId w:val="1"/>
        </w:numPr>
      </w:pPr>
      <w:r>
        <w:t>Ends of eukaryotic chromosomes called telomeres, they have repeated DNA sequences involved in stabilizing DNA end and in replication</w:t>
      </w:r>
    </w:p>
    <w:p w:rsidR="00A15B95" w:rsidRDefault="00A15B95" w:rsidP="00D360C8">
      <w:pPr>
        <w:pStyle w:val="NoSpacing"/>
        <w:numPr>
          <w:ilvl w:val="0"/>
          <w:numId w:val="1"/>
        </w:numPr>
      </w:pPr>
      <w:r>
        <w:t xml:space="preserve">Eukaryote organelles contain circular DNA molecules, consistent with endosymbiotic theory </w:t>
      </w:r>
    </w:p>
    <w:p w:rsidR="00D360C8" w:rsidRDefault="00D360C8" w:rsidP="00D360C8">
      <w:pPr>
        <w:pStyle w:val="NoSpacing"/>
      </w:pPr>
    </w:p>
    <w:p w:rsidR="00BB00FA" w:rsidRDefault="00BB00FA" w:rsidP="00D360C8">
      <w:pPr>
        <w:pStyle w:val="NoSpacing"/>
        <w:rPr>
          <w:u w:val="single"/>
        </w:rPr>
      </w:pPr>
      <w:r w:rsidRPr="00BB00FA">
        <w:rPr>
          <w:u w:val="single"/>
        </w:rPr>
        <w:t>Replication of DNA</w:t>
      </w:r>
    </w:p>
    <w:p w:rsidR="00BB00FA" w:rsidRDefault="00BB00FA" w:rsidP="00BB00FA">
      <w:pPr>
        <w:pStyle w:val="NoSpacing"/>
        <w:numPr>
          <w:ilvl w:val="0"/>
          <w:numId w:val="1"/>
        </w:numPr>
      </w:pPr>
      <w:r>
        <w:t>Semi-</w:t>
      </w:r>
      <w:r w:rsidR="00861A6D">
        <w:t>conservative replication; by mechanism in which parental strands are conserved and serve as templates for synthesis of new complementary strands</w:t>
      </w:r>
    </w:p>
    <w:p w:rsidR="00861A6D" w:rsidRDefault="00861A6D" w:rsidP="00BB00FA">
      <w:pPr>
        <w:pStyle w:val="NoSpacing"/>
        <w:numPr>
          <w:ilvl w:val="0"/>
          <w:numId w:val="1"/>
        </w:numPr>
      </w:pPr>
      <w:r>
        <w:t>Meselson and Stahl experiment (1958)</w:t>
      </w:r>
    </w:p>
    <w:p w:rsidR="00861A6D" w:rsidRDefault="00861A6D" w:rsidP="00BB00FA">
      <w:pPr>
        <w:pStyle w:val="NoSpacing"/>
        <w:numPr>
          <w:ilvl w:val="0"/>
          <w:numId w:val="1"/>
        </w:numPr>
      </w:pPr>
      <w:r>
        <w:t>Each strand is used as template for incorporation of substrates into new strand</w:t>
      </w:r>
    </w:p>
    <w:p w:rsidR="00861A6D" w:rsidRDefault="00861A6D" w:rsidP="00BB00FA">
      <w:pPr>
        <w:pStyle w:val="NoSpacing"/>
        <w:numPr>
          <w:ilvl w:val="0"/>
          <w:numId w:val="1"/>
        </w:numPr>
      </w:pPr>
      <w:r>
        <w:t>The 2 daughter DNAs each contain one old strand and one new strands</w:t>
      </w:r>
    </w:p>
    <w:p w:rsidR="00861A6D" w:rsidRDefault="00861A6D" w:rsidP="00BB00FA">
      <w:pPr>
        <w:pStyle w:val="NoSpacing"/>
        <w:numPr>
          <w:ilvl w:val="0"/>
          <w:numId w:val="1"/>
        </w:numPr>
      </w:pPr>
      <w:r>
        <w:t>John Cairns (1963) observed replication of E. coli DNA</w:t>
      </w:r>
    </w:p>
    <w:p w:rsidR="00861A6D" w:rsidRDefault="00861A6D" w:rsidP="00BB00FA">
      <w:pPr>
        <w:pStyle w:val="NoSpacing"/>
        <w:numPr>
          <w:ilvl w:val="0"/>
          <w:numId w:val="1"/>
        </w:numPr>
      </w:pPr>
      <w:r>
        <w:t>Origin of DNA replication, oriC in E. coli</w:t>
      </w:r>
    </w:p>
    <w:p w:rsidR="00861A6D" w:rsidRDefault="00861A6D" w:rsidP="00BB00FA">
      <w:pPr>
        <w:pStyle w:val="NoSpacing"/>
        <w:numPr>
          <w:ilvl w:val="0"/>
          <w:numId w:val="1"/>
        </w:numPr>
      </w:pPr>
      <w:r>
        <w:t>Arthur Kornberg (1957) discovered DNA polymerase</w:t>
      </w:r>
    </w:p>
    <w:p w:rsidR="00861A6D" w:rsidRDefault="00861A6D" w:rsidP="00BB00FA">
      <w:pPr>
        <w:pStyle w:val="NoSpacing"/>
        <w:numPr>
          <w:ilvl w:val="0"/>
          <w:numId w:val="1"/>
        </w:numPr>
      </w:pPr>
      <w:r>
        <w:t>DNA polymerase I, II, III have distinct activities during DNA replication</w:t>
      </w:r>
    </w:p>
    <w:p w:rsidR="00142EFF" w:rsidRDefault="00861A6D" w:rsidP="00BB00FA">
      <w:pPr>
        <w:pStyle w:val="NoSpacing"/>
        <w:numPr>
          <w:ilvl w:val="0"/>
          <w:numId w:val="1"/>
        </w:numPr>
      </w:pPr>
      <w:r>
        <w:t>DNA polymerase I;</w:t>
      </w:r>
      <w:r w:rsidR="00142EFF">
        <w:t xml:space="preserve"> DNA repair enzymes; </w:t>
      </w:r>
      <w:r>
        <w:t xml:space="preserve"> 5’ </w:t>
      </w:r>
      <w:r>
        <w:sym w:font="Wingdings" w:char="F0E0"/>
      </w:r>
      <w:r>
        <w:t xml:space="preserve"> 3’ polymerase activity, 5’ </w:t>
      </w:r>
      <w:r>
        <w:sym w:font="Wingdings" w:char="F0E0"/>
      </w:r>
      <w:r>
        <w:t xml:space="preserve"> 3’ exonuclease activity,</w:t>
      </w:r>
      <w:r w:rsidR="00142EFF">
        <w:t xml:space="preserve">3’ </w:t>
      </w:r>
      <w:r w:rsidR="00142EFF">
        <w:sym w:font="Wingdings" w:char="F0E0"/>
      </w:r>
      <w:r w:rsidR="00142EFF">
        <w:t xml:space="preserve"> 5’ exonuclease activity</w:t>
      </w:r>
    </w:p>
    <w:p w:rsidR="00861A6D" w:rsidRDefault="00142EFF" w:rsidP="00BB00FA">
      <w:pPr>
        <w:pStyle w:val="NoSpacing"/>
        <w:numPr>
          <w:ilvl w:val="0"/>
          <w:numId w:val="1"/>
        </w:numPr>
      </w:pPr>
      <w:r>
        <w:t xml:space="preserve">DNA polymerase II; </w:t>
      </w:r>
      <w:r w:rsidR="00861A6D">
        <w:t xml:space="preserve"> </w:t>
      </w:r>
      <w:r>
        <w:t xml:space="preserve">also a DNA repair enzyme; 5’ </w:t>
      </w:r>
      <w:r>
        <w:sym w:font="Wingdings" w:char="F0E0"/>
      </w:r>
      <w:r>
        <w:t xml:space="preserve"> 3’ polymerase, 3’ </w:t>
      </w:r>
      <w:r>
        <w:sym w:font="Wingdings" w:char="F0E0"/>
      </w:r>
      <w:r>
        <w:t xml:space="preserve"> 5’ exonuclease</w:t>
      </w:r>
    </w:p>
    <w:p w:rsidR="00142EFF" w:rsidRDefault="00142EFF" w:rsidP="00142EFF">
      <w:pPr>
        <w:pStyle w:val="NoSpacing"/>
        <w:numPr>
          <w:ilvl w:val="0"/>
          <w:numId w:val="1"/>
        </w:numPr>
      </w:pPr>
      <w:r>
        <w:t xml:space="preserve">DNA polymerase III; complex enzyme; 5’ </w:t>
      </w:r>
      <w:r>
        <w:sym w:font="Wingdings" w:char="F0E0"/>
      </w:r>
      <w:r>
        <w:t xml:space="preserve"> 3’ polymerase, 3’ </w:t>
      </w:r>
      <w:r>
        <w:sym w:font="Wingdings" w:char="F0E0"/>
      </w:r>
      <w:r>
        <w:t xml:space="preserve"> 5’ exonuclease, and a 5’ </w:t>
      </w:r>
      <w:r>
        <w:sym w:font="Wingdings" w:char="F0E0"/>
      </w:r>
      <w:r>
        <w:t xml:space="preserve"> 3’ exonuclease active only on single stranded DNA</w:t>
      </w:r>
    </w:p>
    <w:p w:rsidR="00142EFF" w:rsidRDefault="00142EFF" w:rsidP="00142EFF">
      <w:pPr>
        <w:pStyle w:val="NoSpacing"/>
        <w:ind w:left="360"/>
      </w:pPr>
    </w:p>
    <w:p w:rsidR="00142EFF" w:rsidRDefault="00142EFF" w:rsidP="00142EFF">
      <w:pPr>
        <w:pStyle w:val="NoSpacing"/>
        <w:ind w:left="360"/>
        <w:rPr>
          <w:u w:val="single"/>
        </w:rPr>
      </w:pPr>
      <w:r>
        <w:rPr>
          <w:u w:val="single"/>
        </w:rPr>
        <w:t>Mechanism of DNA Replication</w:t>
      </w:r>
    </w:p>
    <w:p w:rsidR="00142EFF" w:rsidRDefault="00142EFF" w:rsidP="00142EFF">
      <w:pPr>
        <w:pStyle w:val="NoSpacing"/>
        <w:numPr>
          <w:ilvl w:val="0"/>
          <w:numId w:val="1"/>
        </w:numPr>
      </w:pPr>
      <w:r>
        <w:t xml:space="preserve">Unwinding by </w:t>
      </w:r>
      <w:proofErr w:type="spellStart"/>
      <w:r>
        <w:t>DnaA</w:t>
      </w:r>
      <w:proofErr w:type="spellEnd"/>
      <w:r>
        <w:t xml:space="preserve">, </w:t>
      </w:r>
      <w:proofErr w:type="spellStart"/>
      <w:r>
        <w:t>DnaB</w:t>
      </w:r>
      <w:proofErr w:type="spellEnd"/>
      <w:r>
        <w:t xml:space="preserve">, </w:t>
      </w:r>
      <w:proofErr w:type="spellStart"/>
      <w:r>
        <w:t>DnaC</w:t>
      </w:r>
      <w:proofErr w:type="spellEnd"/>
      <w:r>
        <w:t xml:space="preserve"> at oriC</w:t>
      </w:r>
      <w:r w:rsidR="001606B4">
        <w:t xml:space="preserve"> (265)</w:t>
      </w:r>
    </w:p>
    <w:p w:rsidR="001606B4" w:rsidRDefault="001606B4" w:rsidP="00142EFF">
      <w:pPr>
        <w:pStyle w:val="NoSpacing"/>
        <w:numPr>
          <w:ilvl w:val="0"/>
          <w:numId w:val="1"/>
        </w:numPr>
      </w:pPr>
      <w:r>
        <w:t>Initiation of replication requires an DNA primer</w:t>
      </w:r>
    </w:p>
    <w:p w:rsidR="001606B4" w:rsidRDefault="001606B4" w:rsidP="00142EFF">
      <w:pPr>
        <w:pStyle w:val="NoSpacing"/>
        <w:numPr>
          <w:ilvl w:val="0"/>
          <w:numId w:val="1"/>
        </w:numPr>
      </w:pPr>
      <w:r>
        <w:lastRenderedPageBreak/>
        <w:t>RNA Primer; short segment of RNA used to initiate synthesis of new strand of DNA</w:t>
      </w:r>
    </w:p>
    <w:p w:rsidR="001606B4" w:rsidRDefault="001606B4" w:rsidP="00142EFF">
      <w:pPr>
        <w:pStyle w:val="NoSpacing"/>
        <w:numPr>
          <w:ilvl w:val="0"/>
          <w:numId w:val="1"/>
        </w:numPr>
      </w:pPr>
      <w:r>
        <w:t xml:space="preserve">RNA primer is synthesized by </w:t>
      </w:r>
      <w:proofErr w:type="spellStart"/>
      <w:r>
        <w:t>Primase</w:t>
      </w:r>
      <w:proofErr w:type="spellEnd"/>
      <w:r>
        <w:t>, a 3’OH end is now available for elongation</w:t>
      </w:r>
    </w:p>
    <w:p w:rsidR="001606B4" w:rsidRDefault="001606B4" w:rsidP="00142EFF">
      <w:pPr>
        <w:pStyle w:val="NoSpacing"/>
        <w:numPr>
          <w:ilvl w:val="0"/>
          <w:numId w:val="1"/>
        </w:numPr>
      </w:pPr>
      <w:r>
        <w:t xml:space="preserve">Substrates </w:t>
      </w:r>
      <w:r w:rsidR="00F51FFD">
        <w:t>of DNA replication; deoxynucleotide triphosphates</w:t>
      </w:r>
    </w:p>
    <w:p w:rsidR="00142EFF" w:rsidRPr="00F51FFD" w:rsidRDefault="00F51FFD" w:rsidP="00F51FFD">
      <w:pPr>
        <w:pStyle w:val="NoSpacing"/>
        <w:numPr>
          <w:ilvl w:val="0"/>
          <w:numId w:val="1"/>
        </w:numPr>
      </w:pPr>
      <w:r w:rsidRPr="00F51FFD">
        <w:rPr>
          <w:rFonts w:cstheme="minorHAnsi"/>
        </w:rPr>
        <w:t xml:space="preserve"> </w:t>
      </w:r>
      <w:r>
        <w:rPr>
          <w:rFonts w:cstheme="minorHAnsi"/>
        </w:rPr>
        <w:t>Gamma and beta phosphates are cleaved, the alpha phosphate is incorporated</w:t>
      </w:r>
    </w:p>
    <w:p w:rsidR="00F51FFD" w:rsidRPr="00F51FFD" w:rsidRDefault="00F51FFD" w:rsidP="00F51FFD">
      <w:pPr>
        <w:pStyle w:val="NoSpacing"/>
        <w:numPr>
          <w:ilvl w:val="0"/>
          <w:numId w:val="1"/>
        </w:numPr>
      </w:pPr>
      <w:r>
        <w:rPr>
          <w:rFonts w:cstheme="minorHAnsi"/>
        </w:rPr>
        <w:t>Each substrate can only be added to the 3’OH end of the preceding sugar</w:t>
      </w:r>
    </w:p>
    <w:p w:rsidR="00F51FFD" w:rsidRPr="00F51FFD" w:rsidRDefault="00F51FFD" w:rsidP="00F51FFD">
      <w:pPr>
        <w:pStyle w:val="NoSpacing"/>
        <w:numPr>
          <w:ilvl w:val="0"/>
          <w:numId w:val="1"/>
        </w:numPr>
      </w:pPr>
      <w:r>
        <w:rPr>
          <w:rFonts w:cstheme="minorHAnsi"/>
        </w:rPr>
        <w:t>DNA replication can only proceed from the 5’ to 3’, requiring a 3’ OH end</w:t>
      </w:r>
    </w:p>
    <w:p w:rsidR="00F51FFD" w:rsidRPr="006A287D" w:rsidRDefault="006A287D" w:rsidP="006A287D">
      <w:pPr>
        <w:pStyle w:val="NoSpacing"/>
        <w:numPr>
          <w:ilvl w:val="0"/>
          <w:numId w:val="1"/>
        </w:numPr>
      </w:pPr>
      <w:r w:rsidRPr="006A287D">
        <w:rPr>
          <w:rFonts w:cstheme="minorHAnsi"/>
        </w:rPr>
        <w:t>Synthesis of one strand is continuous while synthesis of other strand is discontinuous</w:t>
      </w:r>
    </w:p>
    <w:p w:rsidR="006A287D" w:rsidRPr="006A287D" w:rsidRDefault="006A287D" w:rsidP="006A287D">
      <w:pPr>
        <w:pStyle w:val="NoSpacing"/>
        <w:numPr>
          <w:ilvl w:val="0"/>
          <w:numId w:val="1"/>
        </w:numPr>
      </w:pPr>
      <w:r>
        <w:rPr>
          <w:rFonts w:cstheme="minorHAnsi"/>
        </w:rPr>
        <w:t xml:space="preserve">Leading strand; 5’ </w:t>
      </w:r>
      <w:r w:rsidRPr="006A287D">
        <w:rPr>
          <w:rFonts w:cstheme="minorHAnsi"/>
        </w:rPr>
        <w:sym w:font="Wingdings" w:char="F0E0"/>
      </w:r>
      <w:r>
        <w:rPr>
          <w:rFonts w:cstheme="minorHAnsi"/>
        </w:rPr>
        <w:t xml:space="preserve"> 3’ direction and is continuous</w:t>
      </w:r>
    </w:p>
    <w:p w:rsidR="006A287D" w:rsidRPr="006A287D" w:rsidRDefault="006A287D" w:rsidP="006A287D">
      <w:pPr>
        <w:pStyle w:val="NoSpacing"/>
        <w:numPr>
          <w:ilvl w:val="0"/>
          <w:numId w:val="1"/>
        </w:numPr>
      </w:pPr>
      <w:r>
        <w:rPr>
          <w:rFonts w:cstheme="minorHAnsi"/>
        </w:rPr>
        <w:t xml:space="preserve">Lagging strand; 3’ </w:t>
      </w:r>
      <w:r w:rsidRPr="006A287D">
        <w:rPr>
          <w:rFonts w:cstheme="minorHAnsi"/>
        </w:rPr>
        <w:sym w:font="Wingdings" w:char="F0E0"/>
      </w:r>
      <w:r>
        <w:rPr>
          <w:rFonts w:cstheme="minorHAnsi"/>
        </w:rPr>
        <w:t xml:space="preserve"> 5’ direction, grows by synthesis of short fragments (5’</w:t>
      </w:r>
      <w:r w:rsidRPr="006A287D">
        <w:rPr>
          <w:rFonts w:cstheme="minorHAnsi"/>
        </w:rPr>
        <w:sym w:font="Wingdings" w:char="F0E0"/>
      </w:r>
      <w:r>
        <w:rPr>
          <w:rFonts w:cstheme="minorHAnsi"/>
        </w:rPr>
        <w:t>3’) and subsequent covalent joining of these fragments, discontinuous</w:t>
      </w:r>
    </w:p>
    <w:p w:rsidR="006A287D" w:rsidRDefault="006A287D" w:rsidP="006A287D">
      <w:pPr>
        <w:pStyle w:val="NoSpacing"/>
        <w:numPr>
          <w:ilvl w:val="0"/>
          <w:numId w:val="1"/>
        </w:numPr>
      </w:pPr>
      <w:r>
        <w:t>Okazaki fragments; small fragments of DNA, 1000 to 2000 nucleotides long</w:t>
      </w:r>
    </w:p>
    <w:p w:rsidR="006A287D" w:rsidRDefault="006A287D" w:rsidP="006A287D">
      <w:pPr>
        <w:pStyle w:val="NoSpacing"/>
        <w:numPr>
          <w:ilvl w:val="0"/>
          <w:numId w:val="1"/>
        </w:numPr>
      </w:pPr>
      <w:r>
        <w:t>RNase H removes the RNA primer</w:t>
      </w:r>
    </w:p>
    <w:p w:rsidR="006A287D" w:rsidRDefault="006A287D" w:rsidP="006A287D">
      <w:pPr>
        <w:pStyle w:val="NoSpacing"/>
        <w:numPr>
          <w:ilvl w:val="0"/>
          <w:numId w:val="1"/>
        </w:numPr>
      </w:pPr>
      <w:r>
        <w:t>DNA ligase seals the nick between each newly replicated strand</w:t>
      </w:r>
    </w:p>
    <w:p w:rsidR="006A287D" w:rsidRDefault="006A287D" w:rsidP="006A287D">
      <w:pPr>
        <w:pStyle w:val="NoSpacing"/>
        <w:numPr>
          <w:ilvl w:val="0"/>
          <w:numId w:val="1"/>
        </w:numPr>
      </w:pPr>
      <w:r>
        <w:t xml:space="preserve">Replication fork; </w:t>
      </w:r>
      <w:r w:rsidR="00EA7453">
        <w:t>y-shaped structures, two replication forks move in opposite directions sequentially around circular chromosome</w:t>
      </w:r>
    </w:p>
    <w:p w:rsidR="00EA7453" w:rsidRDefault="00EA7453" w:rsidP="006A287D">
      <w:pPr>
        <w:pStyle w:val="NoSpacing"/>
        <w:numPr>
          <w:ilvl w:val="0"/>
          <w:numId w:val="1"/>
        </w:numPr>
      </w:pPr>
      <w:r>
        <w:t>DNA polymerase III is primary replicating enzyme in E. coli</w:t>
      </w:r>
    </w:p>
    <w:p w:rsidR="00EA7453" w:rsidRDefault="00EA7453" w:rsidP="006A287D">
      <w:pPr>
        <w:pStyle w:val="NoSpacing"/>
        <w:numPr>
          <w:ilvl w:val="0"/>
          <w:numId w:val="1"/>
        </w:numPr>
      </w:pPr>
      <w:r>
        <w:t xml:space="preserve">DNA polymerase I removes RNA primer and replicated simultaneously </w:t>
      </w:r>
    </w:p>
    <w:p w:rsidR="00EA7453" w:rsidRDefault="00EA7453" w:rsidP="00B2321A">
      <w:pPr>
        <w:pStyle w:val="NoSpacing"/>
      </w:pPr>
    </w:p>
    <w:p w:rsidR="00B2321A" w:rsidRDefault="00B2321A" w:rsidP="00B2321A">
      <w:pPr>
        <w:pStyle w:val="NoSpacing"/>
        <w:rPr>
          <w:u w:val="single"/>
        </w:rPr>
      </w:pPr>
      <w:r>
        <w:rPr>
          <w:u w:val="single"/>
        </w:rPr>
        <w:t>Lecture 21, March 2</w:t>
      </w:r>
    </w:p>
    <w:p w:rsidR="00B2321A" w:rsidRDefault="00B2321A" w:rsidP="00B2321A">
      <w:pPr>
        <w:pStyle w:val="NoSpacing"/>
        <w:numPr>
          <w:ilvl w:val="0"/>
          <w:numId w:val="1"/>
        </w:numPr>
      </w:pPr>
      <w:r>
        <w:t>Prokaryotic DNA, two replication forks proceed around the circle and terminates on opposite side of circle</w:t>
      </w:r>
    </w:p>
    <w:p w:rsidR="00B2321A" w:rsidRDefault="00B2321A" w:rsidP="00B2321A">
      <w:pPr>
        <w:pStyle w:val="NoSpacing"/>
        <w:numPr>
          <w:ilvl w:val="0"/>
          <w:numId w:val="1"/>
        </w:numPr>
      </w:pPr>
      <w:r>
        <w:t>Eukaryotic chromosomes are much larger and have multiple origins of DNA replication</w:t>
      </w:r>
    </w:p>
    <w:p w:rsidR="00B2321A" w:rsidRDefault="00B2321A" w:rsidP="00B2321A">
      <w:pPr>
        <w:pStyle w:val="NoSpacing"/>
        <w:numPr>
          <w:ilvl w:val="0"/>
          <w:numId w:val="1"/>
        </w:numPr>
      </w:pPr>
      <w:r>
        <w:t>Ends of chromosomes have hairpin structures called telomeres</w:t>
      </w:r>
    </w:p>
    <w:p w:rsidR="00B2321A" w:rsidRDefault="00B2321A" w:rsidP="00B2321A">
      <w:pPr>
        <w:pStyle w:val="NoSpacing"/>
        <w:numPr>
          <w:ilvl w:val="0"/>
          <w:numId w:val="1"/>
        </w:numPr>
      </w:pPr>
      <w:r>
        <w:t xml:space="preserve">Telomeres require a more complicated process to complete replication as replication cannot </w:t>
      </w:r>
      <w:r w:rsidR="00D64D3A">
        <w:t>pro</w:t>
      </w:r>
      <w:r>
        <w:t>ceed with a  5’ end</w:t>
      </w:r>
    </w:p>
    <w:p w:rsidR="00B2321A" w:rsidRDefault="00B2321A" w:rsidP="00B2321A">
      <w:pPr>
        <w:pStyle w:val="NoSpacing"/>
        <w:numPr>
          <w:ilvl w:val="0"/>
          <w:numId w:val="1"/>
        </w:numPr>
      </w:pPr>
      <w:r>
        <w:t>Replication by telomerase, enzyme with RNA component</w:t>
      </w:r>
    </w:p>
    <w:p w:rsidR="00B2321A" w:rsidRDefault="00B2321A" w:rsidP="00B2321A">
      <w:pPr>
        <w:pStyle w:val="NoSpacing"/>
        <w:numPr>
          <w:ilvl w:val="0"/>
          <w:numId w:val="1"/>
        </w:numPr>
      </w:pPr>
      <w:r>
        <w:t>RNA component in telomerase essentially extends the 5’ end of DNA to facilitate replication</w:t>
      </w:r>
    </w:p>
    <w:p w:rsidR="00A16D00" w:rsidRDefault="00A16D00" w:rsidP="00A16D00">
      <w:pPr>
        <w:pStyle w:val="NoSpacing"/>
      </w:pPr>
    </w:p>
    <w:p w:rsidR="00A16D00" w:rsidRDefault="00A16D00" w:rsidP="00A16D00">
      <w:pPr>
        <w:pStyle w:val="NoSpacing"/>
        <w:rPr>
          <w:u w:val="single"/>
        </w:rPr>
      </w:pPr>
      <w:r>
        <w:rPr>
          <w:u w:val="single"/>
        </w:rPr>
        <w:t>Central Dogma, DNA to RNA Protein</w:t>
      </w:r>
    </w:p>
    <w:p w:rsidR="00A16D00" w:rsidRDefault="00A16D00" w:rsidP="00A16D00">
      <w:pPr>
        <w:pStyle w:val="NoSpacing"/>
        <w:rPr>
          <w:u w:val="single"/>
        </w:rPr>
      </w:pPr>
      <w:r>
        <w:rPr>
          <w:u w:val="single"/>
        </w:rPr>
        <w:t>Transcription</w:t>
      </w:r>
    </w:p>
    <w:p w:rsidR="00A16D00" w:rsidRDefault="00A16D00" w:rsidP="00A16D00">
      <w:pPr>
        <w:pStyle w:val="NoSpacing"/>
        <w:numPr>
          <w:ilvl w:val="0"/>
          <w:numId w:val="1"/>
        </w:numPr>
      </w:pPr>
      <w:r>
        <w:t>Expression of genetic information, from DNA to mRNA</w:t>
      </w:r>
    </w:p>
    <w:p w:rsidR="00A16D00" w:rsidRDefault="00A16D00" w:rsidP="00A16D00">
      <w:pPr>
        <w:pStyle w:val="NoSpacing"/>
        <w:numPr>
          <w:ilvl w:val="0"/>
          <w:numId w:val="1"/>
        </w:numPr>
      </w:pPr>
      <w:r>
        <w:t>Initiation, elongation, termination</w:t>
      </w:r>
    </w:p>
    <w:p w:rsidR="00A16D00" w:rsidRDefault="00A16D00" w:rsidP="00A16D00">
      <w:pPr>
        <w:pStyle w:val="NoSpacing"/>
        <w:numPr>
          <w:ilvl w:val="0"/>
          <w:numId w:val="1"/>
        </w:numPr>
      </w:pPr>
      <w:r>
        <w:t xml:space="preserve">Initiation; incorporation of the first subunit (nucleotide or amino acid) during the synthesis of a macromolecule (DNA, RNA or polypeptide) </w:t>
      </w:r>
    </w:p>
    <w:p w:rsidR="00A16D00" w:rsidRDefault="00A16D00" w:rsidP="00A16D00">
      <w:pPr>
        <w:pStyle w:val="NoSpacing"/>
        <w:numPr>
          <w:ilvl w:val="0"/>
          <w:numId w:val="1"/>
        </w:numPr>
      </w:pPr>
      <w:r>
        <w:t>Elongation; incorporation of the second and subsequent subunits during the synthesis of a macromolecule</w:t>
      </w:r>
    </w:p>
    <w:p w:rsidR="00A16D00" w:rsidRDefault="00A16D00" w:rsidP="00A16D00">
      <w:pPr>
        <w:pStyle w:val="NoSpacing"/>
        <w:numPr>
          <w:ilvl w:val="0"/>
          <w:numId w:val="1"/>
        </w:numPr>
      </w:pPr>
      <w:r>
        <w:t>Termination; release of complete macromolecule after the incorporation of the final subunit</w:t>
      </w:r>
    </w:p>
    <w:p w:rsidR="00A16D00" w:rsidRDefault="00A16D00" w:rsidP="00A16D00">
      <w:pPr>
        <w:pStyle w:val="NoSpacing"/>
        <w:numPr>
          <w:ilvl w:val="0"/>
          <w:numId w:val="1"/>
        </w:numPr>
      </w:pPr>
      <w:r>
        <w:t>No ‘interpretation of information’ from nucleic acid to nucleic acid</w:t>
      </w:r>
    </w:p>
    <w:p w:rsidR="00A16D00" w:rsidRDefault="00A16D00" w:rsidP="00A16D00">
      <w:pPr>
        <w:pStyle w:val="NoSpacing"/>
        <w:numPr>
          <w:ilvl w:val="0"/>
          <w:numId w:val="1"/>
        </w:numPr>
      </w:pPr>
      <w:r>
        <w:t xml:space="preserve">mRNA is synthesized based on same base-paring and anti-parallel rule </w:t>
      </w:r>
    </w:p>
    <w:p w:rsidR="00A16D00" w:rsidRDefault="00A16D00" w:rsidP="00A16D00">
      <w:pPr>
        <w:pStyle w:val="NoSpacing"/>
        <w:numPr>
          <w:ilvl w:val="0"/>
          <w:numId w:val="1"/>
        </w:numPr>
      </w:pPr>
      <w:r>
        <w:t>means that sequence of mRNA is:</w:t>
      </w:r>
    </w:p>
    <w:p w:rsidR="00A16D00" w:rsidRDefault="00A16D00" w:rsidP="00A16D00">
      <w:pPr>
        <w:pStyle w:val="NoSpacing"/>
        <w:numPr>
          <w:ilvl w:val="0"/>
          <w:numId w:val="2"/>
        </w:numPr>
      </w:pPr>
      <w:r>
        <w:t>same as one of DNA strand (except U in place of T)</w:t>
      </w:r>
    </w:p>
    <w:p w:rsidR="00A16D00" w:rsidRDefault="00A16D00" w:rsidP="00A16D00">
      <w:pPr>
        <w:pStyle w:val="NoSpacing"/>
        <w:numPr>
          <w:ilvl w:val="0"/>
          <w:numId w:val="2"/>
        </w:numPr>
      </w:pPr>
      <w:r>
        <w:t>complementary to other DNA strand</w:t>
      </w:r>
    </w:p>
    <w:p w:rsidR="00A16D00" w:rsidRDefault="00A16D00" w:rsidP="00A16D00">
      <w:pPr>
        <w:pStyle w:val="NoSpacing"/>
        <w:numPr>
          <w:ilvl w:val="0"/>
          <w:numId w:val="2"/>
        </w:numPr>
      </w:pPr>
      <w:r>
        <w:t xml:space="preserve">ALWAYS has a 5’ to 3’ polarity, needs a 3’ OH end for elongation </w:t>
      </w:r>
    </w:p>
    <w:p w:rsidR="00A16D00" w:rsidRDefault="00A16D00" w:rsidP="00A16D00">
      <w:pPr>
        <w:pStyle w:val="NoSpacing"/>
        <w:numPr>
          <w:ilvl w:val="0"/>
          <w:numId w:val="1"/>
        </w:numPr>
      </w:pPr>
      <w:r>
        <w:t>Two strand of DNA designated as coding (non-template) or non-coding (template) stand sometimes identified as sense (+) strand and anti-sense (-) stand</w:t>
      </w:r>
    </w:p>
    <w:p w:rsidR="00A16D00" w:rsidRDefault="00A16D00" w:rsidP="00A16D00">
      <w:pPr>
        <w:pStyle w:val="NoSpacing"/>
      </w:pPr>
    </w:p>
    <w:p w:rsidR="00A16D00" w:rsidRDefault="00A16D00" w:rsidP="00A16D00">
      <w:pPr>
        <w:pStyle w:val="NoSpacing"/>
        <w:rPr>
          <w:u w:val="single"/>
        </w:rPr>
      </w:pPr>
      <w:r>
        <w:rPr>
          <w:u w:val="single"/>
        </w:rPr>
        <w:t>Initiation of Transcription (prokaryotes)</w:t>
      </w:r>
    </w:p>
    <w:p w:rsidR="00A16D00" w:rsidRDefault="00A16D00" w:rsidP="00A16D00">
      <w:pPr>
        <w:pStyle w:val="NoSpacing"/>
        <w:numPr>
          <w:ilvl w:val="0"/>
          <w:numId w:val="1"/>
        </w:numPr>
      </w:pPr>
      <w:r>
        <w:t>Starts from promoter, a specific sequence recognized by RNA polymerase</w:t>
      </w:r>
    </w:p>
    <w:p w:rsidR="00A16D00" w:rsidRDefault="00A16D00" w:rsidP="00A16D00">
      <w:pPr>
        <w:pStyle w:val="NoSpacing"/>
        <w:numPr>
          <w:ilvl w:val="0"/>
          <w:numId w:val="1"/>
        </w:numPr>
      </w:pPr>
      <w:r>
        <w:lastRenderedPageBreak/>
        <w:t>RNA polymerase binds to promoter</w:t>
      </w:r>
    </w:p>
    <w:p w:rsidR="00A16D00" w:rsidRPr="008A6759" w:rsidRDefault="00A16D00" w:rsidP="00A16D00">
      <w:pPr>
        <w:pStyle w:val="NoSpacing"/>
        <w:numPr>
          <w:ilvl w:val="0"/>
          <w:numId w:val="1"/>
        </w:numPr>
        <w:rPr>
          <w:color w:val="FF0000"/>
        </w:rPr>
      </w:pPr>
      <w:r w:rsidRPr="008A6759">
        <w:rPr>
          <w:color w:val="FF0000"/>
        </w:rPr>
        <w:t>Core enzyme, 2</w:t>
      </w:r>
      <w:r w:rsidRPr="008A6759">
        <w:rPr>
          <w:rFonts w:cstheme="minorHAnsi"/>
          <w:color w:val="FF0000"/>
        </w:rPr>
        <w:t>α</w:t>
      </w:r>
      <w:r w:rsidRPr="008A6759">
        <w:rPr>
          <w:color w:val="FF0000"/>
        </w:rPr>
        <w:t xml:space="preserve"> </w:t>
      </w:r>
      <w:r w:rsidRPr="008A6759">
        <w:rPr>
          <w:rFonts w:cstheme="minorHAnsi"/>
          <w:color w:val="FF0000"/>
        </w:rPr>
        <w:t>β</w:t>
      </w:r>
      <w:r w:rsidRPr="008A6759">
        <w:rPr>
          <w:color w:val="FF0000"/>
        </w:rPr>
        <w:t xml:space="preserve"> </w:t>
      </w:r>
      <w:r w:rsidRPr="008A6759">
        <w:rPr>
          <w:rFonts w:cstheme="minorHAnsi"/>
          <w:color w:val="FF0000"/>
        </w:rPr>
        <w:t>β</w:t>
      </w:r>
      <w:r w:rsidRPr="008A6759">
        <w:rPr>
          <w:color w:val="FF0000"/>
        </w:rPr>
        <w:t xml:space="preserve">’, plus a </w:t>
      </w:r>
      <w:r w:rsidRPr="008A6759">
        <w:rPr>
          <w:rFonts w:cstheme="minorHAnsi"/>
          <w:color w:val="FF0000"/>
        </w:rPr>
        <w:t>ᵟ</w:t>
      </w:r>
      <w:r w:rsidR="008A6759" w:rsidRPr="008A6759">
        <w:rPr>
          <w:color w:val="FF0000"/>
        </w:rPr>
        <w:t xml:space="preserve"> factor </w:t>
      </w:r>
    </w:p>
    <w:p w:rsidR="008A6759" w:rsidRPr="008A6759" w:rsidRDefault="008A6759" w:rsidP="00A16D00">
      <w:pPr>
        <w:pStyle w:val="NoSpacing"/>
        <w:numPr>
          <w:ilvl w:val="0"/>
          <w:numId w:val="1"/>
        </w:numPr>
        <w:rPr>
          <w:color w:val="FF0000"/>
        </w:rPr>
      </w:pPr>
      <w:r w:rsidRPr="008A6759">
        <w:rPr>
          <w:color w:val="FF0000"/>
        </w:rPr>
        <w:t>-35 and -10 consensus sequence transcription starts at +1</w:t>
      </w:r>
    </w:p>
    <w:p w:rsidR="008A6759" w:rsidRPr="008A6759" w:rsidRDefault="008A6759" w:rsidP="00A16D00">
      <w:pPr>
        <w:pStyle w:val="NoSpacing"/>
        <w:numPr>
          <w:ilvl w:val="0"/>
          <w:numId w:val="1"/>
        </w:numPr>
        <w:rPr>
          <w:color w:val="FF0000"/>
        </w:rPr>
      </w:pPr>
      <w:r w:rsidRPr="008A6759">
        <w:rPr>
          <w:color w:val="FF0000"/>
        </w:rPr>
        <w:t>Substrates from transcription – ribonucleotide triphosphates</w:t>
      </w:r>
    </w:p>
    <w:p w:rsidR="008A6759" w:rsidRDefault="008A6759" w:rsidP="00A16D00">
      <w:pPr>
        <w:pStyle w:val="NoSpacing"/>
        <w:numPr>
          <w:ilvl w:val="0"/>
          <w:numId w:val="1"/>
        </w:numPr>
      </w:pPr>
      <w:r>
        <w:t>Same process as DNA replication, i.e. addition of new nucleotides to a 3’ OH end</w:t>
      </w:r>
    </w:p>
    <w:p w:rsidR="008A6759" w:rsidRDefault="008A6759" w:rsidP="00A16D00">
      <w:pPr>
        <w:pStyle w:val="NoSpacing"/>
        <w:numPr>
          <w:ilvl w:val="0"/>
          <w:numId w:val="1"/>
        </w:numPr>
      </w:pPr>
      <w:r>
        <w:t xml:space="preserve">The </w:t>
      </w:r>
      <w:r>
        <w:rPr>
          <w:rFonts w:cstheme="minorHAnsi"/>
        </w:rPr>
        <w:t>α</w:t>
      </w:r>
      <w:r>
        <w:t xml:space="preserve"> phosphate is incorporated </w:t>
      </w:r>
    </w:p>
    <w:p w:rsidR="008A6759" w:rsidRDefault="008A6759" w:rsidP="008A6759">
      <w:pPr>
        <w:pStyle w:val="NoSpacing"/>
      </w:pPr>
    </w:p>
    <w:p w:rsidR="008A6759" w:rsidRDefault="008A6759" w:rsidP="008A6759">
      <w:pPr>
        <w:pStyle w:val="NoSpacing"/>
        <w:rPr>
          <w:u w:val="single"/>
        </w:rPr>
      </w:pPr>
      <w:r>
        <w:rPr>
          <w:u w:val="single"/>
        </w:rPr>
        <w:t>Elongation of Transcription</w:t>
      </w:r>
    </w:p>
    <w:p w:rsidR="008A6759" w:rsidRDefault="008A6759" w:rsidP="008A6759">
      <w:pPr>
        <w:pStyle w:val="NoSpacing"/>
        <w:numPr>
          <w:ilvl w:val="0"/>
          <w:numId w:val="1"/>
        </w:numPr>
      </w:pPr>
      <w:r>
        <w:t xml:space="preserve">Transcription can only proceed from 5’ to 3’ </w:t>
      </w:r>
    </w:p>
    <w:p w:rsidR="008A6759" w:rsidRDefault="008A6759" w:rsidP="008A6759">
      <w:pPr>
        <w:pStyle w:val="NoSpacing"/>
        <w:numPr>
          <w:ilvl w:val="0"/>
          <w:numId w:val="1"/>
        </w:numPr>
      </w:pPr>
      <w:r>
        <w:t>Nucleotides are incorporated based on base-pairing specificity</w:t>
      </w:r>
    </w:p>
    <w:p w:rsidR="008A6759" w:rsidRDefault="008A6759" w:rsidP="008A6759">
      <w:pPr>
        <w:pStyle w:val="NoSpacing"/>
        <w:numPr>
          <w:ilvl w:val="0"/>
          <w:numId w:val="1"/>
        </w:numPr>
      </w:pPr>
      <w:r>
        <w:t>The mRNA sequence is same as the sense (+) stand</w:t>
      </w:r>
    </w:p>
    <w:p w:rsidR="008A6759" w:rsidRDefault="008A6759" w:rsidP="008A6759">
      <w:pPr>
        <w:pStyle w:val="NoSpacing"/>
        <w:numPr>
          <w:ilvl w:val="0"/>
          <w:numId w:val="1"/>
        </w:numPr>
      </w:pPr>
      <w:r>
        <w:t>Continues without ‘reading’ of any information, simply coping of nucleic information</w:t>
      </w:r>
    </w:p>
    <w:p w:rsidR="008A6759" w:rsidRDefault="008A6759" w:rsidP="008A6759">
      <w:pPr>
        <w:pStyle w:val="NoSpacing"/>
      </w:pPr>
    </w:p>
    <w:p w:rsidR="00510B83" w:rsidRDefault="00510B83" w:rsidP="008A6759">
      <w:pPr>
        <w:pStyle w:val="NoSpacing"/>
        <w:rPr>
          <w:u w:val="single"/>
        </w:rPr>
      </w:pPr>
      <w:r>
        <w:rPr>
          <w:u w:val="single"/>
        </w:rPr>
        <w:t>Termination of Transcription</w:t>
      </w:r>
    </w:p>
    <w:p w:rsidR="00510B83" w:rsidRDefault="00510B83" w:rsidP="00510B83">
      <w:pPr>
        <w:pStyle w:val="NoSpacing"/>
        <w:numPr>
          <w:ilvl w:val="0"/>
          <w:numId w:val="1"/>
        </w:numPr>
      </w:pPr>
      <w:r>
        <w:t>At end of transcription is a signal for termination</w:t>
      </w:r>
    </w:p>
    <w:p w:rsidR="00510B83" w:rsidRDefault="00510B83" w:rsidP="00510B83">
      <w:pPr>
        <w:pStyle w:val="NoSpacing"/>
        <w:numPr>
          <w:ilvl w:val="0"/>
          <w:numId w:val="1"/>
        </w:numPr>
      </w:pPr>
      <w:r>
        <w:t>Rho-dependent and rho-independent mechanism</w:t>
      </w:r>
    </w:p>
    <w:p w:rsidR="00510B83" w:rsidRDefault="00510B83" w:rsidP="00510B83">
      <w:pPr>
        <w:pStyle w:val="NoSpacing"/>
        <w:numPr>
          <w:ilvl w:val="0"/>
          <w:numId w:val="5"/>
        </w:numPr>
      </w:pPr>
      <w:r>
        <w:t>Rho-dependent termination – involves termination rho-factor</w:t>
      </w:r>
      <w:r w:rsidR="00CE7725">
        <w:t>, termination only in presence of protein rho</w:t>
      </w:r>
    </w:p>
    <w:p w:rsidR="00CE7725" w:rsidRDefault="00510B83" w:rsidP="00CE7725">
      <w:pPr>
        <w:pStyle w:val="NoSpacing"/>
        <w:numPr>
          <w:ilvl w:val="0"/>
          <w:numId w:val="5"/>
        </w:numPr>
      </w:pPr>
      <w:r>
        <w:t>Rho-independent termination – the 3’ end of mRNA contains sequence</w:t>
      </w:r>
      <w:r w:rsidR="00CE7725">
        <w:t xml:space="preserve"> that can form a GC rich stem-loop structure followed by uridylate residues on the mRNA, termination without involvement of rho </w:t>
      </w:r>
    </w:p>
    <w:p w:rsidR="00CE7725" w:rsidRDefault="00CE7725" w:rsidP="00CE7725">
      <w:pPr>
        <w:pStyle w:val="NoSpacing"/>
      </w:pPr>
    </w:p>
    <w:p w:rsidR="00CE7725" w:rsidRDefault="00CE7725" w:rsidP="00CE7725">
      <w:pPr>
        <w:pStyle w:val="NoSpacing"/>
        <w:rPr>
          <w:u w:val="single"/>
        </w:rPr>
      </w:pPr>
      <w:r>
        <w:rPr>
          <w:u w:val="single"/>
        </w:rPr>
        <w:t>Transcription in Eukaryotes in More Complicated</w:t>
      </w:r>
    </w:p>
    <w:p w:rsidR="00CE7725" w:rsidRPr="00CE7725" w:rsidRDefault="00CE7725" w:rsidP="00CE7725">
      <w:pPr>
        <w:pStyle w:val="NoSpacing"/>
        <w:numPr>
          <w:ilvl w:val="0"/>
          <w:numId w:val="1"/>
        </w:numPr>
        <w:rPr>
          <w:u w:val="single"/>
        </w:rPr>
      </w:pPr>
      <w:r>
        <w:t>mRNA is transcribed in nucleus (pre-mRNA)</w:t>
      </w:r>
    </w:p>
    <w:p w:rsidR="00CE7725" w:rsidRPr="00CE7725" w:rsidRDefault="00CE7725" w:rsidP="00CE7725">
      <w:pPr>
        <w:pStyle w:val="NoSpacing"/>
        <w:numPr>
          <w:ilvl w:val="0"/>
          <w:numId w:val="1"/>
        </w:numPr>
        <w:rPr>
          <w:u w:val="single"/>
        </w:rPr>
      </w:pPr>
      <w:r>
        <w:t>pre-mRNA is processed</w:t>
      </w:r>
    </w:p>
    <w:p w:rsidR="00CE7725" w:rsidRPr="00CE7725" w:rsidRDefault="00CE7725" w:rsidP="00CE7725">
      <w:pPr>
        <w:pStyle w:val="NoSpacing"/>
        <w:numPr>
          <w:ilvl w:val="0"/>
          <w:numId w:val="1"/>
        </w:numPr>
        <w:rPr>
          <w:u w:val="single"/>
        </w:rPr>
      </w:pPr>
      <w:r>
        <w:t>mature mRNA is transported to cytoplasm</w:t>
      </w:r>
    </w:p>
    <w:p w:rsidR="00CE7725" w:rsidRPr="00CE7725" w:rsidRDefault="00CE7725" w:rsidP="00CE7725">
      <w:pPr>
        <w:pStyle w:val="NoSpacing"/>
        <w:numPr>
          <w:ilvl w:val="0"/>
          <w:numId w:val="1"/>
        </w:numPr>
        <w:rPr>
          <w:u w:val="single"/>
        </w:rPr>
      </w:pPr>
      <w:r>
        <w:t>most mRNA only codes for one polypeptide</w:t>
      </w:r>
    </w:p>
    <w:p w:rsidR="00CE7725" w:rsidRPr="00CE7725" w:rsidRDefault="00CE7725" w:rsidP="00CE7725">
      <w:pPr>
        <w:pStyle w:val="NoSpacing"/>
        <w:numPr>
          <w:ilvl w:val="0"/>
          <w:numId w:val="1"/>
        </w:numPr>
        <w:rPr>
          <w:u w:val="single"/>
        </w:rPr>
      </w:pPr>
      <w:r>
        <w:t>3 main RNA polymerase I, II, III</w:t>
      </w:r>
    </w:p>
    <w:p w:rsidR="00CE7725" w:rsidRPr="00CE7725" w:rsidRDefault="00CE7725" w:rsidP="00CE7725">
      <w:pPr>
        <w:pStyle w:val="NoSpacing"/>
        <w:numPr>
          <w:ilvl w:val="0"/>
          <w:numId w:val="1"/>
        </w:numPr>
        <w:rPr>
          <w:u w:val="single"/>
        </w:rPr>
      </w:pPr>
      <w:r>
        <w:t>Additional transcription factors</w:t>
      </w:r>
    </w:p>
    <w:p w:rsidR="00CE7725" w:rsidRDefault="00CE7725" w:rsidP="00CE7725">
      <w:pPr>
        <w:pStyle w:val="NoSpacing"/>
      </w:pPr>
    </w:p>
    <w:p w:rsidR="00CE7725" w:rsidRDefault="00CE7725" w:rsidP="00CE7725">
      <w:pPr>
        <w:pStyle w:val="NoSpacing"/>
        <w:rPr>
          <w:u w:val="single"/>
        </w:rPr>
      </w:pPr>
      <w:r>
        <w:rPr>
          <w:u w:val="single"/>
        </w:rPr>
        <w:t>Initiation of Transcription in Eukaryotes</w:t>
      </w:r>
    </w:p>
    <w:p w:rsidR="00CE7725" w:rsidRDefault="00CE7725" w:rsidP="00CE7725">
      <w:pPr>
        <w:pStyle w:val="NoSpacing"/>
        <w:numPr>
          <w:ilvl w:val="0"/>
          <w:numId w:val="1"/>
        </w:numPr>
      </w:pPr>
      <w:r>
        <w:t>More complicated than prokaryotes</w:t>
      </w:r>
    </w:p>
    <w:p w:rsidR="00CE7725" w:rsidRDefault="00CE7725" w:rsidP="00CE7725">
      <w:pPr>
        <w:pStyle w:val="NoSpacing"/>
        <w:numPr>
          <w:ilvl w:val="0"/>
          <w:numId w:val="1"/>
        </w:numPr>
      </w:pPr>
      <w:r>
        <w:t>Involves multiple sequences and several transcriptional factors</w:t>
      </w:r>
    </w:p>
    <w:p w:rsidR="00CE7725" w:rsidRDefault="00CE7725" w:rsidP="00CE7725">
      <w:pPr>
        <w:pStyle w:val="NoSpacing"/>
      </w:pPr>
    </w:p>
    <w:p w:rsidR="00CE7725" w:rsidRDefault="00CE7725" w:rsidP="00CE7725">
      <w:pPr>
        <w:pStyle w:val="NoSpacing"/>
        <w:rPr>
          <w:u w:val="single"/>
        </w:rPr>
      </w:pPr>
      <w:r>
        <w:rPr>
          <w:u w:val="single"/>
        </w:rPr>
        <w:t>Processing of Eukaryotic Pre-mRNA</w:t>
      </w:r>
    </w:p>
    <w:p w:rsidR="00CE7725" w:rsidRDefault="00CE7725" w:rsidP="00CE7725">
      <w:pPr>
        <w:pStyle w:val="NoSpacing"/>
        <w:numPr>
          <w:ilvl w:val="0"/>
          <w:numId w:val="1"/>
        </w:numPr>
      </w:pPr>
      <w:r>
        <w:t>Addition of 7-methyl guanosine cap to 5’ end</w:t>
      </w:r>
    </w:p>
    <w:p w:rsidR="00CE7725" w:rsidRDefault="00CE7725" w:rsidP="00CE7725">
      <w:pPr>
        <w:pStyle w:val="NoSpacing"/>
        <w:numPr>
          <w:ilvl w:val="0"/>
          <w:numId w:val="1"/>
        </w:numPr>
      </w:pPr>
      <w:r>
        <w:t>Addition of poly-A-tail (20 – 200 nucleotides) to the 3’ end</w:t>
      </w:r>
    </w:p>
    <w:p w:rsidR="00CE7725" w:rsidRDefault="00CE7725" w:rsidP="00CE7725">
      <w:pPr>
        <w:pStyle w:val="NoSpacing"/>
        <w:numPr>
          <w:ilvl w:val="0"/>
          <w:numId w:val="1"/>
        </w:numPr>
      </w:pPr>
      <w:r>
        <w:t>Removal of intron sequence, non-coding sequences</w:t>
      </w:r>
    </w:p>
    <w:p w:rsidR="00CE7725" w:rsidRDefault="00CE7725" w:rsidP="00CE7725">
      <w:pPr>
        <w:pStyle w:val="NoSpacing"/>
        <w:numPr>
          <w:ilvl w:val="0"/>
          <w:numId w:val="1"/>
        </w:numPr>
      </w:pPr>
      <w:r>
        <w:t xml:space="preserve">RNA editing, alternate termination of translation; </w:t>
      </w:r>
      <w:r w:rsidR="00360819">
        <w:t>changes nucleotide sequences of transcripts prior to their translation</w:t>
      </w:r>
    </w:p>
    <w:p w:rsidR="00360819" w:rsidRDefault="00360819" w:rsidP="00360819">
      <w:pPr>
        <w:pStyle w:val="NoSpacing"/>
      </w:pPr>
    </w:p>
    <w:p w:rsidR="00360819" w:rsidRDefault="009C1B44" w:rsidP="00360819">
      <w:pPr>
        <w:pStyle w:val="NoSpacing"/>
        <w:rPr>
          <w:u w:val="single"/>
        </w:rPr>
      </w:pPr>
      <w:r>
        <w:rPr>
          <w:u w:val="single"/>
        </w:rPr>
        <w:t>Splicing of Introns – 3 Mechanisms</w:t>
      </w:r>
    </w:p>
    <w:p w:rsidR="009C1B44" w:rsidRPr="009C1B44" w:rsidRDefault="009C1B44" w:rsidP="009C1B44">
      <w:pPr>
        <w:pStyle w:val="NoSpacing"/>
        <w:numPr>
          <w:ilvl w:val="0"/>
          <w:numId w:val="6"/>
        </w:numPr>
        <w:rPr>
          <w:u w:val="single"/>
        </w:rPr>
      </w:pPr>
      <w:r>
        <w:t>Endonuclease cleavage and ligase reactions, tRNA precursors</w:t>
      </w:r>
    </w:p>
    <w:p w:rsidR="009C1B44" w:rsidRPr="009C1B44" w:rsidRDefault="009C1B44" w:rsidP="009C1B44">
      <w:pPr>
        <w:pStyle w:val="NoSpacing"/>
        <w:numPr>
          <w:ilvl w:val="0"/>
          <w:numId w:val="6"/>
        </w:numPr>
        <w:rPr>
          <w:u w:val="single"/>
        </w:rPr>
      </w:pPr>
      <w:r>
        <w:t>Autocatalytic reaction – rRNA precursors</w:t>
      </w:r>
    </w:p>
    <w:p w:rsidR="009C1B44" w:rsidRPr="009C1B44" w:rsidRDefault="009C1B44" w:rsidP="009C1B44">
      <w:pPr>
        <w:pStyle w:val="NoSpacing"/>
        <w:numPr>
          <w:ilvl w:val="0"/>
          <w:numId w:val="6"/>
        </w:numPr>
        <w:rPr>
          <w:u w:val="single"/>
        </w:rPr>
      </w:pPr>
      <w:r>
        <w:t xml:space="preserve">Ribonucleoprotein complex (spliceosome) – much nuclear pre-mRNA, </w:t>
      </w:r>
      <w:proofErr w:type="spellStart"/>
      <w:r>
        <w:t>snRNA</w:t>
      </w:r>
      <w:proofErr w:type="spellEnd"/>
      <w:r>
        <w:t xml:space="preserve">/protein splicing at specific junctions: exon – GU …….. AG – exon, lariat structure </w:t>
      </w:r>
    </w:p>
    <w:p w:rsidR="009C1B44" w:rsidRDefault="009C1B44" w:rsidP="009C1B44">
      <w:pPr>
        <w:pStyle w:val="NoSpacing"/>
        <w:rPr>
          <w:u w:val="single"/>
        </w:rPr>
      </w:pPr>
    </w:p>
    <w:p w:rsidR="009C1B44" w:rsidRDefault="009C1B44" w:rsidP="009C1B44">
      <w:pPr>
        <w:pStyle w:val="NoSpacing"/>
        <w:rPr>
          <w:u w:val="single"/>
        </w:rPr>
      </w:pPr>
    </w:p>
    <w:p w:rsidR="009C1B44" w:rsidRDefault="009C1B44" w:rsidP="009C1B44">
      <w:pPr>
        <w:pStyle w:val="NoSpacing"/>
        <w:rPr>
          <w:u w:val="single"/>
        </w:rPr>
      </w:pPr>
      <w:r>
        <w:rPr>
          <w:u w:val="single"/>
        </w:rPr>
        <w:lastRenderedPageBreak/>
        <w:t>Translation and the Genetic Code</w:t>
      </w:r>
    </w:p>
    <w:p w:rsidR="009C1B44" w:rsidRDefault="009C1B44" w:rsidP="009C1B44">
      <w:pPr>
        <w:pStyle w:val="NoSpacing"/>
        <w:rPr>
          <w:u w:val="single"/>
        </w:rPr>
      </w:pPr>
      <w:r>
        <w:rPr>
          <w:u w:val="single"/>
        </w:rPr>
        <w:t>Translation</w:t>
      </w:r>
    </w:p>
    <w:p w:rsidR="009C1B44" w:rsidRDefault="009C1B44" w:rsidP="009C1B44">
      <w:pPr>
        <w:pStyle w:val="NoSpacing"/>
        <w:numPr>
          <w:ilvl w:val="0"/>
          <w:numId w:val="1"/>
        </w:numPr>
      </w:pPr>
      <w:r>
        <w:t>mRNA to polypeptides,, conversion (reading) or nucleic acid information into proteins</w:t>
      </w:r>
    </w:p>
    <w:p w:rsidR="009C1B44" w:rsidRDefault="009C1B44" w:rsidP="009C1B44">
      <w:pPr>
        <w:pStyle w:val="NoSpacing"/>
        <w:numPr>
          <w:ilvl w:val="0"/>
          <w:numId w:val="1"/>
        </w:numPr>
      </w:pPr>
      <w:r>
        <w:t>major components involved</w:t>
      </w:r>
    </w:p>
    <w:p w:rsidR="009C1B44" w:rsidRDefault="009C1B44" w:rsidP="009C1B44">
      <w:pPr>
        <w:pStyle w:val="NoSpacing"/>
        <w:numPr>
          <w:ilvl w:val="0"/>
          <w:numId w:val="7"/>
        </w:numPr>
      </w:pPr>
      <w:r>
        <w:t>mRNA special sequences are recognized to initiate translocation, conversion into amino acid sequences and termination of translation</w:t>
      </w:r>
    </w:p>
    <w:p w:rsidR="009C1B44" w:rsidRDefault="009C1B44" w:rsidP="009C1B44">
      <w:pPr>
        <w:pStyle w:val="NoSpacing"/>
        <w:numPr>
          <w:ilvl w:val="0"/>
          <w:numId w:val="7"/>
        </w:numPr>
      </w:pPr>
      <w:r>
        <w:t>ribosome, the macromolecule which carries out the translation process</w:t>
      </w:r>
    </w:p>
    <w:p w:rsidR="009C1B44" w:rsidRDefault="009C1B44" w:rsidP="009C1B44">
      <w:pPr>
        <w:pStyle w:val="NoSpacing"/>
        <w:numPr>
          <w:ilvl w:val="0"/>
          <w:numId w:val="7"/>
        </w:numPr>
      </w:pPr>
      <w:r>
        <w:t>tRNA, brings the correct amino acid to appropriate nucleic acid information – the codons</w:t>
      </w:r>
    </w:p>
    <w:p w:rsidR="009C1B44" w:rsidRDefault="009C1B44" w:rsidP="009C1B44">
      <w:pPr>
        <w:pStyle w:val="NoSpacing"/>
        <w:numPr>
          <w:ilvl w:val="0"/>
          <w:numId w:val="7"/>
        </w:numPr>
      </w:pPr>
      <w:r>
        <w:t xml:space="preserve">aminoacyl-tRNA Synthetase, charge up the tRNA with correct amino acid </w:t>
      </w:r>
    </w:p>
    <w:p w:rsidR="009C1B44" w:rsidRDefault="009C1B44" w:rsidP="009C1B44">
      <w:pPr>
        <w:pStyle w:val="NoSpacing"/>
        <w:numPr>
          <w:ilvl w:val="0"/>
          <w:numId w:val="7"/>
        </w:numPr>
      </w:pPr>
      <w:r>
        <w:t>20 amino acids</w:t>
      </w:r>
    </w:p>
    <w:p w:rsidR="009C1B44" w:rsidRDefault="009C1B44" w:rsidP="009C1B44">
      <w:pPr>
        <w:pStyle w:val="NoSpacing"/>
      </w:pPr>
    </w:p>
    <w:p w:rsidR="009C1B44" w:rsidRDefault="00827C42" w:rsidP="009C1B44">
      <w:pPr>
        <w:pStyle w:val="NoSpacing"/>
        <w:rPr>
          <w:u w:val="single"/>
        </w:rPr>
      </w:pPr>
      <w:proofErr w:type="gramStart"/>
      <w:r>
        <w:rPr>
          <w:u w:val="single"/>
        </w:rPr>
        <w:t>mRNA</w:t>
      </w:r>
      <w:proofErr w:type="gramEnd"/>
      <w:r>
        <w:rPr>
          <w:u w:val="single"/>
        </w:rPr>
        <w:t xml:space="preserve"> and the Genetic Code</w:t>
      </w:r>
    </w:p>
    <w:p w:rsidR="00827C42" w:rsidRDefault="00827C42" w:rsidP="00827C42">
      <w:pPr>
        <w:pStyle w:val="NoSpacing"/>
        <w:numPr>
          <w:ilvl w:val="0"/>
          <w:numId w:val="1"/>
        </w:numPr>
      </w:pPr>
      <w:r>
        <w:t>Initiation of translation, the 5’ un-translated sequence on the mRNA</w:t>
      </w:r>
    </w:p>
    <w:p w:rsidR="00827C42" w:rsidRDefault="00827C42" w:rsidP="00827C42">
      <w:pPr>
        <w:pStyle w:val="NoSpacing"/>
        <w:numPr>
          <w:ilvl w:val="0"/>
          <w:numId w:val="1"/>
        </w:numPr>
      </w:pPr>
      <w:r>
        <w:t>Ribosome binding site of Shine-Delgarno sequence on the mRNA</w:t>
      </w:r>
    </w:p>
    <w:p w:rsidR="00827C42" w:rsidRDefault="00827C42" w:rsidP="00827C42">
      <w:pPr>
        <w:pStyle w:val="NoSpacing"/>
        <w:numPr>
          <w:ilvl w:val="0"/>
          <w:numId w:val="1"/>
        </w:numPr>
      </w:pPr>
      <w:r>
        <w:t>An AUG initiation codon about 10 nucleotides 3’ to the SD sequence</w:t>
      </w:r>
    </w:p>
    <w:p w:rsidR="00827C42" w:rsidRDefault="00827C42" w:rsidP="00827C42">
      <w:pPr>
        <w:pStyle w:val="NoSpacing"/>
        <w:numPr>
          <w:ilvl w:val="0"/>
          <w:numId w:val="1"/>
        </w:numPr>
      </w:pPr>
      <w:r>
        <w:t>Three nucleotide on the mRNA make up codon, no gaps in between</w:t>
      </w:r>
    </w:p>
    <w:p w:rsidR="00827C42" w:rsidRDefault="00827C42" w:rsidP="00827C42">
      <w:pPr>
        <w:pStyle w:val="NoSpacing"/>
        <w:numPr>
          <w:ilvl w:val="0"/>
          <w:numId w:val="1"/>
        </w:numPr>
      </w:pPr>
      <w:r>
        <w:t>Each codon corresponds to particular amino acid</w:t>
      </w:r>
    </w:p>
    <w:p w:rsidR="00827C42" w:rsidRDefault="00827C42" w:rsidP="00827C42">
      <w:pPr>
        <w:pStyle w:val="NoSpacing"/>
        <w:numPr>
          <w:ilvl w:val="0"/>
          <w:numId w:val="1"/>
        </w:numPr>
      </w:pPr>
      <w:r>
        <w:t>64 codons, 61 are sense codons</w:t>
      </w:r>
    </w:p>
    <w:p w:rsidR="00827C42" w:rsidRDefault="00827C42" w:rsidP="00827C42">
      <w:pPr>
        <w:pStyle w:val="NoSpacing"/>
        <w:numPr>
          <w:ilvl w:val="0"/>
          <w:numId w:val="1"/>
        </w:numPr>
      </w:pPr>
      <w:r>
        <w:t>3  nonsense or stop codons, signal for termination of translation</w:t>
      </w:r>
    </w:p>
    <w:p w:rsidR="00827C42" w:rsidRDefault="00827C42" w:rsidP="00827C42">
      <w:pPr>
        <w:pStyle w:val="NoSpacing"/>
        <w:numPr>
          <w:ilvl w:val="0"/>
          <w:numId w:val="1"/>
        </w:numPr>
      </w:pPr>
      <w:r>
        <w:t xml:space="preserve">All information between initiation codon and stop codon are translated </w:t>
      </w:r>
    </w:p>
    <w:p w:rsidR="00827C42" w:rsidRDefault="00827C42" w:rsidP="00827C42">
      <w:pPr>
        <w:pStyle w:val="NoSpacing"/>
      </w:pPr>
    </w:p>
    <w:p w:rsidR="00827C42" w:rsidRDefault="00827C42" w:rsidP="00827C42">
      <w:pPr>
        <w:pStyle w:val="NoSpacing"/>
        <w:rPr>
          <w:u w:val="single"/>
        </w:rPr>
      </w:pPr>
      <w:r>
        <w:rPr>
          <w:u w:val="single"/>
        </w:rPr>
        <w:t>Ribosome</w:t>
      </w:r>
    </w:p>
    <w:p w:rsidR="00827C42" w:rsidRDefault="00827C42" w:rsidP="00827C42">
      <w:pPr>
        <w:pStyle w:val="NoSpacing"/>
        <w:numPr>
          <w:ilvl w:val="0"/>
          <w:numId w:val="1"/>
        </w:numPr>
      </w:pPr>
      <w:r>
        <w:t>Complex molecule made up of rRNA an proteins, Ribonucleoprotein</w:t>
      </w:r>
    </w:p>
    <w:p w:rsidR="00827C42" w:rsidRDefault="00827C42" w:rsidP="00827C42">
      <w:pPr>
        <w:pStyle w:val="NoSpacing"/>
        <w:numPr>
          <w:ilvl w:val="0"/>
          <w:numId w:val="1"/>
        </w:numPr>
      </w:pPr>
      <w:r>
        <w:t>Small subunit (30s/40s), large subunit (50s/60s)</w:t>
      </w:r>
    </w:p>
    <w:p w:rsidR="00827C42" w:rsidRDefault="00827C42" w:rsidP="00827C42">
      <w:pPr>
        <w:pStyle w:val="NoSpacing"/>
        <w:numPr>
          <w:ilvl w:val="0"/>
          <w:numId w:val="1"/>
        </w:numPr>
      </w:pPr>
      <w:r>
        <w:t>Svedberg unit, sedimentation coefficient</w:t>
      </w:r>
    </w:p>
    <w:p w:rsidR="00827C42" w:rsidRDefault="00827C42" w:rsidP="00827C42">
      <w:pPr>
        <w:pStyle w:val="NoSpacing"/>
        <w:numPr>
          <w:ilvl w:val="0"/>
          <w:numId w:val="1"/>
        </w:numPr>
      </w:pPr>
      <w:r>
        <w:t>30s, 16s rRNA + 21 proteins; 50s, 23s and 5s rRNA + 31 proteins</w:t>
      </w:r>
    </w:p>
    <w:p w:rsidR="00827C42" w:rsidRDefault="00827C42" w:rsidP="00827C42">
      <w:pPr>
        <w:pStyle w:val="NoSpacing"/>
        <w:numPr>
          <w:ilvl w:val="0"/>
          <w:numId w:val="1"/>
        </w:numPr>
      </w:pPr>
      <w:r>
        <w:t>40s, 18s rRNA + 33 proteins; 60s, 28s</w:t>
      </w:r>
      <w:r w:rsidR="001E070E">
        <w:t>, 5.8s ad 5s r RNA + 49 proteins</w:t>
      </w:r>
    </w:p>
    <w:p w:rsidR="001E070E" w:rsidRDefault="001E070E" w:rsidP="00827C42">
      <w:pPr>
        <w:pStyle w:val="NoSpacing"/>
        <w:numPr>
          <w:ilvl w:val="0"/>
          <w:numId w:val="1"/>
        </w:numPr>
      </w:pPr>
      <w:r>
        <w:t>Small and large subunits are separate until complex if formed on mRNA</w:t>
      </w:r>
    </w:p>
    <w:p w:rsidR="001E070E" w:rsidRDefault="001E070E" w:rsidP="00827C42">
      <w:pPr>
        <w:pStyle w:val="NoSpacing"/>
        <w:numPr>
          <w:ilvl w:val="0"/>
          <w:numId w:val="1"/>
        </w:numPr>
      </w:pPr>
      <w:r>
        <w:t>Differ in size between prokaryotic (70s) and eukaryotic (80s) systems</w:t>
      </w:r>
    </w:p>
    <w:p w:rsidR="001E070E" w:rsidRDefault="001E070E" w:rsidP="00827C42">
      <w:pPr>
        <w:pStyle w:val="NoSpacing"/>
        <w:numPr>
          <w:ilvl w:val="0"/>
          <w:numId w:val="1"/>
        </w:numPr>
      </w:pPr>
      <w:r>
        <w:t>Recognition of SD sequence by 30s subunits, complementary to 16s rRNA of small subunit</w:t>
      </w:r>
    </w:p>
    <w:p w:rsidR="001E070E" w:rsidRDefault="001E070E" w:rsidP="00827C42">
      <w:pPr>
        <w:pStyle w:val="NoSpacing"/>
        <w:numPr>
          <w:ilvl w:val="0"/>
          <w:numId w:val="1"/>
        </w:numPr>
      </w:pPr>
      <w:r>
        <w:t>Binding or large subunit to form the 70s ribosome (80s in eukaryotes)</w:t>
      </w:r>
    </w:p>
    <w:p w:rsidR="001E070E" w:rsidRDefault="001E070E" w:rsidP="00827C42">
      <w:pPr>
        <w:pStyle w:val="NoSpacing"/>
        <w:numPr>
          <w:ilvl w:val="0"/>
          <w:numId w:val="1"/>
        </w:numPr>
      </w:pPr>
      <w:r>
        <w:t>Ribosome move along the mRNA</w:t>
      </w:r>
    </w:p>
    <w:p w:rsidR="001E070E" w:rsidRDefault="001E070E" w:rsidP="00827C42">
      <w:pPr>
        <w:pStyle w:val="NoSpacing"/>
        <w:numPr>
          <w:ilvl w:val="0"/>
          <w:numId w:val="1"/>
        </w:numPr>
      </w:pPr>
      <w:r>
        <w:t xml:space="preserve">3 sites in ribosome, acceptor (A), peptidyl binding site (P) and exit (E) </w:t>
      </w:r>
    </w:p>
    <w:p w:rsidR="001E070E" w:rsidRDefault="001E070E" w:rsidP="001E070E">
      <w:pPr>
        <w:pStyle w:val="NoSpacing"/>
      </w:pPr>
    </w:p>
    <w:p w:rsidR="001E070E" w:rsidRDefault="001E070E" w:rsidP="001E070E">
      <w:pPr>
        <w:pStyle w:val="NoSpacing"/>
        <w:rPr>
          <w:u w:val="single"/>
        </w:rPr>
      </w:pPr>
      <w:r>
        <w:rPr>
          <w:u w:val="single"/>
        </w:rPr>
        <w:t>Transfer RNA</w:t>
      </w:r>
    </w:p>
    <w:p w:rsidR="001E070E" w:rsidRDefault="001E070E" w:rsidP="001E070E">
      <w:pPr>
        <w:pStyle w:val="NoSpacing"/>
        <w:numPr>
          <w:ilvl w:val="0"/>
          <w:numId w:val="1"/>
        </w:numPr>
      </w:pPr>
      <w:r>
        <w:t>Single-strand RNA molecules (72-95 nucleotides)</w:t>
      </w:r>
    </w:p>
    <w:p w:rsidR="001E070E" w:rsidRDefault="001E070E" w:rsidP="001E070E">
      <w:pPr>
        <w:pStyle w:val="NoSpacing"/>
        <w:numPr>
          <w:ilvl w:val="0"/>
          <w:numId w:val="1"/>
        </w:numPr>
      </w:pPr>
      <w:r>
        <w:t xml:space="preserve">Modified bases, </w:t>
      </w:r>
      <w:proofErr w:type="spellStart"/>
      <w:r>
        <w:t>e.g</w:t>
      </w:r>
      <w:proofErr w:type="spellEnd"/>
      <w:r>
        <w:t xml:space="preserve"> methylated bases, </w:t>
      </w:r>
      <w:proofErr w:type="spellStart"/>
      <w:r>
        <w:t>inosine</w:t>
      </w:r>
      <w:proofErr w:type="spellEnd"/>
      <w:r>
        <w:t xml:space="preserve">, </w:t>
      </w:r>
      <w:proofErr w:type="spellStart"/>
      <w:r>
        <w:t>pseudouridine</w:t>
      </w:r>
      <w:proofErr w:type="spellEnd"/>
      <w:r>
        <w:t xml:space="preserve">, </w:t>
      </w:r>
      <w:proofErr w:type="spellStart"/>
      <w:r>
        <w:t>dihydrouridine</w:t>
      </w:r>
      <w:proofErr w:type="spellEnd"/>
    </w:p>
    <w:p w:rsidR="001E070E" w:rsidRDefault="001E070E" w:rsidP="001E070E">
      <w:pPr>
        <w:pStyle w:val="NoSpacing"/>
        <w:numPr>
          <w:ilvl w:val="0"/>
          <w:numId w:val="1"/>
        </w:numPr>
      </w:pPr>
      <w:r>
        <w:t>2</w:t>
      </w:r>
      <w:r>
        <w:rPr>
          <w:rFonts w:cstheme="minorHAnsi"/>
        </w:rPr>
        <w:t>°</w:t>
      </w:r>
      <w:r>
        <w:t xml:space="preserve"> clover-leaf structure, 3</w:t>
      </w:r>
      <w:r>
        <w:rPr>
          <w:rFonts w:cstheme="minorHAnsi"/>
        </w:rPr>
        <w:t>°</w:t>
      </w:r>
      <w:r>
        <w:t xml:space="preserve"> structure L-shaped, very compact to fit into </w:t>
      </w:r>
      <w:proofErr w:type="spellStart"/>
      <w:r>
        <w:t>ribosme</w:t>
      </w:r>
      <w:proofErr w:type="spellEnd"/>
    </w:p>
    <w:p w:rsidR="001E070E" w:rsidRDefault="001E070E" w:rsidP="001E070E">
      <w:pPr>
        <w:pStyle w:val="NoSpacing"/>
        <w:numPr>
          <w:ilvl w:val="0"/>
          <w:numId w:val="1"/>
        </w:numPr>
        <w:rPr>
          <w:color w:val="FF0000"/>
        </w:rPr>
      </w:pPr>
      <w:r w:rsidRPr="001E070E">
        <w:rPr>
          <w:color w:val="FF0000"/>
        </w:rPr>
        <w:t>Amino-acyl stem, anti-codon loop</w:t>
      </w:r>
    </w:p>
    <w:p w:rsidR="001E070E" w:rsidRDefault="001E070E" w:rsidP="001E070E">
      <w:pPr>
        <w:pStyle w:val="NoSpacing"/>
        <w:numPr>
          <w:ilvl w:val="0"/>
          <w:numId w:val="1"/>
        </w:numPr>
      </w:pPr>
      <w:r>
        <w:t>Amino acid attached to the 3’ OH end</w:t>
      </w:r>
    </w:p>
    <w:p w:rsidR="001E070E" w:rsidRDefault="001E070E" w:rsidP="001E070E">
      <w:pPr>
        <w:pStyle w:val="NoSpacing"/>
        <w:numPr>
          <w:ilvl w:val="0"/>
          <w:numId w:val="1"/>
        </w:numPr>
      </w:pPr>
      <w:r>
        <w:t>Anti-codon loop forms base-pairing with codons on the mRNA</w:t>
      </w:r>
    </w:p>
    <w:p w:rsidR="001E070E" w:rsidRDefault="001E070E" w:rsidP="001E070E">
      <w:pPr>
        <w:pStyle w:val="NoSpacing"/>
        <w:numPr>
          <w:ilvl w:val="0"/>
          <w:numId w:val="1"/>
        </w:numPr>
      </w:pPr>
      <w:r>
        <w:t>Specific tRNA for each of the 20 amino acids</w:t>
      </w:r>
    </w:p>
    <w:p w:rsidR="001E070E" w:rsidRDefault="001E070E" w:rsidP="001E070E">
      <w:pPr>
        <w:pStyle w:val="NoSpacing"/>
        <w:numPr>
          <w:ilvl w:val="0"/>
          <w:numId w:val="1"/>
        </w:numPr>
      </w:pPr>
      <w:r>
        <w:t>Each tRNA has to be animoacylated (charged) with correct amino acid</w:t>
      </w:r>
    </w:p>
    <w:p w:rsidR="001E070E" w:rsidRDefault="001E070E" w:rsidP="001E070E">
      <w:pPr>
        <w:pStyle w:val="NoSpacing"/>
      </w:pPr>
    </w:p>
    <w:p w:rsidR="001E070E" w:rsidRDefault="001E070E" w:rsidP="001E070E">
      <w:pPr>
        <w:pStyle w:val="NoSpacing"/>
        <w:rPr>
          <w:u w:val="single"/>
        </w:rPr>
      </w:pPr>
      <w:r>
        <w:rPr>
          <w:u w:val="single"/>
        </w:rPr>
        <w:t>Aminoacyl-tRNA Synthetase</w:t>
      </w:r>
    </w:p>
    <w:p w:rsidR="001E070E" w:rsidRDefault="001E070E" w:rsidP="001E070E">
      <w:pPr>
        <w:pStyle w:val="NoSpacing"/>
        <w:numPr>
          <w:ilvl w:val="0"/>
          <w:numId w:val="1"/>
        </w:numPr>
      </w:pPr>
      <w:r>
        <w:t>Attach correct amino acid to tRNA</w:t>
      </w:r>
    </w:p>
    <w:p w:rsidR="001E070E" w:rsidRDefault="001E070E" w:rsidP="001E070E">
      <w:pPr>
        <w:pStyle w:val="NoSpacing"/>
        <w:numPr>
          <w:ilvl w:val="0"/>
          <w:numId w:val="1"/>
        </w:numPr>
      </w:pPr>
      <w:r>
        <w:t>Uncharged tRNA cannot participate in translation</w:t>
      </w:r>
    </w:p>
    <w:p w:rsidR="001E070E" w:rsidRDefault="001E070E" w:rsidP="001E070E">
      <w:pPr>
        <w:pStyle w:val="NoSpacing"/>
        <w:numPr>
          <w:ilvl w:val="0"/>
          <w:numId w:val="1"/>
        </w:numPr>
      </w:pPr>
      <w:r>
        <w:t>Specific for each amino acid, not based on the anti-codon, but other sequence</w:t>
      </w:r>
    </w:p>
    <w:p w:rsidR="001E070E" w:rsidRDefault="001E070E" w:rsidP="001E070E">
      <w:pPr>
        <w:pStyle w:val="NoSpacing"/>
        <w:numPr>
          <w:ilvl w:val="0"/>
          <w:numId w:val="1"/>
        </w:numPr>
      </w:pPr>
      <w:r>
        <w:lastRenderedPageBreak/>
        <w:t>Any mistake will result in incorporation of wrong amino acid into the polypeptide chain</w:t>
      </w:r>
    </w:p>
    <w:p w:rsidR="001E070E" w:rsidRDefault="001E070E" w:rsidP="001E070E">
      <w:pPr>
        <w:pStyle w:val="NoSpacing"/>
      </w:pPr>
    </w:p>
    <w:p w:rsidR="001E070E" w:rsidRDefault="001E070E" w:rsidP="001E070E">
      <w:pPr>
        <w:pStyle w:val="NoSpacing"/>
        <w:rPr>
          <w:u w:val="single"/>
        </w:rPr>
      </w:pPr>
      <w:r>
        <w:rPr>
          <w:u w:val="single"/>
        </w:rPr>
        <w:t>Amino Acids</w:t>
      </w:r>
    </w:p>
    <w:p w:rsidR="001E070E" w:rsidRDefault="001E070E" w:rsidP="001E070E">
      <w:pPr>
        <w:pStyle w:val="NoSpacing"/>
        <w:numPr>
          <w:ilvl w:val="0"/>
          <w:numId w:val="1"/>
        </w:numPr>
      </w:pPr>
      <w:r>
        <w:t>Amino acid pools must be available for tRNA aminoacylation</w:t>
      </w:r>
    </w:p>
    <w:p w:rsidR="001E070E" w:rsidRDefault="001E070E" w:rsidP="001E070E">
      <w:pPr>
        <w:pStyle w:val="NoSpacing"/>
        <w:numPr>
          <w:ilvl w:val="0"/>
          <w:numId w:val="1"/>
        </w:numPr>
      </w:pPr>
      <w:r>
        <w:t>Individual amino acids are connected by peptide bonds during translation</w:t>
      </w:r>
    </w:p>
    <w:p w:rsidR="001E070E" w:rsidRDefault="001E070E" w:rsidP="001E070E">
      <w:pPr>
        <w:pStyle w:val="NoSpacing"/>
        <w:numPr>
          <w:ilvl w:val="0"/>
          <w:numId w:val="1"/>
        </w:numPr>
      </w:pPr>
      <w:r>
        <w:t>Peptide bond between amino group and carboxyl group</w:t>
      </w:r>
    </w:p>
    <w:p w:rsidR="001E070E" w:rsidRDefault="001E070E" w:rsidP="001E070E">
      <w:pPr>
        <w:pStyle w:val="NoSpacing"/>
      </w:pPr>
    </w:p>
    <w:p w:rsidR="001E070E" w:rsidRDefault="00400429" w:rsidP="001E070E">
      <w:pPr>
        <w:pStyle w:val="NoSpacing"/>
        <w:rPr>
          <w:u w:val="single"/>
        </w:rPr>
      </w:pPr>
      <w:r>
        <w:rPr>
          <w:u w:val="single"/>
        </w:rPr>
        <w:t>Translation in Prokaryotic System</w:t>
      </w:r>
    </w:p>
    <w:p w:rsidR="00400429" w:rsidRDefault="00400429" w:rsidP="00400429">
      <w:pPr>
        <w:pStyle w:val="NoSpacing"/>
      </w:pPr>
      <w:r>
        <w:t>Initiation of translations</w:t>
      </w:r>
    </w:p>
    <w:p w:rsidR="00400429" w:rsidRDefault="00400429" w:rsidP="00400429">
      <w:pPr>
        <w:pStyle w:val="NoSpacing"/>
        <w:numPr>
          <w:ilvl w:val="0"/>
          <w:numId w:val="8"/>
        </w:numPr>
      </w:pPr>
      <w:r>
        <w:t>30s subunit binds to SD sequence 10 nucleotides upstream AUG codon, IF – 3</w:t>
      </w:r>
    </w:p>
    <w:p w:rsidR="00400429" w:rsidRDefault="00400429" w:rsidP="00400429">
      <w:pPr>
        <w:pStyle w:val="NoSpacing"/>
        <w:numPr>
          <w:ilvl w:val="0"/>
          <w:numId w:val="8"/>
        </w:numPr>
      </w:pPr>
      <w:r>
        <w:t>IF brings in charged f-met-tRNA</w:t>
      </w:r>
      <w:r>
        <w:rPr>
          <w:vertAlign w:val="superscript"/>
        </w:rPr>
        <w:t>Met</w:t>
      </w:r>
    </w:p>
    <w:p w:rsidR="00400429" w:rsidRDefault="00400429" w:rsidP="00400429">
      <w:pPr>
        <w:pStyle w:val="NoSpacing"/>
        <w:numPr>
          <w:ilvl w:val="0"/>
          <w:numId w:val="8"/>
        </w:numPr>
      </w:pPr>
      <w:r>
        <w:t>IF, GTP positions the tRNA on AUG codon</w:t>
      </w:r>
    </w:p>
    <w:p w:rsidR="00400429" w:rsidRDefault="00400429" w:rsidP="00400429">
      <w:pPr>
        <w:pStyle w:val="NoSpacing"/>
        <w:numPr>
          <w:ilvl w:val="0"/>
          <w:numId w:val="8"/>
        </w:numPr>
      </w:pPr>
      <w:r>
        <w:t>50s subunit comes in to form the complete 70s ribosome</w:t>
      </w:r>
    </w:p>
    <w:p w:rsidR="00400429" w:rsidRDefault="00400429" w:rsidP="00400429">
      <w:pPr>
        <w:pStyle w:val="NoSpacing"/>
      </w:pPr>
      <w:r>
        <w:t>Elongation of translation</w:t>
      </w:r>
    </w:p>
    <w:p w:rsidR="00400429" w:rsidRDefault="00400429" w:rsidP="00400429">
      <w:pPr>
        <w:pStyle w:val="NoSpacing"/>
        <w:numPr>
          <w:ilvl w:val="0"/>
          <w:numId w:val="9"/>
        </w:numPr>
      </w:pPr>
      <w:r>
        <w:t xml:space="preserve">Incoming </w:t>
      </w:r>
      <w:proofErr w:type="spellStart"/>
      <w:r>
        <w:t>aa</w:t>
      </w:r>
      <w:proofErr w:type="spellEnd"/>
      <w:r>
        <w:t>-tRNA occupies the A site</w:t>
      </w:r>
    </w:p>
    <w:p w:rsidR="00400429" w:rsidRDefault="00400429" w:rsidP="00400429">
      <w:pPr>
        <w:pStyle w:val="NoSpacing"/>
        <w:numPr>
          <w:ilvl w:val="0"/>
          <w:numId w:val="9"/>
        </w:numPr>
      </w:pPr>
      <w:r>
        <w:t>First amino acid transferred from tRNA to form peptide bind with next amino acid, peptidyl transferase</w:t>
      </w:r>
    </w:p>
    <w:p w:rsidR="00400429" w:rsidRDefault="00400429" w:rsidP="00400429">
      <w:pPr>
        <w:pStyle w:val="NoSpacing"/>
        <w:numPr>
          <w:ilvl w:val="0"/>
          <w:numId w:val="9"/>
        </w:numPr>
      </w:pPr>
      <w:r>
        <w:t>Uncharged tRNA ejected from E site</w:t>
      </w:r>
    </w:p>
    <w:p w:rsidR="00400429" w:rsidRDefault="00400429" w:rsidP="00400429">
      <w:pPr>
        <w:pStyle w:val="NoSpacing"/>
        <w:numPr>
          <w:ilvl w:val="0"/>
          <w:numId w:val="9"/>
        </w:numPr>
      </w:pPr>
      <w:r>
        <w:t>Ribosome moves one codon over, repeats process</w:t>
      </w:r>
    </w:p>
    <w:p w:rsidR="00400429" w:rsidRDefault="00400429" w:rsidP="00400429">
      <w:pPr>
        <w:pStyle w:val="NoSpacing"/>
        <w:numPr>
          <w:ilvl w:val="0"/>
          <w:numId w:val="9"/>
        </w:numPr>
      </w:pPr>
      <w:r>
        <w:t>Specificity determined by codon and anti-codon on tRNA</w:t>
      </w:r>
    </w:p>
    <w:p w:rsidR="00400429" w:rsidRDefault="00400429" w:rsidP="00400429">
      <w:pPr>
        <w:pStyle w:val="NoSpacing"/>
        <w:numPr>
          <w:ilvl w:val="0"/>
          <w:numId w:val="9"/>
        </w:numPr>
      </w:pPr>
      <w:r>
        <w:t>Growing polypeptide chain attached to last tRNA</w:t>
      </w:r>
    </w:p>
    <w:p w:rsidR="00400429" w:rsidRDefault="00400429" w:rsidP="00400429">
      <w:pPr>
        <w:pStyle w:val="NoSpacing"/>
        <w:numPr>
          <w:ilvl w:val="0"/>
          <w:numId w:val="9"/>
        </w:numPr>
      </w:pPr>
      <w:r>
        <w:t>EF and GTP</w:t>
      </w:r>
    </w:p>
    <w:p w:rsidR="00400429" w:rsidRDefault="00400429" w:rsidP="00400429">
      <w:pPr>
        <w:pStyle w:val="NoSpacing"/>
      </w:pPr>
      <w:r>
        <w:t>Termination of translation</w:t>
      </w:r>
    </w:p>
    <w:p w:rsidR="00400429" w:rsidRDefault="00400429" w:rsidP="00400429">
      <w:pPr>
        <w:pStyle w:val="NoSpacing"/>
        <w:numPr>
          <w:ilvl w:val="0"/>
          <w:numId w:val="10"/>
        </w:numPr>
      </w:pPr>
      <w:r>
        <w:t>When one of 3 stop codons encountered</w:t>
      </w:r>
    </w:p>
    <w:p w:rsidR="00400429" w:rsidRDefault="00400429" w:rsidP="00400429">
      <w:pPr>
        <w:pStyle w:val="NoSpacing"/>
        <w:numPr>
          <w:ilvl w:val="0"/>
          <w:numId w:val="10"/>
        </w:numPr>
      </w:pPr>
      <w:r>
        <w:t>No tRNA can base pair with stop codon</w:t>
      </w:r>
    </w:p>
    <w:p w:rsidR="00400429" w:rsidRDefault="00400429" w:rsidP="00400429">
      <w:pPr>
        <w:pStyle w:val="NoSpacing"/>
        <w:numPr>
          <w:ilvl w:val="0"/>
          <w:numId w:val="10"/>
        </w:numPr>
      </w:pPr>
      <w:r>
        <w:t>Release factors comes into A site</w:t>
      </w:r>
    </w:p>
    <w:p w:rsidR="00400429" w:rsidRDefault="00400429" w:rsidP="00400429">
      <w:pPr>
        <w:pStyle w:val="NoSpacing"/>
        <w:numPr>
          <w:ilvl w:val="0"/>
          <w:numId w:val="10"/>
        </w:numPr>
      </w:pPr>
      <w:r>
        <w:t>tRNA (with polypeptide) released from E site</w:t>
      </w:r>
    </w:p>
    <w:p w:rsidR="00400429" w:rsidRDefault="00400429" w:rsidP="00400429">
      <w:pPr>
        <w:pStyle w:val="NoSpacing"/>
        <w:numPr>
          <w:ilvl w:val="0"/>
          <w:numId w:val="10"/>
        </w:numPr>
      </w:pPr>
      <w:r>
        <w:t>polypeptide then released from tRNA</w:t>
      </w:r>
    </w:p>
    <w:p w:rsidR="00400429" w:rsidRDefault="00400429" w:rsidP="00400429">
      <w:pPr>
        <w:pStyle w:val="NoSpacing"/>
        <w:numPr>
          <w:ilvl w:val="0"/>
          <w:numId w:val="10"/>
        </w:numPr>
      </w:pPr>
      <w:r>
        <w:t>ribosome subunits dissociate from mRNA and re-used, mRNA also re-used</w:t>
      </w:r>
    </w:p>
    <w:p w:rsidR="00400429" w:rsidRDefault="00400429" w:rsidP="00400429">
      <w:pPr>
        <w:pStyle w:val="NoSpacing"/>
        <w:rPr>
          <w:u w:val="single"/>
        </w:rPr>
      </w:pPr>
    </w:p>
    <w:p w:rsidR="00400429" w:rsidRDefault="00400429" w:rsidP="00400429">
      <w:pPr>
        <w:pStyle w:val="NoSpacing"/>
        <w:rPr>
          <w:u w:val="single"/>
        </w:rPr>
      </w:pPr>
      <w:r>
        <w:rPr>
          <w:u w:val="single"/>
        </w:rPr>
        <w:t xml:space="preserve">Coupling of Transcription and Translation </w:t>
      </w:r>
      <w:proofErr w:type="gramStart"/>
      <w:r>
        <w:rPr>
          <w:u w:val="single"/>
        </w:rPr>
        <w:t>In</w:t>
      </w:r>
      <w:proofErr w:type="gramEnd"/>
      <w:r>
        <w:rPr>
          <w:u w:val="single"/>
        </w:rPr>
        <w:t xml:space="preserve"> Prokaryotes</w:t>
      </w:r>
    </w:p>
    <w:p w:rsidR="00400429" w:rsidRDefault="00400429" w:rsidP="00400429">
      <w:pPr>
        <w:pStyle w:val="NoSpacing"/>
        <w:numPr>
          <w:ilvl w:val="0"/>
          <w:numId w:val="1"/>
        </w:numPr>
      </w:pPr>
      <w:r>
        <w:t>mRNA translated before completely transcribed, i.e. ribosome are assembled on mRNA to synthesize polypeptide while mRNA transcribed from DNA, rapid expression of genetic info</w:t>
      </w:r>
    </w:p>
    <w:p w:rsidR="00400429" w:rsidRDefault="00400429" w:rsidP="00400429">
      <w:pPr>
        <w:pStyle w:val="NoSpacing"/>
      </w:pPr>
    </w:p>
    <w:p w:rsidR="00400429" w:rsidRDefault="00400429" w:rsidP="00400429">
      <w:pPr>
        <w:pStyle w:val="NoSpacing"/>
        <w:rPr>
          <w:u w:val="single"/>
        </w:rPr>
      </w:pPr>
      <w:r>
        <w:rPr>
          <w:u w:val="single"/>
        </w:rPr>
        <w:t>Difference between Prokaryotic and Eukaryotic Translation</w:t>
      </w:r>
    </w:p>
    <w:p w:rsidR="00400429" w:rsidRDefault="00400429" w:rsidP="00400429">
      <w:pPr>
        <w:pStyle w:val="NoSpacing"/>
        <w:numPr>
          <w:ilvl w:val="0"/>
          <w:numId w:val="11"/>
        </w:numPr>
      </w:pPr>
      <w:r>
        <w:t>pro mRNA translated before transcription complete</w:t>
      </w:r>
    </w:p>
    <w:p w:rsidR="00400429" w:rsidRDefault="00400429" w:rsidP="00400429">
      <w:pPr>
        <w:pStyle w:val="NoSpacing"/>
        <w:numPr>
          <w:ilvl w:val="0"/>
          <w:numId w:val="11"/>
        </w:numPr>
      </w:pPr>
      <w:proofErr w:type="spellStart"/>
      <w:proofErr w:type="gramStart"/>
      <w:r>
        <w:t>eu</w:t>
      </w:r>
      <w:proofErr w:type="spellEnd"/>
      <w:proofErr w:type="gramEnd"/>
      <w:r>
        <w:t>. mRNA translated in cytoplasm, transcription is complete</w:t>
      </w:r>
    </w:p>
    <w:p w:rsidR="00400429" w:rsidRDefault="00400429" w:rsidP="00400429">
      <w:pPr>
        <w:pStyle w:val="NoSpacing"/>
        <w:numPr>
          <w:ilvl w:val="0"/>
          <w:numId w:val="11"/>
        </w:numPr>
      </w:pPr>
      <w:proofErr w:type="spellStart"/>
      <w:proofErr w:type="gramStart"/>
      <w:r>
        <w:t>eu</w:t>
      </w:r>
      <w:proofErr w:type="spellEnd"/>
      <w:proofErr w:type="gramEnd"/>
      <w:r>
        <w:t>. mRNA has 8-methyl guanosine cap on 5’ end, recognized by cap binding protein which interacts with small ribosome subunit</w:t>
      </w:r>
    </w:p>
    <w:p w:rsidR="00400429" w:rsidRDefault="00400429" w:rsidP="00400429">
      <w:pPr>
        <w:pStyle w:val="NoSpacing"/>
        <w:numPr>
          <w:ilvl w:val="0"/>
          <w:numId w:val="11"/>
        </w:numPr>
      </w:pPr>
      <w:proofErr w:type="gramStart"/>
      <w:r>
        <w:t>no</w:t>
      </w:r>
      <w:proofErr w:type="gramEnd"/>
      <w:r>
        <w:t xml:space="preserve"> SD on </w:t>
      </w:r>
      <w:proofErr w:type="spellStart"/>
      <w:r>
        <w:t>eu</w:t>
      </w:r>
      <w:proofErr w:type="spellEnd"/>
      <w:r>
        <w:t xml:space="preserve">. mRNA, 40s subunit scans mRNA for AUG codon, </w:t>
      </w:r>
      <w:proofErr w:type="spellStart"/>
      <w:r>
        <w:t>Kozak</w:t>
      </w:r>
      <w:proofErr w:type="spellEnd"/>
      <w:r>
        <w:t xml:space="preserve"> sequence</w:t>
      </w:r>
    </w:p>
    <w:p w:rsidR="00400429" w:rsidRDefault="00400429" w:rsidP="00400429">
      <w:pPr>
        <w:pStyle w:val="NoSpacing"/>
        <w:numPr>
          <w:ilvl w:val="0"/>
          <w:numId w:val="11"/>
        </w:numPr>
      </w:pPr>
      <w:r>
        <w:t>first amino acid is methionine, for f-met, but still needs initiator tRNA</w:t>
      </w:r>
      <w:r>
        <w:rPr>
          <w:vertAlign w:val="superscript"/>
        </w:rPr>
        <w:t>Met</w:t>
      </w:r>
    </w:p>
    <w:p w:rsidR="00400429" w:rsidRDefault="00400429" w:rsidP="00400429">
      <w:pPr>
        <w:pStyle w:val="NoSpacing"/>
        <w:numPr>
          <w:ilvl w:val="0"/>
          <w:numId w:val="11"/>
        </w:numPr>
      </w:pPr>
      <w:proofErr w:type="gramStart"/>
      <w:r>
        <w:t>pro</w:t>
      </w:r>
      <w:proofErr w:type="gramEnd"/>
      <w:r>
        <w:t xml:space="preserve"> mRNA can be polycistronic, i.e. more than one gene on mRNA; </w:t>
      </w:r>
      <w:proofErr w:type="spellStart"/>
      <w:r>
        <w:t>eu</w:t>
      </w:r>
      <w:proofErr w:type="spellEnd"/>
      <w:r>
        <w:t>. mRNA only codes for one polypeptide</w:t>
      </w:r>
    </w:p>
    <w:p w:rsidR="00400429" w:rsidRDefault="00400429" w:rsidP="00E077EE">
      <w:pPr>
        <w:pStyle w:val="NoSpacing"/>
      </w:pPr>
    </w:p>
    <w:p w:rsidR="00E077EE" w:rsidRDefault="00E077EE" w:rsidP="00E077EE">
      <w:pPr>
        <w:pStyle w:val="NoSpacing"/>
        <w:rPr>
          <w:u w:val="single"/>
        </w:rPr>
      </w:pPr>
    </w:p>
    <w:p w:rsidR="00E077EE" w:rsidRDefault="00E077EE" w:rsidP="00E077EE">
      <w:pPr>
        <w:pStyle w:val="NoSpacing"/>
        <w:rPr>
          <w:u w:val="single"/>
        </w:rPr>
      </w:pPr>
    </w:p>
    <w:p w:rsidR="00E077EE" w:rsidRDefault="00E077EE" w:rsidP="00E077EE">
      <w:pPr>
        <w:pStyle w:val="NoSpacing"/>
        <w:rPr>
          <w:u w:val="single"/>
        </w:rPr>
      </w:pPr>
    </w:p>
    <w:p w:rsidR="00E077EE" w:rsidRDefault="00E077EE" w:rsidP="00E077EE">
      <w:pPr>
        <w:pStyle w:val="NoSpacing"/>
        <w:rPr>
          <w:u w:val="single"/>
        </w:rPr>
      </w:pPr>
    </w:p>
    <w:p w:rsidR="00E077EE" w:rsidRDefault="00E077EE" w:rsidP="00E077EE">
      <w:pPr>
        <w:pStyle w:val="NoSpacing"/>
        <w:rPr>
          <w:u w:val="single"/>
        </w:rPr>
      </w:pPr>
      <w:r>
        <w:rPr>
          <w:u w:val="single"/>
        </w:rPr>
        <w:lastRenderedPageBreak/>
        <w:t>Mutagenesis and DNA Repair</w:t>
      </w:r>
    </w:p>
    <w:p w:rsidR="00E077EE" w:rsidRDefault="00E077EE" w:rsidP="00E077EE">
      <w:pPr>
        <w:pStyle w:val="NoSpacing"/>
        <w:numPr>
          <w:ilvl w:val="0"/>
          <w:numId w:val="1"/>
        </w:numPr>
      </w:pPr>
      <w:r>
        <w:t>Mutations ; changes in DNA sequence, generate variation for natural selection, therefore not all mutations are bad</w:t>
      </w:r>
    </w:p>
    <w:p w:rsidR="00E077EE" w:rsidRDefault="00E077EE" w:rsidP="00E077EE">
      <w:pPr>
        <w:pStyle w:val="NoSpacing"/>
        <w:numPr>
          <w:ilvl w:val="0"/>
          <w:numId w:val="12"/>
        </w:numPr>
      </w:pPr>
      <w:r>
        <w:t>point mutation – single base-pair change</w:t>
      </w:r>
    </w:p>
    <w:p w:rsidR="00E077EE" w:rsidRDefault="00E077EE" w:rsidP="00E077EE">
      <w:pPr>
        <w:pStyle w:val="NoSpacing"/>
        <w:ind w:left="720"/>
      </w:pPr>
      <w:r>
        <w:t>Transition: purine to purine, pyrimidine to pyrimidine</w:t>
      </w:r>
    </w:p>
    <w:p w:rsidR="00E077EE" w:rsidRDefault="00E077EE" w:rsidP="00E077EE">
      <w:pPr>
        <w:pStyle w:val="NoSpacing"/>
        <w:ind w:left="720"/>
      </w:pPr>
      <w:r>
        <w:t>Transversion: purine to pyrimidine, and vice versa</w:t>
      </w:r>
    </w:p>
    <w:p w:rsidR="00E077EE" w:rsidRDefault="00E077EE" w:rsidP="00E077EE">
      <w:pPr>
        <w:pStyle w:val="NoSpacing"/>
        <w:numPr>
          <w:ilvl w:val="0"/>
          <w:numId w:val="12"/>
        </w:numPr>
      </w:pPr>
      <w:r>
        <w:t>Frame-shift mutation – addition or deletion of one to two base-pairs</w:t>
      </w:r>
    </w:p>
    <w:p w:rsidR="00E077EE" w:rsidRDefault="00E077EE" w:rsidP="00E077EE">
      <w:pPr>
        <w:pStyle w:val="NoSpacing"/>
        <w:ind w:left="720"/>
      </w:pPr>
      <w:r>
        <w:t>Wrong amino acid sequence after site of frame shirt and/or introduction of stop codon, truncated polypeptide</w:t>
      </w:r>
    </w:p>
    <w:p w:rsidR="00E077EE" w:rsidRDefault="00E077EE" w:rsidP="00E077EE">
      <w:pPr>
        <w:pStyle w:val="NoSpacing"/>
      </w:pPr>
    </w:p>
    <w:p w:rsidR="00E077EE" w:rsidRDefault="00E077EE" w:rsidP="00E077EE">
      <w:pPr>
        <w:pStyle w:val="NoSpacing"/>
        <w:rPr>
          <w:u w:val="single"/>
        </w:rPr>
      </w:pPr>
      <w:r>
        <w:rPr>
          <w:u w:val="single"/>
        </w:rPr>
        <w:t>Changes to Polypeptide Chain</w:t>
      </w:r>
    </w:p>
    <w:p w:rsidR="00E077EE" w:rsidRDefault="00E077EE" w:rsidP="00E077EE">
      <w:pPr>
        <w:pStyle w:val="NoSpacing"/>
        <w:numPr>
          <w:ilvl w:val="0"/>
          <w:numId w:val="13"/>
        </w:numPr>
      </w:pPr>
      <w:r>
        <w:t>Silent mutations – no amino acid change, due to degenerate genetic code</w:t>
      </w:r>
    </w:p>
    <w:p w:rsidR="00E077EE" w:rsidRDefault="00E077EE" w:rsidP="00E077EE">
      <w:pPr>
        <w:pStyle w:val="NoSpacing"/>
        <w:numPr>
          <w:ilvl w:val="0"/>
          <w:numId w:val="13"/>
        </w:numPr>
      </w:pPr>
      <w:r>
        <w:t>Neutral mutations – substitute amino acid has same property as natural (wild type) one, no change in protein function</w:t>
      </w:r>
    </w:p>
    <w:p w:rsidR="00E077EE" w:rsidRDefault="00E077EE" w:rsidP="00E077EE">
      <w:pPr>
        <w:pStyle w:val="NoSpacing"/>
        <w:numPr>
          <w:ilvl w:val="0"/>
          <w:numId w:val="13"/>
        </w:numPr>
      </w:pPr>
      <w:r>
        <w:t>Missense mutation – substitute amino acid result is altered protein function, either complete loss of function of temperature sensitivity</w:t>
      </w:r>
    </w:p>
    <w:p w:rsidR="00E077EE" w:rsidRDefault="00E077EE" w:rsidP="00E077EE">
      <w:pPr>
        <w:pStyle w:val="NoSpacing"/>
        <w:numPr>
          <w:ilvl w:val="0"/>
          <w:numId w:val="13"/>
        </w:numPr>
      </w:pPr>
      <w:r>
        <w:t>Nonsense mutation –changing a sense codon to nonsense codon, premature termination of translation, truncated polypeptide, loss of function</w:t>
      </w:r>
    </w:p>
    <w:p w:rsidR="00E077EE" w:rsidRDefault="00E077EE" w:rsidP="00E077EE">
      <w:pPr>
        <w:pStyle w:val="NoSpacing"/>
      </w:pPr>
    </w:p>
    <w:p w:rsidR="00E077EE" w:rsidRDefault="00E077EE" w:rsidP="00E077EE">
      <w:pPr>
        <w:pStyle w:val="NoSpacing"/>
        <w:rPr>
          <w:u w:val="single"/>
        </w:rPr>
      </w:pPr>
      <w:r>
        <w:rPr>
          <w:u w:val="single"/>
        </w:rPr>
        <w:t>Nonsense Mutations and tRNA Suppressors (nonsense suppressors)</w:t>
      </w:r>
    </w:p>
    <w:p w:rsidR="00E077EE" w:rsidRDefault="00E077EE" w:rsidP="00E077EE">
      <w:pPr>
        <w:pStyle w:val="NoSpacing"/>
        <w:numPr>
          <w:ilvl w:val="0"/>
          <w:numId w:val="1"/>
        </w:numPr>
      </w:pPr>
      <w:r>
        <w:t>Sense codon mutated to nonsense codon, causes premature termination of translation, only partial protein produced with no function and could result in death</w:t>
      </w:r>
    </w:p>
    <w:p w:rsidR="00E077EE" w:rsidRDefault="00E077EE" w:rsidP="00E077EE">
      <w:pPr>
        <w:pStyle w:val="NoSpacing"/>
        <w:numPr>
          <w:ilvl w:val="0"/>
          <w:numId w:val="1"/>
        </w:numPr>
      </w:pPr>
      <w:r>
        <w:t>May affect mutation in tRNA gene that produces an altered tRNA with an anti-codon that can base-pair with nonsense codon, creating nonsense suppressor</w:t>
      </w:r>
    </w:p>
    <w:p w:rsidR="00E077EE" w:rsidRDefault="00E077EE" w:rsidP="00E077EE">
      <w:pPr>
        <w:pStyle w:val="NoSpacing"/>
        <w:numPr>
          <w:ilvl w:val="0"/>
          <w:numId w:val="1"/>
        </w:numPr>
      </w:pPr>
      <w:r>
        <w:t>Nonsense suppressor will allow translation over nonsense codon and produce full length protein with partial activity, but translation of other proteins could be altered</w:t>
      </w:r>
    </w:p>
    <w:p w:rsidR="00E077EE" w:rsidRDefault="00E077EE" w:rsidP="00E077EE">
      <w:pPr>
        <w:pStyle w:val="NoSpacing"/>
        <w:numPr>
          <w:ilvl w:val="0"/>
          <w:numId w:val="1"/>
        </w:numPr>
      </w:pPr>
      <w:r>
        <w:t>Synthesis of many proteins could be affected</w:t>
      </w:r>
    </w:p>
    <w:p w:rsidR="00E077EE" w:rsidRDefault="00E077EE" w:rsidP="00E077EE">
      <w:pPr>
        <w:pStyle w:val="NoSpacing"/>
        <w:numPr>
          <w:ilvl w:val="0"/>
          <w:numId w:val="1"/>
        </w:numPr>
      </w:pPr>
      <w:r>
        <w:t>Nonsense suppressors not desirable for cell</w:t>
      </w:r>
    </w:p>
    <w:p w:rsidR="00E077EE" w:rsidRDefault="00E077EE" w:rsidP="00E077EE">
      <w:pPr>
        <w:pStyle w:val="NoSpacing"/>
      </w:pPr>
    </w:p>
    <w:p w:rsidR="00E077EE" w:rsidRDefault="00E077EE" w:rsidP="00E077EE">
      <w:pPr>
        <w:pStyle w:val="NoSpacing"/>
        <w:rPr>
          <w:u w:val="single"/>
        </w:rPr>
      </w:pPr>
      <w:r>
        <w:rPr>
          <w:u w:val="single"/>
        </w:rPr>
        <w:t>Reversions</w:t>
      </w:r>
    </w:p>
    <w:p w:rsidR="00E077EE" w:rsidRPr="00425F18" w:rsidRDefault="00E077EE" w:rsidP="00E077EE">
      <w:pPr>
        <w:pStyle w:val="NoSpacing"/>
        <w:numPr>
          <w:ilvl w:val="0"/>
          <w:numId w:val="1"/>
        </w:numPr>
        <w:rPr>
          <w:u w:val="single"/>
        </w:rPr>
      </w:pPr>
      <w:r>
        <w:t xml:space="preserve">Back mutation to restore exactly </w:t>
      </w:r>
      <w:r w:rsidR="00425F18">
        <w:t xml:space="preserve">the original DNA sequence, restore wild type function </w:t>
      </w:r>
    </w:p>
    <w:p w:rsidR="00425F18" w:rsidRDefault="00425F18" w:rsidP="00425F18">
      <w:pPr>
        <w:pStyle w:val="NoSpacing"/>
      </w:pPr>
    </w:p>
    <w:p w:rsidR="00425F18" w:rsidRDefault="00425F18" w:rsidP="00425F18">
      <w:pPr>
        <w:pStyle w:val="NoSpacing"/>
        <w:rPr>
          <w:u w:val="single"/>
        </w:rPr>
      </w:pPr>
      <w:r>
        <w:rPr>
          <w:u w:val="single"/>
        </w:rPr>
        <w:t>Suppressor Mutation</w:t>
      </w:r>
    </w:p>
    <w:p w:rsidR="00425F18" w:rsidRDefault="00425F18" w:rsidP="00425F18">
      <w:pPr>
        <w:pStyle w:val="NoSpacing"/>
        <w:numPr>
          <w:ilvl w:val="0"/>
          <w:numId w:val="1"/>
        </w:numPr>
      </w:pPr>
      <w:r>
        <w:t>Second mutation that suppress of mask effect of first mutation, not true reversion of first mutation, can be on same gene or elsewhere</w:t>
      </w:r>
    </w:p>
    <w:p w:rsidR="00425F18" w:rsidRDefault="00425F18" w:rsidP="00425F18">
      <w:pPr>
        <w:pStyle w:val="NoSpacing"/>
        <w:numPr>
          <w:ilvl w:val="0"/>
          <w:numId w:val="14"/>
        </w:numPr>
      </w:pPr>
      <w:r>
        <w:t>Intragenic suppressors – 2</w:t>
      </w:r>
      <w:r w:rsidRPr="00425F18">
        <w:rPr>
          <w:vertAlign w:val="superscript"/>
        </w:rPr>
        <w:t>nd</w:t>
      </w:r>
      <w:r>
        <w:t xml:space="preserve"> mutation on same gene as 1</w:t>
      </w:r>
      <w:r w:rsidRPr="00425F18">
        <w:rPr>
          <w:vertAlign w:val="superscript"/>
        </w:rPr>
        <w:t>st</w:t>
      </w:r>
      <w:r>
        <w:t xml:space="preserve"> mutation, but can correct defect and restore function:</w:t>
      </w:r>
    </w:p>
    <w:p w:rsidR="00425F18" w:rsidRDefault="00425F18" w:rsidP="00425F18">
      <w:pPr>
        <w:pStyle w:val="NoSpacing"/>
        <w:ind w:left="1080"/>
      </w:pPr>
      <w:proofErr w:type="gramStart"/>
      <w:r>
        <w:t>e.g</w:t>
      </w:r>
      <w:proofErr w:type="gramEnd"/>
      <w:r>
        <w:t>. restore proper folding of polypeptide;</w:t>
      </w:r>
    </w:p>
    <w:p w:rsidR="00425F18" w:rsidRDefault="00425F18" w:rsidP="00425F18">
      <w:pPr>
        <w:pStyle w:val="NoSpacing"/>
        <w:ind w:left="1080"/>
      </w:pPr>
      <w:r>
        <w:t xml:space="preserve">       A 2</w:t>
      </w:r>
      <w:r w:rsidRPr="00425F18">
        <w:rPr>
          <w:vertAlign w:val="superscript"/>
        </w:rPr>
        <w:t>nd</w:t>
      </w:r>
      <w:r>
        <w:t xml:space="preserve"> frame shift to correct reading frame shift</w:t>
      </w:r>
    </w:p>
    <w:p w:rsidR="00425F18" w:rsidRDefault="00425F18" w:rsidP="00425F18">
      <w:pPr>
        <w:pStyle w:val="NoSpacing"/>
        <w:numPr>
          <w:ilvl w:val="0"/>
          <w:numId w:val="14"/>
        </w:numPr>
      </w:pPr>
      <w:r>
        <w:t>Extragenic suppression – mutation on another gene</w:t>
      </w:r>
    </w:p>
    <w:p w:rsidR="00425F18" w:rsidRDefault="00425F18" w:rsidP="00425F18">
      <w:pPr>
        <w:pStyle w:val="NoSpacing"/>
        <w:ind w:left="1080"/>
      </w:pPr>
      <w:proofErr w:type="gramStart"/>
      <w:r>
        <w:t>e.g</w:t>
      </w:r>
      <w:proofErr w:type="gramEnd"/>
      <w:r>
        <w:t>. suppressor tRNA or nonsense suppressor, mutation in tRNA gene that changed the anti-codon to base pair with a nonsense codon, prevents premature translation termination</w:t>
      </w:r>
    </w:p>
    <w:p w:rsidR="00425F18" w:rsidRDefault="00425F18" w:rsidP="00425F18">
      <w:pPr>
        <w:pStyle w:val="NoSpacing"/>
      </w:pPr>
    </w:p>
    <w:p w:rsidR="00425F18" w:rsidRDefault="00425F18" w:rsidP="00425F18">
      <w:pPr>
        <w:pStyle w:val="NoSpacing"/>
        <w:rPr>
          <w:u w:val="single"/>
        </w:rPr>
      </w:pPr>
      <w:r>
        <w:rPr>
          <w:u w:val="single"/>
        </w:rPr>
        <w:t>Molecular Basis of Mutations</w:t>
      </w:r>
    </w:p>
    <w:p w:rsidR="00425F18" w:rsidRDefault="00425F18" w:rsidP="00425F18">
      <w:pPr>
        <w:pStyle w:val="NoSpacing"/>
        <w:numPr>
          <w:ilvl w:val="0"/>
          <w:numId w:val="15"/>
        </w:numPr>
      </w:pPr>
      <w:r>
        <w:t>Spontaneous mutation – mistake during DNA replication</w:t>
      </w:r>
    </w:p>
    <w:p w:rsidR="00425F18" w:rsidRDefault="00425F18" w:rsidP="00425F18">
      <w:pPr>
        <w:pStyle w:val="NoSpacing"/>
        <w:numPr>
          <w:ilvl w:val="0"/>
          <w:numId w:val="15"/>
        </w:numPr>
      </w:pPr>
      <w:r>
        <w:t>Frame shift mutations – slippage during replication; slippage and repair at repeated sequences</w:t>
      </w:r>
    </w:p>
    <w:p w:rsidR="00425F18" w:rsidRDefault="00425F18" w:rsidP="00425F18">
      <w:pPr>
        <w:pStyle w:val="NoSpacing"/>
        <w:numPr>
          <w:ilvl w:val="0"/>
          <w:numId w:val="15"/>
        </w:numPr>
      </w:pPr>
      <w:r>
        <w:t>Spontaneous chemical changes</w:t>
      </w:r>
    </w:p>
    <w:p w:rsidR="00425F18" w:rsidRDefault="00425F18" w:rsidP="00425F18">
      <w:pPr>
        <w:pStyle w:val="NoSpacing"/>
        <w:ind w:left="720"/>
      </w:pPr>
      <w:proofErr w:type="spellStart"/>
      <w:r>
        <w:t>Depurination</w:t>
      </w:r>
      <w:proofErr w:type="spellEnd"/>
      <w:r>
        <w:t xml:space="preserve">, </w:t>
      </w:r>
      <w:proofErr w:type="spellStart"/>
      <w:r>
        <w:t>tautomeric</w:t>
      </w:r>
      <w:proofErr w:type="spellEnd"/>
      <w:r>
        <w:t xml:space="preserve"> shift</w:t>
      </w:r>
    </w:p>
    <w:p w:rsidR="00425F18" w:rsidRDefault="00425F18" w:rsidP="00425F18">
      <w:pPr>
        <w:pStyle w:val="NoSpacing"/>
        <w:numPr>
          <w:ilvl w:val="0"/>
          <w:numId w:val="15"/>
        </w:numPr>
      </w:pPr>
      <w:r>
        <w:lastRenderedPageBreak/>
        <w:t>Radiation – x-ray and ultraviolet light can cause damage to DNA</w:t>
      </w:r>
    </w:p>
    <w:p w:rsidR="00425F18" w:rsidRDefault="00425F18" w:rsidP="00425F18">
      <w:pPr>
        <w:pStyle w:val="NoSpacing"/>
        <w:ind w:left="720"/>
      </w:pPr>
      <w:r>
        <w:t>X-ray – cause DNA breakage, point mutations or rearrangements, could be lethal</w:t>
      </w:r>
    </w:p>
    <w:p w:rsidR="00425F18" w:rsidRDefault="00425F18" w:rsidP="00425F18">
      <w:pPr>
        <w:pStyle w:val="NoSpacing"/>
        <w:ind w:left="720"/>
      </w:pPr>
      <w:r>
        <w:t xml:space="preserve">UV – dimerization of adjacent pyrimidine’s, thymine dimers, disrupt base pairing and cause local distortion on DNA, impedes replication and transcription </w:t>
      </w:r>
    </w:p>
    <w:p w:rsidR="00425F18" w:rsidRDefault="00425F18" w:rsidP="00425F18">
      <w:pPr>
        <w:pStyle w:val="NoSpacing"/>
        <w:numPr>
          <w:ilvl w:val="0"/>
          <w:numId w:val="15"/>
        </w:numPr>
      </w:pPr>
      <w:r>
        <w:t>Chemical mutagens – alters base pairing between A-T and G-C, result in base substitution and/or frame shift mutations</w:t>
      </w:r>
    </w:p>
    <w:p w:rsidR="004F00E2" w:rsidRDefault="004F00E2" w:rsidP="004F00E2">
      <w:pPr>
        <w:pStyle w:val="NoSpacing"/>
      </w:pPr>
    </w:p>
    <w:p w:rsidR="004F00E2" w:rsidRDefault="004F00E2" w:rsidP="004F00E2">
      <w:pPr>
        <w:pStyle w:val="NoSpacing"/>
        <w:rPr>
          <w:u w:val="single"/>
        </w:rPr>
      </w:pPr>
      <w:r>
        <w:rPr>
          <w:u w:val="single"/>
        </w:rPr>
        <w:t>Ames test to Screen for Mutagenicity of Chemicals</w:t>
      </w:r>
    </w:p>
    <w:p w:rsidR="00E077EE" w:rsidRDefault="004F00E2" w:rsidP="00E077EE">
      <w:pPr>
        <w:pStyle w:val="NoSpacing"/>
        <w:numPr>
          <w:ilvl w:val="0"/>
          <w:numId w:val="1"/>
        </w:numPr>
      </w:pPr>
      <w:r>
        <w:t>Biological test determine if chemical can cause mutations on DNA, developed by Dr. Bruce Ames</w:t>
      </w:r>
    </w:p>
    <w:p w:rsidR="004F00E2" w:rsidRDefault="004F00E2" w:rsidP="004F00E2">
      <w:pPr>
        <w:pStyle w:val="NoSpacing"/>
        <w:numPr>
          <w:ilvl w:val="0"/>
          <w:numId w:val="16"/>
        </w:numPr>
      </w:pPr>
      <w:r>
        <w:t>Panel of Salmonella typhimurium his- mutants (histidine auxotroph’s), unable synthesize histidine used for test. On defined medium without histidine supplement, cannot form colonize unless his- mutation reverts to his+. Nature of mutation in each his- mutant been defined. Therefore mutagenic activity of unknown chemical can be deduced</w:t>
      </w:r>
    </w:p>
    <w:p w:rsidR="004F00E2" w:rsidRDefault="004F00E2" w:rsidP="004F00E2">
      <w:pPr>
        <w:pStyle w:val="NoSpacing"/>
        <w:numPr>
          <w:ilvl w:val="0"/>
          <w:numId w:val="16"/>
        </w:numPr>
      </w:pPr>
      <w:r>
        <w:t>Rat liver extract used mimic mammal metabolization of chemicals as some chemicals may become mutagenic only after modified of metabolized</w:t>
      </w:r>
    </w:p>
    <w:p w:rsidR="004F00E2" w:rsidRDefault="004F00E2" w:rsidP="004F00E2">
      <w:pPr>
        <w:pStyle w:val="NoSpacing"/>
        <w:numPr>
          <w:ilvl w:val="0"/>
          <w:numId w:val="16"/>
        </w:numPr>
      </w:pPr>
      <w:r>
        <w:t xml:space="preserve">Each his- mutant plated as lawn on defined medium with trace amounts histidine to allow some growth. Chemical tested is spotted in center on plate. Chemical can cause mutations, then ring of growth will be observed around spot, indicating mutation (reversion) of his- to his+. Type of mutation it can induce can be extrapolated back to type of mutation on </w:t>
      </w:r>
      <w:proofErr w:type="gramStart"/>
      <w:r>
        <w:t>the his</w:t>
      </w:r>
      <w:proofErr w:type="gramEnd"/>
      <w:r>
        <w:t xml:space="preserve">- mutant. E.g. frame shift mutation can only be reverted by chemical that causes frame shift mutation </w:t>
      </w:r>
    </w:p>
    <w:p w:rsidR="004F00E2" w:rsidRDefault="004F00E2" w:rsidP="004F00E2">
      <w:pPr>
        <w:pStyle w:val="NoSpacing"/>
      </w:pPr>
    </w:p>
    <w:p w:rsidR="004F00E2" w:rsidRDefault="004F00E2" w:rsidP="004F00E2">
      <w:pPr>
        <w:pStyle w:val="NoSpacing"/>
        <w:rPr>
          <w:u w:val="single"/>
        </w:rPr>
      </w:pPr>
      <w:r>
        <w:rPr>
          <w:u w:val="single"/>
        </w:rPr>
        <w:t>Repair Mechanisms</w:t>
      </w:r>
    </w:p>
    <w:p w:rsidR="004F00E2" w:rsidRDefault="004F00E2" w:rsidP="004F00E2">
      <w:pPr>
        <w:pStyle w:val="NoSpacing"/>
        <w:numPr>
          <w:ilvl w:val="0"/>
          <w:numId w:val="1"/>
        </w:numPr>
      </w:pPr>
      <w:r>
        <w:t>Any damage to DNA needs be ‘fixed’ otherwise normal functions cannot be carried out and may eventually lead to cell death</w:t>
      </w:r>
    </w:p>
    <w:p w:rsidR="004F00E2" w:rsidRDefault="004F00E2" w:rsidP="004F00E2">
      <w:pPr>
        <w:pStyle w:val="NoSpacing"/>
        <w:numPr>
          <w:ilvl w:val="0"/>
          <w:numId w:val="1"/>
        </w:numPr>
      </w:pPr>
      <w:r>
        <w:t>Light repair: also called photoreactivation, found in prokaryotes</w:t>
      </w:r>
    </w:p>
    <w:p w:rsidR="00B92E7D" w:rsidRDefault="00B92E7D" w:rsidP="004F00E2">
      <w:pPr>
        <w:pStyle w:val="NoSpacing"/>
        <w:numPr>
          <w:ilvl w:val="0"/>
          <w:numId w:val="1"/>
        </w:numPr>
      </w:pPr>
      <w:r>
        <w:t xml:space="preserve">Light repair: DNA repair process that is light-dependent </w:t>
      </w:r>
    </w:p>
    <w:p w:rsidR="004F00E2" w:rsidRDefault="004F00E2" w:rsidP="004F00E2">
      <w:pPr>
        <w:pStyle w:val="NoSpacing"/>
        <w:numPr>
          <w:ilvl w:val="0"/>
          <w:numId w:val="1"/>
        </w:numPr>
      </w:pPr>
      <w:r>
        <w:t>DNA photolyase scans DNA for local distortion caused by thymine dimers,  binds to dimers, using visible light as energy to cleave cross-link</w:t>
      </w:r>
    </w:p>
    <w:p w:rsidR="00B92E7D" w:rsidRDefault="00B92E7D" w:rsidP="00B92E7D">
      <w:pPr>
        <w:pStyle w:val="NoSpacing"/>
      </w:pPr>
    </w:p>
    <w:p w:rsidR="00B92E7D" w:rsidRDefault="00B92E7D" w:rsidP="00B92E7D">
      <w:pPr>
        <w:pStyle w:val="NoSpacing"/>
        <w:rPr>
          <w:u w:val="single"/>
        </w:rPr>
      </w:pPr>
      <w:r>
        <w:rPr>
          <w:u w:val="single"/>
        </w:rPr>
        <w:t>Dark Repair</w:t>
      </w:r>
    </w:p>
    <w:p w:rsidR="00B92E7D" w:rsidRDefault="00B92E7D" w:rsidP="00B92E7D">
      <w:pPr>
        <w:pStyle w:val="NoSpacing"/>
        <w:numPr>
          <w:ilvl w:val="0"/>
          <w:numId w:val="17"/>
        </w:numPr>
      </w:pPr>
      <w:r>
        <w:t>Excision repair (both prokaryotes and eukaryotes) – repair enzymes recognizes and binds to distortion on DNA, removes damaged sequences, DNA polymerase fills in gap using complementary sequence as template, DNA ligase seals nick</w:t>
      </w:r>
    </w:p>
    <w:p w:rsidR="00B92E7D" w:rsidRDefault="00B92E7D" w:rsidP="00B92E7D">
      <w:pPr>
        <w:pStyle w:val="NoSpacing"/>
        <w:numPr>
          <w:ilvl w:val="0"/>
          <w:numId w:val="18"/>
        </w:numPr>
      </w:pPr>
      <w:r>
        <w:t xml:space="preserve">Base excision repair – defective or modified base recognized and removed by DNA glycosylase, result in </w:t>
      </w:r>
      <w:proofErr w:type="spellStart"/>
      <w:r>
        <w:t>apurinic</w:t>
      </w:r>
      <w:proofErr w:type="spellEnd"/>
      <w:r>
        <w:t xml:space="preserve"> or </w:t>
      </w:r>
      <w:proofErr w:type="spellStart"/>
      <w:r>
        <w:t>apyrimidinic</w:t>
      </w:r>
      <w:proofErr w:type="spellEnd"/>
      <w:r>
        <w:t xml:space="preserve"> (AP) sites. Sugar and phosphate is removed by AP endonuclease and </w:t>
      </w:r>
      <w:proofErr w:type="spellStart"/>
      <w:r>
        <w:t>phosphdiesterase</w:t>
      </w:r>
      <w:proofErr w:type="spellEnd"/>
      <w:r>
        <w:t>. AP site filled by DNA polymerase and nick seal by ligase</w:t>
      </w:r>
    </w:p>
    <w:p w:rsidR="00B92E7D" w:rsidRDefault="00B92E7D" w:rsidP="00B92E7D">
      <w:pPr>
        <w:pStyle w:val="NoSpacing"/>
        <w:numPr>
          <w:ilvl w:val="0"/>
          <w:numId w:val="18"/>
        </w:numPr>
      </w:pPr>
      <w:r>
        <w:t>Nucleotide excision repair – protein complex binds to distortion caused by thymine dimer and removes stretch of single strand DNA containing dimmer. DNA polymerase then fills in gap and nick is sealed by ligase</w:t>
      </w:r>
    </w:p>
    <w:p w:rsidR="00B92E7D" w:rsidRDefault="00B92E7D" w:rsidP="00B92E7D">
      <w:pPr>
        <w:pStyle w:val="NoSpacing"/>
        <w:numPr>
          <w:ilvl w:val="0"/>
          <w:numId w:val="17"/>
        </w:numPr>
      </w:pPr>
      <w:r>
        <w:t>Mismatch repair</w:t>
      </w:r>
    </w:p>
    <w:p w:rsidR="00B92E7D" w:rsidRDefault="00B92E7D" w:rsidP="00B92E7D">
      <w:pPr>
        <w:pStyle w:val="NoSpacing"/>
        <w:numPr>
          <w:ilvl w:val="0"/>
          <w:numId w:val="1"/>
        </w:numPr>
      </w:pPr>
      <w:r>
        <w:t>Incorrectly incorporated nucleotide during replication needs to be repaired e.g. T-G pair, but which is correct base pair?</w:t>
      </w:r>
    </w:p>
    <w:p w:rsidR="00B92E7D" w:rsidRDefault="00B92E7D" w:rsidP="00B92E7D">
      <w:pPr>
        <w:pStyle w:val="NoSpacing"/>
        <w:numPr>
          <w:ilvl w:val="0"/>
          <w:numId w:val="1"/>
        </w:numPr>
      </w:pPr>
      <w:r>
        <w:t>DNA normally methylated after replication, therefore, old strand contains methylated base and new strand does not. Repair enzyme binds to mismatch, cleaves un-methylated strand which is removed by exonuclease, gap filled by DNA polymerase and nick sealed by DNA ligase</w:t>
      </w:r>
    </w:p>
    <w:p w:rsidR="00B92E7D" w:rsidRDefault="00B92E7D" w:rsidP="00B92E7D">
      <w:pPr>
        <w:pStyle w:val="NoSpacing"/>
        <w:ind w:left="720"/>
      </w:pPr>
    </w:p>
    <w:p w:rsidR="00B92E7D" w:rsidRDefault="00B92E7D" w:rsidP="00B92E7D">
      <w:pPr>
        <w:pStyle w:val="NoSpacing"/>
        <w:numPr>
          <w:ilvl w:val="0"/>
          <w:numId w:val="17"/>
        </w:numPr>
      </w:pPr>
      <w:r>
        <w:lastRenderedPageBreak/>
        <w:t>Recombination (post-replication) repair</w:t>
      </w:r>
    </w:p>
    <w:p w:rsidR="00B92E7D" w:rsidRDefault="00B92E7D" w:rsidP="00B92E7D">
      <w:pPr>
        <w:pStyle w:val="NoSpacing"/>
        <w:numPr>
          <w:ilvl w:val="0"/>
          <w:numId w:val="1"/>
        </w:numPr>
      </w:pPr>
      <w:r>
        <w:t xml:space="preserve">Single strand gap left on DNA against thymine dimer after replication. </w:t>
      </w:r>
      <w:proofErr w:type="spellStart"/>
      <w:r>
        <w:t>RecA</w:t>
      </w:r>
      <w:proofErr w:type="spellEnd"/>
      <w:r>
        <w:t xml:space="preserve"> protein facilitates recombination between homologous double strands to patch gap. </w:t>
      </w:r>
      <w:r w:rsidR="008002D7">
        <w:t>Gap is now in homologous DNA without thymine dimer and can be filled in by DNA polymerase</w:t>
      </w:r>
    </w:p>
    <w:p w:rsidR="008002D7" w:rsidRDefault="008002D7" w:rsidP="008002D7">
      <w:pPr>
        <w:pStyle w:val="NoSpacing"/>
        <w:numPr>
          <w:ilvl w:val="0"/>
          <w:numId w:val="17"/>
        </w:numPr>
      </w:pPr>
      <w:r>
        <w:t>SOS repair</w:t>
      </w:r>
    </w:p>
    <w:p w:rsidR="008002D7" w:rsidRDefault="008002D7" w:rsidP="008002D7">
      <w:pPr>
        <w:pStyle w:val="NoSpacing"/>
        <w:numPr>
          <w:ilvl w:val="0"/>
          <w:numId w:val="1"/>
        </w:numPr>
      </w:pPr>
      <w:r>
        <w:t>Extensive damage to DNA E. coli, SOS response is ‘induced’. SOS repair genes code for proteins which reduce fidelity of base pairing and allow DNA replication over thymine dimers even the base pairing is incorrect. As result, DNA replication can proceed over thymine dimers, but errors are introduced and result in increased mutation rates. Last ditch attempt to repair damage to DNA</w:t>
      </w:r>
    </w:p>
    <w:p w:rsidR="008002D7" w:rsidRDefault="008002D7" w:rsidP="008002D7">
      <w:pPr>
        <w:pStyle w:val="NoSpacing"/>
      </w:pPr>
    </w:p>
    <w:p w:rsidR="004F00E2" w:rsidRDefault="004976F7" w:rsidP="004976F7">
      <w:pPr>
        <w:pStyle w:val="NoSpacing"/>
        <w:rPr>
          <w:u w:val="single"/>
        </w:rPr>
      </w:pPr>
      <w:r>
        <w:rPr>
          <w:u w:val="single"/>
        </w:rPr>
        <w:t>Transposable Genetic Elements</w:t>
      </w:r>
    </w:p>
    <w:p w:rsidR="004976F7" w:rsidRDefault="004976F7" w:rsidP="004976F7">
      <w:pPr>
        <w:pStyle w:val="NoSpacing"/>
      </w:pPr>
      <w:r>
        <w:t>Transposition – DNA that ‘jumps’ to different sites on chromosome and/or plasmids</w:t>
      </w:r>
    </w:p>
    <w:p w:rsidR="004976F7" w:rsidRDefault="004976F7" w:rsidP="004976F7">
      <w:pPr>
        <w:pStyle w:val="NoSpacing"/>
      </w:pPr>
      <w:r>
        <w:t>Mobile genetic elements – insertion sequences (IS) and transposons (</w:t>
      </w:r>
      <w:proofErr w:type="spellStart"/>
      <w:proofErr w:type="gramStart"/>
      <w:r>
        <w:t>Tn</w:t>
      </w:r>
      <w:proofErr w:type="spellEnd"/>
      <w:proofErr w:type="gramEnd"/>
      <w:r>
        <w:t>)</w:t>
      </w:r>
    </w:p>
    <w:p w:rsidR="004976F7" w:rsidRDefault="004976F7" w:rsidP="004976F7">
      <w:pPr>
        <w:pStyle w:val="NoSpacing"/>
      </w:pPr>
      <w:r>
        <w:t xml:space="preserve">Barbra McClintock (1940) - first studied unstable mutations in maize. </w:t>
      </w:r>
    </w:p>
    <w:p w:rsidR="004976F7" w:rsidRDefault="004976F7" w:rsidP="004976F7">
      <w:pPr>
        <w:pStyle w:val="NoSpacing"/>
        <w:numPr>
          <w:ilvl w:val="0"/>
          <w:numId w:val="1"/>
        </w:numPr>
      </w:pPr>
      <w:r>
        <w:t>Was trying map genes causing colour variations in corn, cannot fix position of mutant genes, hypothesized stripping and spotting of kernels due to movement (jumping) of transposable elements, contradict view of the time about genes on chromosomes</w:t>
      </w:r>
    </w:p>
    <w:p w:rsidR="004976F7" w:rsidRDefault="004976F7" w:rsidP="004976F7">
      <w:pPr>
        <w:pStyle w:val="NoSpacing"/>
      </w:pPr>
    </w:p>
    <w:p w:rsidR="004976F7" w:rsidRDefault="004976F7" w:rsidP="004976F7">
      <w:pPr>
        <w:pStyle w:val="NoSpacing"/>
        <w:rPr>
          <w:u w:val="single"/>
        </w:rPr>
      </w:pPr>
      <w:r>
        <w:rPr>
          <w:u w:val="single"/>
        </w:rPr>
        <w:t>Transposable Elements in Prokaryotes</w:t>
      </w:r>
    </w:p>
    <w:p w:rsidR="004976F7" w:rsidRDefault="004976F7" w:rsidP="004976F7">
      <w:pPr>
        <w:pStyle w:val="NoSpacing"/>
        <w:numPr>
          <w:ilvl w:val="0"/>
          <w:numId w:val="20"/>
        </w:numPr>
      </w:pPr>
      <w:r>
        <w:t>IS – simple organization, consists of transposase gene flanked by inverted repeats</w:t>
      </w:r>
    </w:p>
    <w:p w:rsidR="004976F7" w:rsidRDefault="004976F7" w:rsidP="004976F7">
      <w:pPr>
        <w:pStyle w:val="NoSpacing"/>
        <w:numPr>
          <w:ilvl w:val="0"/>
          <w:numId w:val="20"/>
        </w:numPr>
      </w:pPr>
      <w:proofErr w:type="spellStart"/>
      <w:r>
        <w:t>Tn</w:t>
      </w:r>
      <w:proofErr w:type="spellEnd"/>
      <w:r>
        <w:t xml:space="preserve"> – more complex, contains transposase gene, resolvase gene (not in composite </w:t>
      </w:r>
      <w:proofErr w:type="spellStart"/>
      <w:r>
        <w:t>Tn</w:t>
      </w:r>
      <w:proofErr w:type="spellEnd"/>
      <w:r>
        <w:t>) and usually a gene for antibiotic resistance</w:t>
      </w:r>
    </w:p>
    <w:p w:rsidR="004976F7" w:rsidRDefault="00C11A4C" w:rsidP="004976F7">
      <w:pPr>
        <w:pStyle w:val="NoSpacing"/>
        <w:numPr>
          <w:ilvl w:val="0"/>
          <w:numId w:val="1"/>
        </w:numPr>
      </w:pPr>
      <w:r>
        <w:t>Composite transposon – central DNA flanked by two IS, outside IS can transpose entire region to another DNA region; many of intervening DNA contain antibiotic resistance genes</w:t>
      </w:r>
    </w:p>
    <w:p w:rsidR="00C11A4C" w:rsidRDefault="00C11A4C" w:rsidP="004976F7">
      <w:pPr>
        <w:pStyle w:val="NoSpacing"/>
        <w:numPr>
          <w:ilvl w:val="0"/>
          <w:numId w:val="1"/>
        </w:numPr>
      </w:pPr>
      <w:r>
        <w:t>Non-composite transposon – central DNA flanked by inverted repeats</w:t>
      </w:r>
    </w:p>
    <w:p w:rsidR="00C11A4C" w:rsidRDefault="00C11A4C" w:rsidP="004976F7">
      <w:pPr>
        <w:pStyle w:val="NoSpacing"/>
        <w:numPr>
          <w:ilvl w:val="0"/>
          <w:numId w:val="1"/>
        </w:numPr>
      </w:pPr>
      <w:r>
        <w:t xml:space="preserve">Replicative transposition – </w:t>
      </w:r>
      <w:proofErr w:type="spellStart"/>
      <w:r>
        <w:t>Tn</w:t>
      </w:r>
      <w:proofErr w:type="spellEnd"/>
      <w:r>
        <w:t xml:space="preserve"> makes duplicate copy into target site</w:t>
      </w:r>
    </w:p>
    <w:p w:rsidR="00C11A4C" w:rsidRDefault="00C11A4C" w:rsidP="004976F7">
      <w:pPr>
        <w:pStyle w:val="NoSpacing"/>
        <w:numPr>
          <w:ilvl w:val="0"/>
          <w:numId w:val="1"/>
        </w:numPr>
      </w:pPr>
      <w:r>
        <w:t>Conservative transposition – IS/</w:t>
      </w:r>
      <w:proofErr w:type="spellStart"/>
      <w:r>
        <w:t>Tn</w:t>
      </w:r>
      <w:proofErr w:type="spellEnd"/>
      <w:r>
        <w:t xml:space="preserve"> excised from first site and inserts into new target sire (cut and paste)</w:t>
      </w:r>
    </w:p>
    <w:p w:rsidR="00C11A4C" w:rsidRDefault="00C11A4C" w:rsidP="004976F7">
      <w:pPr>
        <w:pStyle w:val="NoSpacing"/>
        <w:numPr>
          <w:ilvl w:val="0"/>
          <w:numId w:val="1"/>
        </w:numPr>
      </w:pPr>
      <w:r>
        <w:t xml:space="preserve">In both cases, staggered cut usually made at target site, generating a 5-11 </w:t>
      </w:r>
      <w:proofErr w:type="spellStart"/>
      <w:r>
        <w:t>bp</w:t>
      </w:r>
      <w:proofErr w:type="spellEnd"/>
      <w:r>
        <w:t xml:space="preserve"> duplications flanking the IS or Tn. </w:t>
      </w:r>
    </w:p>
    <w:p w:rsidR="00C11A4C" w:rsidRDefault="00C11A4C" w:rsidP="00C11A4C">
      <w:pPr>
        <w:pStyle w:val="NoSpacing"/>
        <w:numPr>
          <w:ilvl w:val="0"/>
          <w:numId w:val="1"/>
        </w:numPr>
      </w:pPr>
      <w:r>
        <w:t>When IS/</w:t>
      </w:r>
      <w:proofErr w:type="spellStart"/>
      <w:r>
        <w:t>Tn</w:t>
      </w:r>
      <w:proofErr w:type="spellEnd"/>
      <w:r>
        <w:t xml:space="preserve"> excised, duplicated sequence remains in target site, leaving ‘footprint’ behind</w:t>
      </w:r>
    </w:p>
    <w:p w:rsidR="00C11A4C" w:rsidRDefault="00C11A4C" w:rsidP="00C11A4C">
      <w:pPr>
        <w:pStyle w:val="NoSpacing"/>
        <w:numPr>
          <w:ilvl w:val="0"/>
          <w:numId w:val="1"/>
        </w:numPr>
      </w:pPr>
      <w:r>
        <w:t>Medical implications of bacterial transposons – transfer of antibiotic resistance in bacterial populations</w:t>
      </w:r>
    </w:p>
    <w:p w:rsidR="00C11A4C" w:rsidRDefault="00C11A4C" w:rsidP="00C11A4C">
      <w:pPr>
        <w:pStyle w:val="NoSpacing"/>
        <w:numPr>
          <w:ilvl w:val="0"/>
          <w:numId w:val="1"/>
        </w:numPr>
      </w:pPr>
      <w:proofErr w:type="spellStart"/>
      <w:r>
        <w:t>Tn</w:t>
      </w:r>
      <w:proofErr w:type="spellEnd"/>
      <w:r>
        <w:t xml:space="preserve"> jumps onto conjugative plasmid, which gets transferred to another bacteria, conferring antibiotic resistance e.g. R-plasmids</w:t>
      </w:r>
    </w:p>
    <w:p w:rsidR="00C11A4C" w:rsidRDefault="00C11A4C" w:rsidP="00C11A4C">
      <w:pPr>
        <w:pStyle w:val="NoSpacing"/>
        <w:ind w:left="360"/>
      </w:pPr>
    </w:p>
    <w:p w:rsidR="00C11A4C" w:rsidRDefault="00C11A4C" w:rsidP="00C11A4C">
      <w:pPr>
        <w:pStyle w:val="NoSpacing"/>
        <w:rPr>
          <w:u w:val="single"/>
        </w:rPr>
      </w:pPr>
      <w:r>
        <w:rPr>
          <w:u w:val="single"/>
        </w:rPr>
        <w:t>Transposable Elements in Eukaryotes</w:t>
      </w:r>
    </w:p>
    <w:p w:rsidR="00C11A4C" w:rsidRDefault="00C11A4C" w:rsidP="00C11A4C">
      <w:pPr>
        <w:pStyle w:val="NoSpacing"/>
        <w:numPr>
          <w:ilvl w:val="0"/>
          <w:numId w:val="1"/>
        </w:numPr>
      </w:pPr>
      <w:r>
        <w:t xml:space="preserve">More complicated and in many different varieties, two main types; </w:t>
      </w:r>
    </w:p>
    <w:p w:rsidR="00C11A4C" w:rsidRDefault="00C11A4C" w:rsidP="00C11A4C">
      <w:pPr>
        <w:pStyle w:val="NoSpacing"/>
        <w:numPr>
          <w:ilvl w:val="0"/>
          <w:numId w:val="21"/>
        </w:numPr>
      </w:pPr>
      <w:proofErr w:type="spellStart"/>
      <w:r>
        <w:t>Tn</w:t>
      </w:r>
      <w:proofErr w:type="spellEnd"/>
      <w:r>
        <w:t xml:space="preserve"> that transpose using DNA intermediate</w:t>
      </w:r>
    </w:p>
    <w:p w:rsidR="00C11A4C" w:rsidRDefault="00C11A4C" w:rsidP="00C11A4C">
      <w:pPr>
        <w:pStyle w:val="NoSpacing"/>
        <w:numPr>
          <w:ilvl w:val="0"/>
          <w:numId w:val="21"/>
        </w:numPr>
      </w:pPr>
      <w:proofErr w:type="spellStart"/>
      <w:r>
        <w:t>Tn</w:t>
      </w:r>
      <w:proofErr w:type="spellEnd"/>
      <w:r>
        <w:t xml:space="preserve"> that involves RNA intermediate during transposition, retrotransposons</w:t>
      </w:r>
    </w:p>
    <w:p w:rsidR="00C11A4C" w:rsidRDefault="00C11A4C" w:rsidP="00C11A4C">
      <w:pPr>
        <w:pStyle w:val="NoSpacing"/>
        <w:numPr>
          <w:ilvl w:val="0"/>
          <w:numId w:val="1"/>
        </w:numPr>
      </w:pPr>
      <w:r>
        <w:t>Retrotransposons – transposition that involves reverse transcription of RNA to DNA</w:t>
      </w:r>
    </w:p>
    <w:p w:rsidR="00C11A4C" w:rsidRDefault="00C11A4C" w:rsidP="00C11A4C">
      <w:pPr>
        <w:pStyle w:val="NoSpacing"/>
        <w:ind w:left="720"/>
      </w:pPr>
      <w:r>
        <w:t>Two types:</w:t>
      </w:r>
    </w:p>
    <w:p w:rsidR="00C11A4C" w:rsidRDefault="00C11A4C" w:rsidP="00C11A4C">
      <w:pPr>
        <w:pStyle w:val="NoSpacing"/>
        <w:numPr>
          <w:ilvl w:val="0"/>
          <w:numId w:val="22"/>
        </w:numPr>
      </w:pPr>
      <w:r>
        <w:t>Retrovirus-like elements (viral retrotransposons)</w:t>
      </w:r>
    </w:p>
    <w:p w:rsidR="00C11A4C" w:rsidRDefault="00C11A4C" w:rsidP="00C11A4C">
      <w:pPr>
        <w:pStyle w:val="NoSpacing"/>
        <w:ind w:left="1080"/>
      </w:pPr>
      <w:r>
        <w:t>Element consists of central coding region flanked by long terminal repeats (LTR), the central region usually contains two genes: gag codes for structural protein of viral capsid, and pol codes for reverse transcriptase/</w:t>
      </w:r>
      <w:proofErr w:type="spellStart"/>
      <w:r>
        <w:t>integrase</w:t>
      </w:r>
      <w:proofErr w:type="spellEnd"/>
      <w:r>
        <w:t xml:space="preserve">. During transposition, integrated element is transcribed into RNA intermediate, RNA reverse transcribed into DNA which then inserted </w:t>
      </w:r>
      <w:r>
        <w:lastRenderedPageBreak/>
        <w:t xml:space="preserve">into new target site. Sometimes element recombined between LTR end and results in leaving only one LTR in genome, a remnant of transposon. </w:t>
      </w:r>
    </w:p>
    <w:p w:rsidR="00C11A4C" w:rsidRDefault="00370D10" w:rsidP="00C11A4C">
      <w:pPr>
        <w:pStyle w:val="NoSpacing"/>
        <w:numPr>
          <w:ilvl w:val="0"/>
          <w:numId w:val="22"/>
        </w:numPr>
      </w:pPr>
      <w:r>
        <w:t>Retrosposons</w:t>
      </w:r>
      <w:r w:rsidR="00C11A4C">
        <w:t xml:space="preserve"> </w:t>
      </w:r>
      <w:r>
        <w:t>(non-viral retrosposons)</w:t>
      </w:r>
    </w:p>
    <w:p w:rsidR="00370D10" w:rsidRDefault="00370D10" w:rsidP="00370D10">
      <w:pPr>
        <w:pStyle w:val="NoSpacing"/>
        <w:ind w:left="1080"/>
      </w:pPr>
      <w:r>
        <w:t xml:space="preserve">Do not have LTR ends, but contains A-T base pairs at one end, derived from reverse transcription of play (A) tails at 3’ end of RNA. Transposition also involves RNA intermediate by reverse transcriptase. </w:t>
      </w:r>
    </w:p>
    <w:p w:rsidR="00370D10" w:rsidRDefault="00370D10" w:rsidP="00370D10">
      <w:pPr>
        <w:pStyle w:val="NoSpacing"/>
        <w:numPr>
          <w:ilvl w:val="0"/>
          <w:numId w:val="1"/>
        </w:numPr>
      </w:pPr>
      <w:r>
        <w:t>Transposable elements in humans</w:t>
      </w:r>
    </w:p>
    <w:p w:rsidR="00370D10" w:rsidRDefault="00370D10" w:rsidP="00370D10">
      <w:pPr>
        <w:pStyle w:val="NoSpacing"/>
        <w:numPr>
          <w:ilvl w:val="0"/>
          <w:numId w:val="1"/>
        </w:numPr>
      </w:pPr>
      <w:r>
        <w:t>About 44% of human genome consists of transposable elements</w:t>
      </w:r>
    </w:p>
    <w:p w:rsidR="00370D10" w:rsidRDefault="00370D10" w:rsidP="00370D10">
      <w:pPr>
        <w:pStyle w:val="NoSpacing"/>
        <w:numPr>
          <w:ilvl w:val="0"/>
          <w:numId w:val="1"/>
        </w:numPr>
      </w:pPr>
      <w:r>
        <w:t xml:space="preserve">LINEs (long interspersed nuclear elements) </w:t>
      </w:r>
      <w:r w:rsidR="00314F0D">
        <w:t>–</w:t>
      </w:r>
      <w:r>
        <w:t xml:space="preserve"> </w:t>
      </w:r>
      <w:r w:rsidR="00314F0D">
        <w:t xml:space="preserve">most common is L1, about 6 </w:t>
      </w:r>
      <w:proofErr w:type="spellStart"/>
      <w:r w:rsidR="00314F0D">
        <w:t>kbp</w:t>
      </w:r>
      <w:proofErr w:type="spellEnd"/>
      <w:r w:rsidR="00314F0D">
        <w:t>. Are about 3000-5000 complete copies and 500000 incomplete copies of L1 in human genome. L1 is retrosposons and creates duplication of target sequence. Fourteen genetic disease have been shown be caused by L1 insertion e.g. hemophilia, muscular dystrophy</w:t>
      </w:r>
    </w:p>
    <w:p w:rsidR="00314F0D" w:rsidRDefault="00314F0D" w:rsidP="00370D10">
      <w:pPr>
        <w:pStyle w:val="NoSpacing"/>
        <w:numPr>
          <w:ilvl w:val="0"/>
          <w:numId w:val="1"/>
        </w:numPr>
      </w:pPr>
      <w:r>
        <w:t xml:space="preserve">SINEs (short interspersed nuclear elements) – less than 400bp, do not encode proteins. Are retrosposons but require reverse transcriptase provided by </w:t>
      </w:r>
      <w:proofErr w:type="gramStart"/>
      <w:r>
        <w:t>LINE.</w:t>
      </w:r>
      <w:proofErr w:type="gramEnd"/>
      <w:r>
        <w:t xml:space="preserve"> Common ones are </w:t>
      </w:r>
      <w:proofErr w:type="spellStart"/>
      <w:r>
        <w:t>Alu</w:t>
      </w:r>
      <w:proofErr w:type="spellEnd"/>
      <w:r>
        <w:t xml:space="preserve"> elements</w:t>
      </w:r>
    </w:p>
    <w:p w:rsidR="00370D10" w:rsidRDefault="00370D10" w:rsidP="00314F0D">
      <w:pPr>
        <w:pStyle w:val="NoSpacing"/>
      </w:pPr>
    </w:p>
    <w:p w:rsidR="00314F0D" w:rsidRDefault="00122682" w:rsidP="00314F0D">
      <w:pPr>
        <w:pStyle w:val="NoSpacing"/>
        <w:rPr>
          <w:u w:val="single"/>
        </w:rPr>
      </w:pPr>
      <w:r>
        <w:rPr>
          <w:u w:val="single"/>
        </w:rPr>
        <w:t>Bacterial Genetics</w:t>
      </w:r>
    </w:p>
    <w:p w:rsidR="00122682" w:rsidRDefault="00122682" w:rsidP="00122682">
      <w:pPr>
        <w:pStyle w:val="NoSpacing"/>
        <w:numPr>
          <w:ilvl w:val="0"/>
          <w:numId w:val="1"/>
        </w:numPr>
      </w:pPr>
      <w:r>
        <w:t>Some are pathogenic</w:t>
      </w:r>
    </w:p>
    <w:p w:rsidR="00122682" w:rsidRDefault="00122682" w:rsidP="00122682">
      <w:pPr>
        <w:pStyle w:val="NoSpacing"/>
        <w:numPr>
          <w:ilvl w:val="0"/>
          <w:numId w:val="1"/>
        </w:numPr>
      </w:pPr>
      <w:r>
        <w:t>Relatively small genomes</w:t>
      </w:r>
    </w:p>
    <w:p w:rsidR="00122682" w:rsidRDefault="00122682" w:rsidP="00122682">
      <w:pPr>
        <w:pStyle w:val="NoSpacing"/>
        <w:numPr>
          <w:ilvl w:val="0"/>
          <w:numId w:val="1"/>
        </w:numPr>
      </w:pPr>
      <w:r>
        <w:t>Fast growing and amenable to genetic manipulations</w:t>
      </w:r>
    </w:p>
    <w:p w:rsidR="00122682" w:rsidRDefault="00122682" w:rsidP="00122682">
      <w:pPr>
        <w:pStyle w:val="NoSpacing"/>
      </w:pPr>
      <w:r>
        <w:t>Mutation studies on bacteria:</w:t>
      </w:r>
    </w:p>
    <w:p w:rsidR="00122682" w:rsidRDefault="00122682" w:rsidP="00122682">
      <w:pPr>
        <w:pStyle w:val="NoSpacing"/>
        <w:numPr>
          <w:ilvl w:val="0"/>
          <w:numId w:val="23"/>
        </w:numPr>
      </w:pPr>
      <w:r>
        <w:t xml:space="preserve">Nutritional requirements – </w:t>
      </w:r>
      <w:proofErr w:type="spellStart"/>
      <w:r>
        <w:t>prototrophs</w:t>
      </w:r>
      <w:proofErr w:type="spellEnd"/>
      <w:r>
        <w:t xml:space="preserve"> vs. </w:t>
      </w:r>
      <w:proofErr w:type="spellStart"/>
      <w:r>
        <w:t>auxotrophs</w:t>
      </w:r>
      <w:proofErr w:type="spellEnd"/>
      <w:r>
        <w:t xml:space="preserve">. </w:t>
      </w:r>
      <w:proofErr w:type="spellStart"/>
      <w:r>
        <w:t>Auxotrophs</w:t>
      </w:r>
      <w:proofErr w:type="spellEnd"/>
      <w:r>
        <w:t xml:space="preserve"> can be used to study biochemical pathways</w:t>
      </w:r>
    </w:p>
    <w:p w:rsidR="00122682" w:rsidRDefault="00122682" w:rsidP="00122682">
      <w:pPr>
        <w:pStyle w:val="NoSpacing"/>
        <w:numPr>
          <w:ilvl w:val="0"/>
          <w:numId w:val="23"/>
        </w:numPr>
      </w:pPr>
      <w:r>
        <w:t>Antibiotic resistance – mutants that can survive (or resistant) to particular antibiotics</w:t>
      </w:r>
    </w:p>
    <w:p w:rsidR="00122682" w:rsidRDefault="00122682" w:rsidP="00122682">
      <w:pPr>
        <w:pStyle w:val="NoSpacing"/>
      </w:pPr>
      <w:r>
        <w:t>Bacterial genomes undergo changes overtime (relatively rapid) by acquisition of additional DNA through lateral gene transfer; usually occur in bacterial population under selection such as the presence of antibiotics. Evolution of multidrug resistant bacteria or “superbugs”</w:t>
      </w:r>
    </w:p>
    <w:p w:rsidR="00122682" w:rsidRDefault="00122682" w:rsidP="00122682">
      <w:pPr>
        <w:pStyle w:val="NoSpacing"/>
      </w:pPr>
      <w:r>
        <w:t>Bacteria have three means of transferring genetic material between themselves:</w:t>
      </w:r>
    </w:p>
    <w:p w:rsidR="00122682" w:rsidRDefault="00122682" w:rsidP="00122682">
      <w:pPr>
        <w:pStyle w:val="NoSpacing"/>
        <w:numPr>
          <w:ilvl w:val="0"/>
          <w:numId w:val="24"/>
        </w:numPr>
      </w:pPr>
      <w:r>
        <w:t>Conjugation – requires direct cell to cell contact, facilitated by conjugative plasmid. Some bacterial cells contain extra chromosomal circular DNA molecule such as an F plasmid. F plasmid has genes that confer donor ability to the F</w:t>
      </w:r>
      <w:r>
        <w:rPr>
          <w:vertAlign w:val="superscript"/>
        </w:rPr>
        <w:t>+</w:t>
      </w:r>
      <w:r>
        <w:t xml:space="preserve"> cells; production of a conjugative </w:t>
      </w:r>
      <w:r w:rsidR="00CF63D1">
        <w:t xml:space="preserve">F </w:t>
      </w:r>
      <w:proofErr w:type="spellStart"/>
      <w:r w:rsidR="00CF63D1">
        <w:t>pilus</w:t>
      </w:r>
      <w:proofErr w:type="spellEnd"/>
      <w:r w:rsidR="00CF63D1">
        <w:t xml:space="preserve">, </w:t>
      </w:r>
      <w:r w:rsidR="00CF63D1">
        <w:rPr>
          <w:rFonts w:cstheme="minorHAnsi"/>
        </w:rPr>
        <w:t>“</w:t>
      </w:r>
      <w:r w:rsidR="00CF63D1">
        <w:t>joining</w:t>
      </w:r>
      <w:r w:rsidR="00CF63D1">
        <w:rPr>
          <w:rFonts w:cstheme="minorHAnsi"/>
        </w:rPr>
        <w:t xml:space="preserve">” </w:t>
      </w:r>
      <w:r w:rsidR="00CF63D1">
        <w:t>with recipient cells (F) and transfer of DNA from donor to recipient cells</w:t>
      </w:r>
    </w:p>
    <w:p w:rsidR="00CF63D1" w:rsidRDefault="00CF63D1" w:rsidP="00122682">
      <w:pPr>
        <w:pStyle w:val="NoSpacing"/>
        <w:numPr>
          <w:ilvl w:val="0"/>
          <w:numId w:val="24"/>
        </w:numPr>
      </w:pPr>
      <w:r>
        <w:t>Phage transduction – facilitated by bacteriophage. When bacteriophage infects and kills host cells, some host DNA is “packaged” into phage head. When transducing phages infects another host, DNA is transferred</w:t>
      </w:r>
    </w:p>
    <w:p w:rsidR="00CF63D1" w:rsidRDefault="00CF63D1" w:rsidP="00122682">
      <w:pPr>
        <w:pStyle w:val="NoSpacing"/>
        <w:numPr>
          <w:ilvl w:val="0"/>
          <w:numId w:val="24"/>
        </w:numPr>
      </w:pPr>
      <w:r>
        <w:t>Transformation – uptake of naked DNA. After cell lysis, naked DNA can uptake by bacterial cells, mostly for nutritional purpose. Occasionally, DNA can also be incorporated into genome by recombination</w:t>
      </w:r>
    </w:p>
    <w:p w:rsidR="00CF63D1" w:rsidRDefault="00CF63D1" w:rsidP="00CF63D1">
      <w:pPr>
        <w:pStyle w:val="NoSpacing"/>
      </w:pPr>
      <w:r>
        <w:t>To date many bacterial genomes (</w:t>
      </w:r>
      <w:r>
        <w:rPr>
          <w:rFonts w:cstheme="minorHAnsi"/>
        </w:rPr>
        <w:t>&gt;</w:t>
      </w:r>
      <w:r>
        <w:t xml:space="preserve">1000) have been sequenced, most range from 2 to 5 </w:t>
      </w:r>
      <w:proofErr w:type="spellStart"/>
      <w:r>
        <w:t>Mbp</w:t>
      </w:r>
      <w:proofErr w:type="spellEnd"/>
      <w:r>
        <w:t xml:space="preserve">. The genomes of most of the important human bacterial pathogens have been sequenced. Some have additional virulence genes in pathogenicity islands, a section of DNA that carrier the virulence genes. </w:t>
      </w:r>
    </w:p>
    <w:p w:rsidR="00CF63D1" w:rsidRDefault="00CF63D1" w:rsidP="00CF63D1">
      <w:pPr>
        <w:pStyle w:val="NoSpacing"/>
      </w:pPr>
      <w:r>
        <w:t xml:space="preserve">Comparative genomics, analysis of bacterial genome sequences, compare between pathogenic and non-pathogenic strains to identify virulence genes that contributes to pathogenesis. E.g. compare the genome of laboratory strain of E. coli (4.6 </w:t>
      </w:r>
      <w:proofErr w:type="spellStart"/>
      <w:r>
        <w:t>Mbp</w:t>
      </w:r>
      <w:proofErr w:type="spellEnd"/>
      <w:r w:rsidR="00E14741">
        <w:t xml:space="preserve">) </w:t>
      </w:r>
      <w:r>
        <w:t xml:space="preserve">and </w:t>
      </w:r>
      <w:proofErr w:type="spellStart"/>
      <w:r>
        <w:t>enterohaemorrhagic</w:t>
      </w:r>
      <w:proofErr w:type="spellEnd"/>
      <w:r>
        <w:t xml:space="preserve"> E. coli 0157 (5.4 </w:t>
      </w:r>
      <w:proofErr w:type="spellStart"/>
      <w:r>
        <w:t>Mbp</w:t>
      </w:r>
      <w:proofErr w:type="spellEnd"/>
      <w:r>
        <w:t>)</w:t>
      </w:r>
    </w:p>
    <w:p w:rsidR="00CF63D1" w:rsidRDefault="00CF63D1" w:rsidP="00CF63D1">
      <w:pPr>
        <w:pStyle w:val="NoSpacing"/>
      </w:pPr>
    </w:p>
    <w:p w:rsidR="00CF63D1" w:rsidRDefault="00CF63D1" w:rsidP="00CF63D1">
      <w:pPr>
        <w:pStyle w:val="NoSpacing"/>
        <w:rPr>
          <w:u w:val="single"/>
        </w:rPr>
      </w:pPr>
      <w:r>
        <w:rPr>
          <w:u w:val="single"/>
        </w:rPr>
        <w:t>Bacteriophages</w:t>
      </w:r>
    </w:p>
    <w:p w:rsidR="00CF63D1" w:rsidRDefault="00CF63D1" w:rsidP="00CF63D1">
      <w:pPr>
        <w:pStyle w:val="NoSpacing"/>
        <w:numPr>
          <w:ilvl w:val="0"/>
          <w:numId w:val="1"/>
        </w:numPr>
      </w:pPr>
      <w:r>
        <w:t>Viruses that kill bacteria, there are two types of phages</w:t>
      </w:r>
    </w:p>
    <w:p w:rsidR="00CF63D1" w:rsidRDefault="00CF63D1" w:rsidP="00CF63D1">
      <w:pPr>
        <w:pStyle w:val="NoSpacing"/>
        <w:numPr>
          <w:ilvl w:val="0"/>
          <w:numId w:val="1"/>
        </w:numPr>
      </w:pPr>
      <w:r>
        <w:t>Lytic phages; kills host and make more phages ALL the time</w:t>
      </w:r>
    </w:p>
    <w:p w:rsidR="00CF63D1" w:rsidRDefault="00E14741" w:rsidP="00CF63D1">
      <w:pPr>
        <w:pStyle w:val="NoSpacing"/>
        <w:numPr>
          <w:ilvl w:val="0"/>
          <w:numId w:val="1"/>
        </w:numPr>
      </w:pPr>
      <w:r>
        <w:lastRenderedPageBreak/>
        <w:t>Lysogenic or temperate phages – after infection, can either kill host to make more phages, OR become dormant and “turn-off” expression of phage genes, the prophage becomes a part of the hosts genetic material and can be passed on forever, UNTIL it goes back to the lytic cycle</w:t>
      </w:r>
    </w:p>
    <w:p w:rsidR="00E14741" w:rsidRDefault="00E14741" w:rsidP="00367826">
      <w:pPr>
        <w:pStyle w:val="NoSpacing"/>
      </w:pPr>
      <w:r>
        <w:t xml:space="preserve">Infection of bacteria by lytic phage: </w:t>
      </w:r>
    </w:p>
    <w:p w:rsidR="00E14741" w:rsidRDefault="00E14741" w:rsidP="00E14741">
      <w:pPr>
        <w:pStyle w:val="NoSpacing"/>
        <w:numPr>
          <w:ilvl w:val="0"/>
          <w:numId w:val="25"/>
        </w:numPr>
      </w:pPr>
      <w:r>
        <w:t>A lytic phage infects specific host using specific recognition proteins between phage and host</w:t>
      </w:r>
    </w:p>
    <w:p w:rsidR="00E14741" w:rsidRDefault="00E14741" w:rsidP="00E14741">
      <w:pPr>
        <w:pStyle w:val="NoSpacing"/>
        <w:numPr>
          <w:ilvl w:val="0"/>
          <w:numId w:val="25"/>
        </w:numPr>
      </w:pPr>
      <w:r>
        <w:t>DNA injected into host, phage genes expressed and take over hosts biochemical machinery</w:t>
      </w:r>
    </w:p>
    <w:p w:rsidR="00E14741" w:rsidRDefault="00E14741" w:rsidP="00E14741">
      <w:pPr>
        <w:pStyle w:val="NoSpacing"/>
        <w:numPr>
          <w:ilvl w:val="0"/>
          <w:numId w:val="25"/>
        </w:numPr>
      </w:pPr>
      <w:r>
        <w:t>Phage DNA is replicated, phage proteins are synthesized, phages are assembled</w:t>
      </w:r>
    </w:p>
    <w:p w:rsidR="00E14741" w:rsidRDefault="00E14741" w:rsidP="00E14741">
      <w:pPr>
        <w:pStyle w:val="NoSpacing"/>
        <w:numPr>
          <w:ilvl w:val="0"/>
          <w:numId w:val="25"/>
        </w:numPr>
      </w:pPr>
      <w:r>
        <w:t xml:space="preserve">Cell now packed of phages, lysed and phages released to infect more cells </w:t>
      </w:r>
    </w:p>
    <w:p w:rsidR="00E14741" w:rsidRDefault="00E14741" w:rsidP="00367826">
      <w:pPr>
        <w:pStyle w:val="NoSpacing"/>
      </w:pPr>
      <w:r>
        <w:t>Infection of bacteria by lysogenic phage:</w:t>
      </w:r>
    </w:p>
    <w:p w:rsidR="00E14741" w:rsidRDefault="00E14741" w:rsidP="00E14741">
      <w:pPr>
        <w:pStyle w:val="NoSpacing"/>
        <w:numPr>
          <w:ilvl w:val="0"/>
          <w:numId w:val="26"/>
        </w:numPr>
      </w:pPr>
      <w:r>
        <w:t>Lysogenic phage infects host, similar to lytic phage above</w:t>
      </w:r>
    </w:p>
    <w:p w:rsidR="00E14741" w:rsidRDefault="00E14741" w:rsidP="00E14741">
      <w:pPr>
        <w:pStyle w:val="NoSpacing"/>
        <w:numPr>
          <w:ilvl w:val="0"/>
          <w:numId w:val="26"/>
        </w:numPr>
      </w:pPr>
      <w:r>
        <w:t>Phage DNA injected into host, BUT expression of phage genes are “repressed” there is no takeover of hosts biochemical machinery</w:t>
      </w:r>
    </w:p>
    <w:p w:rsidR="00E14741" w:rsidRDefault="00E14741" w:rsidP="00E14741">
      <w:pPr>
        <w:pStyle w:val="NoSpacing"/>
        <w:numPr>
          <w:ilvl w:val="0"/>
          <w:numId w:val="26"/>
        </w:numPr>
      </w:pPr>
      <w:r>
        <w:t>Host continues replicate/cell division as if nothing happened, prophage becomes dormant and prophage DNA integrated into bacteria DNA</w:t>
      </w:r>
    </w:p>
    <w:p w:rsidR="00E14741" w:rsidRDefault="00E14741" w:rsidP="00E14741">
      <w:pPr>
        <w:pStyle w:val="NoSpacing"/>
        <w:numPr>
          <w:ilvl w:val="0"/>
          <w:numId w:val="26"/>
        </w:numPr>
      </w:pPr>
      <w:r>
        <w:t>Prophage will remain dormant until something triggers it to go into lytic cycle, then takes over hosts machinery and make more phages</w:t>
      </w:r>
    </w:p>
    <w:p w:rsidR="00E14741" w:rsidRDefault="00E14741" w:rsidP="00E14741">
      <w:pPr>
        <w:pStyle w:val="NoSpacing"/>
      </w:pPr>
      <w:r>
        <w:t>Most bacterial genomes were found to contain remnants of lysogenic phages; they contribute to evolution of bacterial genomes. E.g. transfer of antibiotic resistance genes</w:t>
      </w:r>
    </w:p>
    <w:p w:rsidR="00E14741" w:rsidRDefault="00E14741" w:rsidP="00E14741">
      <w:pPr>
        <w:pStyle w:val="NoSpacing"/>
      </w:pPr>
    </w:p>
    <w:p w:rsidR="00367826" w:rsidRDefault="00367826" w:rsidP="00E14741">
      <w:pPr>
        <w:pStyle w:val="NoSpacing"/>
        <w:rPr>
          <w:u w:val="single"/>
        </w:rPr>
      </w:pPr>
      <w:r>
        <w:rPr>
          <w:u w:val="single"/>
        </w:rPr>
        <w:t>Prokaryotic Gene Regulation</w:t>
      </w:r>
    </w:p>
    <w:p w:rsidR="00367826" w:rsidRDefault="00367826" w:rsidP="00367826">
      <w:pPr>
        <w:pStyle w:val="NoSpacing"/>
        <w:numPr>
          <w:ilvl w:val="0"/>
          <w:numId w:val="1"/>
        </w:numPr>
      </w:pPr>
      <w:r>
        <w:t>Most regulatory mechanism takes place at the transcriptional level i.e. production of mRNA, some minor level of regulation may take place during translation or post-translation stages</w:t>
      </w:r>
    </w:p>
    <w:p w:rsidR="00367826" w:rsidRDefault="00367826" w:rsidP="00367826">
      <w:pPr>
        <w:pStyle w:val="NoSpacing"/>
      </w:pPr>
      <w:r>
        <w:t>3 categories of genes:</w:t>
      </w:r>
    </w:p>
    <w:p w:rsidR="00367826" w:rsidRDefault="00367826" w:rsidP="00367826">
      <w:pPr>
        <w:pStyle w:val="NoSpacing"/>
        <w:numPr>
          <w:ilvl w:val="0"/>
          <w:numId w:val="27"/>
        </w:numPr>
      </w:pPr>
      <w:r>
        <w:t>Genes expressed all the time, constitutive</w:t>
      </w:r>
    </w:p>
    <w:p w:rsidR="00367826" w:rsidRDefault="00367826" w:rsidP="00367826">
      <w:pPr>
        <w:pStyle w:val="NoSpacing"/>
        <w:numPr>
          <w:ilvl w:val="0"/>
          <w:numId w:val="27"/>
        </w:numPr>
      </w:pPr>
      <w:r>
        <w:t>Genes expressed only when product is required i.e. when ‘induced’</w:t>
      </w:r>
    </w:p>
    <w:p w:rsidR="00367826" w:rsidRDefault="00367826" w:rsidP="00367826">
      <w:pPr>
        <w:pStyle w:val="NoSpacing"/>
        <w:numPr>
          <w:ilvl w:val="0"/>
          <w:numId w:val="27"/>
        </w:numPr>
      </w:pPr>
      <w:r>
        <w:t>Genes expressed all the time, but can be turned-off when product is no longer needed i.e. when ‘repressed’</w:t>
      </w:r>
    </w:p>
    <w:p w:rsidR="00367826" w:rsidRDefault="00367826" w:rsidP="00367826">
      <w:pPr>
        <w:pStyle w:val="NoSpacing"/>
      </w:pPr>
      <w:r>
        <w:t xml:space="preserve">Positive and negative regulatory mechanism </w:t>
      </w:r>
    </w:p>
    <w:p w:rsidR="00367826" w:rsidRDefault="00367826" w:rsidP="00367826">
      <w:pPr>
        <w:pStyle w:val="NoSpacing"/>
        <w:numPr>
          <w:ilvl w:val="0"/>
          <w:numId w:val="28"/>
        </w:numPr>
      </w:pPr>
      <w:r>
        <w:t xml:space="preserve">Positive control – presence of molecule (transcriptional activator) required for genes expressed </w:t>
      </w:r>
    </w:p>
    <w:p w:rsidR="00367826" w:rsidRDefault="00367826" w:rsidP="00367826">
      <w:pPr>
        <w:pStyle w:val="NoSpacing"/>
        <w:numPr>
          <w:ilvl w:val="0"/>
          <w:numId w:val="28"/>
        </w:numPr>
      </w:pPr>
      <w:r>
        <w:t xml:space="preserve">Negative control – the presence of a molecule (repressor) prevents genes to be expressed </w:t>
      </w:r>
    </w:p>
    <w:p w:rsidR="0048717A" w:rsidRDefault="0048717A" w:rsidP="0048717A">
      <w:pPr>
        <w:pStyle w:val="NoSpacing"/>
      </w:pPr>
      <w:r>
        <w:t>Lactose operon in E. coli (Drs. F. Jacob and J. Monod received the Nobel Prize in 1965)</w:t>
      </w:r>
    </w:p>
    <w:p w:rsidR="0048717A" w:rsidRDefault="0048717A" w:rsidP="0048717A">
      <w:pPr>
        <w:pStyle w:val="NoSpacing"/>
      </w:pPr>
      <w:r>
        <w:t>An inducible system with both negative and positive controls</w:t>
      </w:r>
    </w:p>
    <w:p w:rsidR="0048717A" w:rsidRDefault="0048717A" w:rsidP="0048717A">
      <w:pPr>
        <w:pStyle w:val="NoSpacing"/>
      </w:pPr>
      <w:r>
        <w:t>Operon – group of genes transcribed from one promoter on a polycistronic mRNA, a regulatory unit including promoter, operator and structural genes</w:t>
      </w:r>
    </w:p>
    <w:p w:rsidR="0048717A" w:rsidRDefault="0048717A" w:rsidP="0048717A">
      <w:pPr>
        <w:pStyle w:val="NoSpacing"/>
      </w:pPr>
      <w:r>
        <w:t>The lac operon has 3 structural genes:</w:t>
      </w:r>
    </w:p>
    <w:p w:rsidR="0048717A" w:rsidRDefault="0048717A" w:rsidP="0048717A">
      <w:pPr>
        <w:pStyle w:val="NoSpacing"/>
        <w:rPr>
          <w:u w:val="single"/>
        </w:rPr>
      </w:pPr>
      <w:r>
        <w:t xml:space="preserve">Lac Z codes for </w:t>
      </w:r>
      <w:r>
        <w:rPr>
          <w:rFonts w:cstheme="minorHAnsi"/>
        </w:rPr>
        <w:t>β</w:t>
      </w:r>
      <w:r>
        <w:t>-</w:t>
      </w:r>
      <w:proofErr w:type="spellStart"/>
      <w:r>
        <w:t>galactosidase</w:t>
      </w:r>
      <w:proofErr w:type="spellEnd"/>
      <w:r>
        <w:t xml:space="preserve">, lac Y codes for lactose </w:t>
      </w:r>
      <w:proofErr w:type="spellStart"/>
      <w:r>
        <w:t>permease</w:t>
      </w:r>
      <w:proofErr w:type="spellEnd"/>
      <w:r>
        <w:t xml:space="preserve">, and lac </w:t>
      </w:r>
      <w:proofErr w:type="gramStart"/>
      <w:r>
        <w:t>A</w:t>
      </w:r>
      <w:proofErr w:type="gramEnd"/>
      <w:r>
        <w:t xml:space="preserve"> codes for </w:t>
      </w:r>
      <w:proofErr w:type="spellStart"/>
      <w:r>
        <w:t>transacetylase</w:t>
      </w:r>
      <w:proofErr w:type="spellEnd"/>
    </w:p>
    <w:p w:rsidR="0048717A" w:rsidRDefault="0048717A" w:rsidP="0048717A">
      <w:pPr>
        <w:pStyle w:val="NoSpacing"/>
        <w:rPr>
          <w:u w:val="single"/>
        </w:rPr>
      </w:pPr>
    </w:p>
    <w:p w:rsidR="0048717A" w:rsidRDefault="0048717A" w:rsidP="0048717A">
      <w:pPr>
        <w:pStyle w:val="NoSpacing"/>
        <w:rPr>
          <w:u w:val="single"/>
        </w:rPr>
      </w:pPr>
      <w:r>
        <w:rPr>
          <w:u w:val="single"/>
        </w:rPr>
        <w:t>Negative Control for the lac Operon</w:t>
      </w:r>
    </w:p>
    <w:p w:rsidR="0048717A" w:rsidRDefault="0048717A" w:rsidP="0048717A">
      <w:pPr>
        <w:pStyle w:val="NoSpacing"/>
        <w:numPr>
          <w:ilvl w:val="0"/>
          <w:numId w:val="1"/>
        </w:numPr>
      </w:pPr>
      <w:r>
        <w:t>In absence of lactose, genes for lactose utilization are not necessary and are not expressed</w:t>
      </w:r>
    </w:p>
    <w:p w:rsidR="0048717A" w:rsidRDefault="0048717A" w:rsidP="0048717A">
      <w:pPr>
        <w:pStyle w:val="NoSpacing"/>
        <w:numPr>
          <w:ilvl w:val="0"/>
          <w:numId w:val="1"/>
        </w:numPr>
      </w:pPr>
      <w:r>
        <w:t>Genes are repressed by specific Lac repressor (negatively acting)</w:t>
      </w:r>
    </w:p>
    <w:p w:rsidR="0048717A" w:rsidRDefault="0048717A" w:rsidP="0048717A">
      <w:pPr>
        <w:pStyle w:val="NoSpacing"/>
        <w:numPr>
          <w:ilvl w:val="0"/>
          <w:numId w:val="1"/>
        </w:numPr>
      </w:pPr>
      <w:r>
        <w:t xml:space="preserve">Lac repressor physically blocks promoter and prevents RNA polymerase from transcription </w:t>
      </w:r>
    </w:p>
    <w:p w:rsidR="0048717A" w:rsidRDefault="0048717A" w:rsidP="0048717A">
      <w:pPr>
        <w:pStyle w:val="NoSpacing"/>
        <w:numPr>
          <w:ilvl w:val="0"/>
          <w:numId w:val="1"/>
        </w:numPr>
      </w:pPr>
      <w:r>
        <w:t>Lactose present, genes expressed</w:t>
      </w:r>
    </w:p>
    <w:p w:rsidR="0048717A" w:rsidRDefault="0048717A" w:rsidP="0048717A">
      <w:pPr>
        <w:pStyle w:val="NoSpacing"/>
        <w:numPr>
          <w:ilvl w:val="0"/>
          <w:numId w:val="1"/>
        </w:numPr>
      </w:pPr>
      <w:r>
        <w:t>Achieved by removal of repressor from promoter region, allowing RNA polymerase bind to promoter to initiate transcription, called de-repression</w:t>
      </w:r>
    </w:p>
    <w:p w:rsidR="0048717A" w:rsidRDefault="0048717A" w:rsidP="0048717A">
      <w:pPr>
        <w:pStyle w:val="NoSpacing"/>
        <w:numPr>
          <w:ilvl w:val="0"/>
          <w:numId w:val="1"/>
        </w:numPr>
      </w:pPr>
      <w:r>
        <w:t xml:space="preserve">Lactose converted to allolactose that binds to Lac repressor to prevent from binding to promoter </w:t>
      </w:r>
    </w:p>
    <w:p w:rsidR="0048717A" w:rsidRDefault="0048717A" w:rsidP="0048717A">
      <w:pPr>
        <w:pStyle w:val="NoSpacing"/>
      </w:pPr>
      <w:r>
        <w:t xml:space="preserve">Two main components involved here: </w:t>
      </w:r>
    </w:p>
    <w:p w:rsidR="0048717A" w:rsidRDefault="00531803" w:rsidP="00531803">
      <w:pPr>
        <w:pStyle w:val="NoSpacing"/>
        <w:numPr>
          <w:ilvl w:val="0"/>
          <w:numId w:val="1"/>
        </w:numPr>
      </w:pPr>
      <w:r>
        <w:lastRenderedPageBreak/>
        <w:t xml:space="preserve">Repressor – protein molecule that functions to prevent transcription from lac promoter, diffusible product, encoded by </w:t>
      </w:r>
      <w:proofErr w:type="spellStart"/>
      <w:r>
        <w:t>lacI</w:t>
      </w:r>
      <w:proofErr w:type="spellEnd"/>
      <w:r>
        <w:t xml:space="preserve"> gene</w:t>
      </w:r>
    </w:p>
    <w:p w:rsidR="00531803" w:rsidRDefault="00531803" w:rsidP="00531803">
      <w:pPr>
        <w:pStyle w:val="NoSpacing"/>
        <w:numPr>
          <w:ilvl w:val="0"/>
          <w:numId w:val="1"/>
        </w:numPr>
      </w:pPr>
      <w:r>
        <w:t>Lac operator – site on DNA where repressor binds to prevent transcription, non-diffusible product, no product made</w:t>
      </w:r>
    </w:p>
    <w:p w:rsidR="00531803" w:rsidRDefault="00531803" w:rsidP="0048717A">
      <w:pPr>
        <w:pStyle w:val="NoSpacing"/>
      </w:pPr>
      <w:r>
        <w:t xml:space="preserve">Defined by specific mutation, </w:t>
      </w:r>
      <w:proofErr w:type="spellStart"/>
      <w:r>
        <w:t>lacI</w:t>
      </w:r>
      <w:proofErr w:type="spellEnd"/>
      <w:r>
        <w:t xml:space="preserve"> and </w:t>
      </w:r>
      <w:proofErr w:type="spellStart"/>
      <w:r>
        <w:t>lacO</w:t>
      </w:r>
      <w:proofErr w:type="spellEnd"/>
      <w:r>
        <w:t xml:space="preserve"> mutations, both result in constitutive expression, but for different reasons</w:t>
      </w:r>
    </w:p>
    <w:p w:rsidR="00531803" w:rsidRDefault="00531803" w:rsidP="00531803">
      <w:pPr>
        <w:pStyle w:val="NoSpacing"/>
        <w:numPr>
          <w:ilvl w:val="0"/>
          <w:numId w:val="1"/>
        </w:numPr>
      </w:pPr>
      <w:proofErr w:type="spellStart"/>
      <w:r>
        <w:t>lacI</w:t>
      </w:r>
      <w:proofErr w:type="spellEnd"/>
      <w:r>
        <w:t xml:space="preserve"> – no functional repressor, defect in trans-acting function can be complemented if missing functions supplied from different source</w:t>
      </w:r>
    </w:p>
    <w:p w:rsidR="00531803" w:rsidRDefault="00531803" w:rsidP="00531803">
      <w:pPr>
        <w:pStyle w:val="NoSpacing"/>
        <w:numPr>
          <w:ilvl w:val="0"/>
          <w:numId w:val="1"/>
        </w:numPr>
      </w:pPr>
      <w:proofErr w:type="spellStart"/>
      <w:r>
        <w:t>lacO</w:t>
      </w:r>
      <w:proofErr w:type="spellEnd"/>
      <w:r>
        <w:t xml:space="preserve"> – alteration on DNA sequence where repressor binds, defect is </w:t>
      </w:r>
      <w:proofErr w:type="spellStart"/>
      <w:r>
        <w:t>cis</w:t>
      </w:r>
      <w:proofErr w:type="spellEnd"/>
      <w:r>
        <w:t>-acting function cannot be complemented since normal sequence cannot restore binding on defective site</w:t>
      </w:r>
    </w:p>
    <w:p w:rsidR="00531803" w:rsidRDefault="00531803" w:rsidP="00404203">
      <w:pPr>
        <w:pStyle w:val="NoSpacing"/>
      </w:pPr>
    </w:p>
    <w:p w:rsidR="00404203" w:rsidRDefault="00404203" w:rsidP="00404203">
      <w:pPr>
        <w:pStyle w:val="NoSpacing"/>
      </w:pPr>
      <w:r>
        <w:t>Complementation Studies using Merodiploids (partial diploids)</w:t>
      </w:r>
    </w:p>
    <w:p w:rsidR="00404203" w:rsidRDefault="00404203" w:rsidP="00404203">
      <w:pPr>
        <w:pStyle w:val="NoSpacing"/>
      </w:pPr>
      <w:r>
        <w:t xml:space="preserve">Plasmid is a self-replicating extra chromosomal DNA. Additional genes can be carried on the plasmid, and therefore two copies of a gene are present in the bacterial cell, creating a partial diploid. The F plasmid is commonly used in these studies. </w:t>
      </w:r>
      <w:proofErr w:type="gramStart"/>
      <w:r>
        <w:t>A</w:t>
      </w:r>
      <w:proofErr w:type="gramEnd"/>
      <w:r>
        <w:t xml:space="preserve"> F’ plasmid is a derivative of F that carrier extra genes on it. E.g. F’ lac</w:t>
      </w:r>
    </w:p>
    <w:p w:rsidR="00404203" w:rsidRDefault="00404203" w:rsidP="00404203">
      <w:pPr>
        <w:pStyle w:val="NoSpacing"/>
      </w:pPr>
    </w:p>
    <w:p w:rsidR="00404203" w:rsidRDefault="00404203" w:rsidP="00404203">
      <w:pPr>
        <w:pStyle w:val="NoSpacing"/>
      </w:pPr>
      <w:r>
        <w:t xml:space="preserve">A partial diploid containing </w:t>
      </w:r>
      <w:proofErr w:type="spellStart"/>
      <w:r>
        <w:t>lacI</w:t>
      </w:r>
      <w:proofErr w:type="spellEnd"/>
      <w:r>
        <w:t>-/</w:t>
      </w:r>
      <w:proofErr w:type="spellStart"/>
      <w:r>
        <w:t>lacI</w:t>
      </w:r>
      <w:proofErr w:type="spellEnd"/>
      <w:r>
        <w:t xml:space="preserve">+, the functional repressor can act on both operators to repress expression, so the net result if the </w:t>
      </w:r>
      <w:proofErr w:type="spellStart"/>
      <w:r>
        <w:t>lacI</w:t>
      </w:r>
      <w:proofErr w:type="spellEnd"/>
      <w:r>
        <w:t>+ phenotype, Lac+ inducible</w:t>
      </w:r>
    </w:p>
    <w:p w:rsidR="00404203" w:rsidRDefault="00404203" w:rsidP="00404203">
      <w:pPr>
        <w:pStyle w:val="NoSpacing"/>
      </w:pPr>
      <w:r>
        <w:t xml:space="preserve">In partial diploid containing </w:t>
      </w:r>
      <w:proofErr w:type="spellStart"/>
      <w:r>
        <w:t>lacO</w:t>
      </w:r>
      <w:proofErr w:type="spellEnd"/>
      <w:r>
        <w:rPr>
          <w:rFonts w:cstheme="minorHAnsi"/>
        </w:rPr>
        <w:t>°</w:t>
      </w:r>
      <w:r>
        <w:t>/</w:t>
      </w:r>
      <w:proofErr w:type="spellStart"/>
      <w:r>
        <w:t>lacO</w:t>
      </w:r>
      <w:proofErr w:type="spellEnd"/>
      <w:r>
        <w:t xml:space="preserve">+, functional operator can only regulate the genes immediately next to it on same DNA; genes regulated by </w:t>
      </w:r>
      <w:proofErr w:type="spellStart"/>
      <w:r>
        <w:t>lacO</w:t>
      </w:r>
      <w:proofErr w:type="spellEnd"/>
      <w:r>
        <w:rPr>
          <w:rFonts w:cstheme="minorHAnsi"/>
        </w:rPr>
        <w:t>°</w:t>
      </w:r>
      <w:r>
        <w:t xml:space="preserve"> DNA are still not repressed regardless of the presence of repressor or another good operator; hence the net result is still the </w:t>
      </w:r>
      <w:proofErr w:type="spellStart"/>
      <w:r>
        <w:t>lacO</w:t>
      </w:r>
      <w:proofErr w:type="spellEnd"/>
      <w:r>
        <w:rPr>
          <w:rFonts w:cstheme="minorHAnsi"/>
        </w:rPr>
        <w:t>°</w:t>
      </w:r>
      <w:r>
        <w:t xml:space="preserve"> phenotype, Lac+ constitutive</w:t>
      </w:r>
    </w:p>
    <w:p w:rsidR="00404203" w:rsidRDefault="00404203" w:rsidP="00404203">
      <w:pPr>
        <w:pStyle w:val="NoSpacing"/>
      </w:pPr>
    </w:p>
    <w:p w:rsidR="00404203" w:rsidRDefault="00404203" w:rsidP="00404203">
      <w:pPr>
        <w:pStyle w:val="NoSpacing"/>
        <w:rPr>
          <w:u w:val="single"/>
        </w:rPr>
      </w:pPr>
      <w:r>
        <w:rPr>
          <w:u w:val="single"/>
        </w:rPr>
        <w:t>Positive Control of the lac Operon</w:t>
      </w:r>
    </w:p>
    <w:p w:rsidR="00404203" w:rsidRDefault="008C18AC" w:rsidP="00404203">
      <w:pPr>
        <w:pStyle w:val="NoSpacing"/>
      </w:pPr>
      <w:r>
        <w:t>Glucose repression or catabolite repression</w:t>
      </w:r>
    </w:p>
    <w:p w:rsidR="008C18AC" w:rsidRDefault="008C18AC" w:rsidP="008C18AC">
      <w:pPr>
        <w:pStyle w:val="NoSpacing"/>
        <w:numPr>
          <w:ilvl w:val="0"/>
          <w:numId w:val="1"/>
        </w:numPr>
      </w:pPr>
      <w:r>
        <w:t>E. coli cells grown in presence of both glucose and lactose</w:t>
      </w:r>
    </w:p>
    <w:p w:rsidR="008C18AC" w:rsidRDefault="008C18AC" w:rsidP="008C18AC">
      <w:pPr>
        <w:pStyle w:val="NoSpacing"/>
        <w:numPr>
          <w:ilvl w:val="0"/>
          <w:numId w:val="1"/>
        </w:numPr>
      </w:pPr>
      <w:r>
        <w:t>Glucose used as carbon source</w:t>
      </w:r>
    </w:p>
    <w:p w:rsidR="008C18AC" w:rsidRDefault="008C18AC" w:rsidP="008C18AC">
      <w:pPr>
        <w:pStyle w:val="NoSpacing"/>
        <w:numPr>
          <w:ilvl w:val="0"/>
          <w:numId w:val="1"/>
        </w:numPr>
      </w:pPr>
      <w:r>
        <w:t>Lac operon not expressed even though Lac repressor is not bound to lac operon</w:t>
      </w:r>
    </w:p>
    <w:p w:rsidR="008C18AC" w:rsidRDefault="008C18AC" w:rsidP="008C18AC">
      <w:pPr>
        <w:pStyle w:val="NoSpacing"/>
      </w:pPr>
      <w:r>
        <w:t xml:space="preserve">Positive factor required for transcriptional of lac operon. Positive factor involves two components: </w:t>
      </w:r>
      <w:proofErr w:type="spellStart"/>
      <w:r>
        <w:t>cAMP</w:t>
      </w:r>
      <w:proofErr w:type="spellEnd"/>
      <w:r>
        <w:t xml:space="preserve"> and CRP (also called CAP)</w:t>
      </w:r>
    </w:p>
    <w:p w:rsidR="008C18AC" w:rsidRDefault="008C18AC" w:rsidP="008C18AC">
      <w:pPr>
        <w:pStyle w:val="NoSpacing"/>
        <w:numPr>
          <w:ilvl w:val="0"/>
          <w:numId w:val="1"/>
        </w:numPr>
      </w:pPr>
      <w:r>
        <w:t xml:space="preserve">Complex </w:t>
      </w:r>
      <w:proofErr w:type="spellStart"/>
      <w:r>
        <w:t>cAMP</w:t>
      </w:r>
      <w:proofErr w:type="spellEnd"/>
      <w:r>
        <w:t>-CRP binds to site on lac promoter to facilitate binding of RNA polymerase</w:t>
      </w:r>
    </w:p>
    <w:p w:rsidR="008C18AC" w:rsidRDefault="008C18AC" w:rsidP="008C18AC">
      <w:pPr>
        <w:pStyle w:val="NoSpacing"/>
        <w:numPr>
          <w:ilvl w:val="0"/>
          <w:numId w:val="1"/>
        </w:numPr>
      </w:pPr>
      <w:proofErr w:type="spellStart"/>
      <w:r>
        <w:t>cAMP</w:t>
      </w:r>
      <w:proofErr w:type="spellEnd"/>
      <w:r>
        <w:t xml:space="preserve"> produced from ATP by </w:t>
      </w:r>
      <w:proofErr w:type="spellStart"/>
      <w:r>
        <w:t>adenylcyclase</w:t>
      </w:r>
      <w:proofErr w:type="spellEnd"/>
      <w:r>
        <w:t xml:space="preserve"> and activity of enzyme is influenced by level of glucose</w:t>
      </w:r>
    </w:p>
    <w:p w:rsidR="008C18AC" w:rsidRDefault="008C18AC" w:rsidP="008C18AC">
      <w:pPr>
        <w:pStyle w:val="NoSpacing"/>
        <w:numPr>
          <w:ilvl w:val="0"/>
          <w:numId w:val="1"/>
        </w:numPr>
      </w:pPr>
      <w:proofErr w:type="spellStart"/>
      <w:r>
        <w:t>cya</w:t>
      </w:r>
      <w:proofErr w:type="spellEnd"/>
      <w:r>
        <w:t xml:space="preserve"> mutant – no </w:t>
      </w:r>
      <w:proofErr w:type="spellStart"/>
      <w:r>
        <w:t>adenylcyclase</w:t>
      </w:r>
      <w:proofErr w:type="spellEnd"/>
    </w:p>
    <w:p w:rsidR="008C18AC" w:rsidRDefault="008C18AC" w:rsidP="008C18AC">
      <w:pPr>
        <w:pStyle w:val="NoSpacing"/>
        <w:numPr>
          <w:ilvl w:val="0"/>
          <w:numId w:val="1"/>
        </w:numPr>
      </w:pPr>
      <w:proofErr w:type="spellStart"/>
      <w:r>
        <w:t>crp</w:t>
      </w:r>
      <w:proofErr w:type="spellEnd"/>
      <w:r>
        <w:t xml:space="preserve"> mutant – no functional </w:t>
      </w:r>
      <w:proofErr w:type="spellStart"/>
      <w:r>
        <w:t>cAMP</w:t>
      </w:r>
      <w:proofErr w:type="spellEnd"/>
      <w:r>
        <w:t xml:space="preserve"> receptor protein</w:t>
      </w:r>
    </w:p>
    <w:p w:rsidR="008C18AC" w:rsidRDefault="008C18AC" w:rsidP="008C18AC">
      <w:pPr>
        <w:pStyle w:val="NoSpacing"/>
      </w:pPr>
    </w:p>
    <w:p w:rsidR="008C18AC" w:rsidRDefault="008C18AC" w:rsidP="008C18AC">
      <w:pPr>
        <w:pStyle w:val="NoSpacing"/>
      </w:pPr>
      <w:r>
        <w:t xml:space="preserve">Promoter region of lac operon is located immediately after the </w:t>
      </w:r>
      <w:proofErr w:type="spellStart"/>
      <w:r>
        <w:t>lacI</w:t>
      </w:r>
      <w:proofErr w:type="spellEnd"/>
      <w:r>
        <w:t xml:space="preserve"> gene, important feature are:</w:t>
      </w:r>
    </w:p>
    <w:p w:rsidR="008C18AC" w:rsidRDefault="008C18AC" w:rsidP="008C18AC">
      <w:pPr>
        <w:pStyle w:val="NoSpacing"/>
        <w:numPr>
          <w:ilvl w:val="0"/>
          <w:numId w:val="1"/>
        </w:numPr>
      </w:pPr>
      <w:proofErr w:type="spellStart"/>
      <w:r>
        <w:t>cAMP</w:t>
      </w:r>
      <w:proofErr w:type="spellEnd"/>
      <w:r>
        <w:t>-CRP binding site</w:t>
      </w:r>
    </w:p>
    <w:p w:rsidR="008C18AC" w:rsidRDefault="008C18AC" w:rsidP="008C18AC">
      <w:pPr>
        <w:pStyle w:val="NoSpacing"/>
        <w:numPr>
          <w:ilvl w:val="0"/>
          <w:numId w:val="1"/>
        </w:numPr>
      </w:pPr>
      <w:r>
        <w:t>RNA polymerase binding site, look for the -10 and -35 promoter sequence</w:t>
      </w:r>
    </w:p>
    <w:p w:rsidR="008C18AC" w:rsidRDefault="008C18AC" w:rsidP="008C18AC">
      <w:pPr>
        <w:pStyle w:val="NoSpacing"/>
        <w:numPr>
          <w:ilvl w:val="0"/>
          <w:numId w:val="1"/>
        </w:numPr>
      </w:pPr>
      <w:r>
        <w:t>Lac repressor binding site, i.e. the operator</w:t>
      </w:r>
    </w:p>
    <w:p w:rsidR="008C18AC" w:rsidRDefault="008C18AC" w:rsidP="008C18AC">
      <w:pPr>
        <w:pStyle w:val="NoSpacing"/>
        <w:numPr>
          <w:ilvl w:val="0"/>
          <w:numId w:val="1"/>
        </w:numPr>
      </w:pPr>
      <w:r>
        <w:t>+1 position of the lac mRNA</w:t>
      </w:r>
    </w:p>
    <w:p w:rsidR="008C18AC" w:rsidRDefault="008C18AC" w:rsidP="008C18AC">
      <w:pPr>
        <w:pStyle w:val="NoSpacing"/>
        <w:numPr>
          <w:ilvl w:val="0"/>
          <w:numId w:val="1"/>
        </w:numPr>
      </w:pPr>
      <w:r>
        <w:t xml:space="preserve">Initiation codon of </w:t>
      </w:r>
      <w:proofErr w:type="spellStart"/>
      <w:r>
        <w:t>lacZ</w:t>
      </w:r>
      <w:proofErr w:type="spellEnd"/>
      <w:r>
        <w:t xml:space="preserve"> gene, look for sequence that can be transcribed into the ribosome binding site</w:t>
      </w:r>
    </w:p>
    <w:p w:rsidR="0048717A" w:rsidRDefault="0048717A" w:rsidP="00C55073">
      <w:pPr>
        <w:pStyle w:val="NoSpacing"/>
      </w:pPr>
    </w:p>
    <w:p w:rsidR="00C55073" w:rsidRDefault="00C55073" w:rsidP="00C55073">
      <w:pPr>
        <w:pStyle w:val="NoSpacing"/>
        <w:rPr>
          <w:u w:val="single"/>
        </w:rPr>
      </w:pPr>
    </w:p>
    <w:p w:rsidR="00C55073" w:rsidRDefault="00C55073" w:rsidP="00C55073">
      <w:pPr>
        <w:pStyle w:val="NoSpacing"/>
        <w:rPr>
          <w:u w:val="single"/>
        </w:rPr>
      </w:pPr>
    </w:p>
    <w:p w:rsidR="00C55073" w:rsidRDefault="00C55073" w:rsidP="00C55073">
      <w:pPr>
        <w:pStyle w:val="NoSpacing"/>
        <w:rPr>
          <w:u w:val="single"/>
        </w:rPr>
      </w:pPr>
    </w:p>
    <w:p w:rsidR="00C55073" w:rsidRDefault="00C55073" w:rsidP="00C55073">
      <w:pPr>
        <w:pStyle w:val="NoSpacing"/>
        <w:rPr>
          <w:u w:val="single"/>
        </w:rPr>
      </w:pPr>
      <w:r>
        <w:rPr>
          <w:u w:val="single"/>
        </w:rPr>
        <w:lastRenderedPageBreak/>
        <w:t>Molecular Biology and Biotechnology</w:t>
      </w:r>
    </w:p>
    <w:p w:rsidR="00C55073" w:rsidRDefault="00C55073" w:rsidP="00C55073">
      <w:pPr>
        <w:pStyle w:val="NoSpacing"/>
      </w:pPr>
      <w:r>
        <w:t xml:space="preserve">Biotechnology – manipulation (genetic engineering) of organisms (microorganisms, plants or animals) to “do” things they normally do not do. The manipulation is usually by combination of molecular techniques including: </w:t>
      </w:r>
    </w:p>
    <w:p w:rsidR="00C55073" w:rsidRDefault="00C55073" w:rsidP="00C55073">
      <w:pPr>
        <w:pStyle w:val="NoSpacing"/>
        <w:numPr>
          <w:ilvl w:val="0"/>
          <w:numId w:val="1"/>
        </w:numPr>
      </w:pPr>
      <w:r>
        <w:t>Cloning of DNA (genes)</w:t>
      </w:r>
    </w:p>
    <w:p w:rsidR="00C55073" w:rsidRDefault="00C55073" w:rsidP="00C55073">
      <w:pPr>
        <w:pStyle w:val="NoSpacing"/>
        <w:numPr>
          <w:ilvl w:val="0"/>
          <w:numId w:val="1"/>
        </w:numPr>
      </w:pPr>
      <w:r>
        <w:t xml:space="preserve">Nucleotide sequence analysis </w:t>
      </w:r>
    </w:p>
    <w:p w:rsidR="00C55073" w:rsidRDefault="00C55073" w:rsidP="00C55073">
      <w:pPr>
        <w:pStyle w:val="NoSpacing"/>
        <w:numPr>
          <w:ilvl w:val="0"/>
          <w:numId w:val="1"/>
        </w:numPr>
      </w:pPr>
      <w:r>
        <w:t>DNA amplification (PCR)</w:t>
      </w:r>
    </w:p>
    <w:p w:rsidR="00C55073" w:rsidRDefault="00C55073" w:rsidP="00C55073">
      <w:pPr>
        <w:pStyle w:val="NoSpacing"/>
        <w:numPr>
          <w:ilvl w:val="0"/>
          <w:numId w:val="1"/>
        </w:numPr>
      </w:pPr>
      <w:r>
        <w:t>Production of foreign proteins in heterologous hosts</w:t>
      </w:r>
    </w:p>
    <w:p w:rsidR="00C55073" w:rsidRDefault="00C55073" w:rsidP="00C55073">
      <w:pPr>
        <w:pStyle w:val="NoSpacing"/>
        <w:numPr>
          <w:ilvl w:val="0"/>
          <w:numId w:val="1"/>
        </w:numPr>
      </w:pPr>
      <w:r>
        <w:t xml:space="preserve">Creation of transgenic plants, transgenic animals, etc. </w:t>
      </w:r>
    </w:p>
    <w:p w:rsidR="00C55073" w:rsidRDefault="00C55073" w:rsidP="00C55073">
      <w:pPr>
        <w:pStyle w:val="NoSpacing"/>
      </w:pPr>
    </w:p>
    <w:p w:rsidR="009621B7" w:rsidRDefault="009621B7" w:rsidP="00C55073">
      <w:pPr>
        <w:pStyle w:val="NoSpacing"/>
      </w:pPr>
      <w:r>
        <w:t>DNA C</w:t>
      </w:r>
      <w:r w:rsidR="00C55073">
        <w:t>loning</w:t>
      </w:r>
    </w:p>
    <w:p w:rsidR="009621B7" w:rsidRDefault="00C55073" w:rsidP="009621B7">
      <w:pPr>
        <w:pStyle w:val="NoSpacing"/>
        <w:numPr>
          <w:ilvl w:val="0"/>
          <w:numId w:val="1"/>
        </w:numPr>
      </w:pPr>
      <w:r>
        <w:t>involves use of collection of restriction endonucleases which cleave DNA at specific recognition sequences and create cohesive ends</w:t>
      </w:r>
    </w:p>
    <w:p w:rsidR="009621B7" w:rsidRDefault="00C55073" w:rsidP="009621B7">
      <w:pPr>
        <w:pStyle w:val="NoSpacing"/>
        <w:numPr>
          <w:ilvl w:val="0"/>
          <w:numId w:val="1"/>
        </w:numPr>
      </w:pPr>
      <w:r>
        <w:t>DNA from different organisms can be joined together provided ha</w:t>
      </w:r>
      <w:r w:rsidR="009621B7">
        <w:t>ve complementary cohesive ends</w:t>
      </w:r>
    </w:p>
    <w:p w:rsidR="009621B7" w:rsidRDefault="00C55073" w:rsidP="009621B7">
      <w:pPr>
        <w:pStyle w:val="NoSpacing"/>
        <w:numPr>
          <w:ilvl w:val="0"/>
          <w:numId w:val="1"/>
        </w:numPr>
      </w:pPr>
      <w:r>
        <w:t>Plasmid or phage vector normally used to replicate the cloned DNA for propagation in bacteria host (usually E. coli)</w:t>
      </w:r>
    </w:p>
    <w:p w:rsidR="00C55073" w:rsidRDefault="00C55073" w:rsidP="009621B7">
      <w:pPr>
        <w:pStyle w:val="NoSpacing"/>
        <w:numPr>
          <w:ilvl w:val="0"/>
          <w:numId w:val="1"/>
        </w:numPr>
      </w:pPr>
      <w:r>
        <w:t xml:space="preserve">Technology was developed in late 1970’s at </w:t>
      </w:r>
      <w:r w:rsidR="009621B7">
        <w:t xml:space="preserve">time was deemed too dangerous. </w:t>
      </w:r>
    </w:p>
    <w:p w:rsidR="009621B7" w:rsidRDefault="009621B7" w:rsidP="009621B7">
      <w:pPr>
        <w:pStyle w:val="NoSpacing"/>
      </w:pPr>
      <w:r>
        <w:t xml:space="preserve">Sequence Analysis of DNA </w:t>
      </w:r>
    </w:p>
    <w:p w:rsidR="009621B7" w:rsidRDefault="009621B7" w:rsidP="009621B7">
      <w:pPr>
        <w:pStyle w:val="NoSpacing"/>
        <w:numPr>
          <w:ilvl w:val="0"/>
          <w:numId w:val="1"/>
        </w:numPr>
      </w:pPr>
      <w:r>
        <w:t>Determine exact nucleotide sequence of any DNA, sequencing of complete genome</w:t>
      </w:r>
    </w:p>
    <w:p w:rsidR="009621B7" w:rsidRDefault="009621B7" w:rsidP="009621B7">
      <w:pPr>
        <w:pStyle w:val="NoSpacing"/>
        <w:numPr>
          <w:ilvl w:val="0"/>
          <w:numId w:val="1"/>
        </w:numPr>
      </w:pPr>
      <w:r>
        <w:t>Sequences are annotated to identify genes and protein functions</w:t>
      </w:r>
    </w:p>
    <w:p w:rsidR="009621B7" w:rsidRDefault="009621B7" w:rsidP="009621B7">
      <w:pPr>
        <w:pStyle w:val="NoSpacing"/>
      </w:pPr>
      <w:r>
        <w:t>Polymerase Chain Reaction</w:t>
      </w:r>
    </w:p>
    <w:p w:rsidR="009621B7" w:rsidRDefault="009621B7" w:rsidP="009621B7">
      <w:pPr>
        <w:pStyle w:val="NoSpacing"/>
        <w:numPr>
          <w:ilvl w:val="0"/>
          <w:numId w:val="1"/>
        </w:numPr>
      </w:pPr>
      <w:r>
        <w:t>In vitro synthesis of DNA, amplification of many DNA molecules from minute quantities</w:t>
      </w:r>
    </w:p>
    <w:p w:rsidR="009621B7" w:rsidRDefault="009621B7" w:rsidP="009621B7">
      <w:pPr>
        <w:pStyle w:val="NoSpacing"/>
        <w:numPr>
          <w:ilvl w:val="0"/>
          <w:numId w:val="1"/>
        </w:numPr>
      </w:pPr>
      <w:r>
        <w:t xml:space="preserve">Amplified products can be used for many purpose e.g. forensic analysis from crime scene, paternity identification etc. </w:t>
      </w:r>
    </w:p>
    <w:p w:rsidR="009621B7" w:rsidRDefault="009621B7" w:rsidP="009621B7">
      <w:pPr>
        <w:pStyle w:val="NoSpacing"/>
      </w:pPr>
    </w:p>
    <w:p w:rsidR="00C36185" w:rsidRDefault="00C36185" w:rsidP="009621B7">
      <w:pPr>
        <w:pStyle w:val="NoSpacing"/>
      </w:pPr>
      <w:r>
        <w:t>Production of Pharmaceuticals in Microorganisms</w:t>
      </w:r>
    </w:p>
    <w:p w:rsidR="00C36185" w:rsidRDefault="00C36185" w:rsidP="009621B7">
      <w:pPr>
        <w:pStyle w:val="NoSpacing"/>
      </w:pPr>
      <w:r>
        <w:t>Human insulin – first recombinant product approved for human use (1982)</w:t>
      </w:r>
    </w:p>
    <w:p w:rsidR="00C36185" w:rsidRDefault="00C36185" w:rsidP="00C36185">
      <w:pPr>
        <w:pStyle w:val="NoSpacing"/>
        <w:numPr>
          <w:ilvl w:val="0"/>
          <w:numId w:val="1"/>
        </w:numPr>
      </w:pPr>
      <w:r>
        <w:t>Human insulin consists of two chains joined by two disulfide bonds</w:t>
      </w:r>
    </w:p>
    <w:p w:rsidR="00C36185" w:rsidRDefault="00C36185" w:rsidP="00C36185">
      <w:pPr>
        <w:pStyle w:val="NoSpacing"/>
        <w:numPr>
          <w:ilvl w:val="0"/>
          <w:numId w:val="1"/>
        </w:numPr>
      </w:pPr>
      <w:r>
        <w:t xml:space="preserve">Genes </w:t>
      </w:r>
      <w:proofErr w:type="spellStart"/>
      <w:r>
        <w:t>cding</w:t>
      </w:r>
      <w:proofErr w:type="spellEnd"/>
      <w:r>
        <w:t xml:space="preserve"> for chain A and B are cloned into separate plasmids and introduced into E. coli</w:t>
      </w:r>
    </w:p>
    <w:p w:rsidR="00C36185" w:rsidRDefault="00C36185" w:rsidP="00C36185">
      <w:pPr>
        <w:pStyle w:val="NoSpacing"/>
        <w:numPr>
          <w:ilvl w:val="0"/>
          <w:numId w:val="1"/>
        </w:numPr>
      </w:pPr>
      <w:r>
        <w:t>Two chains are collected and mixed to allow disulfide bond formation to produce functional insulin</w:t>
      </w:r>
    </w:p>
    <w:p w:rsidR="00C36185" w:rsidRDefault="00C36185" w:rsidP="00C36185">
      <w:pPr>
        <w:pStyle w:val="NoSpacing"/>
      </w:pPr>
      <w:r>
        <w:t xml:space="preserve">Human growth hormone </w:t>
      </w:r>
    </w:p>
    <w:p w:rsidR="00C36185" w:rsidRDefault="00C36185" w:rsidP="00C36185">
      <w:pPr>
        <w:pStyle w:val="NoSpacing"/>
        <w:numPr>
          <w:ilvl w:val="0"/>
          <w:numId w:val="1"/>
        </w:numPr>
      </w:pPr>
      <w:r>
        <w:t>Single polypeptide (191 amino acids long)</w:t>
      </w:r>
    </w:p>
    <w:p w:rsidR="00C36185" w:rsidRDefault="00C36185" w:rsidP="00C36185">
      <w:pPr>
        <w:pStyle w:val="NoSpacing"/>
        <w:numPr>
          <w:ilvl w:val="0"/>
          <w:numId w:val="1"/>
        </w:numPr>
      </w:pPr>
      <w:r>
        <w:t xml:space="preserve">Cloned and expressed in E. coli </w:t>
      </w:r>
    </w:p>
    <w:p w:rsidR="00C36185" w:rsidRDefault="00C36185" w:rsidP="00C36185">
      <w:pPr>
        <w:pStyle w:val="NoSpacing"/>
        <w:numPr>
          <w:ilvl w:val="0"/>
          <w:numId w:val="1"/>
        </w:numPr>
      </w:pPr>
      <w:r>
        <w:t>2</w:t>
      </w:r>
      <w:r w:rsidRPr="00C36185">
        <w:rPr>
          <w:vertAlign w:val="superscript"/>
        </w:rPr>
        <w:t>nd</w:t>
      </w:r>
      <w:r>
        <w:t xml:space="preserve"> genetic engineered product approved for human use</w:t>
      </w:r>
    </w:p>
    <w:p w:rsidR="00C36185" w:rsidRDefault="00C36185" w:rsidP="00C36185">
      <w:pPr>
        <w:pStyle w:val="NoSpacing"/>
      </w:pPr>
    </w:p>
    <w:p w:rsidR="00C36185" w:rsidRDefault="00C36185" w:rsidP="00C36185">
      <w:pPr>
        <w:pStyle w:val="NoSpacing"/>
        <w:ind w:left="720" w:hanging="720"/>
        <w:rPr>
          <w:u w:val="single"/>
        </w:rPr>
      </w:pPr>
      <w:r>
        <w:rPr>
          <w:u w:val="single"/>
        </w:rPr>
        <w:t>Transgenic Plants</w:t>
      </w:r>
    </w:p>
    <w:p w:rsidR="00C36185" w:rsidRDefault="00C36185" w:rsidP="00C36185">
      <w:pPr>
        <w:pStyle w:val="NoSpacing"/>
        <w:numPr>
          <w:ilvl w:val="0"/>
          <w:numId w:val="1"/>
        </w:numPr>
      </w:pPr>
      <w:r>
        <w:t>Plant which stably carrier a gene from different host</w:t>
      </w:r>
    </w:p>
    <w:p w:rsidR="00C36185" w:rsidRDefault="00C36185" w:rsidP="00C36185">
      <w:pPr>
        <w:pStyle w:val="NoSpacing"/>
        <w:numPr>
          <w:ilvl w:val="0"/>
          <w:numId w:val="1"/>
        </w:numPr>
      </w:pPr>
      <w:r>
        <w:t>Additional gene called transgene, which can confer additional properties to host</w:t>
      </w:r>
    </w:p>
    <w:p w:rsidR="00C36185" w:rsidRDefault="00C36185" w:rsidP="00C36185">
      <w:pPr>
        <w:pStyle w:val="NoSpacing"/>
        <w:numPr>
          <w:ilvl w:val="0"/>
          <w:numId w:val="1"/>
        </w:numPr>
      </w:pPr>
      <w:r>
        <w:t xml:space="preserve">May include: herbicide or disease resistance, production of additional proteins with nutritional value, production of pharmaceutical, detection of environmental contamination etc. </w:t>
      </w:r>
    </w:p>
    <w:p w:rsidR="00C36185" w:rsidRDefault="00C36185" w:rsidP="00C36185">
      <w:pPr>
        <w:pStyle w:val="NoSpacing"/>
        <w:numPr>
          <w:ilvl w:val="0"/>
          <w:numId w:val="1"/>
        </w:numPr>
      </w:pPr>
      <w:r>
        <w:t>Ex. Round up resistance crop, papaya resistance to the papaya rind spot virus, golden rice, detection of land mines</w:t>
      </w:r>
    </w:p>
    <w:p w:rsidR="00C36185" w:rsidRDefault="00C36185" w:rsidP="00C36185">
      <w:pPr>
        <w:pStyle w:val="NoSpacing"/>
      </w:pPr>
      <w:r>
        <w:t xml:space="preserve">Can be created by: </w:t>
      </w:r>
    </w:p>
    <w:p w:rsidR="00C36185" w:rsidRDefault="00C36185" w:rsidP="00C36185">
      <w:pPr>
        <w:pStyle w:val="NoSpacing"/>
        <w:numPr>
          <w:ilvl w:val="0"/>
          <w:numId w:val="29"/>
        </w:numPr>
      </w:pPr>
      <w:r>
        <w:t>Micro projectile bombardment – foreign DNA coated onto gold or tungsten and shot into plant cells, transgene may or may not be stably inherited</w:t>
      </w:r>
    </w:p>
    <w:p w:rsidR="00C36185" w:rsidRDefault="00C36185" w:rsidP="00C36185">
      <w:pPr>
        <w:pStyle w:val="NoSpacing"/>
        <w:numPr>
          <w:ilvl w:val="0"/>
          <w:numId w:val="29"/>
        </w:numPr>
      </w:pPr>
      <w:r>
        <w:lastRenderedPageBreak/>
        <w:t>Agrobacterium mediated transformation – foreign DNA transformed into plant cells by natural ability of Agrobacterium tumefaciens, a soil bacterium which infects plants and transfers a section of T-DNA in the Ti plasmid into the plant genome. A construct is made in which foreign DNA is closed between the T-DNA and the Ti plasmid which is used to infect recipient plant</w:t>
      </w:r>
    </w:p>
    <w:p w:rsidR="00C36185" w:rsidRDefault="00C36185" w:rsidP="00C36185">
      <w:pPr>
        <w:pStyle w:val="NoSpacing"/>
      </w:pPr>
    </w:p>
    <w:p w:rsidR="00C36185" w:rsidRDefault="00C36185" w:rsidP="00C36185">
      <w:pPr>
        <w:pStyle w:val="NoSpacing"/>
      </w:pPr>
      <w:r>
        <w:rPr>
          <w:u w:val="single"/>
        </w:rPr>
        <w:t>Transgenic Animals</w:t>
      </w:r>
    </w:p>
    <w:p w:rsidR="00C36185" w:rsidRDefault="00C36185" w:rsidP="00C36185">
      <w:pPr>
        <w:pStyle w:val="NoSpacing"/>
        <w:numPr>
          <w:ilvl w:val="0"/>
          <w:numId w:val="1"/>
        </w:numPr>
      </w:pPr>
      <w:r>
        <w:t>Animal which stably carrier a gene from a different host</w:t>
      </w:r>
    </w:p>
    <w:p w:rsidR="00C36185" w:rsidRDefault="00C36185" w:rsidP="00C36185">
      <w:pPr>
        <w:pStyle w:val="NoSpacing"/>
        <w:numPr>
          <w:ilvl w:val="0"/>
          <w:numId w:val="1"/>
        </w:numPr>
      </w:pPr>
      <w:r>
        <w:t>Most of transgenic animal research been done in mouse and are used for studies of human disease but some have been engineered for human consumption</w:t>
      </w:r>
    </w:p>
    <w:p w:rsidR="00C36185" w:rsidRDefault="00C36185" w:rsidP="00C36185">
      <w:pPr>
        <w:pStyle w:val="NoSpacing"/>
        <w:numPr>
          <w:ilvl w:val="0"/>
          <w:numId w:val="1"/>
        </w:numPr>
      </w:pPr>
      <w:r>
        <w:t xml:space="preserve">Ex. </w:t>
      </w:r>
      <w:proofErr w:type="spellStart"/>
      <w:r>
        <w:t>Enviropig</w:t>
      </w:r>
      <w:proofErr w:type="spellEnd"/>
      <w:r>
        <w:t xml:space="preserve">, </w:t>
      </w:r>
      <w:proofErr w:type="spellStart"/>
      <w:r>
        <w:t>AquAdvantage</w:t>
      </w:r>
      <w:proofErr w:type="spellEnd"/>
      <w:r>
        <w:t xml:space="preserve"> salmon, spider silk produced in transgenic goats</w:t>
      </w:r>
    </w:p>
    <w:p w:rsidR="00C36185" w:rsidRDefault="00C36185" w:rsidP="00C36185">
      <w:pPr>
        <w:pStyle w:val="NoSpacing"/>
      </w:pPr>
      <w:r>
        <w:t xml:space="preserve">Can be created by: </w:t>
      </w:r>
    </w:p>
    <w:p w:rsidR="00C36185" w:rsidRDefault="00477081" w:rsidP="00C36185">
      <w:pPr>
        <w:pStyle w:val="NoSpacing"/>
        <w:numPr>
          <w:ilvl w:val="0"/>
          <w:numId w:val="30"/>
        </w:numPr>
      </w:pPr>
      <w:r>
        <w:t>Microinjection of DNA – foreign DNA injected into fertilized eggs and implanted into pregnant female. Offspring examined for presence of transgene and often mated to select for correct progeny</w:t>
      </w:r>
    </w:p>
    <w:p w:rsidR="009621B7" w:rsidRDefault="00477081" w:rsidP="00C55073">
      <w:pPr>
        <w:pStyle w:val="NoSpacing"/>
        <w:numPr>
          <w:ilvl w:val="0"/>
          <w:numId w:val="30"/>
        </w:numPr>
      </w:pPr>
      <w:r>
        <w:t xml:space="preserve">Transfection of DNA – foreign DNA transfected into cultured cells derived from embryonic cells. </w:t>
      </w:r>
      <w:r w:rsidR="001507E0">
        <w:t>Transfected cells are introduced into embryo and allowed develop into adults. Adults may carry some of transfected cells which produce germ cells carrying transgene. Further breeding carried out to select for correct progeny</w:t>
      </w:r>
    </w:p>
    <w:p w:rsidR="001507E0" w:rsidRPr="00C55073" w:rsidRDefault="001507E0" w:rsidP="001507E0">
      <w:pPr>
        <w:pStyle w:val="NoSpacing"/>
      </w:pPr>
      <w:bookmarkStart w:id="0" w:name="_GoBack"/>
      <w:bookmarkEnd w:id="0"/>
    </w:p>
    <w:sectPr w:rsidR="001507E0" w:rsidRPr="00C5507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B7608"/>
    <w:multiLevelType w:val="hybridMultilevel"/>
    <w:tmpl w:val="35A204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4065423"/>
    <w:multiLevelType w:val="hybridMultilevel"/>
    <w:tmpl w:val="C2B05F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4D61541"/>
    <w:multiLevelType w:val="hybridMultilevel"/>
    <w:tmpl w:val="8ECCC90C"/>
    <w:lvl w:ilvl="0" w:tplc="5B26432E">
      <w:start w:val="1"/>
      <w:numFmt w:val="decimal"/>
      <w:lvlText w:val="%1."/>
      <w:lvlJc w:val="left"/>
      <w:pPr>
        <w:ind w:left="720" w:hanging="360"/>
      </w:pPr>
      <w:rPr>
        <w:rFonts w:asciiTheme="minorHAnsi" w:eastAsiaTheme="minorHAnsi" w:hAnsiTheme="minorHAnsi" w:cstheme="minorBidi"/>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54F1E6D"/>
    <w:multiLevelType w:val="hybridMultilevel"/>
    <w:tmpl w:val="CBF40E7A"/>
    <w:lvl w:ilvl="0" w:tplc="27BCDD8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1617361B"/>
    <w:multiLevelType w:val="hybridMultilevel"/>
    <w:tmpl w:val="D27A213C"/>
    <w:lvl w:ilvl="0" w:tplc="7E0C28E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1D7A030E"/>
    <w:multiLevelType w:val="hybridMultilevel"/>
    <w:tmpl w:val="29C4AC18"/>
    <w:lvl w:ilvl="0" w:tplc="B016E45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2273407D"/>
    <w:multiLevelType w:val="hybridMultilevel"/>
    <w:tmpl w:val="C2D020D8"/>
    <w:lvl w:ilvl="0" w:tplc="07B063CA">
      <w:start w:val="1"/>
      <w:numFmt w:val="lowerRoman"/>
      <w:lvlText w:val="%1)"/>
      <w:lvlJc w:val="left"/>
      <w:pPr>
        <w:ind w:left="2160" w:hanging="72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
    <w:nsid w:val="28D82EC6"/>
    <w:multiLevelType w:val="hybridMultilevel"/>
    <w:tmpl w:val="E194A14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1775F6E"/>
    <w:multiLevelType w:val="hybridMultilevel"/>
    <w:tmpl w:val="94F4DB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3DE7C8A"/>
    <w:multiLevelType w:val="hybridMultilevel"/>
    <w:tmpl w:val="6406C490"/>
    <w:lvl w:ilvl="0" w:tplc="D332A1E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382D4E14"/>
    <w:multiLevelType w:val="hybridMultilevel"/>
    <w:tmpl w:val="A0D2257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D2B5B53"/>
    <w:multiLevelType w:val="hybridMultilevel"/>
    <w:tmpl w:val="00200804"/>
    <w:lvl w:ilvl="0" w:tplc="97703C4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41674D62"/>
    <w:multiLevelType w:val="hybridMultilevel"/>
    <w:tmpl w:val="254EA00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43944D4E"/>
    <w:multiLevelType w:val="hybridMultilevel"/>
    <w:tmpl w:val="297032B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4662658A"/>
    <w:multiLevelType w:val="hybridMultilevel"/>
    <w:tmpl w:val="5094B19A"/>
    <w:lvl w:ilvl="0" w:tplc="A072D14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55F67C22"/>
    <w:multiLevelType w:val="hybridMultilevel"/>
    <w:tmpl w:val="4D7E32A2"/>
    <w:lvl w:ilvl="0" w:tplc="96441CAC">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84C12BC"/>
    <w:multiLevelType w:val="hybridMultilevel"/>
    <w:tmpl w:val="3342C9E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586D1450"/>
    <w:multiLevelType w:val="hybridMultilevel"/>
    <w:tmpl w:val="FF90D9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5BE36BCB"/>
    <w:multiLevelType w:val="hybridMultilevel"/>
    <w:tmpl w:val="2FC04BF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5F9762F6"/>
    <w:multiLevelType w:val="hybridMultilevel"/>
    <w:tmpl w:val="149CFF5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61344D44"/>
    <w:multiLevelType w:val="hybridMultilevel"/>
    <w:tmpl w:val="BF3C0AB6"/>
    <w:lvl w:ilvl="0" w:tplc="A410908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nsid w:val="651C3042"/>
    <w:multiLevelType w:val="hybridMultilevel"/>
    <w:tmpl w:val="04381B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68F01D22"/>
    <w:multiLevelType w:val="hybridMultilevel"/>
    <w:tmpl w:val="EA58E37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68FB3D3C"/>
    <w:multiLevelType w:val="hybridMultilevel"/>
    <w:tmpl w:val="17C2EA7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695540FF"/>
    <w:multiLevelType w:val="hybridMultilevel"/>
    <w:tmpl w:val="DECE33FE"/>
    <w:lvl w:ilvl="0" w:tplc="3B8CD15A">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5">
    <w:nsid w:val="77BB04BF"/>
    <w:multiLevelType w:val="hybridMultilevel"/>
    <w:tmpl w:val="4D809C4A"/>
    <w:lvl w:ilvl="0" w:tplc="19481DC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
    <w:nsid w:val="77E72DB6"/>
    <w:multiLevelType w:val="hybridMultilevel"/>
    <w:tmpl w:val="5B4ABBF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788B434F"/>
    <w:multiLevelType w:val="hybridMultilevel"/>
    <w:tmpl w:val="4DA290DA"/>
    <w:lvl w:ilvl="0" w:tplc="9EDCD52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8">
    <w:nsid w:val="7F28030E"/>
    <w:multiLevelType w:val="hybridMultilevel"/>
    <w:tmpl w:val="FD2C3C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7FF10B56"/>
    <w:multiLevelType w:val="hybridMultilevel"/>
    <w:tmpl w:val="1754310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5"/>
  </w:num>
  <w:num w:numId="2">
    <w:abstractNumId w:val="4"/>
  </w:num>
  <w:num w:numId="3">
    <w:abstractNumId w:val="24"/>
  </w:num>
  <w:num w:numId="4">
    <w:abstractNumId w:val="6"/>
  </w:num>
  <w:num w:numId="5">
    <w:abstractNumId w:val="5"/>
  </w:num>
  <w:num w:numId="6">
    <w:abstractNumId w:val="21"/>
  </w:num>
  <w:num w:numId="7">
    <w:abstractNumId w:val="14"/>
  </w:num>
  <w:num w:numId="8">
    <w:abstractNumId w:val="17"/>
  </w:num>
  <w:num w:numId="9">
    <w:abstractNumId w:val="18"/>
  </w:num>
  <w:num w:numId="10">
    <w:abstractNumId w:val="26"/>
  </w:num>
  <w:num w:numId="11">
    <w:abstractNumId w:val="8"/>
  </w:num>
  <w:num w:numId="12">
    <w:abstractNumId w:val="2"/>
  </w:num>
  <w:num w:numId="13">
    <w:abstractNumId w:val="13"/>
  </w:num>
  <w:num w:numId="14">
    <w:abstractNumId w:val="20"/>
  </w:num>
  <w:num w:numId="15">
    <w:abstractNumId w:val="29"/>
  </w:num>
  <w:num w:numId="16">
    <w:abstractNumId w:val="9"/>
  </w:num>
  <w:num w:numId="17">
    <w:abstractNumId w:val="16"/>
  </w:num>
  <w:num w:numId="18">
    <w:abstractNumId w:val="25"/>
  </w:num>
  <w:num w:numId="19">
    <w:abstractNumId w:val="3"/>
  </w:num>
  <w:num w:numId="20">
    <w:abstractNumId w:val="12"/>
  </w:num>
  <w:num w:numId="21">
    <w:abstractNumId w:val="27"/>
  </w:num>
  <w:num w:numId="22">
    <w:abstractNumId w:val="11"/>
  </w:num>
  <w:num w:numId="23">
    <w:abstractNumId w:val="7"/>
  </w:num>
  <w:num w:numId="24">
    <w:abstractNumId w:val="0"/>
  </w:num>
  <w:num w:numId="25">
    <w:abstractNumId w:val="19"/>
  </w:num>
  <w:num w:numId="26">
    <w:abstractNumId w:val="28"/>
  </w:num>
  <w:num w:numId="27">
    <w:abstractNumId w:val="23"/>
  </w:num>
  <w:num w:numId="28">
    <w:abstractNumId w:val="1"/>
  </w:num>
  <w:num w:numId="29">
    <w:abstractNumId w:val="10"/>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60C8"/>
    <w:rsid w:val="00122682"/>
    <w:rsid w:val="00142EFF"/>
    <w:rsid w:val="001507E0"/>
    <w:rsid w:val="001606B4"/>
    <w:rsid w:val="001E070E"/>
    <w:rsid w:val="00314F0D"/>
    <w:rsid w:val="00360819"/>
    <w:rsid w:val="00367826"/>
    <w:rsid w:val="00370D10"/>
    <w:rsid w:val="00400429"/>
    <w:rsid w:val="00404203"/>
    <w:rsid w:val="00425F18"/>
    <w:rsid w:val="00477081"/>
    <w:rsid w:val="0048717A"/>
    <w:rsid w:val="004976F7"/>
    <w:rsid w:val="004F00E2"/>
    <w:rsid w:val="00510B83"/>
    <w:rsid w:val="00531803"/>
    <w:rsid w:val="00627BAE"/>
    <w:rsid w:val="006A287D"/>
    <w:rsid w:val="007D1680"/>
    <w:rsid w:val="008002D7"/>
    <w:rsid w:val="00827C42"/>
    <w:rsid w:val="00861A6D"/>
    <w:rsid w:val="008A6759"/>
    <w:rsid w:val="008C18AC"/>
    <w:rsid w:val="009621B7"/>
    <w:rsid w:val="009C1B44"/>
    <w:rsid w:val="00A15B95"/>
    <w:rsid w:val="00A16D00"/>
    <w:rsid w:val="00B2321A"/>
    <w:rsid w:val="00B7663E"/>
    <w:rsid w:val="00B92E7D"/>
    <w:rsid w:val="00BB00FA"/>
    <w:rsid w:val="00C11A4C"/>
    <w:rsid w:val="00C36185"/>
    <w:rsid w:val="00C55073"/>
    <w:rsid w:val="00CE7725"/>
    <w:rsid w:val="00CF63D1"/>
    <w:rsid w:val="00D360C8"/>
    <w:rsid w:val="00D64D3A"/>
    <w:rsid w:val="00E077EE"/>
    <w:rsid w:val="00E14741"/>
    <w:rsid w:val="00EA46BC"/>
    <w:rsid w:val="00EA7453"/>
    <w:rsid w:val="00F51FF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360C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360C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E5D855-4296-49C2-BA26-32E205EC7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2093</TotalTime>
  <Pages>13</Pages>
  <Words>4912</Words>
  <Characters>28002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SamG</dc:creator>
  <cp:lastModifiedBy>SamG</cp:lastModifiedBy>
  <cp:revision>3</cp:revision>
  <dcterms:created xsi:type="dcterms:W3CDTF">2012-04-17T15:10:00Z</dcterms:created>
  <dcterms:modified xsi:type="dcterms:W3CDTF">2012-04-19T02:03:00Z</dcterms:modified>
</cp:coreProperties>
</file>