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97065B" w:rsidRDefault="00CD3854">
      <w:pPr>
        <w:rPr>
          <w:b/>
          <w:rFonts w:ascii="Times New Roman" w:cs="Times New Roman" w:hAnsi="Times New Roman"/>
          <w:sz w:val="24"/>
          <w:szCs w:val="24"/>
        </w:rPr>
      </w:pPr>
      <w:r w:rsidRPr="00CD3854">
        <w:rPr>
          <w:b/>
          <w:rFonts w:ascii="Times New Roman" w:cs="Times New Roman" w:hAnsi="Times New Roman"/>
          <w:sz w:val="24"/>
          <w:szCs w:val="24"/>
        </w:rPr>
        <w:t>Reading guide for Cross and Gore</w:t>
      </w:r>
    </w:p>
    <w:p w:rsidR="00CD3854" w:rsidRDefault="00C569AD">
      <w:pPr>
        <w:rPr>
          <w:b/>
          <w:rFonts w:ascii="Times New Roman" w:cs="Times New Roman" w:hAnsi="Times New Roman"/>
          <w:sz w:val="24"/>
          <w:szCs w:val="24"/>
        </w:rPr>
      </w:pPr>
      <w:r>
        <w:rPr>
          <w:b/>
          <w:rFonts w:ascii="Times New Roman" w:cs="Times New Roman" w:hAnsi="Times New Roman"/>
          <w:sz w:val="24"/>
          <w:szCs w:val="24"/>
        </w:rPr>
        <w:t>T</w:t>
      </w:r>
      <w:r w:rsidR="00CD3854">
        <w:rPr>
          <w:b/>
          <w:rFonts w:ascii="Times New Roman" w:cs="Times New Roman" w:hAnsi="Times New Roman"/>
          <w:sz w:val="24"/>
          <w:szCs w:val="24"/>
        </w:rPr>
        <w:t>he role of cultural models</w:t>
      </w:r>
    </w:p>
    <w:p w:rsidR="00CD3854" w:rsidRDefault="00C569AD">
      <w:pPr>
        <w:rPr>
          <w:rFonts w:ascii="Times New Roman" w:cs="Times New Roman" w:hAnsi="Times New Roman"/>
          <w:sz w:val="24"/>
          <w:szCs w:val="24"/>
        </w:rPr>
      </w:pPr>
      <w:r>
        <w:rPr>
          <w:rFonts w:ascii="Times New Roman" w:cs="Times New Roman" w:hAnsi="Times New Roman"/>
          <w:sz w:val="24"/>
          <w:szCs w:val="24"/>
        </w:rPr>
        <w:t>W</w:t>
      </w:r>
      <w:r w:rsidR="00CD3854" w:rsidRPr="00CD3854">
        <w:rPr>
          <w:rFonts w:ascii="Times New Roman" w:cs="Times New Roman" w:hAnsi="Times New Roman"/>
          <w:sz w:val="24"/>
          <w:szCs w:val="24"/>
        </w:rPr>
        <w:t>hat are the functions of cultural models?</w:t>
      </w:r>
    </w:p>
    <w:p>
      <w:r>
        <w:rPr>
          <w:color w:val="993300"/>
        </w:rPr>
        <w:t xml:space="preserve">1. organizing beliefs about a certain concept, like personhood. </w:t>
      </w:r>
    </w:p>
    <w:p>
      <w:r>
        <w:rPr>
          <w:color w:val="993300"/>
        </w:rPr>
        <w:t xml:space="preserve">2. directive- dictating how members should act in certain cases, like social norms. </w:t>
      </w:r>
    </w:p>
    <w:p>
      <w:r>
        <w:rPr>
          <w:color w:val="993300"/>
        </w:rPr>
        <w:t>3. evocative - dictating how members will feel given certain cases, like western pride upon success vs eastern modesty.</w:t>
      </w:r>
    </w:p>
    <w:p/>
    <w:p w:rsidR="00CD3854" w:rsidRDefault="00CD3854">
      <w:pPr>
        <w:rPr>
          <w:b/>
          <w:rFonts w:ascii="Times New Roman" w:cs="Times New Roman" w:hAnsi="Times New Roman"/>
          <w:sz w:val="24"/>
          <w:szCs w:val="24"/>
        </w:rPr>
      </w:pPr>
      <w:r w:rsidRPr="00CD3854">
        <w:rPr>
          <w:b/>
          <w:rFonts w:ascii="Times New Roman" w:cs="Times New Roman" w:hAnsi="Times New Roman"/>
          <w:sz w:val="24"/>
          <w:szCs w:val="24"/>
        </w:rPr>
        <w:t>Cultural variation in social cultural models of the self</w:t>
      </w:r>
    </w:p>
    <w:p w:rsidR="00CD3854" w:rsidRDefault="00C569AD">
      <w:pPr>
        <w:rPr>
          <w:rFonts w:ascii="Times New Roman" w:cs="Times New Roman" w:hAnsi="Times New Roman"/>
          <w:sz w:val="24"/>
          <w:szCs w:val="24"/>
        </w:rPr>
      </w:pPr>
      <w:r>
        <w:rPr>
          <w:rFonts w:ascii="Times New Roman" w:cs="Times New Roman" w:hAnsi="Times New Roman"/>
          <w:sz w:val="24"/>
          <w:szCs w:val="24"/>
        </w:rPr>
        <w:t>W</w:t>
      </w:r>
      <w:r w:rsidR="00CD3854">
        <w:rPr>
          <w:rFonts w:ascii="Times New Roman" w:cs="Times New Roman" w:hAnsi="Times New Roman"/>
          <w:sz w:val="24"/>
          <w:szCs w:val="24"/>
        </w:rPr>
        <w:t xml:space="preserve">hat is the independent model of self? </w:t>
      </w:r>
      <w:r>
        <w:rPr>
          <w:color w:val="993300"/>
          <w:rFonts w:ascii="Times New Roman"/>
          <w:sz w:val="24"/>
        </w:rPr>
        <w:t>A unique, seperate complete individual who is prior to society.</w:t>
      </w:r>
    </w:p>
    <w:p w:rsidR="00CD3854" w:rsidRDefault="00CD3854">
      <w:pPr>
        <w:rPr>
          <w:rFonts w:ascii="Times New Roman" w:cs="Times New Roman" w:hAnsi="Times New Roman"/>
          <w:sz w:val="24"/>
          <w:szCs w:val="24"/>
        </w:rPr>
      </w:pPr>
      <w:r>
        <w:rPr>
          <w:rFonts w:ascii="Times New Roman" w:cs="Times New Roman" w:hAnsi="Times New Roman"/>
          <w:sz w:val="24"/>
          <w:szCs w:val="24"/>
        </w:rPr>
        <w:t xml:space="preserve">What is the interdependent model of self? </w:t>
      </w:r>
      <w:r>
        <w:rPr>
          <w:color w:val="993300"/>
          <w:rFonts w:ascii="Times New Roman"/>
          <w:sz w:val="24"/>
        </w:rPr>
        <w:t>An individual that is part of the whole, embedded in relationships and defined by social context.</w:t>
      </w:r>
    </w:p>
    <w:p w:rsidR="00CD3854" w:rsidRDefault="00CD3854">
      <w:pPr>
        <w:rPr>
          <w:b/>
          <w:rFonts w:ascii="Times New Roman" w:cs="Times New Roman" w:hAnsi="Times New Roman"/>
          <w:sz w:val="24"/>
          <w:szCs w:val="24"/>
        </w:rPr>
      </w:pPr>
      <w:r w:rsidRPr="00CD3854">
        <w:rPr>
          <w:b/>
          <w:rFonts w:ascii="Times New Roman" w:cs="Times New Roman" w:hAnsi="Times New Roman"/>
          <w:sz w:val="24"/>
          <w:szCs w:val="24"/>
        </w:rPr>
        <w:t>Cultural ideals and values represented in legal, historical, and religious texts</w:t>
      </w:r>
    </w:p>
    <w:p w:rsidR="00CD3854" w:rsidRDefault="00C569AD">
      <w:pPr>
        <w:rPr>
          <w:rFonts w:ascii="Times New Roman" w:cs="Times New Roman" w:hAnsi="Times New Roman"/>
          <w:sz w:val="24"/>
          <w:szCs w:val="24"/>
        </w:rPr>
      </w:pPr>
      <w:r>
        <w:rPr>
          <w:rFonts w:ascii="Times New Roman" w:cs="Times New Roman" w:hAnsi="Times New Roman"/>
          <w:sz w:val="24"/>
          <w:szCs w:val="24"/>
        </w:rPr>
        <w:t>W</w:t>
      </w:r>
      <w:r w:rsidR="00CD3854">
        <w:rPr>
          <w:rFonts w:ascii="Times New Roman" w:cs="Times New Roman" w:hAnsi="Times New Roman"/>
          <w:sz w:val="24"/>
          <w:szCs w:val="24"/>
        </w:rPr>
        <w:t xml:space="preserve">hat is the analytical worldview? </w:t>
      </w:r>
      <w:r>
        <w:rPr>
          <w:color w:val="993300"/>
          <w:rFonts w:ascii="Times New Roman"/>
          <w:sz w:val="24"/>
        </w:rPr>
        <w:t xml:space="preserve">A view where the world is seperable, and things can be analyzed without accounting for the environment they are found in. </w:t>
      </w:r>
    </w:p>
    <w:p w:rsidR="00CD3854" w:rsidRDefault="00CD3854">
      <w:pPr>
        <w:rPr>
          <w:rFonts w:ascii="Times New Roman" w:cs="Times New Roman" w:hAnsi="Times New Roman"/>
          <w:sz w:val="24"/>
          <w:szCs w:val="24"/>
        </w:rPr>
      </w:pPr>
      <w:r>
        <w:rPr>
          <w:rFonts w:ascii="Times New Roman" w:cs="Times New Roman" w:hAnsi="Times New Roman"/>
          <w:sz w:val="24"/>
          <w:szCs w:val="24"/>
        </w:rPr>
        <w:t>What is the holistic worldview?</w:t>
      </w:r>
      <w:r>
        <w:rPr>
          <w:color w:val="993300"/>
          <w:rFonts w:ascii="Times New Roman"/>
          <w:sz w:val="24"/>
        </w:rPr>
        <w:t xml:space="preserve"> A view where the world and the individual are one continuous phenomenon in a net of relationships.</w:t>
      </w:r>
    </w:p>
    <w:p w:rsidR="00CD3854" w:rsidRDefault="00CD3854" w:rsidRPr="00CD3854">
      <w:pPr>
        <w:rPr>
          <w:b/>
          <w:rFonts w:ascii="Times New Roman" w:cs="Times New Roman" w:hAnsi="Times New Roman"/>
          <w:sz w:val="24"/>
          <w:szCs w:val="24"/>
        </w:rPr>
      </w:pPr>
      <w:r w:rsidRPr="00CD3854">
        <w:rPr>
          <w:b/>
          <w:rFonts w:ascii="Times New Roman" w:cs="Times New Roman" w:hAnsi="Times New Roman"/>
          <w:sz w:val="24"/>
          <w:szCs w:val="24"/>
        </w:rPr>
        <w:t>Core values produce culture specific customs, norms, and practices</w:t>
      </w:r>
    </w:p>
    <w:p w:rsidR="00CD3854" w:rsidRDefault="00C569AD">
      <w:pPr>
        <w:rPr>
          <w:rFonts w:ascii="Times New Roman" w:cs="Times New Roman" w:hAnsi="Times New Roman"/>
          <w:sz w:val="24"/>
          <w:szCs w:val="24"/>
        </w:rPr>
      </w:pPr>
      <w:r>
        <w:rPr>
          <w:rFonts w:ascii="Times New Roman" w:cs="Times New Roman" w:hAnsi="Times New Roman"/>
          <w:sz w:val="24"/>
          <w:szCs w:val="24"/>
        </w:rPr>
        <w:t>Y</w:t>
      </w:r>
      <w:r w:rsidR="00CD3854">
        <w:rPr>
          <w:rFonts w:ascii="Times New Roman" w:cs="Times New Roman" w:hAnsi="Times New Roman"/>
          <w:sz w:val="24"/>
          <w:szCs w:val="24"/>
        </w:rPr>
        <w:t>ou should be familiar with at least one difference across cultures for child rearing?</w:t>
      </w:r>
      <w:r>
        <w:t xml:space="preserve"> </w:t>
      </w:r>
      <w:r>
        <w:rPr>
          <w:color w:val="993300"/>
        </w:rPr>
        <w:t xml:space="preserve"> </w:t>
      </w:r>
      <w:r>
        <w:rPr>
          <w:color w:val="993300"/>
        </w:rPr>
        <w:t xml:space="preserve">US: Children taught to use parent as a base to explore the world. East: Children taught to depend on mother, rest of family. </w:t>
      </w:r>
    </w:p>
    <w:p w:rsidR="00CD3854" w:rsidRDefault="00CD3854">
      <w:pPr>
        <w:rPr>
          <w:rFonts w:ascii="Times New Roman" w:cs="Times New Roman" w:hAnsi="Times New Roman"/>
          <w:sz w:val="24"/>
          <w:szCs w:val="24"/>
        </w:rPr>
      </w:pPr>
      <w:r>
        <w:rPr>
          <w:rFonts w:ascii="Times New Roman" w:cs="Times New Roman" w:hAnsi="Times New Roman"/>
          <w:sz w:val="24"/>
          <w:szCs w:val="24"/>
        </w:rPr>
        <w:t xml:space="preserve">You should be familiar with at least one difference across cultures for schools? </w:t>
      </w:r>
      <w:r>
        <w:rPr>
          <w:color w:val="993300"/>
          <w:rFonts w:ascii="Times New Roman"/>
          <w:sz w:val="24"/>
        </w:rPr>
        <w:t>Eastern: Focus on learning as a class, progressing as a class. Western: Focus on learning and progressing as an individual.</w:t>
      </w:r>
    </w:p>
    <w:p w:rsidR="00CD3854" w:rsidRDefault="00CD3854" w:rsidRPr="00CD3854">
      <w:pPr>
        <w:rPr>
          <w:b/>
          <w:rFonts w:ascii="Times New Roman" w:cs="Times New Roman" w:hAnsi="Times New Roman"/>
          <w:sz w:val="24"/>
          <w:szCs w:val="24"/>
        </w:rPr>
      </w:pPr>
      <w:r w:rsidRPr="00CD3854">
        <w:rPr>
          <w:b/>
          <w:rFonts w:ascii="Times New Roman" w:cs="Times New Roman" w:hAnsi="Times New Roman"/>
          <w:sz w:val="24"/>
          <w:szCs w:val="24"/>
        </w:rPr>
        <w:t>Culture related psychological tendencies</w:t>
      </w:r>
    </w:p>
    <w:p w:rsidR="00CD3854" w:rsidRDefault="00C569AD">
      <w:pPr>
        <w:rPr>
          <w:rFonts w:ascii="Times New Roman" w:cs="Times New Roman" w:hAnsi="Times New Roman"/>
          <w:sz w:val="24"/>
          <w:szCs w:val="24"/>
        </w:rPr>
      </w:pPr>
      <w:r>
        <w:rPr>
          <w:rFonts w:ascii="Times New Roman" w:cs="Times New Roman" w:hAnsi="Times New Roman"/>
          <w:sz w:val="24"/>
          <w:szCs w:val="24"/>
        </w:rPr>
        <w:t>W</w:t>
      </w:r>
      <w:r w:rsidR="00CD3854">
        <w:rPr>
          <w:rFonts w:ascii="Times New Roman" w:cs="Times New Roman" w:hAnsi="Times New Roman"/>
          <w:sz w:val="24"/>
          <w:szCs w:val="24"/>
        </w:rPr>
        <w:t xml:space="preserve">hat is the independent </w:t>
      </w:r>
      <w:proofErr w:type="spellStart"/>
      <w:r w:rsidR="00CD3854">
        <w:rPr>
          <w:rFonts w:ascii="Times New Roman" w:cs="Times New Roman" w:hAnsi="Times New Roman"/>
          <w:sz w:val="24"/>
          <w:szCs w:val="24"/>
        </w:rPr>
        <w:t>self constru</w:t>
      </w:r>
      <w:r w:rsidR="00677100">
        <w:rPr>
          <w:rFonts w:ascii="Times New Roman" w:cs="Times New Roman" w:hAnsi="Times New Roman"/>
          <w:sz w:val="24"/>
          <w:szCs w:val="24"/>
        </w:rPr>
        <w:t>al</w:t>
      </w:r>
      <w:proofErr w:type="spellEnd"/>
      <w:r w:rsidR="00677100">
        <w:rPr>
          <w:rFonts w:ascii="Times New Roman" w:cs="Times New Roman" w:hAnsi="Times New Roman"/>
          <w:sz w:val="24"/>
          <w:szCs w:val="24"/>
        </w:rPr>
        <w:t>?</w:t>
      </w:r>
      <w:r>
        <w:t xml:space="preserve"> </w:t>
      </w:r>
      <w:r>
        <w:rPr>
          <w:color w:val="993300"/>
        </w:rPr>
        <w:t>The person is defined by stable properties seperate from society and what is inside is defined by one's self.</w:t>
      </w:r>
    </w:p>
    <w:p w:rsidR="00677100" w:rsidRDefault="00677100">
      <w:pPr>
        <w:rPr>
          <w:rFonts w:ascii="Times New Roman" w:cs="Times New Roman" w:hAnsi="Times New Roman"/>
          <w:sz w:val="24"/>
          <w:szCs w:val="24"/>
        </w:rPr>
      </w:pPr>
      <w:r>
        <w:rPr>
          <w:rFonts w:ascii="Times New Roman" w:cs="Times New Roman" w:hAnsi="Times New Roman"/>
          <w:sz w:val="24"/>
          <w:szCs w:val="24"/>
        </w:rPr>
        <w:t xml:space="preserve">What is the interdependent </w:t>
      </w:r>
      <w:proofErr w:type="spellStart"/>
      <w:r>
        <w:rPr>
          <w:rFonts w:ascii="Times New Roman" w:cs="Times New Roman" w:hAnsi="Times New Roman"/>
          <w:sz w:val="24"/>
          <w:szCs w:val="24"/>
        </w:rPr>
        <w:t>self construal</w:t>
      </w:r>
      <w:proofErr w:type="spellEnd"/>
      <w:r>
        <w:rPr>
          <w:rFonts w:ascii="Times New Roman" w:cs="Times New Roman" w:hAnsi="Times New Roman"/>
          <w:sz w:val="24"/>
          <w:szCs w:val="24"/>
        </w:rPr>
        <w:t xml:space="preserve">? </w:t>
      </w:r>
      <w:r>
        <w:rPr>
          <w:color w:val="993300"/>
          <w:rFonts w:ascii="Times New Roman"/>
          <w:sz w:val="24"/>
        </w:rPr>
        <w:t xml:space="preserve">The person is defined by embeddedness in the social web of relationships.Not stable, rather fluid and changing in accordance with interpersonal relationships. </w:t>
      </w:r>
    </w:p>
    <w:p w:rsidR="00677100" w:rsidRDefault="00677100">
      <w:pPr>
        <w:rPr>
          <w:b/>
          <w:rFonts w:ascii="Times New Roman" w:cs="Times New Roman" w:hAnsi="Times New Roman"/>
          <w:sz w:val="24"/>
          <w:szCs w:val="24"/>
        </w:rPr>
      </w:pPr>
      <w:r w:rsidRPr="00677100">
        <w:rPr>
          <w:b/>
          <w:rFonts w:ascii="Times New Roman" w:cs="Times New Roman" w:hAnsi="Times New Roman"/>
          <w:sz w:val="24"/>
          <w:szCs w:val="24"/>
        </w:rPr>
        <w:t>Cognitive consequences of independent and interdependent models of the self</w:t>
      </w:r>
    </w:p>
    <w:p w:rsidR="00677100" w:rsidRDefault="00677100">
      <w:pPr>
        <w:rPr>
          <w:rFonts w:ascii="Times New Roman" w:cs="Times New Roman" w:hAnsi="Times New Roman"/>
          <w:sz w:val="24"/>
          <w:szCs w:val="24"/>
        </w:rPr>
      </w:pPr>
      <w:r w:rsidRPr="00677100">
        <w:rPr>
          <w:rFonts w:ascii="Times New Roman" w:cs="Times New Roman" w:hAnsi="Times New Roman"/>
          <w:sz w:val="24"/>
          <w:szCs w:val="24"/>
        </w:rPr>
        <w:t>What are two differences that have been obtained across cultures for the “</w:t>
      </w:r>
      <w:r w:rsidR="00C569AD">
        <w:rPr>
          <w:rFonts w:ascii="Times New Roman" w:cs="Times New Roman" w:hAnsi="Times New Roman"/>
          <w:sz w:val="24"/>
          <w:szCs w:val="24"/>
        </w:rPr>
        <w:t>W</w:t>
      </w:r>
      <w:r w:rsidRPr="00677100">
        <w:rPr>
          <w:rFonts w:ascii="Times New Roman" w:cs="Times New Roman" w:hAnsi="Times New Roman"/>
          <w:sz w:val="24"/>
          <w:szCs w:val="24"/>
        </w:rPr>
        <w:t>ho am I?” task?</w:t>
      </w:r>
    </w:p>
    <w:p>
      <w:r>
        <w:rPr>
          <w:rFonts w:ascii="Times New Roman"/>
          <w:sz w:val="24"/>
        </w:rPr>
        <w:t>-</w:t>
      </w:r>
      <w:r>
        <w:rPr>
          <w:color w:val="993300"/>
          <w:rFonts w:ascii="Times New Roman"/>
          <w:sz w:val="24"/>
        </w:rPr>
        <w:t>Much more variability in Japanese women's answers compared to American women</w:t>
      </w:r>
    </w:p>
    <w:p>
      <w:r>
        <w:rPr>
          <w:color w:val="993300"/>
          <w:rFonts w:ascii="Times New Roman"/>
          <w:sz w:val="24"/>
        </w:rPr>
        <w:t>-Japenese answers were more self-critical, especially when in the room with the conductor. American answers were more positive regardless of alone or in company.</w:t>
      </w:r>
    </w:p>
    <w:p w:rsidR="00677100" w:rsidRDefault="00677100">
      <w:pPr>
        <w:rPr>
          <w:rFonts w:ascii="Times New Roman" w:cs="Times New Roman" w:hAnsi="Times New Roman"/>
          <w:sz w:val="24"/>
          <w:szCs w:val="24"/>
        </w:rPr>
      </w:pPr>
      <w:r>
        <w:rPr>
          <w:rFonts w:ascii="Times New Roman" w:cs="Times New Roman" w:hAnsi="Times New Roman"/>
          <w:sz w:val="24"/>
          <w:szCs w:val="24"/>
        </w:rPr>
        <w:t>What is naïve dialecticism?</w:t>
      </w:r>
    </w:p>
    <w:p>
      <w:r>
        <w:rPr>
          <w:color w:val="993300"/>
          <w:rFonts w:ascii="Times New Roman"/>
          <w:sz w:val="24"/>
        </w:rPr>
        <w:t xml:space="preserve">An acceptance of contradictions, focus on change and a holistic worldview. Easily accepted feedback that may contradict self-views. Malleable. </w:t>
      </w:r>
    </w:p>
    <w:p w:rsidR="00677100" w:rsidRDefault="00677100">
      <w:pPr>
        <w:rPr>
          <w:rFonts w:ascii="Times New Roman" w:cs="Times New Roman" w:hAnsi="Times New Roman"/>
          <w:sz w:val="24"/>
          <w:szCs w:val="24"/>
        </w:rPr>
      </w:pPr>
      <w:r>
        <w:rPr>
          <w:rFonts w:ascii="Times New Roman" w:cs="Times New Roman" w:hAnsi="Times New Roman"/>
          <w:sz w:val="24"/>
          <w:szCs w:val="24"/>
        </w:rPr>
        <w:t xml:space="preserve">What are the consequences of independent versus interdependent </w:t>
      </w:r>
      <w:proofErr w:type="spellStart"/>
      <w:r>
        <w:rPr>
          <w:rFonts w:ascii="Times New Roman" w:cs="Times New Roman" w:hAnsi="Times New Roman"/>
          <w:sz w:val="24"/>
          <w:szCs w:val="24"/>
        </w:rPr>
        <w:t>self construal</w:t>
      </w:r>
      <w:proofErr w:type="spellEnd"/>
      <w:r>
        <w:rPr>
          <w:rFonts w:ascii="Times New Roman" w:cs="Times New Roman" w:hAnsi="Times New Roman"/>
          <w:sz w:val="24"/>
          <w:szCs w:val="24"/>
        </w:rPr>
        <w:t xml:space="preserve"> for how similar or different people think they are from others, for first-person versus third person experience, for attention to social norms?</w:t>
      </w:r>
      <w:r>
        <w:rPr>
          <w:color w:val="969696"/>
          <w:rFonts w:ascii="Times New Roman"/>
          <w:sz w:val="24"/>
        </w:rPr>
        <w:t xml:space="preserve"> </w:t>
      </w:r>
      <w:r>
        <w:rPr>
          <w:color w:val="993300"/>
          <w:rFonts w:ascii="Times New Roman"/>
          <w:sz w:val="24"/>
        </w:rPr>
        <w:t>IndSC identifies themselves as different than others, through first-person experience. InterSC identified with their experiences through the generalized other</w:t>
      </w:r>
      <w:r>
        <w:rPr>
          <w:color w:val="969696"/>
          <w:rFonts w:ascii="Times New Roman"/>
          <w:sz w:val="24"/>
        </w:rPr>
        <w:t xml:space="preserve">. </w:t>
      </w:r>
    </w:p>
    <w:p w:rsidR="00677100" w:rsidRDefault="00677100">
      <w:pPr>
        <w:rPr>
          <w:rFonts w:ascii="Times New Roman" w:cs="Times New Roman" w:hAnsi="Times New Roman"/>
          <w:sz w:val="24"/>
          <w:szCs w:val="24"/>
        </w:rPr>
      </w:pPr>
      <w:r w:rsidRPr="00677100">
        <w:rPr>
          <w:b/>
          <w:rFonts w:ascii="Times New Roman" w:cs="Times New Roman" w:hAnsi="Times New Roman"/>
          <w:sz w:val="24"/>
          <w:szCs w:val="24"/>
        </w:rPr>
        <w:t>Note in passing</w:t>
      </w:r>
      <w:r>
        <w:rPr>
          <w:rFonts w:ascii="Times New Roman" w:cs="Times New Roman" w:hAnsi="Times New Roman"/>
          <w:sz w:val="24"/>
          <w:szCs w:val="24"/>
        </w:rPr>
        <w:t xml:space="preserve">: there is a paper cited on page 594 that has </w:t>
      </w:r>
      <w:proofErr w:type="spellStart"/>
      <w:r>
        <w:rPr>
          <w:rFonts w:ascii="Times New Roman" w:cs="Times New Roman" w:hAnsi="Times New Roman"/>
          <w:sz w:val="24"/>
          <w:szCs w:val="24"/>
        </w:rPr>
        <w:t>Stapel</w:t>
      </w:r>
      <w:proofErr w:type="spellEnd"/>
      <w:r>
        <w:rPr>
          <w:rFonts w:ascii="Times New Roman" w:cs="Times New Roman" w:hAnsi="Times New Roman"/>
          <w:sz w:val="24"/>
          <w:szCs w:val="24"/>
        </w:rPr>
        <w:t xml:space="preserve"> as an author. All research conducted by </w:t>
      </w:r>
      <w:proofErr w:type="spellStart"/>
      <w:r>
        <w:rPr>
          <w:rFonts w:ascii="Times New Roman" w:cs="Times New Roman" w:hAnsi="Times New Roman"/>
          <w:sz w:val="24"/>
          <w:szCs w:val="24"/>
        </w:rPr>
        <w:t>Stapel</w:t>
      </w:r>
      <w:proofErr w:type="spellEnd"/>
      <w:r>
        <w:rPr>
          <w:rFonts w:ascii="Times New Roman" w:cs="Times New Roman" w:hAnsi="Times New Roman"/>
          <w:sz w:val="24"/>
          <w:szCs w:val="24"/>
        </w:rPr>
        <w:t xml:space="preserve"> has been discredited.</w:t>
      </w:r>
      <w:r>
        <w:rPr>
          <w:highlight w:val="none"/>
          <w:rFonts w:ascii="Times New Roman"/>
          <w:sz w:val="24"/>
        </w:rPr>
        <w:t xml:space="preserve"> He engaged in systematic fraud by creating fictitious data sets. He did this over a number of years and published in many of the more important journals in social psychology.</w:t>
      </w:r>
      <w:r w:rsidR="00C569AD">
        <w:rPr>
          <w:rFonts w:ascii="Times New Roman" w:cs="Times New Roman" w:hAnsi="Times New Roman"/>
          <w:sz w:val="24"/>
          <w:szCs w:val="24"/>
        </w:rPr>
        <w:t xml:space="preserve"> He has now left the field of psychology.</w:t>
      </w:r>
      <w:bookmarkStart w:id="0" w:name="_GoBack"/>
      <w:bookmarkEnd w:id="0"/>
      <w:r>
        <w:rPr>
          <w:rFonts w:ascii="Times New Roman" w:cs="Times New Roman" w:hAnsi="Times New Roman"/>
          <w:sz w:val="24"/>
          <w:szCs w:val="24"/>
        </w:rPr>
        <w:t xml:space="preserve"> </w:t>
      </w:r>
      <w:proofErr w:type="gramStart"/>
      <w:r>
        <w:rPr>
          <w:rFonts w:ascii="Times New Roman" w:cs="Times New Roman" w:hAnsi="Times New Roman"/>
          <w:sz w:val="24"/>
          <w:szCs w:val="24"/>
        </w:rPr>
        <w:t>This</w:t>
      </w:r>
      <w:proofErr w:type="gramEnd"/>
      <w:r>
        <w:rPr>
          <w:rFonts w:ascii="Times New Roman" w:cs="Times New Roman" w:hAnsi="Times New Roman"/>
          <w:sz w:val="24"/>
          <w:szCs w:val="24"/>
        </w:rPr>
        <w:t xml:space="preserve"> is now all public knowledge.</w:t>
      </w:r>
    </w:p>
    <w:p w:rsidR="00677100" w:rsidRDefault="00677100">
      <w:pPr>
        <w:rPr>
          <w:rFonts w:ascii="Times New Roman" w:cs="Times New Roman" w:hAnsi="Times New Roman"/>
          <w:sz w:val="24"/>
          <w:szCs w:val="24"/>
        </w:rPr>
      </w:pPr>
      <w:r w:rsidRPr="00677100">
        <w:rPr>
          <w:b/>
          <w:rFonts w:ascii="Times New Roman" w:cs="Times New Roman" w:hAnsi="Times New Roman"/>
          <w:sz w:val="24"/>
          <w:szCs w:val="24"/>
        </w:rPr>
        <w:t>Models of the self and motivation</w:t>
      </w:r>
    </w:p>
    <w:p w:rsidR="00750958" w:rsidRDefault="00C569AD">
      <w:pPr>
        <w:rPr>
          <w:rFonts w:ascii="Times New Roman" w:cs="Times New Roman" w:hAnsi="Times New Roman"/>
          <w:sz w:val="24"/>
          <w:szCs w:val="24"/>
        </w:rPr>
      </w:pPr>
      <w:r>
        <w:rPr>
          <w:rFonts w:ascii="Times New Roman" w:cs="Times New Roman" w:hAnsi="Times New Roman"/>
          <w:sz w:val="24"/>
          <w:szCs w:val="24"/>
        </w:rPr>
        <w:t>W</w:t>
      </w:r>
      <w:r w:rsidR="00750958">
        <w:rPr>
          <w:rFonts w:ascii="Times New Roman" w:cs="Times New Roman" w:hAnsi="Times New Roman"/>
          <w:sz w:val="24"/>
          <w:szCs w:val="24"/>
        </w:rPr>
        <w:t xml:space="preserve">hat are the results of the study conducted in the US and Iceland? What is the explanation for the difference across cultures? </w:t>
      </w:r>
      <w:r>
        <w:rPr>
          <w:color w:val="993300"/>
          <w:rFonts w:ascii="Times New Roman"/>
          <w:sz w:val="24"/>
        </w:rPr>
        <w:t>Icelandic children found it more difficult to answer the question "What are you like?". The explanation lies in that in that traditional mostly homogenous culture, one doesn't need to construct as much of an identity outside his or her role in society. Self-scrutiny isn't as much of an important activity</w:t>
      </w:r>
    </w:p>
    <w:p w:rsidR="00750958" w:rsidRDefault="00750958">
      <w:pPr>
        <w:rPr>
          <w:rFonts w:ascii="Times New Roman" w:cs="Times New Roman" w:hAnsi="Times New Roman"/>
          <w:sz w:val="24"/>
          <w:szCs w:val="24"/>
        </w:rPr>
      </w:pPr>
      <w:r>
        <w:rPr>
          <w:rFonts w:ascii="Times New Roman" w:cs="Times New Roman" w:hAnsi="Times New Roman"/>
          <w:sz w:val="24"/>
          <w:szCs w:val="24"/>
        </w:rPr>
        <w:t xml:space="preserve">What is a disjoint model of agency? </w:t>
      </w:r>
      <w:r>
        <w:rPr>
          <w:color w:val="993300"/>
          <w:rFonts w:ascii="Times New Roman"/>
          <w:sz w:val="24"/>
        </w:rPr>
        <w:t>A model that highlights the importance of "making one's own decision", and going against the grain to be unique.</w:t>
      </w:r>
    </w:p>
    <w:p w:rsidR="00750958" w:rsidRDefault="00750958">
      <w:pPr>
        <w:rPr>
          <w:rFonts w:ascii="Times New Roman" w:cs="Times New Roman" w:hAnsi="Times New Roman"/>
          <w:sz w:val="24"/>
          <w:szCs w:val="24"/>
        </w:rPr>
      </w:pPr>
      <w:r>
        <w:rPr>
          <w:rFonts w:ascii="Times New Roman" w:cs="Times New Roman" w:hAnsi="Times New Roman"/>
          <w:sz w:val="24"/>
          <w:szCs w:val="24"/>
        </w:rPr>
        <w:t xml:space="preserve">What is a conjoint model of agency? </w:t>
      </w:r>
      <w:r>
        <w:rPr>
          <w:color w:val="993300"/>
          <w:rFonts w:ascii="Times New Roman"/>
          <w:sz w:val="24"/>
        </w:rPr>
        <w:t xml:space="preserve">A model that aligns with the importance of accordance to other's expectations, behaviors and collective preferences. </w:t>
      </w:r>
    </w:p>
    <w:p w:rsidR="00750958" w:rsidRDefault="00750958" w:rsidRPr="00750958">
      <w:pPr>
        <w:rPr>
          <w:b/>
          <w:rFonts w:ascii="Times New Roman" w:cs="Times New Roman" w:hAnsi="Times New Roman"/>
          <w:sz w:val="24"/>
          <w:szCs w:val="24"/>
        </w:rPr>
      </w:pPr>
      <w:r w:rsidRPr="00750958">
        <w:rPr>
          <w:b/>
          <w:rFonts w:ascii="Times New Roman" w:cs="Times New Roman" w:hAnsi="Times New Roman"/>
          <w:sz w:val="24"/>
          <w:szCs w:val="24"/>
        </w:rPr>
        <w:t>Culture and cognitive dissonance</w:t>
        <w:lastRenderedPageBreak/>
      </w:r>
    </w:p>
    <w:p w:rsidR="00677100" w:rsidRDefault="00C569AD">
      <w:pPr>
        <w:rPr>
          <w:rFonts w:ascii="Times New Roman" w:cs="Times New Roman" w:hAnsi="Times New Roman"/>
          <w:sz w:val="24"/>
          <w:szCs w:val="24"/>
        </w:rPr>
      </w:pPr>
      <w:r>
        <w:rPr>
          <w:rFonts w:ascii="Times New Roman" w:cs="Times New Roman" w:hAnsi="Times New Roman"/>
          <w:sz w:val="24"/>
          <w:szCs w:val="24"/>
        </w:rPr>
        <w:t>H</w:t>
      </w:r>
      <w:r w:rsidR="00750958">
        <w:rPr>
          <w:rFonts w:ascii="Times New Roman" w:cs="Times New Roman" w:hAnsi="Times New Roman"/>
          <w:sz w:val="24"/>
          <w:szCs w:val="24"/>
        </w:rPr>
        <w:t xml:space="preserve">ow do the independent </w:t>
      </w:r>
      <w:proofErr w:type="spellStart"/>
      <w:r w:rsidR="00750958">
        <w:rPr>
          <w:rFonts w:ascii="Times New Roman" w:cs="Times New Roman" w:hAnsi="Times New Roman"/>
          <w:sz w:val="24"/>
          <w:szCs w:val="24"/>
        </w:rPr>
        <w:t>self construal</w:t>
      </w:r>
      <w:proofErr w:type="spellEnd"/>
      <w:r w:rsidR="00750958">
        <w:rPr>
          <w:rFonts w:ascii="Times New Roman" w:cs="Times New Roman" w:hAnsi="Times New Roman"/>
          <w:sz w:val="24"/>
          <w:szCs w:val="24"/>
        </w:rPr>
        <w:t xml:space="preserve"> and interdependent </w:t>
      </w:r>
      <w:proofErr w:type="spellStart"/>
      <w:r w:rsidR="00750958">
        <w:rPr>
          <w:rFonts w:ascii="Times New Roman" w:cs="Times New Roman" w:hAnsi="Times New Roman"/>
          <w:sz w:val="24"/>
          <w:szCs w:val="24"/>
        </w:rPr>
        <w:t>self construal</w:t>
      </w:r>
      <w:proofErr w:type="spellEnd"/>
      <w:r w:rsidR="00750958">
        <w:rPr>
          <w:rFonts w:ascii="Times New Roman" w:cs="Times New Roman" w:hAnsi="Times New Roman"/>
          <w:sz w:val="24"/>
          <w:szCs w:val="24"/>
        </w:rPr>
        <w:t xml:space="preserve"> relate to preferences for control strategies? To </w:t>
      </w:r>
      <w:proofErr w:type="spellStart"/>
      <w:r w:rsidR="00750958">
        <w:rPr>
          <w:rFonts w:ascii="Times New Roman" w:cs="Times New Roman" w:hAnsi="Times New Roman"/>
          <w:sz w:val="24"/>
          <w:szCs w:val="24"/>
        </w:rPr>
        <w:t>self regulatory</w:t>
      </w:r>
      <w:proofErr w:type="spellEnd"/>
      <w:r w:rsidR="00750958">
        <w:rPr>
          <w:rFonts w:ascii="Times New Roman" w:cs="Times New Roman" w:hAnsi="Times New Roman"/>
          <w:sz w:val="24"/>
          <w:szCs w:val="24"/>
        </w:rPr>
        <w:t xml:space="preserve"> focus?</w:t>
      </w:r>
      <w:r>
        <w:rPr>
          <w:color w:val="993300"/>
          <w:rFonts w:ascii="Times New Roman"/>
          <w:sz w:val="24"/>
        </w:rPr>
        <w:t xml:space="preserve"> I</w:t>
      </w:r>
      <w:r>
        <w:rPr>
          <w:color w:val="993300"/>
          <w:highlight w:val="none"/>
          <w:rFonts w:ascii="Times New Roman"/>
          <w:sz w:val="24"/>
        </w:rPr>
        <w:t>nterSC seeks to change the self to fit the situations, IndSC seeks to change the situation to fit the self. For self-reg focus, InterSC is associated iwth a prevention orientations, and IndSC is associated with a promotion orientation.</w:t>
      </w:r>
    </w:p>
    <w:p w:rsidR="00750958" w:rsidRDefault="00750958">
      <w:pPr>
        <w:rPr>
          <w:b/>
          <w:rFonts w:ascii="Times New Roman" w:cs="Times New Roman" w:hAnsi="Times New Roman"/>
          <w:sz w:val="24"/>
          <w:szCs w:val="24"/>
        </w:rPr>
      </w:pPr>
      <w:r w:rsidRPr="00750958">
        <w:rPr>
          <w:b/>
          <w:rFonts w:ascii="Times New Roman" w:cs="Times New Roman" w:hAnsi="Times New Roman"/>
          <w:sz w:val="24"/>
          <w:szCs w:val="24"/>
        </w:rPr>
        <w:t>Culture and self-esteem</w:t>
      </w:r>
    </w:p>
    <w:p w:rsidR="00750958" w:rsidRDefault="00C569AD">
      <w:pPr>
        <w:rPr>
          <w:rFonts w:ascii="Times New Roman" w:cs="Times New Roman" w:hAnsi="Times New Roman"/>
          <w:sz w:val="24"/>
          <w:szCs w:val="24"/>
        </w:rPr>
      </w:pPr>
      <w:r>
        <w:rPr>
          <w:rFonts w:ascii="Times New Roman" w:cs="Times New Roman" w:hAnsi="Times New Roman"/>
          <w:sz w:val="24"/>
          <w:szCs w:val="24"/>
        </w:rPr>
        <w:t>I</w:t>
      </w:r>
      <w:r w:rsidR="00E87F3A">
        <w:rPr>
          <w:rFonts w:ascii="Times New Roman" w:cs="Times New Roman" w:hAnsi="Times New Roman"/>
          <w:sz w:val="24"/>
          <w:szCs w:val="24"/>
        </w:rPr>
        <w:t xml:space="preserve">n which instances do Japanese individuals </w:t>
      </w:r>
      <w:proofErr w:type="spellStart"/>
      <w:r w:rsidR="00E87F3A">
        <w:rPr>
          <w:rFonts w:ascii="Times New Roman" w:cs="Times New Roman" w:hAnsi="Times New Roman"/>
          <w:sz w:val="24"/>
          <w:szCs w:val="24"/>
        </w:rPr>
        <w:t>self enhance</w:t>
      </w:r>
      <w:proofErr w:type="spellEnd"/>
      <w:r w:rsidR="00E87F3A">
        <w:rPr>
          <w:rFonts w:ascii="Times New Roman" w:cs="Times New Roman" w:hAnsi="Times New Roman"/>
          <w:sz w:val="24"/>
          <w:szCs w:val="24"/>
        </w:rPr>
        <w:t>?</w:t>
      </w:r>
      <w:r>
        <w:rPr>
          <w:color w:val="993300"/>
          <w:rFonts w:ascii="Times New Roman"/>
          <w:sz w:val="24"/>
        </w:rPr>
        <w:t xml:space="preserve"> When rated against a non-specific "average" person in communial aspects like "motivating" "compromising" "cooperative". </w:t>
      </w:r>
    </w:p>
    <w:p w:rsidR="00E87F3A" w:rsidRDefault="00E87F3A">
      <w:pPr>
        <w:rPr>
          <w:rFonts w:ascii="Times New Roman" w:cs="Times New Roman" w:hAnsi="Times New Roman"/>
          <w:sz w:val="24"/>
          <w:szCs w:val="24"/>
        </w:rPr>
      </w:pPr>
      <w:r>
        <w:rPr>
          <w:rFonts w:ascii="Times New Roman" w:cs="Times New Roman" w:hAnsi="Times New Roman"/>
          <w:sz w:val="24"/>
          <w:szCs w:val="24"/>
        </w:rPr>
        <w:t xml:space="preserve">What is the cultural trade-off hypothesis? </w:t>
      </w:r>
      <w:r>
        <w:rPr>
          <w:color w:val="993300"/>
          <w:rFonts w:ascii="Times New Roman"/>
          <w:sz w:val="24"/>
        </w:rPr>
        <w:t>Members of collectivist cultures are higher in ratings of self-liking but lower in ratings of self-competence.</w:t>
      </w:r>
    </w:p>
    <w:p w:rsidR="00E87F3A" w:rsidRDefault="00E87F3A">
      <w:pPr>
        <w:rPr>
          <w:b/>
          <w:rFonts w:ascii="Times New Roman" w:cs="Times New Roman" w:hAnsi="Times New Roman"/>
          <w:sz w:val="24"/>
          <w:szCs w:val="24"/>
        </w:rPr>
      </w:pPr>
      <w:r w:rsidRPr="00E87F3A">
        <w:rPr>
          <w:b/>
          <w:rFonts w:ascii="Times New Roman" w:cs="Times New Roman" w:hAnsi="Times New Roman"/>
          <w:sz w:val="24"/>
          <w:szCs w:val="24"/>
        </w:rPr>
        <w:t>Multicultural selves</w:t>
      </w:r>
    </w:p>
    <w:p w:rsidR="00E87F3A" w:rsidRDefault="00C569AD">
      <w:pPr>
        <w:rPr>
          <w:rFonts w:ascii="Times New Roman" w:cs="Times New Roman" w:hAnsi="Times New Roman"/>
          <w:sz w:val="24"/>
          <w:szCs w:val="24"/>
        </w:rPr>
      </w:pPr>
      <w:r>
        <w:rPr>
          <w:rFonts w:ascii="Times New Roman" w:cs="Times New Roman" w:hAnsi="Times New Roman"/>
          <w:sz w:val="24"/>
          <w:szCs w:val="24"/>
        </w:rPr>
        <w:t>W</w:t>
      </w:r>
      <w:r w:rsidR="00E87F3A">
        <w:rPr>
          <w:rFonts w:ascii="Times New Roman" w:cs="Times New Roman" w:hAnsi="Times New Roman"/>
          <w:sz w:val="24"/>
          <w:szCs w:val="24"/>
        </w:rPr>
        <w:t>hat is a fused identity, a blended identity, and an alternating identity?</w:t>
      </w:r>
    </w:p>
    <w:p>
      <w:r>
        <w:rPr>
          <w:color w:val="993300"/>
          <w:rFonts w:ascii="Times New Roman"/>
          <w:sz w:val="24"/>
        </w:rPr>
        <w:t>A fused identity is when two cultures fuse to form a completely new cultural identity.</w:t>
      </w:r>
    </w:p>
    <w:p>
      <w:r>
        <w:rPr>
          <w:color w:val="993300"/>
          <w:rFonts w:ascii="Times New Roman"/>
          <w:sz w:val="24"/>
        </w:rPr>
        <w:t xml:space="preserve">A blended identity is when two cultures fuse, but the individual is aware of the differences between the original host culture and the new cultural identity. </w:t>
      </w:r>
    </w:p>
    <w:p>
      <w:r>
        <w:rPr>
          <w:color w:val="993300"/>
          <w:rFonts w:ascii="Times New Roman"/>
          <w:sz w:val="24"/>
        </w:rPr>
        <w:t xml:space="preserve">An alternating identity is when one experiences moving between two nonoverlapping cultural identities, like mexican americans at home and at work. They are able to fully commit to both because the don't overlap, and identify with both. </w:t>
      </w:r>
    </w:p>
    <w:p w:rsidR="00E87F3A" w:rsidRDefault="00E87F3A">
      <w:pPr>
        <w:rPr>
          <w:rFonts w:ascii="Times New Roman" w:cs="Times New Roman" w:hAnsi="Times New Roman"/>
          <w:sz w:val="24"/>
          <w:szCs w:val="24"/>
        </w:rPr>
      </w:pPr>
      <w:r>
        <w:rPr>
          <w:rFonts w:ascii="Times New Roman" w:cs="Times New Roman" w:hAnsi="Times New Roman"/>
          <w:sz w:val="24"/>
          <w:szCs w:val="24"/>
        </w:rPr>
        <w:t>What is frame switching?</w:t>
      </w:r>
    </w:p>
    <w:p>
      <w:r>
        <w:rPr>
          <w:color w:val="993300"/>
          <w:rFonts w:ascii="Times New Roman"/>
          <w:sz w:val="24"/>
        </w:rPr>
        <w:t xml:space="preserve">Frame switching is when alternating identity people "take turns" alternating between cultural cognition systems. Their thoughts and feelings are directed by two different systems in two situations. Example: Lil Jiminez feels American in school but feels Mexican at home. </w:t>
      </w:r>
    </w:p>
    <w:p w:rsidR="00E87F3A" w:rsidRDefault="00E87F3A" w:rsidRPr="00E87F3A">
      <w:pPr>
        <w:rPr>
          <w:rFonts w:ascii="Times New Roman" w:cs="Times New Roman" w:hAnsi="Times New Roman"/>
          <w:sz w:val="24"/>
          <w:szCs w:val="24"/>
        </w:rPr>
      </w:pPr>
    </w:p>
    <w:sectPr w:rsidR="00E87F3A" w:rsidRPr="00E87F3A">
      <w:docGrid w:linePitch="360"/>
      <w:pgSz w:w="12240" w:h="15840"/>
      <w:pgMar w:left="1440" w:right="1440" w:top="1440" w:bottom="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rPr>
      <w:pPr>
        <w:ind w:left="720"/>
        <w:ind w:hanging="360"/>
      </w:pPr>
    </w:lvl>
    <w:lvl w:ilvl="1">
      <w:numFmt w:val="bullet"/>
      <w:lvlText w:val="o"/>
      <w:start w:val="0"/>
      <w:rPr>
        <w:rFonts w:ascii="Courier New"/>
      </w:rPr>
      <w:pPr>
        <w:ind w:left="1440"/>
        <w:ind w:hanging="1080"/>
      </w:pPr>
    </w:lvl>
    <w:lvl w:ilvl="2">
      <w:numFmt w:val="bullet"/>
      <w:lvlText w:val=""/>
      <w:start w:val="0"/>
      <w:rPr/>
      <w:pPr>
        <w:ind w:left="2160"/>
        <w:ind w:hanging="1800"/>
      </w:pPr>
    </w:lvl>
    <w:lvl w:ilvl="3">
      <w:numFmt w:val="bullet"/>
      <w:lvlText w:val=""/>
      <w:start w:val="0"/>
      <w:rPr>
        <w:rFonts w:ascii="Symbol"/>
      </w:rPr>
      <w:pPr>
        <w:ind w:left="2880"/>
        <w:ind w:hanging="2520"/>
      </w:pPr>
    </w:lvl>
    <w:lvl w:ilvl="4">
      <w:numFmt w:val="bullet"/>
      <w:lvlText w:val="o"/>
      <w:start w:val="0"/>
      <w:rPr>
        <w:rFonts w:ascii="Courier New"/>
      </w:rPr>
      <w:pPr>
        <w:ind w:left="3600"/>
        <w:ind w:hanging="3240"/>
      </w:pPr>
    </w:lvl>
    <w:lvl w:ilvl="5">
      <w:numFmt w:val="bullet"/>
      <w:lvlText w:val=""/>
      <w:start w:val="0"/>
      <w:rPr/>
      <w:pPr>
        <w:ind w:left="4320"/>
        <w:ind w:hanging="3960"/>
      </w:pPr>
    </w:lvl>
    <w:lvl w:ilvl="6">
      <w:numFmt w:val="bullet"/>
      <w:lvlText w:val=""/>
      <w:start w:val="0"/>
      <w:rPr>
        <w:rFonts w:ascii="Symbol"/>
      </w:rPr>
      <w:pPr>
        <w:ind w:left="5040"/>
        <w:ind w:hanging="4680"/>
      </w:pPr>
    </w:lvl>
    <w:lvl w:ilvl="7">
      <w:numFmt w:val="bullet"/>
      <w:lvlText w:val="o"/>
      <w:start w:val="0"/>
      <w:rPr>
        <w:rFonts w:asci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FD68AFAA-95A3-4638-8BA9-E3D69D7ED623}"/>
    <w:docVar w:name="dgnword-eventsink" w:val="199480216"/>
  </w:docVars>
  <w:rsids>
    <w:rsidRoot w:val="00784234"/>
    <w:rsid w:val="00007963"/>
    <w:rsid w:val="000351E3"/>
    <w:rsid w:val="00054EF1"/>
    <w:rsid w:val="000A2E1A"/>
    <w:rsid w:val="000F5EC0"/>
    <w:rsid w:val="001333BA"/>
    <w:rsid w:val="0014135D"/>
    <w:rsid w:val="002471F8"/>
    <w:rsid w:val="002745E2"/>
    <w:rsid w:val="003207A0"/>
    <w:rsid w:val="00516178"/>
    <w:rsid w:val="005B6FE7"/>
    <w:rsid w:val="00677100"/>
    <w:rsid w:val="006B2CB2"/>
    <w:rsid w:val="00750958"/>
    <w:rsid w:val="00784234"/>
    <w:rsid w:val="007C18C3"/>
    <w:rsid w:val="008E0958"/>
    <w:rsid w:val="008F3A8B"/>
    <w:rsid w:val="0097065B"/>
    <w:rsid w:val="009914A8"/>
    <w:rsid w:val="00A16C38"/>
    <w:rsid w:val="00A433A2"/>
    <w:rsid w:val="00AB1429"/>
    <w:rsid w:val="00B14825"/>
    <w:rsid w:val="00C45F7C"/>
    <w:rsid w:val="00C569AD"/>
    <w:rsid w:val="00CD3854"/>
    <w:rsid w:val="00DD6DE2"/>
    <w:rsid w:val="00E87F3A"/>
    <w:rsid w:val="00EB150F"/>
    <w:rsid w:val="00F1710F"/>
    <w:rsid w:val="00F814B5"/>
    <w:rsid w:val="00F82A15"/>
    <w:rsid w:val="00FF15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C2C12-2F1B-4059-A6D9-5B075AC5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basedOn w:val="Normal"/>
    <w:rPr>
      <w:color w:val="17365D"/>
      <w:sz w:val="52"/>
    </w:rPr>
    <w:pPr>
      <w:spacing w:after="300"/>
    </w:pPr>
  </w:style>
  <w:style w:type="paragraph" w:styleId="Subtitle">
    <w:name w:val="Subtitle"/>
    <w:qFormat/>
    <w:basedOn w:val="Normal"/>
    <w:rPr>
      <w:i/>
      <w:color w:val="4F81BD"/>
      <w:sz w:val="24"/>
    </w:rPr>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Conway</dc:creator>
  <cp:keywords/>
  <dc:description/>
  <cp:lastModifiedBy>Michael Conway</cp:lastModifiedBy>
  <cp:revision>4</cp:revision>
  <dcterms:created xsi:type="dcterms:W3CDTF">2015-09-22T14:08:00Z</dcterms:created>
  <dcterms:modified xsi:type="dcterms:W3CDTF">2015-09-22T14:54:00Z</dcterms:modified>
</cp:coreProperties>
</file>