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514D858" w14:textId="77777777" w:rsidR="008237F1" w:rsidRPr="002B5F9B" w:rsidRDefault="002B5F9B" w:rsidP="002B5F9B">
      <w:pPr>
        <w:pStyle w:val="Heading1"/>
      </w:pPr>
      <w:r w:rsidRPr="002B5F9B">
        <w:t>ECO 1122B Assignment</w:t>
      </w:r>
    </w:p>
    <w:p w14:paraId="1BBC834F" w14:textId="77777777" w:rsidR="002B5F9B" w:rsidRPr="002B5F9B" w:rsidRDefault="002B5F9B" w:rsidP="002B5F9B">
      <w:pPr>
        <w:spacing w:after="0"/>
      </w:pPr>
      <w:r w:rsidRPr="002B5F9B">
        <w:t>December 1</w:t>
      </w:r>
      <w:r w:rsidRPr="002B5F9B">
        <w:rPr>
          <w:vertAlign w:val="superscript"/>
        </w:rPr>
        <w:t>st</w:t>
      </w:r>
      <w:r w:rsidRPr="002B5F9B">
        <w:t xml:space="preserve"> 2015</w:t>
      </w:r>
    </w:p>
    <w:p w14:paraId="2B656513" w14:textId="77777777" w:rsidR="002B5F9B" w:rsidRDefault="002B5F9B" w:rsidP="002B5F9B">
      <w:pPr>
        <w:pStyle w:val="Heading1"/>
      </w:pPr>
      <w:r>
        <w:t>Chapter 2</w:t>
      </w:r>
    </w:p>
    <w:p w14:paraId="6BE35FC5" w14:textId="77777777" w:rsidR="0007788E" w:rsidRDefault="003A602A" w:rsidP="002B5F9B">
      <w:pPr>
        <w:rPr>
          <w:b/>
        </w:rPr>
      </w:pPr>
      <w:r w:rsidRPr="00FB4BC5">
        <w:rPr>
          <w:b/>
        </w:rPr>
        <w:t>1</w:t>
      </w:r>
      <w:r w:rsidR="0007788E">
        <w:t xml:space="preserve"> </w:t>
      </w:r>
      <w:r w:rsidR="0007788E">
        <w:rPr>
          <w:b/>
        </w:rPr>
        <w:t>If the effective equivalent annual interest rate is 22.2%, and the interest is compounded quarterly, what is the corresponding annual nominal interest rate.</w:t>
      </w:r>
    </w:p>
    <w:p w14:paraId="0CDDE88E" w14:textId="77777777" w:rsidR="0007788E" w:rsidRPr="00FF5E5E" w:rsidRDefault="00715EC5" w:rsidP="00FF5E5E">
      <w:pPr>
        <w:spacing w:line="240" w:lineRule="auto"/>
        <w:rPr>
          <w:sz w:val="20"/>
        </w:rPr>
      </w:pPr>
      <m:oMath>
        <m:sSub>
          <m:sSubPr>
            <m:ctrlPr>
              <w:rPr>
                <w:rFonts w:ascii="Cambria Math" w:hAnsi="Cambria Math"/>
                <w:i/>
                <w:sz w:val="20"/>
              </w:rPr>
            </m:ctrlPr>
          </m:sSubPr>
          <m:e>
            <m:r>
              <w:rPr>
                <w:rFonts w:ascii="Cambria Math" w:hAnsi="Cambria Math"/>
                <w:sz w:val="20"/>
              </w:rPr>
              <m:t>i</m:t>
            </m:r>
          </m:e>
          <m:sub>
            <m:r>
              <w:rPr>
                <w:rFonts w:ascii="Cambria Math" w:hAnsi="Cambria Math"/>
                <w:sz w:val="20"/>
              </w:rPr>
              <m:t>e</m:t>
            </m:r>
          </m:sub>
        </m:sSub>
        <m:r>
          <w:rPr>
            <w:rFonts w:ascii="Cambria Math" w:hAnsi="Cambria Math"/>
            <w:sz w:val="20"/>
          </w:rPr>
          <m:t>=0.222</m:t>
        </m:r>
      </m:oMath>
      <w:r w:rsidR="003A602A" w:rsidRPr="00FF5E5E">
        <w:rPr>
          <w:rFonts w:eastAsiaTheme="minorEastAsia"/>
          <w:sz w:val="20"/>
        </w:rPr>
        <w:tab/>
        <w:t xml:space="preserve"> </w:t>
      </w:r>
      <m:oMath>
        <m:r>
          <w:rPr>
            <w:rFonts w:ascii="Cambria Math" w:hAnsi="Cambria Math"/>
            <w:sz w:val="20"/>
          </w:rPr>
          <m:t>m=4</m:t>
        </m:r>
      </m:oMath>
    </w:p>
    <w:p w14:paraId="382F36ED" w14:textId="77777777" w:rsidR="003A602A" w:rsidRPr="00FF5E5E" w:rsidRDefault="00A36DEE" w:rsidP="00FF5E5E">
      <w:pPr>
        <w:spacing w:line="240" w:lineRule="auto"/>
        <w:rPr>
          <w:rFonts w:eastAsiaTheme="minorEastAsia"/>
          <w:sz w:val="20"/>
        </w:rPr>
      </w:pPr>
      <m:oMathPara>
        <m:oMathParaPr>
          <m:jc m:val="left"/>
        </m:oMathParaPr>
        <m:oMath>
          <m:r>
            <w:rPr>
              <w:rFonts w:ascii="Cambria Math" w:hAnsi="Cambria Math"/>
              <w:sz w:val="20"/>
            </w:rPr>
            <m:t>0.222=</m:t>
          </m:r>
          <m:sSup>
            <m:sSupPr>
              <m:ctrlPr>
                <w:rPr>
                  <w:rFonts w:ascii="Cambria Math" w:hAnsi="Cambria Math"/>
                  <w:i/>
                  <w:sz w:val="20"/>
                </w:rPr>
              </m:ctrlPr>
            </m:sSupPr>
            <m:e>
              <m:d>
                <m:dPr>
                  <m:ctrlPr>
                    <w:rPr>
                      <w:rFonts w:ascii="Cambria Math" w:hAnsi="Cambria Math"/>
                      <w:i/>
                      <w:sz w:val="20"/>
                    </w:rPr>
                  </m:ctrlPr>
                </m:dPr>
                <m:e>
                  <m:r>
                    <w:rPr>
                      <w:rFonts w:ascii="Cambria Math" w:hAnsi="Cambria Math"/>
                      <w:sz w:val="20"/>
                    </w:rPr>
                    <m:t>1+</m:t>
                  </m:r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20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20"/>
                        </w:rPr>
                        <m:t>i</m:t>
                      </m:r>
                    </m:e>
                    <m:sub>
                      <m:r>
                        <w:rPr>
                          <w:rFonts w:ascii="Cambria Math" w:hAnsi="Cambria Math"/>
                          <w:sz w:val="20"/>
                        </w:rPr>
                        <m:t>s</m:t>
                      </m:r>
                    </m:sub>
                  </m:sSub>
                </m:e>
              </m:d>
            </m:e>
            <m:sup>
              <m:r>
                <w:rPr>
                  <w:rFonts w:ascii="Cambria Math" w:hAnsi="Cambria Math"/>
                  <w:sz w:val="20"/>
                </w:rPr>
                <m:t>4</m:t>
              </m:r>
            </m:sup>
          </m:sSup>
          <m:r>
            <w:rPr>
              <w:rFonts w:ascii="Cambria Math" w:hAnsi="Cambria Math"/>
              <w:sz w:val="20"/>
            </w:rPr>
            <m:t>-1</m:t>
          </m:r>
        </m:oMath>
      </m:oMathPara>
    </w:p>
    <w:p w14:paraId="065AE370" w14:textId="77777777" w:rsidR="003A602A" w:rsidRPr="00FF5E5E" w:rsidRDefault="00715EC5" w:rsidP="00FF5E5E">
      <w:pPr>
        <w:spacing w:line="240" w:lineRule="auto"/>
        <w:rPr>
          <w:rFonts w:eastAsiaTheme="minorEastAsia"/>
          <w:sz w:val="20"/>
        </w:rPr>
      </w:pPr>
      <m:oMathPara>
        <m:oMathParaPr>
          <m:jc m:val="left"/>
        </m:oMathParaPr>
        <m:oMath>
          <m:rad>
            <m:radPr>
              <m:ctrlPr>
                <w:rPr>
                  <w:rFonts w:ascii="Cambria Math" w:hAnsi="Cambria Math"/>
                  <w:i/>
                  <w:sz w:val="20"/>
                </w:rPr>
              </m:ctrlPr>
            </m:radPr>
            <m:deg>
              <m:r>
                <w:rPr>
                  <w:rFonts w:ascii="Cambria Math" w:hAnsi="Cambria Math"/>
                  <w:sz w:val="20"/>
                </w:rPr>
                <m:t>4</m:t>
              </m:r>
            </m:deg>
            <m:e>
              <m:r>
                <w:rPr>
                  <w:rFonts w:ascii="Cambria Math" w:hAnsi="Cambria Math"/>
                  <w:sz w:val="20"/>
                </w:rPr>
                <m:t>1.222</m:t>
              </m:r>
            </m:e>
          </m:rad>
          <m:r>
            <w:rPr>
              <w:rFonts w:ascii="Cambria Math" w:hAnsi="Cambria Math"/>
              <w:sz w:val="20"/>
            </w:rPr>
            <m:t>=</m:t>
          </m:r>
          <m:rad>
            <m:radPr>
              <m:ctrlPr>
                <w:rPr>
                  <w:rFonts w:ascii="Cambria Math" w:hAnsi="Cambria Math"/>
                  <w:i/>
                  <w:sz w:val="20"/>
                </w:rPr>
              </m:ctrlPr>
            </m:radPr>
            <m:deg>
              <m:r>
                <w:rPr>
                  <w:rFonts w:ascii="Cambria Math" w:hAnsi="Cambria Math"/>
                  <w:sz w:val="20"/>
                </w:rPr>
                <m:t>4</m:t>
              </m:r>
            </m:deg>
            <m:e>
              <m:sSup>
                <m:sSupPr>
                  <m:ctrlPr>
                    <w:rPr>
                      <w:rFonts w:ascii="Cambria Math" w:hAnsi="Cambria Math"/>
                      <w:i/>
                      <w:sz w:val="20"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hAnsi="Cambria Math"/>
                          <w:i/>
                          <w:sz w:val="20"/>
                        </w:rPr>
                      </m:ctrlPr>
                    </m:dPr>
                    <m:e>
                      <m:r>
                        <w:rPr>
                          <w:rFonts w:ascii="Cambria Math" w:hAnsi="Cambria Math"/>
                          <w:sz w:val="20"/>
                        </w:rPr>
                        <m:t>1+</m:t>
                      </m:r>
                      <m:sSub>
                        <m:sSubPr>
                          <m:ctrlPr>
                            <w:rPr>
                              <w:rFonts w:ascii="Cambria Math" w:hAnsi="Cambria Math"/>
                              <w:i/>
                              <w:sz w:val="20"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/>
                              <w:sz w:val="20"/>
                            </w:rPr>
                            <m:t>i</m:t>
                          </m:r>
                        </m:e>
                        <m:sub>
                          <m:r>
                            <w:rPr>
                              <w:rFonts w:ascii="Cambria Math" w:hAnsi="Cambria Math"/>
                              <w:sz w:val="20"/>
                            </w:rPr>
                            <m:t>s</m:t>
                          </m:r>
                        </m:sub>
                      </m:sSub>
                    </m:e>
                  </m:d>
                </m:e>
                <m:sup>
                  <m:r>
                    <w:rPr>
                      <w:rFonts w:ascii="Cambria Math" w:hAnsi="Cambria Math"/>
                      <w:sz w:val="20"/>
                    </w:rPr>
                    <m:t>4</m:t>
                  </m:r>
                </m:sup>
              </m:sSup>
            </m:e>
          </m:rad>
        </m:oMath>
      </m:oMathPara>
    </w:p>
    <w:p w14:paraId="67D40226" w14:textId="77777777" w:rsidR="003A602A" w:rsidRPr="00FF5E5E" w:rsidRDefault="00A36DEE" w:rsidP="00FF5E5E">
      <w:pPr>
        <w:spacing w:line="240" w:lineRule="auto"/>
        <w:rPr>
          <w:sz w:val="20"/>
        </w:rPr>
      </w:pPr>
      <m:oMathPara>
        <m:oMathParaPr>
          <m:jc m:val="left"/>
        </m:oMathParaPr>
        <m:oMath>
          <m:r>
            <w:rPr>
              <w:rFonts w:ascii="Cambria Math" w:hAnsi="Cambria Math"/>
              <w:sz w:val="20"/>
            </w:rPr>
            <m:t>1.10544=1+</m:t>
          </m:r>
          <m:sSub>
            <m:sSubPr>
              <m:ctrlPr>
                <w:rPr>
                  <w:rFonts w:ascii="Cambria Math" w:hAnsi="Cambria Math"/>
                  <w:i/>
                  <w:sz w:val="20"/>
                </w:rPr>
              </m:ctrlPr>
            </m:sSubPr>
            <m:e>
              <m:r>
                <w:rPr>
                  <w:rFonts w:ascii="Cambria Math" w:hAnsi="Cambria Math"/>
                  <w:sz w:val="20"/>
                </w:rPr>
                <m:t>i</m:t>
              </m:r>
            </m:e>
            <m:sub>
              <m:r>
                <w:rPr>
                  <w:rFonts w:ascii="Cambria Math" w:hAnsi="Cambria Math"/>
                  <w:sz w:val="20"/>
                </w:rPr>
                <m:t>s</m:t>
              </m:r>
            </m:sub>
          </m:sSub>
        </m:oMath>
      </m:oMathPara>
    </w:p>
    <w:p w14:paraId="3B1D34FC" w14:textId="0D2D96AA" w:rsidR="003A602A" w:rsidRPr="000D6D37" w:rsidRDefault="00A36DEE" w:rsidP="00FF5E5E">
      <w:pPr>
        <w:spacing w:line="240" w:lineRule="auto"/>
        <w:rPr>
          <w:sz w:val="20"/>
        </w:rPr>
      </w:pPr>
      <m:oMathPara>
        <m:oMathParaPr>
          <m:jc m:val="left"/>
        </m:oMathParaPr>
        <m:oMath>
          <m:r>
            <w:rPr>
              <w:rFonts w:ascii="Cambria Math" w:hAnsi="Cambria Math"/>
              <w:sz w:val="20"/>
            </w:rPr>
            <m:t>0.10544=</m:t>
          </m:r>
          <m:sSub>
            <m:sSubPr>
              <m:ctrlPr>
                <w:rPr>
                  <w:rFonts w:ascii="Cambria Math" w:hAnsi="Cambria Math"/>
                  <w:i/>
                  <w:sz w:val="20"/>
                </w:rPr>
              </m:ctrlPr>
            </m:sSubPr>
            <m:e>
              <m:r>
                <w:rPr>
                  <w:rFonts w:ascii="Cambria Math" w:hAnsi="Cambria Math"/>
                  <w:sz w:val="20"/>
                </w:rPr>
                <m:t>i</m:t>
              </m:r>
            </m:e>
            <m:sub>
              <m:r>
                <w:rPr>
                  <w:rFonts w:ascii="Cambria Math" w:hAnsi="Cambria Math"/>
                  <w:sz w:val="20"/>
                </w:rPr>
                <m:t>s</m:t>
              </m:r>
            </m:sub>
          </m:sSub>
        </m:oMath>
      </m:oMathPara>
    </w:p>
    <w:p w14:paraId="6A8673F9" w14:textId="77777777" w:rsidR="003A602A" w:rsidRPr="00FF5E5E" w:rsidRDefault="00715EC5" w:rsidP="00FF5E5E">
      <w:pPr>
        <w:spacing w:line="240" w:lineRule="auto"/>
        <w:rPr>
          <w:rFonts w:eastAsiaTheme="minorEastAsia"/>
          <w:sz w:val="20"/>
        </w:rPr>
      </w:pPr>
      <m:oMathPara>
        <m:oMathParaPr>
          <m:jc m:val="left"/>
        </m:oMathParaPr>
        <m:oMath>
          <m:sSub>
            <m:sSubPr>
              <m:ctrlPr>
                <w:rPr>
                  <w:rFonts w:ascii="Cambria Math" w:hAnsi="Cambria Math"/>
                  <w:i/>
                  <w:sz w:val="20"/>
                </w:rPr>
              </m:ctrlPr>
            </m:sSubPr>
            <m:e>
              <m:r>
                <w:rPr>
                  <w:rFonts w:ascii="Cambria Math" w:hAnsi="Cambria Math"/>
                  <w:sz w:val="20"/>
                </w:rPr>
                <m:t>i</m:t>
              </m:r>
            </m:e>
            <m:sub>
              <m:r>
                <w:rPr>
                  <w:rFonts w:ascii="Cambria Math" w:hAnsi="Cambria Math"/>
                  <w:sz w:val="20"/>
                </w:rPr>
                <m:t>s</m:t>
              </m:r>
            </m:sub>
          </m:sSub>
          <m:r>
            <w:rPr>
              <w:rFonts w:ascii="Cambria Math" w:hAnsi="Cambria Math"/>
              <w:sz w:val="20"/>
            </w:rPr>
            <m:t>=</m:t>
          </m:r>
          <m:f>
            <m:fPr>
              <m:ctrlPr>
                <w:rPr>
                  <w:rFonts w:ascii="Cambria Math" w:hAnsi="Cambria Math"/>
                  <w:i/>
                  <w:sz w:val="20"/>
                </w:rPr>
              </m:ctrlPr>
            </m:fPr>
            <m:num>
              <m:r>
                <w:rPr>
                  <w:rFonts w:ascii="Cambria Math" w:hAnsi="Cambria Math"/>
                  <w:sz w:val="20"/>
                </w:rPr>
                <m:t>r</m:t>
              </m:r>
            </m:num>
            <m:den>
              <m:r>
                <w:rPr>
                  <w:rFonts w:ascii="Cambria Math" w:hAnsi="Cambria Math"/>
                  <w:sz w:val="20"/>
                </w:rPr>
                <m:t>m</m:t>
              </m:r>
            </m:den>
          </m:f>
        </m:oMath>
      </m:oMathPara>
    </w:p>
    <w:p w14:paraId="431BFBC9" w14:textId="77777777" w:rsidR="00A36DEE" w:rsidRPr="00FF5E5E" w:rsidRDefault="00A36DEE" w:rsidP="00FF5E5E">
      <w:pPr>
        <w:spacing w:line="240" w:lineRule="auto"/>
        <w:rPr>
          <w:rFonts w:eastAsiaTheme="minorEastAsia"/>
          <w:sz w:val="20"/>
        </w:rPr>
      </w:pPr>
      <m:oMathPara>
        <m:oMathParaPr>
          <m:jc m:val="left"/>
        </m:oMathParaPr>
        <m:oMath>
          <m:r>
            <w:rPr>
              <w:rFonts w:ascii="Cambria Math" w:hAnsi="Cambria Math"/>
              <w:sz w:val="20"/>
            </w:rPr>
            <m:t>0.10544=</m:t>
          </m:r>
          <m:f>
            <m:fPr>
              <m:ctrlPr>
                <w:rPr>
                  <w:rFonts w:ascii="Cambria Math" w:hAnsi="Cambria Math"/>
                  <w:i/>
                  <w:sz w:val="20"/>
                </w:rPr>
              </m:ctrlPr>
            </m:fPr>
            <m:num>
              <m:r>
                <w:rPr>
                  <w:rFonts w:ascii="Cambria Math" w:hAnsi="Cambria Math"/>
                  <w:sz w:val="20"/>
                </w:rPr>
                <m:t>r</m:t>
              </m:r>
            </m:num>
            <m:den>
              <m:r>
                <w:rPr>
                  <w:rFonts w:ascii="Cambria Math" w:hAnsi="Cambria Math"/>
                  <w:sz w:val="20"/>
                </w:rPr>
                <m:t>4</m:t>
              </m:r>
            </m:den>
          </m:f>
        </m:oMath>
      </m:oMathPara>
    </w:p>
    <w:p w14:paraId="2397302D" w14:textId="77777777" w:rsidR="00A36DEE" w:rsidRPr="00FF5E5E" w:rsidRDefault="00A36DEE" w:rsidP="00FF5E5E">
      <w:pPr>
        <w:spacing w:line="240" w:lineRule="auto"/>
        <w:rPr>
          <w:sz w:val="20"/>
        </w:rPr>
      </w:pPr>
      <m:oMathPara>
        <m:oMathParaPr>
          <m:jc m:val="left"/>
        </m:oMathParaPr>
        <m:oMath>
          <m:r>
            <w:rPr>
              <w:rFonts w:ascii="Cambria Math" w:hAnsi="Cambria Math"/>
              <w:sz w:val="20"/>
            </w:rPr>
            <m:t>r=0.02636</m:t>
          </m:r>
        </m:oMath>
      </m:oMathPara>
    </w:p>
    <w:p w14:paraId="7A20063C" w14:textId="77777777" w:rsidR="00A36DEE" w:rsidRPr="00A36DEE" w:rsidRDefault="00A36DEE" w:rsidP="00A36DEE">
      <w:r>
        <w:t>Therefore, the nominal annual interest rate is 2.64%</w:t>
      </w:r>
    </w:p>
    <w:p w14:paraId="399C2E79" w14:textId="1C569A2E" w:rsidR="00A36DEE" w:rsidRDefault="00FB4BC5" w:rsidP="003A602A">
      <w:pPr>
        <w:rPr>
          <w:b/>
        </w:rPr>
      </w:pPr>
      <w:r>
        <w:rPr>
          <w:b/>
        </w:rPr>
        <w:t>2 How long will it take for a $250 deposit to double in value for each of the following:</w:t>
      </w:r>
    </w:p>
    <w:p w14:paraId="1AC329C0" w14:textId="35E0784E" w:rsidR="00FB4BC5" w:rsidRDefault="00FB4BC5" w:rsidP="00FB4BC5">
      <w:pPr>
        <w:pStyle w:val="ListParagraph"/>
        <w:numPr>
          <w:ilvl w:val="0"/>
          <w:numId w:val="1"/>
        </w:numPr>
        <w:rPr>
          <w:b/>
        </w:rPr>
      </w:pPr>
      <w:r w:rsidRPr="00FB4BC5">
        <w:rPr>
          <w:b/>
        </w:rPr>
        <w:t>8% per year compounded daily.</w:t>
      </w:r>
    </w:p>
    <w:p w14:paraId="7F740E9D" w14:textId="203891E3" w:rsidR="00FB4BC5" w:rsidRPr="00B45F9B" w:rsidRDefault="00715EC5" w:rsidP="00B45F9B">
      <w:pPr>
        <w:spacing w:line="240" w:lineRule="auto"/>
        <w:rPr>
          <w:rFonts w:eastAsiaTheme="minorEastAsia"/>
          <w:sz w:val="20"/>
        </w:rPr>
      </w:pPr>
      <m:oMathPara>
        <m:oMathParaPr>
          <m:jc m:val="left"/>
        </m:oMathParaPr>
        <m:oMath>
          <m:sSub>
            <m:sSubPr>
              <m:ctrlPr>
                <w:rPr>
                  <w:rFonts w:ascii="Cambria Math" w:hAnsi="Cambria Math"/>
                  <w:i/>
                  <w:sz w:val="20"/>
                </w:rPr>
              </m:ctrlPr>
            </m:sSubPr>
            <m:e>
              <m:r>
                <w:rPr>
                  <w:rFonts w:ascii="Cambria Math" w:hAnsi="Cambria Math"/>
                  <w:sz w:val="20"/>
                </w:rPr>
                <m:t>i</m:t>
              </m:r>
            </m:e>
            <m:sub>
              <m:r>
                <w:rPr>
                  <w:rFonts w:ascii="Cambria Math" w:hAnsi="Cambria Math"/>
                  <w:sz w:val="20"/>
                </w:rPr>
                <m:t>s</m:t>
              </m:r>
            </m:sub>
          </m:sSub>
          <m:r>
            <w:rPr>
              <w:rFonts w:ascii="Cambria Math" w:eastAsiaTheme="minorEastAsia" w:hAnsi="Cambria Math"/>
              <w:sz w:val="20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  <w:sz w:val="20"/>
                </w:rPr>
              </m:ctrlPr>
            </m:fPr>
            <m:num>
              <m:r>
                <w:rPr>
                  <w:rFonts w:ascii="Cambria Math" w:eastAsiaTheme="minorEastAsia" w:hAnsi="Cambria Math"/>
                  <w:sz w:val="20"/>
                </w:rPr>
                <m:t>r</m:t>
              </m:r>
            </m:num>
            <m:den>
              <m:r>
                <w:rPr>
                  <w:rFonts w:ascii="Cambria Math" w:eastAsiaTheme="minorEastAsia" w:hAnsi="Cambria Math"/>
                  <w:sz w:val="20"/>
                </w:rPr>
                <m:t>m</m:t>
              </m:r>
            </m:den>
          </m:f>
        </m:oMath>
      </m:oMathPara>
    </w:p>
    <w:p w14:paraId="430787F9" w14:textId="0EF97B5D" w:rsidR="00FF5E5E" w:rsidRPr="00B45F9B" w:rsidRDefault="00715EC5" w:rsidP="00B45F9B">
      <w:pPr>
        <w:spacing w:line="240" w:lineRule="auto"/>
        <w:rPr>
          <w:rFonts w:eastAsiaTheme="minorEastAsia"/>
          <w:sz w:val="20"/>
        </w:rPr>
      </w:pPr>
      <m:oMathPara>
        <m:oMathParaPr>
          <m:jc m:val="left"/>
        </m:oMathParaPr>
        <m:oMath>
          <m:sSub>
            <m:sSubPr>
              <m:ctrlPr>
                <w:rPr>
                  <w:rFonts w:ascii="Cambria Math" w:hAnsi="Cambria Math"/>
                  <w:i/>
                  <w:sz w:val="20"/>
                </w:rPr>
              </m:ctrlPr>
            </m:sSubPr>
            <m:e>
              <m:r>
                <w:rPr>
                  <w:rFonts w:ascii="Cambria Math" w:hAnsi="Cambria Math"/>
                  <w:sz w:val="20"/>
                </w:rPr>
                <m:t>i</m:t>
              </m:r>
            </m:e>
            <m:sub>
              <m:r>
                <w:rPr>
                  <w:rFonts w:ascii="Cambria Math" w:hAnsi="Cambria Math"/>
                  <w:sz w:val="20"/>
                </w:rPr>
                <m:t>s</m:t>
              </m:r>
            </m:sub>
          </m:sSub>
          <m:r>
            <w:rPr>
              <w:rFonts w:ascii="Cambria Math" w:eastAsiaTheme="minorEastAsia" w:hAnsi="Cambria Math"/>
              <w:sz w:val="20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  <w:sz w:val="20"/>
                </w:rPr>
              </m:ctrlPr>
            </m:fPr>
            <m:num>
              <m:r>
                <w:rPr>
                  <w:rFonts w:ascii="Cambria Math" w:eastAsiaTheme="minorEastAsia" w:hAnsi="Cambria Math"/>
                  <w:sz w:val="20"/>
                </w:rPr>
                <m:t>0.08</m:t>
              </m:r>
            </m:num>
            <m:den>
              <m:r>
                <w:rPr>
                  <w:rFonts w:ascii="Cambria Math" w:eastAsiaTheme="minorEastAsia" w:hAnsi="Cambria Math"/>
                  <w:sz w:val="20"/>
                </w:rPr>
                <m:t>365</m:t>
              </m:r>
            </m:den>
          </m:f>
        </m:oMath>
      </m:oMathPara>
    </w:p>
    <w:p w14:paraId="3F80756F" w14:textId="10361EAE" w:rsidR="00FF5E5E" w:rsidRPr="00B45F9B" w:rsidRDefault="00715EC5" w:rsidP="00B45F9B">
      <w:pPr>
        <w:spacing w:line="240" w:lineRule="auto"/>
        <w:rPr>
          <w:rFonts w:eastAsiaTheme="minorEastAsia"/>
          <w:sz w:val="20"/>
        </w:rPr>
      </w:pPr>
      <m:oMathPara>
        <m:oMathParaPr>
          <m:jc m:val="left"/>
        </m:oMathParaPr>
        <m:oMath>
          <m:sSub>
            <m:sSubPr>
              <m:ctrlPr>
                <w:rPr>
                  <w:rFonts w:ascii="Cambria Math" w:hAnsi="Cambria Math"/>
                  <w:i/>
                  <w:sz w:val="20"/>
                </w:rPr>
              </m:ctrlPr>
            </m:sSubPr>
            <m:e>
              <m:r>
                <w:rPr>
                  <w:rFonts w:ascii="Cambria Math" w:hAnsi="Cambria Math"/>
                  <w:sz w:val="20"/>
                </w:rPr>
                <m:t>i</m:t>
              </m:r>
            </m:e>
            <m:sub>
              <m:r>
                <w:rPr>
                  <w:rFonts w:ascii="Cambria Math" w:hAnsi="Cambria Math"/>
                  <w:sz w:val="20"/>
                </w:rPr>
                <m:t>s</m:t>
              </m:r>
            </m:sub>
          </m:sSub>
          <m:r>
            <w:rPr>
              <w:rFonts w:ascii="Cambria Math" w:eastAsiaTheme="minorEastAsia" w:hAnsi="Cambria Math"/>
              <w:sz w:val="20"/>
            </w:rPr>
            <m:t>=0.000219178</m:t>
          </m:r>
        </m:oMath>
      </m:oMathPara>
    </w:p>
    <w:p w14:paraId="76317B8F" w14:textId="4AC9FF43" w:rsidR="00FF5E5E" w:rsidRPr="00B45F9B" w:rsidRDefault="00B45F9B" w:rsidP="00B45F9B">
      <w:pPr>
        <w:spacing w:line="240" w:lineRule="auto"/>
        <w:rPr>
          <w:rFonts w:eastAsiaTheme="minorEastAsia"/>
          <w:sz w:val="20"/>
        </w:rPr>
      </w:pPr>
      <m:oMathPara>
        <m:oMathParaPr>
          <m:jc m:val="left"/>
        </m:oMathParaPr>
        <m:oMath>
          <m:r>
            <w:rPr>
              <w:rFonts w:ascii="Cambria Math" w:hAnsi="Cambria Math"/>
              <w:sz w:val="20"/>
            </w:rPr>
            <m:t>F=P</m:t>
          </m:r>
          <m:sSup>
            <m:sSupPr>
              <m:ctrlPr>
                <w:rPr>
                  <w:rFonts w:ascii="Cambria Math" w:hAnsi="Cambria Math"/>
                  <w:i/>
                  <w:sz w:val="20"/>
                </w:rPr>
              </m:ctrlPr>
            </m:sSupPr>
            <m:e>
              <m:d>
                <m:dPr>
                  <m:ctrlPr>
                    <w:rPr>
                      <w:rFonts w:ascii="Cambria Math" w:hAnsi="Cambria Math"/>
                      <w:i/>
                      <w:sz w:val="20"/>
                    </w:rPr>
                  </m:ctrlPr>
                </m:dPr>
                <m:e>
                  <m:r>
                    <w:rPr>
                      <w:rFonts w:ascii="Cambria Math" w:hAnsi="Cambria Math"/>
                      <w:sz w:val="20"/>
                    </w:rPr>
                    <m:t>1+</m:t>
                  </m:r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20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20"/>
                        </w:rPr>
                        <m:t>i</m:t>
                      </m:r>
                    </m:e>
                    <m:sub>
                      <m:r>
                        <w:rPr>
                          <w:rFonts w:ascii="Cambria Math" w:hAnsi="Cambria Math"/>
                          <w:sz w:val="20"/>
                        </w:rPr>
                        <m:t>s</m:t>
                      </m:r>
                    </m:sub>
                  </m:sSub>
                </m:e>
              </m:d>
            </m:e>
            <m:sup>
              <m:r>
                <w:rPr>
                  <w:rFonts w:ascii="Cambria Math" w:hAnsi="Cambria Math"/>
                  <w:sz w:val="20"/>
                </w:rPr>
                <m:t>N</m:t>
              </m:r>
            </m:sup>
          </m:sSup>
        </m:oMath>
      </m:oMathPara>
    </w:p>
    <w:p w14:paraId="67451CAD" w14:textId="7FB5D227" w:rsidR="00FF5E5E" w:rsidRPr="00B45F9B" w:rsidRDefault="00B45F9B" w:rsidP="00B45F9B">
      <w:pPr>
        <w:spacing w:line="240" w:lineRule="auto"/>
        <w:rPr>
          <w:rFonts w:eastAsiaTheme="minorEastAsia"/>
          <w:sz w:val="20"/>
        </w:rPr>
      </w:pPr>
      <m:oMathPara>
        <m:oMathParaPr>
          <m:jc m:val="left"/>
        </m:oMathParaPr>
        <m:oMath>
          <m:r>
            <w:rPr>
              <w:rFonts w:ascii="Cambria Math" w:hAnsi="Cambria Math"/>
              <w:sz w:val="20"/>
            </w:rPr>
            <m:t>2*250=</m:t>
          </m:r>
          <m:sSup>
            <m:sSupPr>
              <m:ctrlPr>
                <w:rPr>
                  <w:rFonts w:ascii="Cambria Math" w:hAnsi="Cambria Math"/>
                  <w:i/>
                  <w:sz w:val="20"/>
                </w:rPr>
              </m:ctrlPr>
            </m:sSupPr>
            <m:e>
              <m:r>
                <w:rPr>
                  <w:rFonts w:ascii="Cambria Math" w:hAnsi="Cambria Math"/>
                  <w:sz w:val="20"/>
                </w:rPr>
                <m:t>250</m:t>
              </m:r>
              <m:d>
                <m:dPr>
                  <m:ctrlPr>
                    <w:rPr>
                      <w:rFonts w:ascii="Cambria Math" w:hAnsi="Cambria Math"/>
                      <w:i/>
                      <w:sz w:val="20"/>
                    </w:rPr>
                  </m:ctrlPr>
                </m:dPr>
                <m:e>
                  <m:r>
                    <w:rPr>
                      <w:rFonts w:ascii="Cambria Math" w:hAnsi="Cambria Math"/>
                      <w:sz w:val="20"/>
                    </w:rPr>
                    <m:t>1+0.000219178</m:t>
                  </m:r>
                </m:e>
              </m:d>
            </m:e>
            <m:sup>
              <m:r>
                <w:rPr>
                  <w:rFonts w:ascii="Cambria Math" w:hAnsi="Cambria Math"/>
                  <w:sz w:val="20"/>
                </w:rPr>
                <m:t>N</m:t>
              </m:r>
            </m:sup>
          </m:sSup>
        </m:oMath>
      </m:oMathPara>
    </w:p>
    <w:p w14:paraId="26521ABD" w14:textId="56BBF068" w:rsidR="00FF5E5E" w:rsidRPr="00B45F9B" w:rsidRDefault="00E72991" w:rsidP="00B45F9B">
      <w:pPr>
        <w:spacing w:line="240" w:lineRule="auto"/>
        <w:rPr>
          <w:rFonts w:eastAsiaTheme="minorEastAsia"/>
          <w:sz w:val="20"/>
        </w:rPr>
      </w:pPr>
      <m:oMathPara>
        <m:oMathParaPr>
          <m:jc m:val="left"/>
        </m:oMathParaPr>
        <m:oMath>
          <m:r>
            <w:rPr>
              <w:rFonts w:ascii="Cambria Math" w:hAnsi="Cambria Math"/>
              <w:sz w:val="20"/>
            </w:rPr>
            <m:t>2=</m:t>
          </m:r>
          <m:sSup>
            <m:sSupPr>
              <m:ctrlPr>
                <w:rPr>
                  <w:rFonts w:ascii="Cambria Math" w:hAnsi="Cambria Math"/>
                  <w:i/>
                  <w:sz w:val="20"/>
                </w:rPr>
              </m:ctrlPr>
            </m:sSupPr>
            <m:e>
              <m:d>
                <m:dPr>
                  <m:ctrlPr>
                    <w:rPr>
                      <w:rFonts w:ascii="Cambria Math" w:hAnsi="Cambria Math"/>
                      <w:i/>
                      <w:sz w:val="20"/>
                    </w:rPr>
                  </m:ctrlPr>
                </m:dPr>
                <m:e>
                  <m:r>
                    <w:rPr>
                      <w:rFonts w:ascii="Cambria Math" w:hAnsi="Cambria Math"/>
                      <w:sz w:val="20"/>
                    </w:rPr>
                    <m:t>1.000219178</m:t>
                  </m:r>
                </m:e>
              </m:d>
            </m:e>
            <m:sup>
              <m:r>
                <w:rPr>
                  <w:rFonts w:ascii="Cambria Math" w:hAnsi="Cambria Math"/>
                  <w:sz w:val="20"/>
                </w:rPr>
                <m:t>N</m:t>
              </m:r>
            </m:sup>
          </m:sSup>
        </m:oMath>
      </m:oMathPara>
    </w:p>
    <w:p w14:paraId="6CA37A5A" w14:textId="12C73229" w:rsidR="00B45F9B" w:rsidRPr="00B45F9B" w:rsidRDefault="00B45F9B" w:rsidP="00B45F9B">
      <w:pPr>
        <w:spacing w:line="240" w:lineRule="auto"/>
        <w:rPr>
          <w:rFonts w:eastAsiaTheme="minorEastAsia"/>
          <w:sz w:val="20"/>
        </w:rPr>
      </w:pPr>
      <m:oMathPara>
        <m:oMathParaPr>
          <m:jc m:val="left"/>
        </m:oMathParaPr>
        <m:oMath>
          <m:r>
            <w:rPr>
              <w:rFonts w:ascii="Cambria Math" w:hAnsi="Cambria Math"/>
              <w:sz w:val="20"/>
            </w:rPr>
            <m:t>log</m:t>
          </m:r>
          <m:d>
            <m:dPr>
              <m:ctrlPr>
                <w:rPr>
                  <w:rFonts w:ascii="Cambria Math" w:hAnsi="Cambria Math"/>
                  <w:i/>
                  <w:sz w:val="20"/>
                </w:rPr>
              </m:ctrlPr>
            </m:dPr>
            <m:e>
              <m:r>
                <w:rPr>
                  <w:rFonts w:ascii="Cambria Math" w:hAnsi="Cambria Math"/>
                  <w:sz w:val="20"/>
                </w:rPr>
                <m:t>2</m:t>
              </m:r>
            </m:e>
          </m:d>
          <m:r>
            <w:rPr>
              <w:rFonts w:ascii="Cambria Math" w:hAnsi="Cambria Math"/>
              <w:sz w:val="20"/>
            </w:rPr>
            <m:t>=N*log</m:t>
          </m:r>
          <m:d>
            <m:dPr>
              <m:ctrlPr>
                <w:rPr>
                  <w:rFonts w:ascii="Cambria Math" w:hAnsi="Cambria Math"/>
                  <w:i/>
                  <w:sz w:val="20"/>
                </w:rPr>
              </m:ctrlPr>
            </m:dPr>
            <m:e>
              <m:r>
                <w:rPr>
                  <w:rFonts w:ascii="Cambria Math" w:hAnsi="Cambria Math"/>
                  <w:sz w:val="20"/>
                </w:rPr>
                <m:t>1.000219178</m:t>
              </m:r>
            </m:e>
          </m:d>
        </m:oMath>
      </m:oMathPara>
    </w:p>
    <w:p w14:paraId="7DF19763" w14:textId="35FC55CF" w:rsidR="00B45F9B" w:rsidRPr="00B45F9B" w:rsidRDefault="00B45F9B" w:rsidP="00B45F9B">
      <w:pPr>
        <w:spacing w:line="240" w:lineRule="auto"/>
        <w:rPr>
          <w:rFonts w:eastAsiaTheme="minorEastAsia"/>
          <w:sz w:val="20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/>
              <w:sz w:val="20"/>
            </w:rPr>
            <m:t>N=3162.83</m:t>
          </m:r>
        </m:oMath>
      </m:oMathPara>
    </w:p>
    <w:p w14:paraId="02B53CFE" w14:textId="5710FAC6" w:rsidR="00B45F9B" w:rsidRDefault="00B45F9B" w:rsidP="000D6D37">
      <w:pPr>
        <w:spacing w:line="360" w:lineRule="auto"/>
        <w:rPr>
          <w:rFonts w:eastAsiaTheme="minorEastAsia"/>
        </w:rPr>
      </w:pPr>
      <w:r>
        <w:rPr>
          <w:rFonts w:eastAsiaTheme="minorEastAsia"/>
        </w:rPr>
        <w:t>Therefore</w:t>
      </w:r>
      <w:r w:rsidR="000D6D37">
        <w:rPr>
          <w:rFonts w:eastAsiaTheme="minorEastAsia"/>
        </w:rPr>
        <w:t>,</w:t>
      </w:r>
      <w:r>
        <w:rPr>
          <w:rFonts w:eastAsiaTheme="minorEastAsia"/>
        </w:rPr>
        <w:t xml:space="preserve"> </w:t>
      </w:r>
      <w:r w:rsidR="000D6D37">
        <w:rPr>
          <w:rFonts w:eastAsiaTheme="minorEastAsia"/>
        </w:rPr>
        <w:t xml:space="preserve">at 8% per year compounded daily </w:t>
      </w:r>
      <w:r>
        <w:rPr>
          <w:rFonts w:eastAsiaTheme="minorEastAsia"/>
        </w:rPr>
        <w:t xml:space="preserve">the $250 deposit will double in value </w:t>
      </w:r>
      <w:r w:rsidR="000D6D37">
        <w:rPr>
          <w:rFonts w:eastAsiaTheme="minorEastAsia"/>
        </w:rPr>
        <w:t>in 3162 days, about 8 years and 8 months.</w:t>
      </w:r>
    </w:p>
    <w:p w14:paraId="41716B8D" w14:textId="77777777" w:rsidR="00C4592E" w:rsidRPr="00B45F9B" w:rsidRDefault="00C4592E" w:rsidP="000D6D37">
      <w:pPr>
        <w:spacing w:line="360" w:lineRule="auto"/>
        <w:rPr>
          <w:rFonts w:eastAsiaTheme="minorEastAsia"/>
        </w:rPr>
      </w:pPr>
    </w:p>
    <w:p w14:paraId="20AEF4CC" w14:textId="21AA98A2" w:rsidR="00C4592E" w:rsidRDefault="00C4592E" w:rsidP="00C4592E">
      <w:pPr>
        <w:pStyle w:val="ListParagraph"/>
        <w:numPr>
          <w:ilvl w:val="0"/>
          <w:numId w:val="1"/>
        </w:numPr>
        <w:rPr>
          <w:b/>
        </w:rPr>
      </w:pPr>
      <w:r>
        <w:rPr>
          <w:b/>
        </w:rPr>
        <w:t>11</w:t>
      </w:r>
      <w:r w:rsidRPr="00FB4BC5">
        <w:rPr>
          <w:b/>
        </w:rPr>
        <w:t xml:space="preserve">% per year compounded </w:t>
      </w:r>
      <w:r>
        <w:rPr>
          <w:b/>
        </w:rPr>
        <w:t>semi-annually</w:t>
      </w:r>
      <w:r w:rsidRPr="00FB4BC5">
        <w:rPr>
          <w:b/>
        </w:rPr>
        <w:t>.</w:t>
      </w:r>
    </w:p>
    <w:p w14:paraId="72F1FC04" w14:textId="77777777" w:rsidR="00C4592E" w:rsidRPr="00B45F9B" w:rsidRDefault="00715EC5" w:rsidP="00C4592E">
      <w:pPr>
        <w:spacing w:line="240" w:lineRule="auto"/>
        <w:rPr>
          <w:rFonts w:eastAsiaTheme="minorEastAsia"/>
          <w:sz w:val="20"/>
        </w:rPr>
      </w:pPr>
      <m:oMathPara>
        <m:oMathParaPr>
          <m:jc m:val="left"/>
        </m:oMathParaPr>
        <m:oMath>
          <m:sSub>
            <m:sSubPr>
              <m:ctrlPr>
                <w:rPr>
                  <w:rFonts w:ascii="Cambria Math" w:hAnsi="Cambria Math"/>
                  <w:i/>
                  <w:sz w:val="20"/>
                </w:rPr>
              </m:ctrlPr>
            </m:sSubPr>
            <m:e>
              <m:r>
                <w:rPr>
                  <w:rFonts w:ascii="Cambria Math" w:hAnsi="Cambria Math"/>
                  <w:sz w:val="20"/>
                </w:rPr>
                <m:t>i</m:t>
              </m:r>
            </m:e>
            <m:sub>
              <m:r>
                <w:rPr>
                  <w:rFonts w:ascii="Cambria Math" w:hAnsi="Cambria Math"/>
                  <w:sz w:val="20"/>
                </w:rPr>
                <m:t>s</m:t>
              </m:r>
            </m:sub>
          </m:sSub>
          <m:r>
            <w:rPr>
              <w:rFonts w:ascii="Cambria Math" w:eastAsiaTheme="minorEastAsia" w:hAnsi="Cambria Math"/>
              <w:sz w:val="20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  <w:sz w:val="20"/>
                </w:rPr>
              </m:ctrlPr>
            </m:fPr>
            <m:num>
              <m:r>
                <w:rPr>
                  <w:rFonts w:ascii="Cambria Math" w:eastAsiaTheme="minorEastAsia" w:hAnsi="Cambria Math"/>
                  <w:sz w:val="20"/>
                </w:rPr>
                <m:t>r</m:t>
              </m:r>
            </m:num>
            <m:den>
              <m:r>
                <w:rPr>
                  <w:rFonts w:ascii="Cambria Math" w:eastAsiaTheme="minorEastAsia" w:hAnsi="Cambria Math"/>
                  <w:sz w:val="20"/>
                </w:rPr>
                <m:t>m</m:t>
              </m:r>
            </m:den>
          </m:f>
        </m:oMath>
      </m:oMathPara>
    </w:p>
    <w:p w14:paraId="485E115A" w14:textId="475BD5F9" w:rsidR="00C4592E" w:rsidRPr="00B45F9B" w:rsidRDefault="00715EC5" w:rsidP="00C4592E">
      <w:pPr>
        <w:spacing w:line="240" w:lineRule="auto"/>
        <w:rPr>
          <w:rFonts w:eastAsiaTheme="minorEastAsia"/>
          <w:sz w:val="20"/>
        </w:rPr>
      </w:pPr>
      <m:oMathPara>
        <m:oMathParaPr>
          <m:jc m:val="left"/>
        </m:oMathParaPr>
        <m:oMath>
          <m:sSub>
            <m:sSubPr>
              <m:ctrlPr>
                <w:rPr>
                  <w:rFonts w:ascii="Cambria Math" w:hAnsi="Cambria Math"/>
                  <w:i/>
                  <w:sz w:val="20"/>
                </w:rPr>
              </m:ctrlPr>
            </m:sSubPr>
            <m:e>
              <m:r>
                <w:rPr>
                  <w:rFonts w:ascii="Cambria Math" w:hAnsi="Cambria Math"/>
                  <w:sz w:val="20"/>
                </w:rPr>
                <m:t>i</m:t>
              </m:r>
            </m:e>
            <m:sub>
              <m:r>
                <w:rPr>
                  <w:rFonts w:ascii="Cambria Math" w:hAnsi="Cambria Math"/>
                  <w:sz w:val="20"/>
                </w:rPr>
                <m:t>s</m:t>
              </m:r>
            </m:sub>
          </m:sSub>
          <m:r>
            <w:rPr>
              <w:rFonts w:ascii="Cambria Math" w:eastAsiaTheme="minorEastAsia" w:hAnsi="Cambria Math"/>
              <w:sz w:val="20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  <w:sz w:val="20"/>
                </w:rPr>
              </m:ctrlPr>
            </m:fPr>
            <m:num>
              <m:r>
                <w:rPr>
                  <w:rFonts w:ascii="Cambria Math" w:eastAsiaTheme="minorEastAsia" w:hAnsi="Cambria Math"/>
                  <w:sz w:val="20"/>
                </w:rPr>
                <m:t>0.11</m:t>
              </m:r>
            </m:num>
            <m:den>
              <m:r>
                <w:rPr>
                  <w:rFonts w:ascii="Cambria Math" w:eastAsiaTheme="minorEastAsia" w:hAnsi="Cambria Math"/>
                  <w:sz w:val="20"/>
                </w:rPr>
                <m:t>2</m:t>
              </m:r>
            </m:den>
          </m:f>
        </m:oMath>
      </m:oMathPara>
    </w:p>
    <w:p w14:paraId="4D5B0D69" w14:textId="0619E1B0" w:rsidR="00C4592E" w:rsidRPr="00B45F9B" w:rsidRDefault="00715EC5" w:rsidP="00C4592E">
      <w:pPr>
        <w:spacing w:line="240" w:lineRule="auto"/>
        <w:rPr>
          <w:rFonts w:eastAsiaTheme="minorEastAsia"/>
          <w:sz w:val="20"/>
        </w:rPr>
      </w:pPr>
      <m:oMathPara>
        <m:oMathParaPr>
          <m:jc m:val="left"/>
        </m:oMathParaPr>
        <m:oMath>
          <m:sSub>
            <m:sSubPr>
              <m:ctrlPr>
                <w:rPr>
                  <w:rFonts w:ascii="Cambria Math" w:hAnsi="Cambria Math"/>
                  <w:i/>
                  <w:sz w:val="20"/>
                </w:rPr>
              </m:ctrlPr>
            </m:sSubPr>
            <m:e>
              <m:r>
                <w:rPr>
                  <w:rFonts w:ascii="Cambria Math" w:hAnsi="Cambria Math"/>
                  <w:sz w:val="20"/>
                </w:rPr>
                <m:t>i</m:t>
              </m:r>
            </m:e>
            <m:sub>
              <m:r>
                <w:rPr>
                  <w:rFonts w:ascii="Cambria Math" w:hAnsi="Cambria Math"/>
                  <w:sz w:val="20"/>
                </w:rPr>
                <m:t>s</m:t>
              </m:r>
            </m:sub>
          </m:sSub>
          <m:r>
            <w:rPr>
              <w:rFonts w:ascii="Cambria Math" w:eastAsiaTheme="minorEastAsia" w:hAnsi="Cambria Math"/>
              <w:sz w:val="20"/>
            </w:rPr>
            <m:t>=0.055</m:t>
          </m:r>
        </m:oMath>
      </m:oMathPara>
    </w:p>
    <w:p w14:paraId="391E50EF" w14:textId="77777777" w:rsidR="00C4592E" w:rsidRPr="00B45F9B" w:rsidRDefault="00C4592E" w:rsidP="00C4592E">
      <w:pPr>
        <w:spacing w:line="240" w:lineRule="auto"/>
        <w:rPr>
          <w:rFonts w:eastAsiaTheme="minorEastAsia"/>
          <w:sz w:val="20"/>
        </w:rPr>
      </w:pPr>
      <m:oMathPara>
        <m:oMathParaPr>
          <m:jc m:val="left"/>
        </m:oMathParaPr>
        <m:oMath>
          <m:r>
            <w:rPr>
              <w:rFonts w:ascii="Cambria Math" w:hAnsi="Cambria Math"/>
              <w:sz w:val="20"/>
            </w:rPr>
            <m:t>F=P</m:t>
          </m:r>
          <m:sSup>
            <m:sSupPr>
              <m:ctrlPr>
                <w:rPr>
                  <w:rFonts w:ascii="Cambria Math" w:hAnsi="Cambria Math"/>
                  <w:i/>
                  <w:sz w:val="20"/>
                </w:rPr>
              </m:ctrlPr>
            </m:sSupPr>
            <m:e>
              <m:d>
                <m:dPr>
                  <m:ctrlPr>
                    <w:rPr>
                      <w:rFonts w:ascii="Cambria Math" w:hAnsi="Cambria Math"/>
                      <w:i/>
                      <w:sz w:val="20"/>
                    </w:rPr>
                  </m:ctrlPr>
                </m:dPr>
                <m:e>
                  <m:r>
                    <w:rPr>
                      <w:rFonts w:ascii="Cambria Math" w:hAnsi="Cambria Math"/>
                      <w:sz w:val="20"/>
                    </w:rPr>
                    <m:t>1+</m:t>
                  </m:r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20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20"/>
                        </w:rPr>
                        <m:t>i</m:t>
                      </m:r>
                    </m:e>
                    <m:sub>
                      <m:r>
                        <w:rPr>
                          <w:rFonts w:ascii="Cambria Math" w:hAnsi="Cambria Math"/>
                          <w:sz w:val="20"/>
                        </w:rPr>
                        <m:t>s</m:t>
                      </m:r>
                    </m:sub>
                  </m:sSub>
                </m:e>
              </m:d>
            </m:e>
            <m:sup>
              <m:r>
                <w:rPr>
                  <w:rFonts w:ascii="Cambria Math" w:hAnsi="Cambria Math"/>
                  <w:sz w:val="20"/>
                </w:rPr>
                <m:t>N</m:t>
              </m:r>
            </m:sup>
          </m:sSup>
        </m:oMath>
      </m:oMathPara>
    </w:p>
    <w:p w14:paraId="5B13A7DB" w14:textId="36AB29F2" w:rsidR="00C4592E" w:rsidRPr="00B45F9B" w:rsidRDefault="00C4592E" w:rsidP="00C4592E">
      <w:pPr>
        <w:spacing w:line="240" w:lineRule="auto"/>
        <w:rPr>
          <w:rFonts w:eastAsiaTheme="minorEastAsia"/>
          <w:sz w:val="20"/>
        </w:rPr>
      </w:pPr>
      <m:oMathPara>
        <m:oMathParaPr>
          <m:jc m:val="left"/>
        </m:oMathParaPr>
        <m:oMath>
          <m:r>
            <w:rPr>
              <w:rFonts w:ascii="Cambria Math" w:hAnsi="Cambria Math"/>
              <w:sz w:val="20"/>
            </w:rPr>
            <m:t>2*250=</m:t>
          </m:r>
          <m:sSup>
            <m:sSupPr>
              <m:ctrlPr>
                <w:rPr>
                  <w:rFonts w:ascii="Cambria Math" w:hAnsi="Cambria Math"/>
                  <w:i/>
                  <w:sz w:val="20"/>
                </w:rPr>
              </m:ctrlPr>
            </m:sSupPr>
            <m:e>
              <m:r>
                <w:rPr>
                  <w:rFonts w:ascii="Cambria Math" w:hAnsi="Cambria Math"/>
                  <w:sz w:val="20"/>
                </w:rPr>
                <m:t>250</m:t>
              </m:r>
              <m:d>
                <m:dPr>
                  <m:ctrlPr>
                    <w:rPr>
                      <w:rFonts w:ascii="Cambria Math" w:hAnsi="Cambria Math"/>
                      <w:i/>
                      <w:sz w:val="20"/>
                    </w:rPr>
                  </m:ctrlPr>
                </m:dPr>
                <m:e>
                  <m:r>
                    <w:rPr>
                      <w:rFonts w:ascii="Cambria Math" w:hAnsi="Cambria Math"/>
                      <w:sz w:val="20"/>
                    </w:rPr>
                    <m:t>1+0.055</m:t>
                  </m:r>
                </m:e>
              </m:d>
            </m:e>
            <m:sup>
              <m:r>
                <w:rPr>
                  <w:rFonts w:ascii="Cambria Math" w:hAnsi="Cambria Math"/>
                  <w:sz w:val="20"/>
                </w:rPr>
                <m:t>N</m:t>
              </m:r>
            </m:sup>
          </m:sSup>
        </m:oMath>
      </m:oMathPara>
    </w:p>
    <w:p w14:paraId="1C1B5DE5" w14:textId="4356A095" w:rsidR="00C4592E" w:rsidRPr="00B45F9B" w:rsidRDefault="00C4592E" w:rsidP="00C4592E">
      <w:pPr>
        <w:spacing w:line="240" w:lineRule="auto"/>
        <w:rPr>
          <w:rFonts w:eastAsiaTheme="minorEastAsia"/>
          <w:sz w:val="20"/>
        </w:rPr>
      </w:pPr>
      <m:oMathPara>
        <m:oMathParaPr>
          <m:jc m:val="left"/>
        </m:oMathParaPr>
        <m:oMath>
          <m:r>
            <w:rPr>
              <w:rFonts w:ascii="Cambria Math" w:hAnsi="Cambria Math"/>
              <w:sz w:val="20"/>
            </w:rPr>
            <m:t>2=</m:t>
          </m:r>
          <m:sSup>
            <m:sSupPr>
              <m:ctrlPr>
                <w:rPr>
                  <w:rFonts w:ascii="Cambria Math" w:hAnsi="Cambria Math"/>
                  <w:i/>
                  <w:sz w:val="20"/>
                </w:rPr>
              </m:ctrlPr>
            </m:sSupPr>
            <m:e>
              <m:d>
                <m:dPr>
                  <m:ctrlPr>
                    <w:rPr>
                      <w:rFonts w:ascii="Cambria Math" w:hAnsi="Cambria Math"/>
                      <w:i/>
                      <w:sz w:val="20"/>
                    </w:rPr>
                  </m:ctrlPr>
                </m:dPr>
                <m:e>
                  <m:r>
                    <w:rPr>
                      <w:rFonts w:ascii="Cambria Math" w:hAnsi="Cambria Math"/>
                      <w:sz w:val="20"/>
                    </w:rPr>
                    <m:t>1.055</m:t>
                  </m:r>
                </m:e>
              </m:d>
            </m:e>
            <m:sup>
              <m:r>
                <w:rPr>
                  <w:rFonts w:ascii="Cambria Math" w:hAnsi="Cambria Math"/>
                  <w:sz w:val="20"/>
                </w:rPr>
                <m:t>N</m:t>
              </m:r>
            </m:sup>
          </m:sSup>
        </m:oMath>
      </m:oMathPara>
    </w:p>
    <w:p w14:paraId="60EDCBCB" w14:textId="0A7B6205" w:rsidR="00C4592E" w:rsidRPr="00B45F9B" w:rsidRDefault="00C4592E" w:rsidP="00C4592E">
      <w:pPr>
        <w:spacing w:line="240" w:lineRule="auto"/>
        <w:rPr>
          <w:rFonts w:eastAsiaTheme="minorEastAsia"/>
          <w:sz w:val="20"/>
        </w:rPr>
      </w:pPr>
      <m:oMathPara>
        <m:oMathParaPr>
          <m:jc m:val="left"/>
        </m:oMathParaPr>
        <m:oMath>
          <m:r>
            <w:rPr>
              <w:rFonts w:ascii="Cambria Math" w:hAnsi="Cambria Math"/>
              <w:sz w:val="20"/>
            </w:rPr>
            <m:t>log</m:t>
          </m:r>
          <m:d>
            <m:dPr>
              <m:ctrlPr>
                <w:rPr>
                  <w:rFonts w:ascii="Cambria Math" w:hAnsi="Cambria Math"/>
                  <w:i/>
                  <w:sz w:val="20"/>
                </w:rPr>
              </m:ctrlPr>
            </m:dPr>
            <m:e>
              <m:r>
                <w:rPr>
                  <w:rFonts w:ascii="Cambria Math" w:hAnsi="Cambria Math"/>
                  <w:sz w:val="20"/>
                </w:rPr>
                <m:t>2</m:t>
              </m:r>
            </m:e>
          </m:d>
          <m:r>
            <w:rPr>
              <w:rFonts w:ascii="Cambria Math" w:hAnsi="Cambria Math"/>
              <w:sz w:val="20"/>
            </w:rPr>
            <m:t>=N*log</m:t>
          </m:r>
          <m:d>
            <m:dPr>
              <m:ctrlPr>
                <w:rPr>
                  <w:rFonts w:ascii="Cambria Math" w:hAnsi="Cambria Math"/>
                  <w:i/>
                  <w:sz w:val="20"/>
                </w:rPr>
              </m:ctrlPr>
            </m:dPr>
            <m:e>
              <m:r>
                <w:rPr>
                  <w:rFonts w:ascii="Cambria Math" w:hAnsi="Cambria Math"/>
                  <w:sz w:val="20"/>
                </w:rPr>
                <m:t>1.055</m:t>
              </m:r>
            </m:e>
          </m:d>
        </m:oMath>
      </m:oMathPara>
    </w:p>
    <w:p w14:paraId="1DB00E07" w14:textId="1737562C" w:rsidR="00C4592E" w:rsidRPr="00B45F9B" w:rsidRDefault="00C4592E" w:rsidP="00C4592E">
      <w:pPr>
        <w:spacing w:line="240" w:lineRule="auto"/>
        <w:rPr>
          <w:rFonts w:eastAsiaTheme="minorEastAsia"/>
          <w:sz w:val="20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/>
              <w:sz w:val="20"/>
            </w:rPr>
            <m:t>N=12.95</m:t>
          </m:r>
        </m:oMath>
      </m:oMathPara>
      <w:bookmarkStart w:id="0" w:name="_GoBack"/>
      <w:bookmarkEnd w:id="0"/>
    </w:p>
    <w:p w14:paraId="0616EFDF" w14:textId="236E5FD3" w:rsidR="00C4592E" w:rsidRPr="00B45F9B" w:rsidRDefault="00C4592E" w:rsidP="00C4592E">
      <w:pPr>
        <w:spacing w:line="360" w:lineRule="auto"/>
        <w:rPr>
          <w:rFonts w:eastAsiaTheme="minorEastAsia"/>
        </w:rPr>
      </w:pPr>
      <w:r>
        <w:rPr>
          <w:rFonts w:eastAsiaTheme="minorEastAsia"/>
        </w:rPr>
        <w:t>Therefore, at 11% per year compounded semi-annually the $250 deposit will double in value in 13 years</w:t>
      </w:r>
    </w:p>
    <w:p w14:paraId="7607075C" w14:textId="48770B5F" w:rsidR="00FF5E5E" w:rsidRDefault="00BA6B02" w:rsidP="00BA6B02">
      <w:pPr>
        <w:pStyle w:val="Heading1"/>
        <w:rPr>
          <w:rFonts w:eastAsiaTheme="minorEastAsia"/>
        </w:rPr>
      </w:pPr>
      <w:r>
        <w:rPr>
          <w:rFonts w:eastAsiaTheme="minorEastAsia"/>
        </w:rPr>
        <w:t>Chapter 3</w:t>
      </w:r>
    </w:p>
    <w:p w14:paraId="19FC047F" w14:textId="713B2785" w:rsidR="00BA6B02" w:rsidRDefault="00E35474" w:rsidP="00BA6B02">
      <w:pPr>
        <w:rPr>
          <w:b/>
        </w:rPr>
      </w:pPr>
      <w:r>
        <w:rPr>
          <w:b/>
        </w:rPr>
        <w:t>3</w:t>
      </w:r>
      <w:r w:rsidR="00BA6B02">
        <w:rPr>
          <w:b/>
        </w:rPr>
        <w:t xml:space="preserve"> How much should you invest today at 12% interest to accumulate $1’000’</w:t>
      </w:r>
      <w:r w:rsidR="007A1B8A">
        <w:rPr>
          <w:b/>
        </w:rPr>
        <w:t>000 in 30 years.</w:t>
      </w:r>
    </w:p>
    <w:p w14:paraId="53345A66" w14:textId="48EE88AB" w:rsidR="003511E9" w:rsidRPr="00B45F9B" w:rsidRDefault="003511E9" w:rsidP="003511E9">
      <w:pPr>
        <w:spacing w:line="240" w:lineRule="auto"/>
        <w:rPr>
          <w:rFonts w:eastAsiaTheme="minorEastAsia"/>
          <w:sz w:val="20"/>
        </w:rPr>
      </w:pPr>
      <m:oMathPara>
        <m:oMathParaPr>
          <m:jc m:val="left"/>
        </m:oMathParaPr>
        <m:oMath>
          <m:r>
            <w:rPr>
              <w:rFonts w:ascii="Cambria Math" w:hAnsi="Cambria Math"/>
              <w:sz w:val="20"/>
            </w:rPr>
            <m:t>F=P</m:t>
          </m:r>
          <m:sSup>
            <m:sSupPr>
              <m:ctrlPr>
                <w:rPr>
                  <w:rFonts w:ascii="Cambria Math" w:hAnsi="Cambria Math"/>
                  <w:i/>
                  <w:sz w:val="20"/>
                </w:rPr>
              </m:ctrlPr>
            </m:sSupPr>
            <m:e>
              <m:d>
                <m:dPr>
                  <m:ctrlPr>
                    <w:rPr>
                      <w:rFonts w:ascii="Cambria Math" w:hAnsi="Cambria Math"/>
                      <w:i/>
                      <w:sz w:val="20"/>
                    </w:rPr>
                  </m:ctrlPr>
                </m:dPr>
                <m:e>
                  <m:r>
                    <w:rPr>
                      <w:rFonts w:ascii="Cambria Math" w:hAnsi="Cambria Math"/>
                      <w:sz w:val="20"/>
                    </w:rPr>
                    <m:t>1+i</m:t>
                  </m:r>
                </m:e>
              </m:d>
            </m:e>
            <m:sup>
              <m:r>
                <w:rPr>
                  <w:rFonts w:ascii="Cambria Math" w:hAnsi="Cambria Math"/>
                  <w:sz w:val="20"/>
                </w:rPr>
                <m:t>N</m:t>
              </m:r>
            </m:sup>
          </m:sSup>
        </m:oMath>
      </m:oMathPara>
    </w:p>
    <w:p w14:paraId="07F4323E" w14:textId="3ADE0B35" w:rsidR="003511E9" w:rsidRPr="00B45F9B" w:rsidRDefault="003511E9" w:rsidP="003511E9">
      <w:pPr>
        <w:spacing w:line="240" w:lineRule="auto"/>
        <w:rPr>
          <w:rFonts w:eastAsiaTheme="minorEastAsia"/>
          <w:sz w:val="20"/>
        </w:rPr>
      </w:pPr>
      <m:oMathPara>
        <m:oMathParaPr>
          <m:jc m:val="left"/>
        </m:oMathParaPr>
        <m:oMath>
          <m:r>
            <w:rPr>
              <w:rFonts w:ascii="Cambria Math" w:hAnsi="Cambria Math"/>
              <w:sz w:val="20"/>
            </w:rPr>
            <m:t>1000000=P</m:t>
          </m:r>
          <m:sSup>
            <m:sSupPr>
              <m:ctrlPr>
                <w:rPr>
                  <w:rFonts w:ascii="Cambria Math" w:hAnsi="Cambria Math"/>
                  <w:i/>
                  <w:sz w:val="20"/>
                </w:rPr>
              </m:ctrlPr>
            </m:sSupPr>
            <m:e>
              <m:d>
                <m:dPr>
                  <m:ctrlPr>
                    <w:rPr>
                      <w:rFonts w:ascii="Cambria Math" w:hAnsi="Cambria Math"/>
                      <w:i/>
                      <w:sz w:val="20"/>
                    </w:rPr>
                  </m:ctrlPr>
                </m:dPr>
                <m:e>
                  <m:r>
                    <w:rPr>
                      <w:rFonts w:ascii="Cambria Math" w:hAnsi="Cambria Math"/>
                      <w:sz w:val="20"/>
                    </w:rPr>
                    <m:t>1+0.12</m:t>
                  </m:r>
                </m:e>
              </m:d>
            </m:e>
            <m:sup>
              <m:r>
                <w:rPr>
                  <w:rFonts w:ascii="Cambria Math" w:hAnsi="Cambria Math"/>
                  <w:sz w:val="20"/>
                </w:rPr>
                <m:t>30</m:t>
              </m:r>
            </m:sup>
          </m:sSup>
        </m:oMath>
      </m:oMathPara>
    </w:p>
    <w:p w14:paraId="5FCBF3B4" w14:textId="57B43C74" w:rsidR="003511E9" w:rsidRPr="00B45F9B" w:rsidRDefault="003511E9" w:rsidP="003511E9">
      <w:pPr>
        <w:spacing w:line="240" w:lineRule="auto"/>
        <w:rPr>
          <w:rFonts w:eastAsiaTheme="minorEastAsia"/>
          <w:sz w:val="20"/>
        </w:rPr>
      </w:pPr>
      <m:oMathPara>
        <m:oMathParaPr>
          <m:jc m:val="left"/>
        </m:oMathParaPr>
        <m:oMath>
          <m:r>
            <w:rPr>
              <w:rFonts w:ascii="Cambria Math" w:hAnsi="Cambria Math"/>
              <w:sz w:val="20"/>
            </w:rPr>
            <m:t>1000000=P(29.9599)</m:t>
          </m:r>
        </m:oMath>
      </m:oMathPara>
    </w:p>
    <w:p w14:paraId="36281DE9" w14:textId="02636A95" w:rsidR="003511E9" w:rsidRPr="003511E9" w:rsidRDefault="003511E9" w:rsidP="003511E9">
      <w:pPr>
        <w:spacing w:line="240" w:lineRule="auto"/>
        <w:rPr>
          <w:rFonts w:eastAsiaTheme="minorEastAsia"/>
          <w:sz w:val="20"/>
        </w:rPr>
      </w:pPr>
      <m:oMathPara>
        <m:oMathParaPr>
          <m:jc m:val="left"/>
        </m:oMathParaPr>
        <m:oMath>
          <m:r>
            <w:rPr>
              <w:rFonts w:ascii="Cambria Math" w:hAnsi="Cambria Math"/>
              <w:sz w:val="20"/>
            </w:rPr>
            <m:t>33377.95=P</m:t>
          </m:r>
        </m:oMath>
      </m:oMathPara>
    </w:p>
    <w:p w14:paraId="3AFC8EDA" w14:textId="2FBF1565" w:rsidR="003511E9" w:rsidRPr="001B48E9" w:rsidRDefault="003511E9" w:rsidP="003511E9">
      <w:pPr>
        <w:spacing w:line="240" w:lineRule="auto"/>
        <w:rPr>
          <w:rFonts w:eastAsiaTheme="minorEastAsia"/>
        </w:rPr>
      </w:pPr>
      <w:r w:rsidRPr="001B48E9">
        <w:rPr>
          <w:rFonts w:eastAsiaTheme="minorEastAsia"/>
        </w:rPr>
        <w:t>Therefore</w:t>
      </w:r>
      <w:r w:rsidR="00E35474" w:rsidRPr="001B48E9">
        <w:rPr>
          <w:rFonts w:eastAsiaTheme="minorEastAsia"/>
        </w:rPr>
        <w:t xml:space="preserve"> $33377.95 must be invested to accumulate a million dollars after 30 years at 12%.</w:t>
      </w:r>
    </w:p>
    <w:p w14:paraId="50A48B8C" w14:textId="3D5108B3" w:rsidR="00E35474" w:rsidRPr="00E35474" w:rsidRDefault="00E35474" w:rsidP="003511E9">
      <w:pPr>
        <w:spacing w:line="240" w:lineRule="auto"/>
        <w:rPr>
          <w:rFonts w:eastAsiaTheme="minorEastAsia"/>
          <w:b/>
        </w:rPr>
      </w:pPr>
      <w:r w:rsidRPr="00E35474">
        <w:rPr>
          <w:rFonts w:eastAsiaTheme="minorEastAsia"/>
          <w:b/>
        </w:rPr>
        <w:t>4 What is the present worth of the total 20 payments, occurring at the end of every four months, which are $400, $500, $600, increasing by a fixed sum. Int</w:t>
      </w:r>
      <w:r>
        <w:rPr>
          <w:rFonts w:eastAsiaTheme="minorEastAsia"/>
          <w:b/>
        </w:rPr>
        <w:t>e</w:t>
      </w:r>
      <w:r w:rsidRPr="00E35474">
        <w:rPr>
          <w:rFonts w:eastAsiaTheme="minorEastAsia"/>
          <w:b/>
        </w:rPr>
        <w:t>rest is 12% per year, compounded monthly.</w:t>
      </w:r>
    </w:p>
    <w:p w14:paraId="4A288B85" w14:textId="71020817" w:rsidR="00E35474" w:rsidRPr="001939E4" w:rsidRDefault="00715EC5" w:rsidP="00E35474">
      <w:pPr>
        <w:spacing w:line="240" w:lineRule="auto"/>
        <w:rPr>
          <w:rFonts w:eastAsiaTheme="minorEastAsia"/>
          <w:sz w:val="20"/>
        </w:rPr>
      </w:pPr>
      <m:oMathPara>
        <m:oMathParaPr>
          <m:jc m:val="left"/>
        </m:oMathParaPr>
        <m:oMath>
          <m:sSub>
            <m:sSubPr>
              <m:ctrlPr>
                <w:rPr>
                  <w:rFonts w:ascii="Cambria Math" w:hAnsi="Cambria Math"/>
                  <w:i/>
                  <w:sz w:val="20"/>
                </w:rPr>
              </m:ctrlPr>
            </m:sSubPr>
            <m:e>
              <m:r>
                <w:rPr>
                  <w:rFonts w:ascii="Cambria Math" w:hAnsi="Cambria Math"/>
                  <w:sz w:val="20"/>
                </w:rPr>
                <m:t>A</m:t>
              </m:r>
            </m:e>
            <m:sub>
              <m:r>
                <w:rPr>
                  <w:rFonts w:ascii="Cambria Math" w:hAnsi="Cambria Math"/>
                  <w:sz w:val="20"/>
                </w:rPr>
                <m:t>total</m:t>
              </m:r>
            </m:sub>
          </m:sSub>
          <m:r>
            <w:rPr>
              <w:rFonts w:ascii="Cambria Math" w:hAnsi="Cambria Math"/>
              <w:sz w:val="20"/>
            </w:rPr>
            <m:t>=</m:t>
          </m:r>
          <m:sSup>
            <m:sSupPr>
              <m:ctrlPr>
                <w:rPr>
                  <w:rFonts w:ascii="Cambria Math" w:hAnsi="Cambria Math"/>
                  <w:i/>
                  <w:sz w:val="20"/>
                </w:rPr>
              </m:ctrlPr>
            </m:sSupPr>
            <m:e>
              <m:r>
                <w:rPr>
                  <w:rFonts w:ascii="Cambria Math" w:hAnsi="Cambria Math"/>
                  <w:sz w:val="20"/>
                </w:rPr>
                <m:t>A</m:t>
              </m:r>
            </m:e>
            <m:sup>
              <m:r>
                <w:rPr>
                  <w:rFonts w:ascii="Cambria Math" w:hAnsi="Cambria Math"/>
                  <w:sz w:val="20"/>
                </w:rPr>
                <m:t>'</m:t>
              </m:r>
            </m:sup>
          </m:sSup>
          <m:r>
            <w:rPr>
              <w:rFonts w:ascii="Cambria Math" w:hAnsi="Cambria Math"/>
              <w:sz w:val="20"/>
            </w:rPr>
            <m:t>+G(A/G,i,N)</m:t>
          </m:r>
        </m:oMath>
      </m:oMathPara>
    </w:p>
    <w:p w14:paraId="11EFC410" w14:textId="4F89C545" w:rsidR="001939E4" w:rsidRPr="00B45F9B" w:rsidRDefault="00715EC5" w:rsidP="001939E4">
      <w:pPr>
        <w:spacing w:line="240" w:lineRule="auto"/>
        <w:rPr>
          <w:rFonts w:eastAsiaTheme="minorEastAsia"/>
          <w:sz w:val="20"/>
        </w:rPr>
      </w:pPr>
      <m:oMathPara>
        <m:oMathParaPr>
          <m:jc m:val="left"/>
        </m:oMathParaPr>
        <m:oMath>
          <m:sSub>
            <m:sSubPr>
              <m:ctrlPr>
                <w:rPr>
                  <w:rFonts w:ascii="Cambria Math" w:hAnsi="Cambria Math"/>
                  <w:i/>
                  <w:sz w:val="20"/>
                </w:rPr>
              </m:ctrlPr>
            </m:sSubPr>
            <m:e>
              <m:r>
                <w:rPr>
                  <w:rFonts w:ascii="Cambria Math" w:hAnsi="Cambria Math"/>
                  <w:sz w:val="20"/>
                </w:rPr>
                <m:t>A</m:t>
              </m:r>
            </m:e>
            <m:sub>
              <m:r>
                <w:rPr>
                  <w:rFonts w:ascii="Cambria Math" w:hAnsi="Cambria Math"/>
                  <w:sz w:val="20"/>
                </w:rPr>
                <m:t>total</m:t>
              </m:r>
            </m:sub>
          </m:sSub>
          <m:r>
            <w:rPr>
              <w:rFonts w:ascii="Cambria Math" w:hAnsi="Cambria Math"/>
              <w:sz w:val="20"/>
            </w:rPr>
            <m:t>=400+100(A/G, 4%,20)</m:t>
          </m:r>
        </m:oMath>
      </m:oMathPara>
    </w:p>
    <w:p w14:paraId="3E44747C" w14:textId="220C525F" w:rsidR="001939E4" w:rsidRPr="001939E4" w:rsidRDefault="00715EC5" w:rsidP="001939E4">
      <w:pPr>
        <w:spacing w:line="240" w:lineRule="auto"/>
        <w:rPr>
          <w:rFonts w:eastAsiaTheme="minorEastAsia"/>
          <w:sz w:val="20"/>
        </w:rPr>
      </w:pPr>
      <m:oMathPara>
        <m:oMathParaPr>
          <m:jc m:val="left"/>
        </m:oMathParaPr>
        <m:oMath>
          <m:sSub>
            <m:sSubPr>
              <m:ctrlPr>
                <w:rPr>
                  <w:rFonts w:ascii="Cambria Math" w:hAnsi="Cambria Math"/>
                  <w:i/>
                  <w:sz w:val="20"/>
                </w:rPr>
              </m:ctrlPr>
            </m:sSubPr>
            <m:e>
              <m:r>
                <w:rPr>
                  <w:rFonts w:ascii="Cambria Math" w:hAnsi="Cambria Math"/>
                  <w:sz w:val="20"/>
                </w:rPr>
                <m:t>A</m:t>
              </m:r>
            </m:e>
            <m:sub>
              <m:r>
                <w:rPr>
                  <w:rFonts w:ascii="Cambria Math" w:hAnsi="Cambria Math"/>
                  <w:sz w:val="20"/>
                </w:rPr>
                <m:t>total</m:t>
              </m:r>
            </m:sub>
          </m:sSub>
          <m:r>
            <w:rPr>
              <w:rFonts w:ascii="Cambria Math" w:hAnsi="Cambria Math"/>
              <w:sz w:val="20"/>
            </w:rPr>
            <m:t>=400+100(8.2091)</m:t>
          </m:r>
        </m:oMath>
      </m:oMathPara>
    </w:p>
    <w:p w14:paraId="75E28E1F" w14:textId="0C61D406" w:rsidR="001939E4" w:rsidRPr="008130E5" w:rsidRDefault="00715EC5" w:rsidP="001939E4">
      <w:pPr>
        <w:spacing w:line="240" w:lineRule="auto"/>
        <w:rPr>
          <w:rFonts w:eastAsiaTheme="minorEastAsia"/>
          <w:sz w:val="20"/>
        </w:rPr>
      </w:pPr>
      <m:oMathPara>
        <m:oMathParaPr>
          <m:jc m:val="left"/>
        </m:oMathParaPr>
        <m:oMath>
          <m:sSub>
            <m:sSubPr>
              <m:ctrlPr>
                <w:rPr>
                  <w:rFonts w:ascii="Cambria Math" w:hAnsi="Cambria Math"/>
                  <w:i/>
                  <w:sz w:val="20"/>
                </w:rPr>
              </m:ctrlPr>
            </m:sSubPr>
            <m:e>
              <m:r>
                <w:rPr>
                  <w:rFonts w:ascii="Cambria Math" w:hAnsi="Cambria Math"/>
                  <w:sz w:val="20"/>
                </w:rPr>
                <m:t>A</m:t>
              </m:r>
            </m:e>
            <m:sub>
              <m:r>
                <w:rPr>
                  <w:rFonts w:ascii="Cambria Math" w:hAnsi="Cambria Math"/>
                  <w:sz w:val="20"/>
                </w:rPr>
                <m:t>total</m:t>
              </m:r>
            </m:sub>
          </m:sSub>
          <m:r>
            <w:rPr>
              <w:rFonts w:ascii="Cambria Math" w:hAnsi="Cambria Math"/>
              <w:sz w:val="20"/>
            </w:rPr>
            <m:t>=1220.91</m:t>
          </m:r>
        </m:oMath>
      </m:oMathPara>
    </w:p>
    <w:p w14:paraId="123706AC" w14:textId="581297CF" w:rsidR="008130E5" w:rsidRPr="008130E5" w:rsidRDefault="008130E5" w:rsidP="008130E5">
      <w:pPr>
        <w:spacing w:line="240" w:lineRule="auto"/>
        <w:rPr>
          <w:rFonts w:eastAsiaTheme="minorEastAsia"/>
          <w:sz w:val="20"/>
        </w:rPr>
      </w:pPr>
      <m:oMathPara>
        <m:oMathParaPr>
          <m:jc m:val="left"/>
        </m:oMathParaPr>
        <m:oMath>
          <m:r>
            <w:rPr>
              <w:rFonts w:ascii="Cambria Math" w:hAnsi="Cambria Math"/>
              <w:sz w:val="20"/>
            </w:rPr>
            <m:t>P=A(P/A, i,N)</m:t>
          </m:r>
        </m:oMath>
      </m:oMathPara>
    </w:p>
    <w:p w14:paraId="068ABF0A" w14:textId="2000DB29" w:rsidR="008130E5" w:rsidRPr="008130E5" w:rsidRDefault="008130E5" w:rsidP="008130E5">
      <w:pPr>
        <w:spacing w:line="240" w:lineRule="auto"/>
        <w:rPr>
          <w:rFonts w:eastAsiaTheme="minorEastAsia"/>
          <w:sz w:val="20"/>
        </w:rPr>
      </w:pPr>
      <m:oMathPara>
        <m:oMathParaPr>
          <m:jc m:val="left"/>
        </m:oMathParaPr>
        <m:oMath>
          <m:r>
            <w:rPr>
              <w:rFonts w:ascii="Cambria Math" w:hAnsi="Cambria Math"/>
              <w:sz w:val="20"/>
            </w:rPr>
            <m:t>P=1220.91(P/A, 4%,20)</m:t>
          </m:r>
        </m:oMath>
      </m:oMathPara>
    </w:p>
    <w:p w14:paraId="65726CC4" w14:textId="5B224736" w:rsidR="008130E5" w:rsidRPr="008130E5" w:rsidRDefault="008130E5" w:rsidP="008130E5">
      <w:pPr>
        <w:spacing w:line="240" w:lineRule="auto"/>
        <w:rPr>
          <w:rFonts w:eastAsiaTheme="minorEastAsia"/>
          <w:sz w:val="20"/>
        </w:rPr>
      </w:pPr>
      <m:oMathPara>
        <m:oMathParaPr>
          <m:jc m:val="left"/>
        </m:oMathParaPr>
        <m:oMath>
          <m:r>
            <w:rPr>
              <w:rFonts w:ascii="Cambria Math" w:hAnsi="Cambria Math"/>
              <w:sz w:val="20"/>
            </w:rPr>
            <m:t>P=1220.91(13.590)</m:t>
          </m:r>
        </m:oMath>
      </m:oMathPara>
    </w:p>
    <w:p w14:paraId="649DB19C" w14:textId="530F4AFB" w:rsidR="008130E5" w:rsidRPr="00B45F9B" w:rsidRDefault="008130E5" w:rsidP="008130E5">
      <w:pPr>
        <w:spacing w:line="240" w:lineRule="auto"/>
        <w:rPr>
          <w:rFonts w:eastAsiaTheme="minorEastAsia"/>
          <w:sz w:val="20"/>
        </w:rPr>
      </w:pPr>
      <m:oMathPara>
        <m:oMathParaPr>
          <m:jc m:val="left"/>
        </m:oMathParaPr>
        <m:oMath>
          <m:r>
            <w:rPr>
              <w:rFonts w:ascii="Cambria Math" w:hAnsi="Cambria Math"/>
              <w:sz w:val="20"/>
            </w:rPr>
            <m:t>P=16592.17</m:t>
          </m:r>
        </m:oMath>
      </m:oMathPara>
    </w:p>
    <w:p w14:paraId="4D12C85F" w14:textId="18404912" w:rsidR="008130E5" w:rsidRDefault="008130E5" w:rsidP="008130E5">
      <w:pPr>
        <w:spacing w:line="240" w:lineRule="auto"/>
        <w:rPr>
          <w:rFonts w:eastAsiaTheme="minorEastAsia"/>
        </w:rPr>
      </w:pPr>
      <w:r w:rsidRPr="001B48E9">
        <w:rPr>
          <w:rFonts w:eastAsiaTheme="minorEastAsia"/>
        </w:rPr>
        <w:t>Therefore</w:t>
      </w:r>
      <w:r w:rsidR="001B48E9" w:rsidRPr="001B48E9">
        <w:rPr>
          <w:rFonts w:eastAsiaTheme="minorEastAsia"/>
        </w:rPr>
        <w:t>,</w:t>
      </w:r>
      <w:r w:rsidRPr="001B48E9">
        <w:rPr>
          <w:rFonts w:eastAsiaTheme="minorEastAsia"/>
        </w:rPr>
        <w:t xml:space="preserve"> the present value of the</w:t>
      </w:r>
      <w:r w:rsidR="001B48E9" w:rsidRPr="001B48E9">
        <w:rPr>
          <w:rFonts w:eastAsiaTheme="minorEastAsia"/>
        </w:rPr>
        <w:t xml:space="preserve"> </w:t>
      </w:r>
      <w:r w:rsidRPr="001B48E9">
        <w:rPr>
          <w:rFonts w:eastAsiaTheme="minorEastAsia"/>
        </w:rPr>
        <w:t>20 payments is $16592</w:t>
      </w:r>
      <w:r w:rsidR="001B48E9" w:rsidRPr="001B48E9">
        <w:rPr>
          <w:rFonts w:eastAsiaTheme="minorEastAsia"/>
        </w:rPr>
        <w:t>.17.</w:t>
      </w:r>
    </w:p>
    <w:p w14:paraId="754000D1" w14:textId="77777777" w:rsidR="001B48E9" w:rsidRPr="00B45F9B" w:rsidRDefault="001B48E9" w:rsidP="008130E5">
      <w:pPr>
        <w:spacing w:line="240" w:lineRule="auto"/>
        <w:rPr>
          <w:rFonts w:eastAsiaTheme="minorEastAsia"/>
          <w:sz w:val="20"/>
        </w:rPr>
      </w:pPr>
    </w:p>
    <w:p w14:paraId="5BE46E90" w14:textId="3AC0F9EA" w:rsidR="008130E5" w:rsidRPr="001B48E9" w:rsidRDefault="001B48E9" w:rsidP="008130E5">
      <w:pPr>
        <w:spacing w:line="240" w:lineRule="auto"/>
        <w:rPr>
          <w:rFonts w:eastAsiaTheme="minorEastAsia"/>
          <w:b/>
        </w:rPr>
      </w:pPr>
      <w:r>
        <w:rPr>
          <w:rFonts w:eastAsiaTheme="minorEastAsia"/>
          <w:b/>
        </w:rPr>
        <w:t>5 Octavia is looking at an investment in upgrading an inspection line at her plant. The initial cost will be $140000 with salvage value of $37000 after 5 years. How much needs to be saved every year to justify the investment at an interest rate of 14%.</w:t>
      </w:r>
    </w:p>
    <w:p w14:paraId="5C56BC82" w14:textId="31393706" w:rsidR="008130E5" w:rsidRPr="00B45F9B" w:rsidRDefault="001B48E9" w:rsidP="008130E5">
      <w:pPr>
        <w:spacing w:line="240" w:lineRule="auto"/>
        <w:rPr>
          <w:rFonts w:eastAsiaTheme="minorEastAsia"/>
          <w:sz w:val="20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/>
              <w:sz w:val="20"/>
            </w:rPr>
            <m:t>A=(P-S)(A/P,i, N)</m:t>
          </m:r>
        </m:oMath>
      </m:oMathPara>
    </w:p>
    <w:p w14:paraId="6219F9C5" w14:textId="31F682F9" w:rsidR="001B48E9" w:rsidRPr="00B45F9B" w:rsidRDefault="001B48E9" w:rsidP="001B48E9">
      <w:pPr>
        <w:spacing w:line="240" w:lineRule="auto"/>
        <w:rPr>
          <w:rFonts w:eastAsiaTheme="minorEastAsia"/>
          <w:sz w:val="20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/>
              <w:sz w:val="20"/>
            </w:rPr>
            <m:t>A=(140000-37000)(A/P,14%, 5)</m:t>
          </m:r>
        </m:oMath>
      </m:oMathPara>
    </w:p>
    <w:p w14:paraId="590B6259" w14:textId="49595ED8" w:rsidR="001B48E9" w:rsidRPr="00B45F9B" w:rsidRDefault="001B48E9" w:rsidP="001B48E9">
      <w:pPr>
        <w:spacing w:line="240" w:lineRule="auto"/>
        <w:rPr>
          <w:rFonts w:eastAsiaTheme="minorEastAsia"/>
          <w:sz w:val="20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/>
              <w:sz w:val="20"/>
            </w:rPr>
            <m:t>A=(103000)(0.29128)</m:t>
          </m:r>
        </m:oMath>
      </m:oMathPara>
    </w:p>
    <w:p w14:paraId="0498661B" w14:textId="398C6AC4" w:rsidR="00F17A10" w:rsidRPr="00B45F9B" w:rsidRDefault="00F17A10" w:rsidP="00F17A10">
      <w:pPr>
        <w:spacing w:line="240" w:lineRule="auto"/>
        <w:rPr>
          <w:rFonts w:eastAsiaTheme="minorEastAsia"/>
          <w:sz w:val="20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/>
              <w:sz w:val="20"/>
            </w:rPr>
            <m:t>A=30001.84</m:t>
          </m:r>
        </m:oMath>
      </m:oMathPara>
    </w:p>
    <w:p w14:paraId="4DC0BB69" w14:textId="5FE8C888" w:rsidR="001939E4" w:rsidRPr="00F17A10" w:rsidRDefault="00F17A10" w:rsidP="001939E4">
      <w:pPr>
        <w:spacing w:line="240" w:lineRule="auto"/>
        <w:rPr>
          <w:rFonts w:eastAsiaTheme="minorEastAsia"/>
        </w:rPr>
      </w:pPr>
      <w:r>
        <w:rPr>
          <w:rFonts w:eastAsiaTheme="minorEastAsia"/>
        </w:rPr>
        <w:t>Therefore, an annual savings of $30001.84 is needed to justify the investment.</w:t>
      </w:r>
    </w:p>
    <w:p w14:paraId="75FD4FEA" w14:textId="6AFC7DFC" w:rsidR="001939E4" w:rsidRDefault="00DE4F2A" w:rsidP="00DE4F2A">
      <w:pPr>
        <w:pStyle w:val="Heading1"/>
        <w:rPr>
          <w:rFonts w:eastAsiaTheme="minorEastAsia"/>
        </w:rPr>
      </w:pPr>
      <w:r>
        <w:rPr>
          <w:rFonts w:eastAsiaTheme="minorEastAsia"/>
        </w:rPr>
        <w:t>Chapter 4</w:t>
      </w:r>
    </w:p>
    <w:p w14:paraId="737A2315" w14:textId="6FDFCC20" w:rsidR="00DE4F2A" w:rsidRPr="00DE4F2A" w:rsidRDefault="00DE4F2A" w:rsidP="00DE4F2A">
      <w:r>
        <w:rPr>
          <w:b/>
        </w:rPr>
        <w:t xml:space="preserve">6 Margret has a project with $28000 first cost that returns $5000 per year over a 10-year life. It has a salvage value $3000 after 10 </w:t>
      </w:r>
      <w:r w:rsidR="007A1B8A">
        <w:rPr>
          <w:b/>
        </w:rPr>
        <w:t>years. If MARR is 15%, what is the present worth of this project.</w:t>
      </w:r>
    </w:p>
    <w:p w14:paraId="010D4A17" w14:textId="1E5EC2B3" w:rsidR="007A1B8A" w:rsidRPr="00B45F9B" w:rsidRDefault="007A1B8A" w:rsidP="007A1B8A">
      <w:pPr>
        <w:spacing w:line="240" w:lineRule="auto"/>
        <w:rPr>
          <w:rFonts w:eastAsiaTheme="minorEastAsia"/>
          <w:sz w:val="20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/>
              <w:sz w:val="20"/>
            </w:rPr>
            <m:t>P=-FC+A(P/A,i,N)+S(P/F,i,N)</m:t>
          </m:r>
        </m:oMath>
      </m:oMathPara>
    </w:p>
    <w:p w14:paraId="2B5D0B68" w14:textId="58578797" w:rsidR="003511E9" w:rsidRPr="007A1B8A" w:rsidRDefault="007A1B8A" w:rsidP="00BA6B02">
      <m:oMathPara>
        <m:oMathParaPr>
          <m:jc m:val="left"/>
        </m:oMathParaPr>
        <m:oMath>
          <m:r>
            <w:rPr>
              <w:rFonts w:ascii="Cambria Math" w:eastAsiaTheme="minorEastAsia" w:hAnsi="Cambria Math"/>
              <w:sz w:val="20"/>
            </w:rPr>
            <m:t>P=-28000+5000(P/A,15%,10)+3000(P/F,15%,10)</m:t>
          </m:r>
        </m:oMath>
      </m:oMathPara>
    </w:p>
    <w:p w14:paraId="4BDE5E0F" w14:textId="77777777" w:rsidR="006B5961" w:rsidRPr="007A1B8A" w:rsidRDefault="006B5961" w:rsidP="006B5961">
      <m:oMathPara>
        <m:oMathParaPr>
          <m:jc m:val="left"/>
        </m:oMathParaPr>
        <m:oMath>
          <m:r>
            <w:rPr>
              <w:rFonts w:ascii="Cambria Math" w:eastAsiaTheme="minorEastAsia" w:hAnsi="Cambria Math"/>
              <w:sz w:val="20"/>
            </w:rPr>
            <m:t>P=-28000+5000(5.0188)+3000(0.24718)</m:t>
          </m:r>
        </m:oMath>
      </m:oMathPara>
    </w:p>
    <w:p w14:paraId="2B7CA14F" w14:textId="2539A935" w:rsidR="00FF5E5E" w:rsidRPr="006B5961" w:rsidRDefault="006B5961" w:rsidP="00FF5E5E">
      <w:pPr>
        <w:rPr>
          <w:rFonts w:eastAsiaTheme="minorEastAsia"/>
          <w:sz w:val="20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/>
              <w:sz w:val="20"/>
            </w:rPr>
            <m:t>P=-28000+25094+741.54</m:t>
          </m:r>
        </m:oMath>
      </m:oMathPara>
    </w:p>
    <w:p w14:paraId="301D2468" w14:textId="30F0F1A2" w:rsidR="006B5961" w:rsidRPr="006B5961" w:rsidRDefault="006B5961" w:rsidP="00FF5E5E">
      <w:pPr>
        <w:rPr>
          <w:b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/>
              <w:sz w:val="20"/>
            </w:rPr>
            <m:t>P=-2164.46</m:t>
          </m:r>
        </m:oMath>
      </m:oMathPara>
    </w:p>
    <w:p w14:paraId="1432A6B0" w14:textId="607E5644" w:rsidR="00FF5E5E" w:rsidRPr="006B5961" w:rsidRDefault="006B5961" w:rsidP="00FB4BC5">
      <w:r>
        <w:t xml:space="preserve">Therefore, the present value of this investment is </w:t>
      </w:r>
      <w:r w:rsidR="00C044A5">
        <w:t>-</w:t>
      </w:r>
      <w:r>
        <w:t>$2164.46</w:t>
      </w:r>
      <w:r w:rsidR="00C044A5">
        <w:t>, meaning the project loses money at a MARR of 15%.</w:t>
      </w:r>
    </w:p>
    <w:p w14:paraId="33AB510F" w14:textId="1A1F9D2F" w:rsidR="00FB4BC5" w:rsidRPr="003A602A" w:rsidRDefault="00C044A5" w:rsidP="003A602A">
      <w:pPr>
        <w:rPr>
          <w:b/>
        </w:rPr>
      </w:pPr>
      <w:r>
        <w:rPr>
          <w:b/>
        </w:rPr>
        <w:t xml:space="preserve">7 You want to have$750000 in the bank when you retire. </w:t>
      </w:r>
      <w:r w:rsidR="00F356DC">
        <w:rPr>
          <w:b/>
        </w:rPr>
        <w:t>You think you can save $10000 a year in a bank account that offers 7.5% interest. If you make your first deposit in a year’s time, how many years will it be from now before you can retire.</w:t>
      </w:r>
      <w:r w:rsidR="00FB4BC5">
        <w:rPr>
          <w:b/>
        </w:rPr>
        <w:tab/>
        <w:t xml:space="preserve"> </w:t>
      </w:r>
    </w:p>
    <w:p w14:paraId="08204AA0" w14:textId="6880305B" w:rsidR="00F356DC" w:rsidRPr="006B5961" w:rsidRDefault="00F356DC" w:rsidP="00F356DC">
      <w:pPr>
        <w:rPr>
          <w:b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/>
              <w:sz w:val="20"/>
            </w:rPr>
            <m:t>F=A(F/A,i,N)</m:t>
          </m:r>
        </m:oMath>
      </m:oMathPara>
    </w:p>
    <w:p w14:paraId="7D9846F0" w14:textId="0D18158C" w:rsidR="00F356DC" w:rsidRPr="006B5961" w:rsidRDefault="00F356DC" w:rsidP="00F356DC">
      <w:pPr>
        <w:rPr>
          <w:b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/>
              <w:sz w:val="20"/>
            </w:rPr>
            <m:t>750000=10000(F/A,7.5%,N)</m:t>
          </m:r>
        </m:oMath>
      </m:oMathPara>
    </w:p>
    <w:p w14:paraId="09C08F39" w14:textId="77777777" w:rsidR="00F356DC" w:rsidRPr="006B5961" w:rsidRDefault="00F356DC" w:rsidP="00F356DC">
      <w:pPr>
        <w:rPr>
          <w:b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/>
              <w:sz w:val="20"/>
            </w:rPr>
            <m:t>750000=10000(F/A,7.5%,N)</m:t>
          </m:r>
        </m:oMath>
      </m:oMathPara>
    </w:p>
    <w:p w14:paraId="37AFA968" w14:textId="4723F3D3" w:rsidR="003A602A" w:rsidRPr="00F356DC" w:rsidRDefault="00F356DC" w:rsidP="002B5F9B">
      <w:pPr>
        <w:rPr>
          <w:rFonts w:eastAsiaTheme="minorEastAsia"/>
          <w:sz w:val="20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/>
              <w:sz w:val="20"/>
            </w:rPr>
            <m:t>750000=10000</m:t>
          </m:r>
          <m:d>
            <m:dPr>
              <m:begChr m:val="["/>
              <m:endChr m:val="]"/>
              <m:ctrlPr>
                <w:rPr>
                  <w:rFonts w:ascii="Cambria Math" w:eastAsiaTheme="minorEastAsia" w:hAnsi="Cambria Math"/>
                  <w:i/>
                  <w:sz w:val="20"/>
                </w:rPr>
              </m:ctrlPr>
            </m:dPr>
            <m:e>
              <m:f>
                <m:fPr>
                  <m:ctrlPr>
                    <w:rPr>
                      <w:rFonts w:ascii="Cambria Math" w:eastAsiaTheme="minorEastAsia" w:hAnsi="Cambria Math"/>
                      <w:i/>
                      <w:sz w:val="20"/>
                    </w:rPr>
                  </m:ctrlPr>
                </m:fPr>
                <m:num>
                  <m:sSup>
                    <m:sSupPr>
                      <m:ctrlPr>
                        <w:rPr>
                          <w:rFonts w:ascii="Cambria Math" w:eastAsiaTheme="minorEastAsia" w:hAnsi="Cambria Math"/>
                          <w:i/>
                          <w:sz w:val="20"/>
                        </w:rPr>
                      </m:ctrlPr>
                    </m:sSupPr>
                    <m:e>
                      <m:d>
                        <m:dPr>
                          <m:ctrlPr>
                            <w:rPr>
                              <w:rFonts w:ascii="Cambria Math" w:eastAsiaTheme="minorEastAsia" w:hAnsi="Cambria Math"/>
                              <w:i/>
                              <w:sz w:val="20"/>
                            </w:rPr>
                          </m:ctrlPr>
                        </m:dPr>
                        <m:e>
                          <m:r>
                            <w:rPr>
                              <w:rFonts w:ascii="Cambria Math" w:eastAsiaTheme="minorEastAsia" w:hAnsi="Cambria Math"/>
                              <w:sz w:val="20"/>
                            </w:rPr>
                            <m:t>(1+0.075</m:t>
                          </m:r>
                        </m:e>
                      </m:d>
                    </m:e>
                    <m:sup>
                      <m:r>
                        <w:rPr>
                          <w:rFonts w:ascii="Cambria Math" w:eastAsiaTheme="minorEastAsia" w:hAnsi="Cambria Math"/>
                          <w:sz w:val="20"/>
                        </w:rPr>
                        <m:t>N</m:t>
                      </m:r>
                    </m:sup>
                  </m:sSup>
                  <m:r>
                    <w:rPr>
                      <w:rFonts w:ascii="Cambria Math" w:eastAsiaTheme="minorEastAsia" w:hAnsi="Cambria Math"/>
                      <w:sz w:val="20"/>
                    </w:rPr>
                    <m:t>-1)</m:t>
                  </m:r>
                </m:num>
                <m:den>
                  <m:r>
                    <w:rPr>
                      <w:rFonts w:ascii="Cambria Math" w:eastAsiaTheme="minorEastAsia" w:hAnsi="Cambria Math"/>
                      <w:sz w:val="20"/>
                    </w:rPr>
                    <m:t>0.075</m:t>
                  </m:r>
                </m:den>
              </m:f>
            </m:e>
          </m:d>
        </m:oMath>
      </m:oMathPara>
    </w:p>
    <w:p w14:paraId="7B80944F" w14:textId="5BC56211" w:rsidR="00F356DC" w:rsidRPr="0065613F" w:rsidRDefault="0065613F" w:rsidP="00F356DC">
      <w:pPr>
        <w:rPr>
          <w:rFonts w:eastAsiaTheme="minorEastAsia"/>
          <w:sz w:val="20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/>
              <w:sz w:val="20"/>
            </w:rPr>
            <m:t>75=</m:t>
          </m:r>
          <m:f>
            <m:fPr>
              <m:ctrlPr>
                <w:rPr>
                  <w:rFonts w:ascii="Cambria Math" w:eastAsiaTheme="minorEastAsia" w:hAnsi="Cambria Math"/>
                  <w:i/>
                  <w:sz w:val="20"/>
                </w:rPr>
              </m:ctrlPr>
            </m:fPr>
            <m:num>
              <m:sSup>
                <m:sSupPr>
                  <m:ctrlPr>
                    <w:rPr>
                      <w:rFonts w:ascii="Cambria Math" w:eastAsiaTheme="minorEastAsia" w:hAnsi="Cambria Math"/>
                      <w:i/>
                      <w:sz w:val="20"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eastAsiaTheme="minorEastAsia" w:hAnsi="Cambria Math"/>
                          <w:i/>
                          <w:sz w:val="20"/>
                        </w:rPr>
                      </m:ctrlPr>
                    </m:dPr>
                    <m:e>
                      <m:r>
                        <w:rPr>
                          <w:rFonts w:ascii="Cambria Math" w:eastAsiaTheme="minorEastAsia" w:hAnsi="Cambria Math"/>
                          <w:sz w:val="20"/>
                        </w:rPr>
                        <m:t>1.075</m:t>
                      </m:r>
                    </m:e>
                  </m:d>
                </m:e>
                <m:sup>
                  <m:r>
                    <w:rPr>
                      <w:rFonts w:ascii="Cambria Math" w:eastAsiaTheme="minorEastAsia" w:hAnsi="Cambria Math"/>
                      <w:sz w:val="20"/>
                    </w:rPr>
                    <m:t>N</m:t>
                  </m:r>
                </m:sup>
              </m:sSup>
              <m:r>
                <w:rPr>
                  <w:rFonts w:ascii="Cambria Math" w:eastAsiaTheme="minorEastAsia" w:hAnsi="Cambria Math"/>
                  <w:sz w:val="20"/>
                </w:rPr>
                <m:t>-1)</m:t>
              </m:r>
            </m:num>
            <m:den>
              <m:r>
                <w:rPr>
                  <w:rFonts w:ascii="Cambria Math" w:eastAsiaTheme="minorEastAsia" w:hAnsi="Cambria Math"/>
                  <w:sz w:val="20"/>
                </w:rPr>
                <m:t>0.075</m:t>
              </m:r>
            </m:den>
          </m:f>
        </m:oMath>
      </m:oMathPara>
    </w:p>
    <w:p w14:paraId="2067D0BF" w14:textId="7C6CC658" w:rsidR="0065613F" w:rsidRPr="00F356DC" w:rsidRDefault="0065613F" w:rsidP="0065613F">
      <w:pPr>
        <w:rPr>
          <w:b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/>
              <w:sz w:val="20"/>
            </w:rPr>
            <m:t>5.625=</m:t>
          </m:r>
          <m:sSup>
            <m:sSupPr>
              <m:ctrlPr>
                <w:rPr>
                  <w:rFonts w:ascii="Cambria Math" w:eastAsiaTheme="minorEastAsia" w:hAnsi="Cambria Math"/>
                  <w:i/>
                  <w:sz w:val="20"/>
                </w:rPr>
              </m:ctrlPr>
            </m:sSupPr>
            <m:e>
              <m:d>
                <m:dPr>
                  <m:ctrlPr>
                    <w:rPr>
                      <w:rFonts w:ascii="Cambria Math" w:eastAsiaTheme="minorEastAsia" w:hAnsi="Cambria Math"/>
                      <w:i/>
                      <w:sz w:val="20"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  <w:sz w:val="20"/>
                    </w:rPr>
                    <m:t>(1.075</m:t>
                  </m:r>
                </m:e>
              </m:d>
            </m:e>
            <m:sup>
              <m:r>
                <w:rPr>
                  <w:rFonts w:ascii="Cambria Math" w:eastAsiaTheme="minorEastAsia" w:hAnsi="Cambria Math"/>
                  <w:sz w:val="20"/>
                </w:rPr>
                <m:t>N</m:t>
              </m:r>
            </m:sup>
          </m:sSup>
          <m:r>
            <w:rPr>
              <w:rFonts w:ascii="Cambria Math" w:eastAsiaTheme="minorEastAsia" w:hAnsi="Cambria Math"/>
              <w:sz w:val="20"/>
            </w:rPr>
            <m:t>-1)</m:t>
          </m:r>
        </m:oMath>
      </m:oMathPara>
    </w:p>
    <w:p w14:paraId="3114617C" w14:textId="535AF2CC" w:rsidR="0065613F" w:rsidRPr="00BA3C39" w:rsidRDefault="0065613F" w:rsidP="0065613F">
      <w:pPr>
        <w:rPr>
          <w:rFonts w:eastAsiaTheme="minorEastAsia"/>
          <w:sz w:val="20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/>
              <w:sz w:val="20"/>
            </w:rPr>
            <m:t>6.625=</m:t>
          </m:r>
          <m:sSup>
            <m:sSupPr>
              <m:ctrlPr>
                <w:rPr>
                  <w:rFonts w:ascii="Cambria Math" w:eastAsiaTheme="minorEastAsia" w:hAnsi="Cambria Math"/>
                  <w:i/>
                  <w:sz w:val="20"/>
                </w:rPr>
              </m:ctrlPr>
            </m:sSupPr>
            <m:e>
              <m:d>
                <m:dPr>
                  <m:ctrlPr>
                    <w:rPr>
                      <w:rFonts w:ascii="Cambria Math" w:eastAsiaTheme="minorEastAsia" w:hAnsi="Cambria Math"/>
                      <w:i/>
                      <w:sz w:val="20"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  <w:sz w:val="20"/>
                    </w:rPr>
                    <m:t>1.075</m:t>
                  </m:r>
                </m:e>
              </m:d>
            </m:e>
            <m:sup>
              <m:r>
                <w:rPr>
                  <w:rFonts w:ascii="Cambria Math" w:eastAsiaTheme="minorEastAsia" w:hAnsi="Cambria Math"/>
                  <w:sz w:val="20"/>
                </w:rPr>
                <m:t>N</m:t>
              </m:r>
            </m:sup>
          </m:sSup>
        </m:oMath>
      </m:oMathPara>
    </w:p>
    <w:p w14:paraId="1371DFDB" w14:textId="30FF8DE4" w:rsidR="00BA3C39" w:rsidRPr="00BA3C39" w:rsidRDefault="00715EC5" w:rsidP="00BA3C39">
      <w:pPr>
        <w:rPr>
          <w:rFonts w:eastAsiaTheme="minorEastAsia"/>
          <w:sz w:val="20"/>
        </w:rPr>
      </w:pPr>
      <m:oMathPara>
        <m:oMathParaPr>
          <m:jc m:val="left"/>
        </m:oMathParaPr>
        <m:oMath>
          <m:func>
            <m:funcPr>
              <m:ctrlPr>
                <w:rPr>
                  <w:rFonts w:ascii="Cambria Math" w:eastAsiaTheme="minorEastAsia" w:hAnsi="Cambria Math"/>
                  <w:sz w:val="20"/>
                </w:rPr>
              </m:ctrlPr>
            </m:funcPr>
            <m:fName>
              <m:r>
                <m:rPr>
                  <m:sty m:val="p"/>
                </m:rPr>
                <w:rPr>
                  <w:rFonts w:ascii="Cambria Math" w:eastAsiaTheme="minorEastAsia" w:hAnsi="Cambria Math"/>
                  <w:sz w:val="20"/>
                </w:rPr>
                <m:t>log</m:t>
              </m:r>
            </m:fName>
            <m:e>
              <m:d>
                <m:dPr>
                  <m:ctrlPr>
                    <w:rPr>
                      <w:rFonts w:ascii="Cambria Math" w:eastAsiaTheme="minorEastAsia" w:hAnsi="Cambria Math"/>
                      <w:i/>
                      <w:sz w:val="20"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  <w:sz w:val="20"/>
                    </w:rPr>
                    <m:t>6.625</m:t>
                  </m:r>
                </m:e>
              </m:d>
            </m:e>
          </m:func>
          <m:r>
            <w:rPr>
              <w:rFonts w:ascii="Cambria Math" w:eastAsiaTheme="minorEastAsia" w:hAnsi="Cambria Math"/>
              <w:sz w:val="20"/>
            </w:rPr>
            <m:t>=N*</m:t>
          </m:r>
          <m:r>
            <m:rPr>
              <m:sty m:val="p"/>
            </m:rPr>
            <w:rPr>
              <w:rFonts w:ascii="Cambria Math" w:eastAsiaTheme="minorEastAsia" w:hAnsi="Cambria Math"/>
              <w:sz w:val="20"/>
            </w:rPr>
            <m:t>log⁡</m:t>
          </m:r>
          <m:r>
            <w:rPr>
              <w:rFonts w:ascii="Cambria Math" w:eastAsiaTheme="minorEastAsia" w:hAnsi="Cambria Math"/>
              <w:sz w:val="20"/>
            </w:rPr>
            <m:t>(1.075)</m:t>
          </m:r>
        </m:oMath>
      </m:oMathPara>
    </w:p>
    <w:p w14:paraId="48DFE557" w14:textId="2DDC2429" w:rsidR="00BA3C39" w:rsidRPr="00F356DC" w:rsidRDefault="00276CDA" w:rsidP="00BA3C39">
      <w:pPr>
        <w:rPr>
          <w:b/>
        </w:rPr>
      </w:pPr>
      <m:oMathPara>
        <m:oMathParaPr>
          <m:jc m:val="left"/>
        </m:oMathParaPr>
        <m:oMath>
          <m:r>
            <m:rPr>
              <m:sty m:val="p"/>
            </m:rPr>
            <w:rPr>
              <w:rFonts w:ascii="Cambria Math" w:eastAsiaTheme="minorEastAsia" w:hAnsi="Cambria Math"/>
              <w:sz w:val="20"/>
            </w:rPr>
            <m:t>26.1454</m:t>
          </m:r>
          <m:r>
            <w:rPr>
              <w:rFonts w:ascii="Cambria Math" w:eastAsiaTheme="minorEastAsia" w:hAnsi="Cambria Math"/>
              <w:sz w:val="20"/>
            </w:rPr>
            <m:t>=N</m:t>
          </m:r>
        </m:oMath>
      </m:oMathPara>
    </w:p>
    <w:p w14:paraId="56F32504" w14:textId="58810A91" w:rsidR="00BA3C39" w:rsidRDefault="00276CDA">
      <w:pPr>
        <w:rPr>
          <w:b/>
        </w:rPr>
      </w:pPr>
      <w:r>
        <w:t>Therefore if the savings plan is followed, retirement will be possible in a little over 26 years from now.</w:t>
      </w:r>
      <w:r w:rsidR="00BA3C39">
        <w:rPr>
          <w:b/>
        </w:rPr>
        <w:br w:type="page"/>
      </w:r>
    </w:p>
    <w:p w14:paraId="2BF8F53B" w14:textId="18FB921D" w:rsidR="00BA3C39" w:rsidRDefault="00486A02" w:rsidP="00486A02">
      <w:pPr>
        <w:pStyle w:val="Heading1"/>
      </w:pPr>
      <w:r>
        <w:t>Chapter 5</w:t>
      </w:r>
    </w:p>
    <w:p w14:paraId="06211E42" w14:textId="25E32BA1" w:rsidR="00486A02" w:rsidRDefault="00486A02" w:rsidP="00486A02">
      <w:pPr>
        <w:rPr>
          <w:b/>
        </w:rPr>
      </w:pPr>
      <w:r>
        <w:rPr>
          <w:b/>
        </w:rPr>
        <w:t xml:space="preserve">8 Sam has three investment opportunities. The first has an initial cost of $100000 and will return $150000 one year from now. The second investment requires an outlay of $200000 and will return $300000 after one year. The third one requires </w:t>
      </w:r>
      <w:r w:rsidR="0059339C">
        <w:rPr>
          <w:b/>
        </w:rPr>
        <w:t>an upfront cost of $250000 and will return $355000 one year from now. Only one investment opportunity can be undertaken. Alternatively, he can put his money in a savings bond that pays 20 percent. Which opportunity should Sam opt for.</w:t>
      </w:r>
    </w:p>
    <w:p w14:paraId="170D833A" w14:textId="2079E227" w:rsidR="0059339C" w:rsidRDefault="0059339C" w:rsidP="00486A02">
      <w:r>
        <w:t>Option 1:</w:t>
      </w:r>
    </w:p>
    <w:p w14:paraId="4DB6DE18" w14:textId="179540A7" w:rsidR="0059339C" w:rsidRPr="00F356DC" w:rsidRDefault="0059339C" w:rsidP="0059339C">
      <w:pPr>
        <w:rPr>
          <w:b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/>
              <w:sz w:val="20"/>
            </w:rPr>
            <m:t>P=F(P/F,</m:t>
          </m:r>
          <m:sSup>
            <m:sSupPr>
              <m:ctrlPr>
                <w:rPr>
                  <w:rFonts w:ascii="Cambria Math" w:eastAsiaTheme="minorEastAsia" w:hAnsi="Cambria Math"/>
                  <w:i/>
                  <w:sz w:val="20"/>
                </w:rPr>
              </m:ctrlPr>
            </m:sSupPr>
            <m:e>
              <m:r>
                <w:rPr>
                  <w:rFonts w:ascii="Cambria Math" w:eastAsiaTheme="minorEastAsia" w:hAnsi="Cambria Math"/>
                  <w:sz w:val="20"/>
                </w:rPr>
                <m:t>i</m:t>
              </m:r>
            </m:e>
            <m:sup>
              <m:r>
                <w:rPr>
                  <w:rFonts w:ascii="Cambria Math" w:eastAsiaTheme="minorEastAsia" w:hAnsi="Cambria Math"/>
                  <w:sz w:val="20"/>
                </w:rPr>
                <m:t>*</m:t>
              </m:r>
            </m:sup>
          </m:sSup>
          <m:r>
            <w:rPr>
              <w:rFonts w:ascii="Cambria Math" w:eastAsiaTheme="minorEastAsia" w:hAnsi="Cambria Math"/>
              <w:sz w:val="20"/>
            </w:rPr>
            <m:t>,N)</m:t>
          </m:r>
        </m:oMath>
      </m:oMathPara>
    </w:p>
    <w:p w14:paraId="4426F732" w14:textId="2683B9A1" w:rsidR="0059339C" w:rsidRPr="00F356DC" w:rsidRDefault="0059339C" w:rsidP="0059339C">
      <w:pPr>
        <w:rPr>
          <w:b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/>
              <w:sz w:val="20"/>
            </w:rPr>
            <m:t>100000=150000(P/F,</m:t>
          </m:r>
          <m:sSup>
            <m:sSupPr>
              <m:ctrlPr>
                <w:rPr>
                  <w:rFonts w:ascii="Cambria Math" w:eastAsiaTheme="minorEastAsia" w:hAnsi="Cambria Math"/>
                  <w:i/>
                  <w:sz w:val="20"/>
                </w:rPr>
              </m:ctrlPr>
            </m:sSupPr>
            <m:e>
              <m:r>
                <w:rPr>
                  <w:rFonts w:ascii="Cambria Math" w:eastAsiaTheme="minorEastAsia" w:hAnsi="Cambria Math"/>
                  <w:sz w:val="20"/>
                </w:rPr>
                <m:t>i</m:t>
              </m:r>
            </m:e>
            <m:sup>
              <m:r>
                <w:rPr>
                  <w:rFonts w:ascii="Cambria Math" w:eastAsiaTheme="minorEastAsia" w:hAnsi="Cambria Math"/>
                  <w:sz w:val="20"/>
                </w:rPr>
                <m:t>*</m:t>
              </m:r>
            </m:sup>
          </m:sSup>
          <m:r>
            <w:rPr>
              <w:rFonts w:ascii="Cambria Math" w:eastAsiaTheme="minorEastAsia" w:hAnsi="Cambria Math"/>
              <w:sz w:val="20"/>
            </w:rPr>
            <m:t>,1)</m:t>
          </m:r>
        </m:oMath>
      </m:oMathPara>
    </w:p>
    <w:p w14:paraId="76EACF1A" w14:textId="25BBE5A7" w:rsidR="0059339C" w:rsidRPr="00F356DC" w:rsidRDefault="009C45F0" w:rsidP="0059339C">
      <w:pPr>
        <w:rPr>
          <w:b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/>
              <w:sz w:val="20"/>
            </w:rPr>
            <m:t>100000=</m:t>
          </m:r>
          <m:f>
            <m:fPr>
              <m:ctrlPr>
                <w:rPr>
                  <w:rFonts w:ascii="Cambria Math" w:eastAsiaTheme="minorEastAsia" w:hAnsi="Cambria Math"/>
                  <w:i/>
                  <w:sz w:val="20"/>
                </w:rPr>
              </m:ctrlPr>
            </m:fPr>
            <m:num>
              <m:r>
                <w:rPr>
                  <w:rFonts w:ascii="Cambria Math" w:eastAsiaTheme="minorEastAsia" w:hAnsi="Cambria Math"/>
                  <w:sz w:val="20"/>
                </w:rPr>
                <m:t>150000</m:t>
              </m:r>
            </m:num>
            <m:den>
              <m:sSup>
                <m:sSupPr>
                  <m:ctrlPr>
                    <w:rPr>
                      <w:rFonts w:ascii="Cambria Math" w:eastAsiaTheme="minorEastAsia" w:hAnsi="Cambria Math"/>
                      <w:i/>
                      <w:sz w:val="20"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eastAsiaTheme="minorEastAsia" w:hAnsi="Cambria Math"/>
                          <w:i/>
                          <w:sz w:val="20"/>
                        </w:rPr>
                      </m:ctrlPr>
                    </m:dPr>
                    <m:e>
                      <m:r>
                        <w:rPr>
                          <w:rFonts w:ascii="Cambria Math" w:eastAsiaTheme="minorEastAsia" w:hAnsi="Cambria Math"/>
                          <w:sz w:val="20"/>
                        </w:rPr>
                        <m:t>1+</m:t>
                      </m:r>
                      <m:sSup>
                        <m:sSupPr>
                          <m:ctrlPr>
                            <w:rPr>
                              <w:rFonts w:ascii="Cambria Math" w:eastAsiaTheme="minorEastAsia" w:hAnsi="Cambria Math"/>
                              <w:i/>
                              <w:sz w:val="20"/>
                            </w:rPr>
                          </m:ctrlPr>
                        </m:sSupPr>
                        <m:e>
                          <m:r>
                            <w:rPr>
                              <w:rFonts w:ascii="Cambria Math" w:eastAsiaTheme="minorEastAsia" w:hAnsi="Cambria Math"/>
                              <w:sz w:val="20"/>
                            </w:rPr>
                            <m:t>i</m:t>
                          </m:r>
                        </m:e>
                        <m:sup>
                          <m:r>
                            <w:rPr>
                              <w:rFonts w:ascii="Cambria Math" w:eastAsiaTheme="minorEastAsia" w:hAnsi="Cambria Math"/>
                              <w:sz w:val="20"/>
                            </w:rPr>
                            <m:t>*</m:t>
                          </m:r>
                        </m:sup>
                      </m:sSup>
                    </m:e>
                  </m:d>
                </m:e>
                <m:sup>
                  <m:r>
                    <w:rPr>
                      <w:rFonts w:ascii="Cambria Math" w:eastAsiaTheme="minorEastAsia" w:hAnsi="Cambria Math"/>
                      <w:sz w:val="20"/>
                    </w:rPr>
                    <m:t>1</m:t>
                  </m:r>
                </m:sup>
              </m:sSup>
            </m:den>
          </m:f>
        </m:oMath>
      </m:oMathPara>
    </w:p>
    <w:p w14:paraId="496FE8C5" w14:textId="073A4053" w:rsidR="009C45F0" w:rsidRPr="009C45F0" w:rsidRDefault="009C45F0" w:rsidP="009C45F0">
      <w:pPr>
        <w:rPr>
          <w:rFonts w:eastAsiaTheme="minorEastAsia"/>
          <w:sz w:val="20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/>
              <w:sz w:val="20"/>
            </w:rPr>
            <m:t>100000+100000</m:t>
          </m:r>
          <m:sSup>
            <m:sSupPr>
              <m:ctrlPr>
                <w:rPr>
                  <w:rFonts w:ascii="Cambria Math" w:eastAsiaTheme="minorEastAsia" w:hAnsi="Cambria Math"/>
                  <w:i/>
                  <w:sz w:val="20"/>
                </w:rPr>
              </m:ctrlPr>
            </m:sSupPr>
            <m:e>
              <m:r>
                <w:rPr>
                  <w:rFonts w:ascii="Cambria Math" w:eastAsiaTheme="minorEastAsia" w:hAnsi="Cambria Math"/>
                  <w:sz w:val="20"/>
                </w:rPr>
                <m:t>i</m:t>
              </m:r>
            </m:e>
            <m:sup>
              <m:r>
                <w:rPr>
                  <w:rFonts w:ascii="Cambria Math" w:eastAsiaTheme="minorEastAsia" w:hAnsi="Cambria Math"/>
                  <w:sz w:val="20"/>
                </w:rPr>
                <m:t>*</m:t>
              </m:r>
            </m:sup>
          </m:sSup>
          <m:r>
            <w:rPr>
              <w:rFonts w:ascii="Cambria Math" w:eastAsiaTheme="minorEastAsia" w:hAnsi="Cambria Math"/>
              <w:sz w:val="20"/>
            </w:rPr>
            <m:t>=150000</m:t>
          </m:r>
        </m:oMath>
      </m:oMathPara>
    </w:p>
    <w:p w14:paraId="1F3AE938" w14:textId="32DF6147" w:rsidR="009C45F0" w:rsidRPr="009C45F0" w:rsidRDefault="009C45F0" w:rsidP="009C45F0">
      <w:pPr>
        <w:rPr>
          <w:rFonts w:eastAsiaTheme="minorEastAsia"/>
          <w:sz w:val="20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/>
              <w:sz w:val="20"/>
            </w:rPr>
            <m:t>100000</m:t>
          </m:r>
          <m:sSup>
            <m:sSupPr>
              <m:ctrlPr>
                <w:rPr>
                  <w:rFonts w:ascii="Cambria Math" w:eastAsiaTheme="minorEastAsia" w:hAnsi="Cambria Math"/>
                  <w:i/>
                  <w:sz w:val="20"/>
                </w:rPr>
              </m:ctrlPr>
            </m:sSupPr>
            <m:e>
              <m:r>
                <w:rPr>
                  <w:rFonts w:ascii="Cambria Math" w:eastAsiaTheme="minorEastAsia" w:hAnsi="Cambria Math"/>
                  <w:sz w:val="20"/>
                </w:rPr>
                <m:t>i</m:t>
              </m:r>
            </m:e>
            <m:sup>
              <m:r>
                <w:rPr>
                  <w:rFonts w:ascii="Cambria Math" w:eastAsiaTheme="minorEastAsia" w:hAnsi="Cambria Math"/>
                  <w:sz w:val="20"/>
                </w:rPr>
                <m:t>*</m:t>
              </m:r>
            </m:sup>
          </m:sSup>
          <m:r>
            <w:rPr>
              <w:rFonts w:ascii="Cambria Math" w:eastAsiaTheme="minorEastAsia" w:hAnsi="Cambria Math"/>
              <w:sz w:val="20"/>
            </w:rPr>
            <m:t>=50000</m:t>
          </m:r>
        </m:oMath>
      </m:oMathPara>
    </w:p>
    <w:p w14:paraId="28F6D924" w14:textId="430CDA70" w:rsidR="009C45F0" w:rsidRPr="009C45F0" w:rsidRDefault="00715EC5" w:rsidP="009C45F0">
      <w:pPr>
        <w:rPr>
          <w:rFonts w:eastAsiaTheme="minorEastAsia"/>
          <w:sz w:val="20"/>
        </w:rPr>
      </w:pPr>
      <m:oMathPara>
        <m:oMathParaPr>
          <m:jc m:val="left"/>
        </m:oMathParaPr>
        <m:oMath>
          <m:sSup>
            <m:sSupPr>
              <m:ctrlPr>
                <w:rPr>
                  <w:rFonts w:ascii="Cambria Math" w:eastAsiaTheme="minorEastAsia" w:hAnsi="Cambria Math"/>
                  <w:i/>
                  <w:sz w:val="20"/>
                </w:rPr>
              </m:ctrlPr>
            </m:sSupPr>
            <m:e>
              <m:r>
                <w:rPr>
                  <w:rFonts w:ascii="Cambria Math" w:eastAsiaTheme="minorEastAsia" w:hAnsi="Cambria Math"/>
                  <w:sz w:val="20"/>
                </w:rPr>
                <m:t>i</m:t>
              </m:r>
            </m:e>
            <m:sup>
              <m:r>
                <w:rPr>
                  <w:rFonts w:ascii="Cambria Math" w:eastAsiaTheme="minorEastAsia" w:hAnsi="Cambria Math"/>
                  <w:sz w:val="20"/>
                </w:rPr>
                <m:t>*</m:t>
              </m:r>
            </m:sup>
          </m:sSup>
          <m:r>
            <w:rPr>
              <w:rFonts w:ascii="Cambria Math" w:eastAsiaTheme="minorEastAsia" w:hAnsi="Cambria Math"/>
              <w:sz w:val="20"/>
            </w:rPr>
            <m:t>=0.5</m:t>
          </m:r>
        </m:oMath>
      </m:oMathPara>
    </w:p>
    <w:p w14:paraId="5F24C098" w14:textId="3D4136A3" w:rsidR="009C45F0" w:rsidRPr="009C45F0" w:rsidRDefault="009C45F0" w:rsidP="009C45F0">
      <w:pPr>
        <w:rPr>
          <w:b/>
          <w:sz w:val="24"/>
        </w:rPr>
      </w:pPr>
      <w:r w:rsidRPr="009C45F0">
        <w:rPr>
          <w:rFonts w:eastAsiaTheme="minorEastAsia"/>
        </w:rPr>
        <w:t>Therefore, option 1 has an IRR of 50%</w:t>
      </w:r>
    </w:p>
    <w:p w14:paraId="30CD5311" w14:textId="3502FA33" w:rsidR="009C45F0" w:rsidRDefault="00D408E3" w:rsidP="009C45F0">
      <w:r w:rsidRPr="009C45F0">
        <w:rPr>
          <w:b/>
          <w:noProof/>
          <w:sz w:val="24"/>
          <w:lang w:eastAsia="en-CA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60ADBCF1" wp14:editId="4AB78361">
                <wp:simplePos x="0" y="0"/>
                <wp:positionH relativeFrom="column">
                  <wp:posOffset>3057525</wp:posOffset>
                </wp:positionH>
                <wp:positionV relativeFrom="paragraph">
                  <wp:posOffset>1318260</wp:posOffset>
                </wp:positionV>
                <wp:extent cx="3219450" cy="1390650"/>
                <wp:effectExtent l="0" t="0" r="19050" b="1905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19450" cy="13906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CD6665E" w14:textId="3441EC72" w:rsidR="009C45F0" w:rsidRDefault="00D408E3">
                            <w:r>
                              <w:t xml:space="preserve">The best option for Sam is that with the highest internal rate of return. Options 1 and 2 have the highest IRR at 50%, making them better investments than option 3 and the savings bond. However, since only one investment can be undertaken </w:t>
                            </w:r>
                            <w:r w:rsidRPr="00D408E3">
                              <w:rPr>
                                <w:b/>
                              </w:rPr>
                              <w:t>Sam should choose option 2</w:t>
                            </w:r>
                            <w:r>
                              <w:t xml:space="preserve"> because it has a higher return than option 1.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0ADBCF1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40.75pt;margin-top:103.8pt;width:253.5pt;height:109.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">
                <v:textbox>
                  <w:txbxContent>
                    <w:p w14:paraId="2CD6665E" w14:textId="3441EC72" w:rsidR="009C45F0" w:rsidRDefault="00D408E3">
                      <w:r>
                        <w:t xml:space="preserve">The best option for Sam is that with the highest internal rate of return. Options 1 and 2 have the highest IRR at 50%, making them better investments than option 3 and the savings bond. However, since only one investment can be undertaken </w:t>
                      </w:r>
                      <w:r w:rsidRPr="00D408E3">
                        <w:rPr>
                          <w:b/>
                        </w:rPr>
                        <w:t>Sam should choose option 2</w:t>
                      </w:r>
                      <w:r>
                        <w:t xml:space="preserve"> because it has a higher return than option 1.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9C45F0">
        <w:t>Option 2:</w:t>
      </w:r>
    </w:p>
    <w:p w14:paraId="4FF8782F" w14:textId="77777777" w:rsidR="009C45F0" w:rsidRPr="00F356DC" w:rsidRDefault="009C45F0" w:rsidP="009C45F0">
      <w:pPr>
        <w:rPr>
          <w:b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/>
              <w:sz w:val="20"/>
            </w:rPr>
            <m:t>P=F(P/F,</m:t>
          </m:r>
          <m:sSup>
            <m:sSupPr>
              <m:ctrlPr>
                <w:rPr>
                  <w:rFonts w:ascii="Cambria Math" w:eastAsiaTheme="minorEastAsia" w:hAnsi="Cambria Math"/>
                  <w:i/>
                  <w:sz w:val="20"/>
                </w:rPr>
              </m:ctrlPr>
            </m:sSupPr>
            <m:e>
              <m:r>
                <w:rPr>
                  <w:rFonts w:ascii="Cambria Math" w:eastAsiaTheme="minorEastAsia" w:hAnsi="Cambria Math"/>
                  <w:sz w:val="20"/>
                </w:rPr>
                <m:t>i</m:t>
              </m:r>
            </m:e>
            <m:sup>
              <m:r>
                <w:rPr>
                  <w:rFonts w:ascii="Cambria Math" w:eastAsiaTheme="minorEastAsia" w:hAnsi="Cambria Math"/>
                  <w:sz w:val="20"/>
                </w:rPr>
                <m:t>*</m:t>
              </m:r>
            </m:sup>
          </m:sSup>
          <m:r>
            <w:rPr>
              <w:rFonts w:ascii="Cambria Math" w:eastAsiaTheme="minorEastAsia" w:hAnsi="Cambria Math"/>
              <w:sz w:val="20"/>
            </w:rPr>
            <m:t>,N)</m:t>
          </m:r>
        </m:oMath>
      </m:oMathPara>
    </w:p>
    <w:p w14:paraId="0A278815" w14:textId="55F7FA19" w:rsidR="009C45F0" w:rsidRPr="00F356DC" w:rsidRDefault="009C45F0" w:rsidP="009C45F0">
      <w:pPr>
        <w:rPr>
          <w:b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/>
              <w:sz w:val="20"/>
            </w:rPr>
            <m:t>200000=300000(P/F,</m:t>
          </m:r>
          <m:sSup>
            <m:sSupPr>
              <m:ctrlPr>
                <w:rPr>
                  <w:rFonts w:ascii="Cambria Math" w:eastAsiaTheme="minorEastAsia" w:hAnsi="Cambria Math"/>
                  <w:i/>
                  <w:sz w:val="20"/>
                </w:rPr>
              </m:ctrlPr>
            </m:sSupPr>
            <m:e>
              <m:r>
                <w:rPr>
                  <w:rFonts w:ascii="Cambria Math" w:eastAsiaTheme="minorEastAsia" w:hAnsi="Cambria Math"/>
                  <w:sz w:val="20"/>
                </w:rPr>
                <m:t>i</m:t>
              </m:r>
            </m:e>
            <m:sup>
              <m:r>
                <w:rPr>
                  <w:rFonts w:ascii="Cambria Math" w:eastAsiaTheme="minorEastAsia" w:hAnsi="Cambria Math"/>
                  <w:sz w:val="20"/>
                </w:rPr>
                <m:t>*</m:t>
              </m:r>
            </m:sup>
          </m:sSup>
          <m:r>
            <w:rPr>
              <w:rFonts w:ascii="Cambria Math" w:eastAsiaTheme="minorEastAsia" w:hAnsi="Cambria Math"/>
              <w:sz w:val="20"/>
            </w:rPr>
            <m:t>,1)</m:t>
          </m:r>
        </m:oMath>
      </m:oMathPara>
    </w:p>
    <w:p w14:paraId="299C3B69" w14:textId="040B7181" w:rsidR="009C45F0" w:rsidRPr="00F356DC" w:rsidRDefault="009C45F0" w:rsidP="009C45F0">
      <w:pPr>
        <w:rPr>
          <w:b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/>
              <w:sz w:val="20"/>
            </w:rPr>
            <m:t>200000=</m:t>
          </m:r>
          <m:f>
            <m:fPr>
              <m:ctrlPr>
                <w:rPr>
                  <w:rFonts w:ascii="Cambria Math" w:eastAsiaTheme="minorEastAsia" w:hAnsi="Cambria Math"/>
                  <w:i/>
                  <w:sz w:val="20"/>
                </w:rPr>
              </m:ctrlPr>
            </m:fPr>
            <m:num>
              <m:r>
                <w:rPr>
                  <w:rFonts w:ascii="Cambria Math" w:eastAsiaTheme="minorEastAsia" w:hAnsi="Cambria Math"/>
                  <w:sz w:val="20"/>
                </w:rPr>
                <m:t>300000</m:t>
              </m:r>
            </m:num>
            <m:den>
              <m:sSup>
                <m:sSupPr>
                  <m:ctrlPr>
                    <w:rPr>
                      <w:rFonts w:ascii="Cambria Math" w:eastAsiaTheme="minorEastAsia" w:hAnsi="Cambria Math"/>
                      <w:i/>
                      <w:sz w:val="20"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eastAsiaTheme="minorEastAsia" w:hAnsi="Cambria Math"/>
                          <w:i/>
                          <w:sz w:val="20"/>
                        </w:rPr>
                      </m:ctrlPr>
                    </m:dPr>
                    <m:e>
                      <m:r>
                        <w:rPr>
                          <w:rFonts w:ascii="Cambria Math" w:eastAsiaTheme="minorEastAsia" w:hAnsi="Cambria Math"/>
                          <w:sz w:val="20"/>
                        </w:rPr>
                        <m:t>1+</m:t>
                      </m:r>
                      <m:sSup>
                        <m:sSupPr>
                          <m:ctrlPr>
                            <w:rPr>
                              <w:rFonts w:ascii="Cambria Math" w:eastAsiaTheme="minorEastAsia" w:hAnsi="Cambria Math"/>
                              <w:i/>
                              <w:sz w:val="20"/>
                            </w:rPr>
                          </m:ctrlPr>
                        </m:sSupPr>
                        <m:e>
                          <m:r>
                            <w:rPr>
                              <w:rFonts w:ascii="Cambria Math" w:eastAsiaTheme="minorEastAsia" w:hAnsi="Cambria Math"/>
                              <w:sz w:val="20"/>
                            </w:rPr>
                            <m:t>i</m:t>
                          </m:r>
                        </m:e>
                        <m:sup>
                          <m:r>
                            <w:rPr>
                              <w:rFonts w:ascii="Cambria Math" w:eastAsiaTheme="minorEastAsia" w:hAnsi="Cambria Math"/>
                              <w:sz w:val="20"/>
                            </w:rPr>
                            <m:t>*</m:t>
                          </m:r>
                        </m:sup>
                      </m:sSup>
                    </m:e>
                  </m:d>
                </m:e>
                <m:sup>
                  <m:r>
                    <w:rPr>
                      <w:rFonts w:ascii="Cambria Math" w:eastAsiaTheme="minorEastAsia" w:hAnsi="Cambria Math"/>
                      <w:sz w:val="20"/>
                    </w:rPr>
                    <m:t>1</m:t>
                  </m:r>
                </m:sup>
              </m:sSup>
            </m:den>
          </m:f>
        </m:oMath>
      </m:oMathPara>
    </w:p>
    <w:p w14:paraId="69A0044F" w14:textId="148F2E73" w:rsidR="009C45F0" w:rsidRPr="009C45F0" w:rsidRDefault="009C45F0" w:rsidP="009C45F0">
      <w:pPr>
        <w:rPr>
          <w:rFonts w:eastAsiaTheme="minorEastAsia"/>
          <w:sz w:val="20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/>
              <w:sz w:val="20"/>
            </w:rPr>
            <m:t>200000+200000</m:t>
          </m:r>
          <m:sSup>
            <m:sSupPr>
              <m:ctrlPr>
                <w:rPr>
                  <w:rFonts w:ascii="Cambria Math" w:eastAsiaTheme="minorEastAsia" w:hAnsi="Cambria Math"/>
                  <w:i/>
                  <w:sz w:val="20"/>
                </w:rPr>
              </m:ctrlPr>
            </m:sSupPr>
            <m:e>
              <m:r>
                <w:rPr>
                  <w:rFonts w:ascii="Cambria Math" w:eastAsiaTheme="minorEastAsia" w:hAnsi="Cambria Math"/>
                  <w:sz w:val="20"/>
                </w:rPr>
                <m:t>i</m:t>
              </m:r>
            </m:e>
            <m:sup>
              <m:r>
                <w:rPr>
                  <w:rFonts w:ascii="Cambria Math" w:eastAsiaTheme="minorEastAsia" w:hAnsi="Cambria Math"/>
                  <w:sz w:val="20"/>
                </w:rPr>
                <m:t>*</m:t>
              </m:r>
            </m:sup>
          </m:sSup>
          <m:r>
            <w:rPr>
              <w:rFonts w:ascii="Cambria Math" w:eastAsiaTheme="minorEastAsia" w:hAnsi="Cambria Math"/>
              <w:sz w:val="20"/>
            </w:rPr>
            <m:t>=300000</m:t>
          </m:r>
        </m:oMath>
      </m:oMathPara>
    </w:p>
    <w:p w14:paraId="3AD22A62" w14:textId="3B1863BC" w:rsidR="009C45F0" w:rsidRPr="009C45F0" w:rsidRDefault="009C45F0" w:rsidP="009C45F0">
      <w:pPr>
        <w:rPr>
          <w:rFonts w:eastAsiaTheme="minorEastAsia"/>
          <w:sz w:val="20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/>
              <w:sz w:val="20"/>
            </w:rPr>
            <m:t>200000</m:t>
          </m:r>
          <m:sSup>
            <m:sSupPr>
              <m:ctrlPr>
                <w:rPr>
                  <w:rFonts w:ascii="Cambria Math" w:eastAsiaTheme="minorEastAsia" w:hAnsi="Cambria Math"/>
                  <w:i/>
                  <w:sz w:val="20"/>
                </w:rPr>
              </m:ctrlPr>
            </m:sSupPr>
            <m:e>
              <m:r>
                <w:rPr>
                  <w:rFonts w:ascii="Cambria Math" w:eastAsiaTheme="minorEastAsia" w:hAnsi="Cambria Math"/>
                  <w:sz w:val="20"/>
                </w:rPr>
                <m:t>i</m:t>
              </m:r>
            </m:e>
            <m:sup>
              <m:r>
                <w:rPr>
                  <w:rFonts w:ascii="Cambria Math" w:eastAsiaTheme="minorEastAsia" w:hAnsi="Cambria Math"/>
                  <w:sz w:val="20"/>
                </w:rPr>
                <m:t>*</m:t>
              </m:r>
            </m:sup>
          </m:sSup>
          <m:r>
            <w:rPr>
              <w:rFonts w:ascii="Cambria Math" w:eastAsiaTheme="minorEastAsia" w:hAnsi="Cambria Math"/>
              <w:sz w:val="20"/>
            </w:rPr>
            <m:t>=100000</m:t>
          </m:r>
        </m:oMath>
      </m:oMathPara>
    </w:p>
    <w:p w14:paraId="2BB0C9B8" w14:textId="77777777" w:rsidR="009C45F0" w:rsidRPr="009C45F0" w:rsidRDefault="00715EC5" w:rsidP="009C45F0">
      <w:pPr>
        <w:rPr>
          <w:rFonts w:eastAsiaTheme="minorEastAsia"/>
          <w:sz w:val="20"/>
        </w:rPr>
      </w:pPr>
      <m:oMathPara>
        <m:oMathParaPr>
          <m:jc m:val="left"/>
        </m:oMathParaPr>
        <m:oMath>
          <m:sSup>
            <m:sSupPr>
              <m:ctrlPr>
                <w:rPr>
                  <w:rFonts w:ascii="Cambria Math" w:eastAsiaTheme="minorEastAsia" w:hAnsi="Cambria Math"/>
                  <w:i/>
                  <w:sz w:val="20"/>
                </w:rPr>
              </m:ctrlPr>
            </m:sSupPr>
            <m:e>
              <m:r>
                <w:rPr>
                  <w:rFonts w:ascii="Cambria Math" w:eastAsiaTheme="minorEastAsia" w:hAnsi="Cambria Math"/>
                  <w:sz w:val="20"/>
                </w:rPr>
                <m:t>i</m:t>
              </m:r>
            </m:e>
            <m:sup>
              <m:r>
                <w:rPr>
                  <w:rFonts w:ascii="Cambria Math" w:eastAsiaTheme="minorEastAsia" w:hAnsi="Cambria Math"/>
                  <w:sz w:val="20"/>
                </w:rPr>
                <m:t>*</m:t>
              </m:r>
            </m:sup>
          </m:sSup>
          <m:r>
            <w:rPr>
              <w:rFonts w:ascii="Cambria Math" w:eastAsiaTheme="minorEastAsia" w:hAnsi="Cambria Math"/>
              <w:sz w:val="20"/>
            </w:rPr>
            <m:t>=0.5</m:t>
          </m:r>
        </m:oMath>
      </m:oMathPara>
    </w:p>
    <w:p w14:paraId="383762B3" w14:textId="38897240" w:rsidR="009C45F0" w:rsidRPr="009C45F0" w:rsidRDefault="009C45F0" w:rsidP="009C45F0">
      <w:pPr>
        <w:rPr>
          <w:b/>
          <w:sz w:val="24"/>
        </w:rPr>
      </w:pPr>
      <w:r w:rsidRPr="009C45F0">
        <w:rPr>
          <w:rFonts w:eastAsiaTheme="minorEastAsia"/>
        </w:rPr>
        <w:t xml:space="preserve">Therefore, option </w:t>
      </w:r>
      <w:r>
        <w:rPr>
          <w:rFonts w:eastAsiaTheme="minorEastAsia"/>
        </w:rPr>
        <w:t>2</w:t>
      </w:r>
      <w:r w:rsidRPr="009C45F0">
        <w:rPr>
          <w:rFonts w:eastAsiaTheme="minorEastAsia"/>
        </w:rPr>
        <w:t xml:space="preserve"> has an IRR of 50%</w:t>
      </w:r>
    </w:p>
    <w:p w14:paraId="16F685A2" w14:textId="68FBBF40" w:rsidR="009C45F0" w:rsidRDefault="009C45F0" w:rsidP="009C45F0">
      <w:r>
        <w:t>Option 3:</w:t>
      </w:r>
    </w:p>
    <w:p w14:paraId="0A714B7B" w14:textId="77777777" w:rsidR="009C45F0" w:rsidRPr="00F356DC" w:rsidRDefault="009C45F0" w:rsidP="009C45F0">
      <w:pPr>
        <w:rPr>
          <w:b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/>
              <w:sz w:val="20"/>
            </w:rPr>
            <m:t>P=F(P/F,</m:t>
          </m:r>
          <m:sSup>
            <m:sSupPr>
              <m:ctrlPr>
                <w:rPr>
                  <w:rFonts w:ascii="Cambria Math" w:eastAsiaTheme="minorEastAsia" w:hAnsi="Cambria Math"/>
                  <w:i/>
                  <w:sz w:val="20"/>
                </w:rPr>
              </m:ctrlPr>
            </m:sSupPr>
            <m:e>
              <m:r>
                <w:rPr>
                  <w:rFonts w:ascii="Cambria Math" w:eastAsiaTheme="minorEastAsia" w:hAnsi="Cambria Math"/>
                  <w:sz w:val="20"/>
                </w:rPr>
                <m:t>i</m:t>
              </m:r>
            </m:e>
            <m:sup>
              <m:r>
                <w:rPr>
                  <w:rFonts w:ascii="Cambria Math" w:eastAsiaTheme="minorEastAsia" w:hAnsi="Cambria Math"/>
                  <w:sz w:val="20"/>
                </w:rPr>
                <m:t>*</m:t>
              </m:r>
            </m:sup>
          </m:sSup>
          <m:r>
            <w:rPr>
              <w:rFonts w:ascii="Cambria Math" w:eastAsiaTheme="minorEastAsia" w:hAnsi="Cambria Math"/>
              <w:sz w:val="20"/>
            </w:rPr>
            <m:t>,N)</m:t>
          </m:r>
        </m:oMath>
      </m:oMathPara>
    </w:p>
    <w:p w14:paraId="376966EE" w14:textId="6CD201DC" w:rsidR="009C45F0" w:rsidRPr="00F356DC" w:rsidRDefault="009C45F0" w:rsidP="009C45F0">
      <w:pPr>
        <w:rPr>
          <w:b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/>
              <w:sz w:val="20"/>
            </w:rPr>
            <m:t>250000=355000(P/F,</m:t>
          </m:r>
          <m:sSup>
            <m:sSupPr>
              <m:ctrlPr>
                <w:rPr>
                  <w:rFonts w:ascii="Cambria Math" w:eastAsiaTheme="minorEastAsia" w:hAnsi="Cambria Math"/>
                  <w:i/>
                  <w:sz w:val="20"/>
                </w:rPr>
              </m:ctrlPr>
            </m:sSupPr>
            <m:e>
              <m:r>
                <w:rPr>
                  <w:rFonts w:ascii="Cambria Math" w:eastAsiaTheme="minorEastAsia" w:hAnsi="Cambria Math"/>
                  <w:sz w:val="20"/>
                </w:rPr>
                <m:t>i</m:t>
              </m:r>
            </m:e>
            <m:sup>
              <m:r>
                <w:rPr>
                  <w:rFonts w:ascii="Cambria Math" w:eastAsiaTheme="minorEastAsia" w:hAnsi="Cambria Math"/>
                  <w:sz w:val="20"/>
                </w:rPr>
                <m:t>*</m:t>
              </m:r>
            </m:sup>
          </m:sSup>
          <m:r>
            <w:rPr>
              <w:rFonts w:ascii="Cambria Math" w:eastAsiaTheme="minorEastAsia" w:hAnsi="Cambria Math"/>
              <w:sz w:val="20"/>
            </w:rPr>
            <m:t>,1)</m:t>
          </m:r>
        </m:oMath>
      </m:oMathPara>
    </w:p>
    <w:p w14:paraId="619E899B" w14:textId="77777777" w:rsidR="009C45F0" w:rsidRPr="00F356DC" w:rsidRDefault="009C45F0" w:rsidP="009C45F0">
      <w:pPr>
        <w:rPr>
          <w:b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/>
              <w:sz w:val="20"/>
            </w:rPr>
            <m:t>200000=</m:t>
          </m:r>
          <m:f>
            <m:fPr>
              <m:ctrlPr>
                <w:rPr>
                  <w:rFonts w:ascii="Cambria Math" w:eastAsiaTheme="minorEastAsia" w:hAnsi="Cambria Math"/>
                  <w:i/>
                  <w:sz w:val="20"/>
                </w:rPr>
              </m:ctrlPr>
            </m:fPr>
            <m:num>
              <m:r>
                <w:rPr>
                  <w:rFonts w:ascii="Cambria Math" w:eastAsiaTheme="minorEastAsia" w:hAnsi="Cambria Math"/>
                  <w:sz w:val="20"/>
                </w:rPr>
                <m:t>300000</m:t>
              </m:r>
            </m:num>
            <m:den>
              <m:sSup>
                <m:sSupPr>
                  <m:ctrlPr>
                    <w:rPr>
                      <w:rFonts w:ascii="Cambria Math" w:eastAsiaTheme="minorEastAsia" w:hAnsi="Cambria Math"/>
                      <w:i/>
                      <w:sz w:val="20"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eastAsiaTheme="minorEastAsia" w:hAnsi="Cambria Math"/>
                          <w:i/>
                          <w:sz w:val="20"/>
                        </w:rPr>
                      </m:ctrlPr>
                    </m:dPr>
                    <m:e>
                      <m:r>
                        <w:rPr>
                          <w:rFonts w:ascii="Cambria Math" w:eastAsiaTheme="minorEastAsia" w:hAnsi="Cambria Math"/>
                          <w:sz w:val="20"/>
                        </w:rPr>
                        <m:t>1+</m:t>
                      </m:r>
                      <m:sSup>
                        <m:sSupPr>
                          <m:ctrlPr>
                            <w:rPr>
                              <w:rFonts w:ascii="Cambria Math" w:eastAsiaTheme="minorEastAsia" w:hAnsi="Cambria Math"/>
                              <w:i/>
                              <w:sz w:val="20"/>
                            </w:rPr>
                          </m:ctrlPr>
                        </m:sSupPr>
                        <m:e>
                          <m:r>
                            <w:rPr>
                              <w:rFonts w:ascii="Cambria Math" w:eastAsiaTheme="minorEastAsia" w:hAnsi="Cambria Math"/>
                              <w:sz w:val="20"/>
                            </w:rPr>
                            <m:t>i</m:t>
                          </m:r>
                        </m:e>
                        <m:sup>
                          <m:r>
                            <w:rPr>
                              <w:rFonts w:ascii="Cambria Math" w:eastAsiaTheme="minorEastAsia" w:hAnsi="Cambria Math"/>
                              <w:sz w:val="20"/>
                            </w:rPr>
                            <m:t>*</m:t>
                          </m:r>
                        </m:sup>
                      </m:sSup>
                    </m:e>
                  </m:d>
                </m:e>
                <m:sup>
                  <m:r>
                    <w:rPr>
                      <w:rFonts w:ascii="Cambria Math" w:eastAsiaTheme="minorEastAsia" w:hAnsi="Cambria Math"/>
                      <w:sz w:val="20"/>
                    </w:rPr>
                    <m:t>1</m:t>
                  </m:r>
                </m:sup>
              </m:sSup>
            </m:den>
          </m:f>
        </m:oMath>
      </m:oMathPara>
    </w:p>
    <w:p w14:paraId="1A11F4A6" w14:textId="5619B34F" w:rsidR="009C45F0" w:rsidRPr="009C45F0" w:rsidRDefault="009C45F0" w:rsidP="009C45F0">
      <w:pPr>
        <w:rPr>
          <w:rFonts w:eastAsiaTheme="minorEastAsia"/>
          <w:sz w:val="20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/>
              <w:sz w:val="20"/>
            </w:rPr>
            <m:t>250000+250000</m:t>
          </m:r>
          <m:sSup>
            <m:sSupPr>
              <m:ctrlPr>
                <w:rPr>
                  <w:rFonts w:ascii="Cambria Math" w:eastAsiaTheme="minorEastAsia" w:hAnsi="Cambria Math"/>
                  <w:i/>
                  <w:sz w:val="20"/>
                </w:rPr>
              </m:ctrlPr>
            </m:sSupPr>
            <m:e>
              <m:r>
                <w:rPr>
                  <w:rFonts w:ascii="Cambria Math" w:eastAsiaTheme="minorEastAsia" w:hAnsi="Cambria Math"/>
                  <w:sz w:val="20"/>
                </w:rPr>
                <m:t>i</m:t>
              </m:r>
            </m:e>
            <m:sup>
              <m:r>
                <w:rPr>
                  <w:rFonts w:ascii="Cambria Math" w:eastAsiaTheme="minorEastAsia" w:hAnsi="Cambria Math"/>
                  <w:sz w:val="20"/>
                </w:rPr>
                <m:t>*</m:t>
              </m:r>
            </m:sup>
          </m:sSup>
          <m:r>
            <w:rPr>
              <w:rFonts w:ascii="Cambria Math" w:eastAsiaTheme="minorEastAsia" w:hAnsi="Cambria Math"/>
              <w:sz w:val="20"/>
            </w:rPr>
            <m:t>=355000</m:t>
          </m:r>
        </m:oMath>
      </m:oMathPara>
    </w:p>
    <w:p w14:paraId="3DE34904" w14:textId="11DE670D" w:rsidR="009C45F0" w:rsidRPr="009C45F0" w:rsidRDefault="009C45F0" w:rsidP="009C45F0">
      <w:pPr>
        <w:rPr>
          <w:rFonts w:eastAsiaTheme="minorEastAsia"/>
          <w:sz w:val="20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/>
              <w:sz w:val="20"/>
            </w:rPr>
            <m:t>250000</m:t>
          </m:r>
          <m:sSup>
            <m:sSupPr>
              <m:ctrlPr>
                <w:rPr>
                  <w:rFonts w:ascii="Cambria Math" w:eastAsiaTheme="minorEastAsia" w:hAnsi="Cambria Math"/>
                  <w:i/>
                  <w:sz w:val="20"/>
                </w:rPr>
              </m:ctrlPr>
            </m:sSupPr>
            <m:e>
              <m:r>
                <w:rPr>
                  <w:rFonts w:ascii="Cambria Math" w:eastAsiaTheme="minorEastAsia" w:hAnsi="Cambria Math"/>
                  <w:sz w:val="20"/>
                </w:rPr>
                <m:t>i</m:t>
              </m:r>
            </m:e>
            <m:sup>
              <m:r>
                <w:rPr>
                  <w:rFonts w:ascii="Cambria Math" w:eastAsiaTheme="minorEastAsia" w:hAnsi="Cambria Math"/>
                  <w:sz w:val="20"/>
                </w:rPr>
                <m:t>*</m:t>
              </m:r>
            </m:sup>
          </m:sSup>
          <m:r>
            <w:rPr>
              <w:rFonts w:ascii="Cambria Math" w:eastAsiaTheme="minorEastAsia" w:hAnsi="Cambria Math"/>
              <w:sz w:val="20"/>
            </w:rPr>
            <m:t>=105000</m:t>
          </m:r>
        </m:oMath>
      </m:oMathPara>
    </w:p>
    <w:p w14:paraId="5374E795" w14:textId="7DB32F45" w:rsidR="009C45F0" w:rsidRPr="009C45F0" w:rsidRDefault="00715EC5" w:rsidP="009C45F0">
      <w:pPr>
        <w:rPr>
          <w:rFonts w:eastAsiaTheme="minorEastAsia"/>
          <w:sz w:val="20"/>
        </w:rPr>
      </w:pPr>
      <m:oMathPara>
        <m:oMathParaPr>
          <m:jc m:val="left"/>
        </m:oMathParaPr>
        <m:oMath>
          <m:sSup>
            <m:sSupPr>
              <m:ctrlPr>
                <w:rPr>
                  <w:rFonts w:ascii="Cambria Math" w:eastAsiaTheme="minorEastAsia" w:hAnsi="Cambria Math"/>
                  <w:i/>
                  <w:sz w:val="20"/>
                </w:rPr>
              </m:ctrlPr>
            </m:sSupPr>
            <m:e>
              <m:r>
                <w:rPr>
                  <w:rFonts w:ascii="Cambria Math" w:eastAsiaTheme="minorEastAsia" w:hAnsi="Cambria Math"/>
                  <w:sz w:val="20"/>
                </w:rPr>
                <m:t>i</m:t>
              </m:r>
            </m:e>
            <m:sup>
              <m:r>
                <w:rPr>
                  <w:rFonts w:ascii="Cambria Math" w:eastAsiaTheme="minorEastAsia" w:hAnsi="Cambria Math"/>
                  <w:sz w:val="20"/>
                </w:rPr>
                <m:t>*</m:t>
              </m:r>
            </m:sup>
          </m:sSup>
          <m:r>
            <w:rPr>
              <w:rFonts w:ascii="Cambria Math" w:eastAsiaTheme="minorEastAsia" w:hAnsi="Cambria Math"/>
              <w:sz w:val="20"/>
            </w:rPr>
            <m:t>=0.42</m:t>
          </m:r>
        </m:oMath>
      </m:oMathPara>
    </w:p>
    <w:p w14:paraId="46E523C2" w14:textId="1FEF28F5" w:rsidR="009C45F0" w:rsidRDefault="009C45F0" w:rsidP="009C45F0">
      <w:pPr>
        <w:rPr>
          <w:rFonts w:eastAsiaTheme="minorEastAsia"/>
        </w:rPr>
      </w:pPr>
      <w:r w:rsidRPr="009C45F0">
        <w:rPr>
          <w:rFonts w:eastAsiaTheme="minorEastAsia"/>
        </w:rPr>
        <w:t xml:space="preserve">Therefore, option </w:t>
      </w:r>
      <w:r>
        <w:rPr>
          <w:rFonts w:eastAsiaTheme="minorEastAsia"/>
        </w:rPr>
        <w:t>3</w:t>
      </w:r>
      <w:r w:rsidRPr="009C45F0">
        <w:rPr>
          <w:rFonts w:eastAsiaTheme="minorEastAsia"/>
        </w:rPr>
        <w:t xml:space="preserve"> has an IRR of </w:t>
      </w:r>
      <w:r>
        <w:rPr>
          <w:rFonts w:eastAsiaTheme="minorEastAsia"/>
        </w:rPr>
        <w:t>42</w:t>
      </w:r>
      <w:r w:rsidRPr="009C45F0">
        <w:rPr>
          <w:rFonts w:eastAsiaTheme="minorEastAsia"/>
        </w:rPr>
        <w:t>%</w:t>
      </w:r>
    </w:p>
    <w:p w14:paraId="60C27622" w14:textId="1230364A" w:rsidR="009C45F0" w:rsidRPr="00F66F17" w:rsidRDefault="00E2452D" w:rsidP="009C45F0">
      <w:pPr>
        <w:rPr>
          <w:b/>
        </w:rPr>
      </w:pPr>
      <w:r w:rsidRPr="00E2452D">
        <w:rPr>
          <w:b/>
        </w:rPr>
        <w:t>9 Pattie’s project has an initial cost P</w:t>
      </w:r>
      <w:r>
        <w:rPr>
          <w:b/>
        </w:rPr>
        <w:t xml:space="preserve">, annual savings </w:t>
      </w:r>
      <w:r w:rsidR="00F66F17">
        <w:rPr>
          <w:b/>
        </w:rPr>
        <w:t>A, and a salvage value of $1000 at the end of its 10-year service life. She has calculated the present worth as $20000, the annual worth as $4000, and the payback period as 3 years. What is the IRR of this projects.</w:t>
      </w:r>
    </w:p>
    <w:p w14:paraId="7EE5B753" w14:textId="3CD57573" w:rsidR="0059339C" w:rsidRPr="002A75E6" w:rsidRDefault="002A75E6" w:rsidP="00486A02">
      <m:oMathPara>
        <m:oMathParaPr>
          <m:jc m:val="left"/>
        </m:oMathParaPr>
        <m:oMath>
          <m:r>
            <w:rPr>
              <w:rFonts w:ascii="Cambria Math" w:hAnsi="Cambria Math"/>
            </w:rPr>
            <m:t>P=A(A/P,i,N)+F(P/F,i,N)</m:t>
          </m:r>
        </m:oMath>
      </m:oMathPara>
    </w:p>
    <w:p w14:paraId="632166CE" w14:textId="00408F8C" w:rsidR="00BA3C39" w:rsidRPr="002A75E6" w:rsidRDefault="002A75E6" w:rsidP="0065613F">
      <w:pPr>
        <w:rPr>
          <w:rFonts w:eastAsiaTheme="minorEastAsia"/>
        </w:rPr>
      </w:pPr>
      <m:oMathPara>
        <m:oMathParaPr>
          <m:jc m:val="left"/>
        </m:oMathParaPr>
        <m:oMath>
          <m:r>
            <w:rPr>
              <w:rFonts w:ascii="Cambria Math" w:hAnsi="Cambria Math"/>
            </w:rPr>
            <m:t>20000=4000(A/P,i,10)+1000(P/F,i,10)</m:t>
          </m:r>
        </m:oMath>
      </m:oMathPara>
    </w:p>
    <w:p w14:paraId="47CF8C21" w14:textId="5F16A032" w:rsidR="002A75E6" w:rsidRDefault="002A75E6" w:rsidP="0065613F">
      <w:pPr>
        <w:rPr>
          <w:rFonts w:eastAsiaTheme="minorEastAsia"/>
        </w:rPr>
      </w:pPr>
      <w:r>
        <w:rPr>
          <w:rFonts w:eastAsiaTheme="minorEastAsia"/>
        </w:rPr>
        <w:t>~~For 20%~~</w:t>
      </w:r>
    </w:p>
    <w:p w14:paraId="020C7D1A" w14:textId="7E50663A" w:rsidR="006203F1" w:rsidRPr="006203F1" w:rsidRDefault="006203F1" w:rsidP="0065613F">
      <w:pPr>
        <w:rPr>
          <w:rFonts w:eastAsiaTheme="minorEastAsia"/>
        </w:rPr>
      </w:pPr>
      <m:oMathPara>
        <m:oMathParaPr>
          <m:jc m:val="left"/>
        </m:oMathParaPr>
        <m:oMath>
          <m:r>
            <w:rPr>
              <w:rFonts w:ascii="Cambria Math" w:hAnsi="Cambria Math"/>
            </w:rPr>
            <m:t>20000=4000(A/P,20%,10)+1000(P/F,20%,10)</m:t>
          </m:r>
        </m:oMath>
      </m:oMathPara>
    </w:p>
    <w:p w14:paraId="1FB67F2C" w14:textId="5B9A618B" w:rsidR="002A75E6" w:rsidRPr="002A75E6" w:rsidRDefault="002A75E6" w:rsidP="002A75E6">
      <w:pPr>
        <w:rPr>
          <w:rFonts w:eastAsiaTheme="minorEastAsia"/>
        </w:rPr>
      </w:pPr>
      <m:oMathPara>
        <m:oMathParaPr>
          <m:jc m:val="left"/>
        </m:oMathParaPr>
        <m:oMath>
          <m:r>
            <w:rPr>
              <w:rFonts w:ascii="Cambria Math" w:hAnsi="Cambria Math"/>
            </w:rPr>
            <m:t>20000=4000(4.1925)+1000(0.16171)</m:t>
          </m:r>
        </m:oMath>
      </m:oMathPara>
    </w:p>
    <w:p w14:paraId="6B477852" w14:textId="03AFC486" w:rsidR="002A75E6" w:rsidRPr="00F356DC" w:rsidRDefault="002A75E6" w:rsidP="002A75E6">
      <w:pPr>
        <w:rPr>
          <w:b/>
        </w:rPr>
      </w:pPr>
      <m:oMathPara>
        <m:oMathParaPr>
          <m:jc m:val="left"/>
        </m:oMathParaPr>
        <m:oMath>
          <m:r>
            <w:rPr>
              <w:rFonts w:ascii="Cambria Math" w:hAnsi="Cambria Math"/>
            </w:rPr>
            <m:t>20000=16770+161.51</m:t>
          </m:r>
        </m:oMath>
      </m:oMathPara>
    </w:p>
    <w:p w14:paraId="6AE362AC" w14:textId="19F3AF05" w:rsidR="002A75E6" w:rsidRPr="00F356DC" w:rsidRDefault="002A75E6" w:rsidP="002A75E6">
      <w:pPr>
        <w:rPr>
          <w:b/>
        </w:rPr>
      </w:pPr>
      <m:oMathPara>
        <m:oMathParaPr>
          <m:jc m:val="left"/>
        </m:oMathParaPr>
        <m:oMath>
          <m:r>
            <w:rPr>
              <w:rFonts w:ascii="Cambria Math" w:hAnsi="Cambria Math"/>
            </w:rPr>
            <m:t>20000=16931.51</m:t>
          </m:r>
        </m:oMath>
      </m:oMathPara>
    </w:p>
    <w:p w14:paraId="4D551606" w14:textId="7BED3B21" w:rsidR="002A75E6" w:rsidRDefault="002A75E6" w:rsidP="002A75E6">
      <w:r>
        <w:rPr>
          <w:b/>
        </w:rPr>
        <w:t>~~</w:t>
      </w:r>
      <w:r>
        <w:t>For 15%~~</w:t>
      </w:r>
    </w:p>
    <w:p w14:paraId="57025FEA" w14:textId="7CED9A8A" w:rsidR="006203F1" w:rsidRPr="006203F1" w:rsidRDefault="006203F1" w:rsidP="002A75E6">
      <w:pPr>
        <w:rPr>
          <w:rFonts w:eastAsiaTheme="minorEastAsia"/>
        </w:rPr>
      </w:pPr>
      <m:oMathPara>
        <m:oMathParaPr>
          <m:jc m:val="left"/>
        </m:oMathParaPr>
        <m:oMath>
          <m:r>
            <w:rPr>
              <w:rFonts w:ascii="Cambria Math" w:hAnsi="Cambria Math"/>
            </w:rPr>
            <m:t>20000=4000(A/P,15%,10)+1000(P/F,15%,10)</m:t>
          </m:r>
        </m:oMath>
      </m:oMathPara>
    </w:p>
    <w:p w14:paraId="780E696F" w14:textId="053A18D9" w:rsidR="006203F1" w:rsidRPr="006203F1" w:rsidRDefault="006203F1" w:rsidP="006203F1">
      <w:pPr>
        <w:rPr>
          <w:rFonts w:eastAsiaTheme="minorEastAsia"/>
        </w:rPr>
      </w:pPr>
      <m:oMathPara>
        <m:oMathParaPr>
          <m:jc m:val="left"/>
        </m:oMathParaPr>
        <m:oMath>
          <m:r>
            <w:rPr>
              <w:rFonts w:ascii="Cambria Math" w:hAnsi="Cambria Math"/>
            </w:rPr>
            <m:t>20000=4000(5.0188))+1000(0.24178)</m:t>
          </m:r>
        </m:oMath>
      </m:oMathPara>
    </w:p>
    <w:p w14:paraId="5BEFBF48" w14:textId="5D64915F" w:rsidR="006203F1" w:rsidRPr="00F356DC" w:rsidRDefault="006203F1" w:rsidP="006203F1">
      <w:pPr>
        <w:rPr>
          <w:b/>
        </w:rPr>
      </w:pPr>
      <m:oMathPara>
        <m:oMathParaPr>
          <m:jc m:val="left"/>
        </m:oMathParaPr>
        <m:oMath>
          <m:r>
            <w:rPr>
              <w:rFonts w:ascii="Cambria Math" w:hAnsi="Cambria Math"/>
            </w:rPr>
            <m:t>20000=20375.2+241.78</m:t>
          </m:r>
        </m:oMath>
      </m:oMathPara>
    </w:p>
    <w:p w14:paraId="178A2605" w14:textId="3B88DB22" w:rsidR="006203F1" w:rsidRPr="00F356DC" w:rsidRDefault="006203F1" w:rsidP="006203F1">
      <w:pPr>
        <w:rPr>
          <w:b/>
        </w:rPr>
      </w:pPr>
      <m:oMathPara>
        <m:oMathParaPr>
          <m:jc m:val="left"/>
        </m:oMathParaPr>
        <m:oMath>
          <m:r>
            <w:rPr>
              <w:rFonts w:ascii="Cambria Math" w:hAnsi="Cambria Math"/>
            </w:rPr>
            <m:t>20000=20316.98</m:t>
          </m:r>
        </m:oMath>
      </m:oMathPara>
    </w:p>
    <w:p w14:paraId="3E500F4D" w14:textId="6FAB0A1A" w:rsidR="0065613F" w:rsidRPr="006203F1" w:rsidRDefault="006203F1" w:rsidP="00F356DC">
      <w:r w:rsidRPr="006203F1">
        <w:t>Therefore</w:t>
      </w:r>
      <w:r w:rsidR="003B5CA1">
        <w:t>,</w:t>
      </w:r>
      <w:r w:rsidRPr="006203F1">
        <w:t xml:space="preserve"> the IRR of this project is found to be approximately 16%.</w:t>
      </w:r>
    </w:p>
    <w:p w14:paraId="55BA8C89" w14:textId="276664AF" w:rsidR="006203F1" w:rsidRDefault="006203F1" w:rsidP="006203F1">
      <w:pPr>
        <w:rPr>
          <w:b/>
        </w:rPr>
      </w:pPr>
      <w:r>
        <w:rPr>
          <w:b/>
        </w:rPr>
        <w:t xml:space="preserve">10 </w:t>
      </w:r>
      <w:r w:rsidRPr="006203F1">
        <w:rPr>
          <w:b/>
        </w:rPr>
        <w:t>A five-year-old gadget has a current book</w:t>
      </w:r>
      <w:r w:rsidR="00B62FE6">
        <w:rPr>
          <w:b/>
        </w:rPr>
        <w:t xml:space="preserve"> value of $203,000. It has been </w:t>
      </w:r>
      <w:r w:rsidRPr="006203F1">
        <w:rPr>
          <w:b/>
        </w:rPr>
        <w:t>observed that the gadget loses it value over ti</w:t>
      </w:r>
      <w:r w:rsidR="00B62FE6">
        <w:rPr>
          <w:b/>
        </w:rPr>
        <w:t xml:space="preserve">me in a manner that can be best </w:t>
      </w:r>
      <w:r w:rsidRPr="006203F1">
        <w:rPr>
          <w:b/>
        </w:rPr>
        <w:t>captured through the use of the declining-b</w:t>
      </w:r>
      <w:r w:rsidR="00B62FE6">
        <w:rPr>
          <w:b/>
        </w:rPr>
        <w:t xml:space="preserve">alance method. The depreciation </w:t>
      </w:r>
      <w:r w:rsidRPr="006203F1">
        <w:rPr>
          <w:b/>
        </w:rPr>
        <w:t>rate was estimated to be 0.31. What was the o</w:t>
      </w:r>
      <w:r w:rsidR="00B62FE6">
        <w:rPr>
          <w:b/>
        </w:rPr>
        <w:t xml:space="preserve">riginal price? What will be the </w:t>
      </w:r>
      <w:r w:rsidRPr="006203F1">
        <w:rPr>
          <w:b/>
        </w:rPr>
        <w:t>boo</w:t>
      </w:r>
      <w:r>
        <w:rPr>
          <w:b/>
        </w:rPr>
        <w:t xml:space="preserve">k value in two years from now? </w:t>
      </w:r>
    </w:p>
    <w:p w14:paraId="21CB8C4F" w14:textId="62206760" w:rsidR="006203F1" w:rsidRPr="00B62FE6" w:rsidRDefault="00715EC5" w:rsidP="006203F1">
      <w:pPr>
        <w:rPr>
          <w:b/>
          <w:sz w:val="20"/>
        </w:rPr>
      </w:pPr>
      <m:oMathPara>
        <m:oMathParaPr>
          <m:jc m:val="left"/>
        </m:oMathParaPr>
        <m:oMath>
          <m:sSub>
            <m:sSubPr>
              <m:ctrlPr>
                <w:rPr>
                  <w:rFonts w:ascii="Cambria Math" w:hAnsi="Cambria Math"/>
                  <w:i/>
                  <w:sz w:val="20"/>
                </w:rPr>
              </m:ctrlPr>
            </m:sSubPr>
            <m:e>
              <m:r>
                <w:rPr>
                  <w:rFonts w:ascii="Cambria Math" w:hAnsi="Cambria Math"/>
                  <w:sz w:val="20"/>
                </w:rPr>
                <m:t>BV</m:t>
              </m:r>
            </m:e>
            <m:sub>
              <m:r>
                <w:rPr>
                  <w:rFonts w:ascii="Cambria Math" w:hAnsi="Cambria Math"/>
                  <w:sz w:val="20"/>
                </w:rPr>
                <m:t>db</m:t>
              </m:r>
            </m:sub>
          </m:sSub>
          <m:d>
            <m:dPr>
              <m:ctrlPr>
                <w:rPr>
                  <w:rFonts w:ascii="Cambria Math" w:hAnsi="Cambria Math"/>
                  <w:i/>
                  <w:sz w:val="20"/>
                </w:rPr>
              </m:ctrlPr>
            </m:dPr>
            <m:e>
              <m:r>
                <w:rPr>
                  <w:rFonts w:ascii="Cambria Math" w:hAnsi="Cambria Math"/>
                  <w:sz w:val="20"/>
                </w:rPr>
                <m:t>5</m:t>
              </m:r>
            </m:e>
          </m:d>
          <m:r>
            <w:rPr>
              <w:rFonts w:ascii="Cambria Math" w:hAnsi="Cambria Math"/>
              <w:sz w:val="20"/>
            </w:rPr>
            <m:t>=P</m:t>
          </m:r>
          <m:sSup>
            <m:sSupPr>
              <m:ctrlPr>
                <w:rPr>
                  <w:rFonts w:ascii="Cambria Math" w:hAnsi="Cambria Math"/>
                  <w:i/>
                  <w:sz w:val="20"/>
                </w:rPr>
              </m:ctrlPr>
            </m:sSupPr>
            <m:e>
              <m:d>
                <m:dPr>
                  <m:ctrlPr>
                    <w:rPr>
                      <w:rFonts w:ascii="Cambria Math" w:hAnsi="Cambria Math"/>
                      <w:i/>
                      <w:sz w:val="20"/>
                    </w:rPr>
                  </m:ctrlPr>
                </m:dPr>
                <m:e>
                  <m:r>
                    <w:rPr>
                      <w:rFonts w:ascii="Cambria Math" w:hAnsi="Cambria Math"/>
                      <w:sz w:val="20"/>
                    </w:rPr>
                    <m:t>1-d</m:t>
                  </m:r>
                </m:e>
              </m:d>
            </m:e>
            <m:sup>
              <m:r>
                <w:rPr>
                  <w:rFonts w:ascii="Cambria Math" w:hAnsi="Cambria Math"/>
                  <w:sz w:val="20"/>
                </w:rPr>
                <m:t>n</m:t>
              </m:r>
            </m:sup>
          </m:sSup>
        </m:oMath>
      </m:oMathPara>
    </w:p>
    <w:p w14:paraId="2B834E5D" w14:textId="7E08696A" w:rsidR="002B234B" w:rsidRPr="00B62FE6" w:rsidRDefault="002B234B" w:rsidP="002B234B">
      <w:pPr>
        <w:rPr>
          <w:b/>
          <w:sz w:val="20"/>
        </w:rPr>
      </w:pPr>
      <m:oMathPara>
        <m:oMathParaPr>
          <m:jc m:val="left"/>
        </m:oMathParaPr>
        <m:oMath>
          <m:r>
            <w:rPr>
              <w:rFonts w:ascii="Cambria Math" w:hAnsi="Cambria Math"/>
              <w:sz w:val="20"/>
            </w:rPr>
            <m:t>203000=P</m:t>
          </m:r>
          <m:sSup>
            <m:sSupPr>
              <m:ctrlPr>
                <w:rPr>
                  <w:rFonts w:ascii="Cambria Math" w:hAnsi="Cambria Math"/>
                  <w:i/>
                  <w:sz w:val="20"/>
                </w:rPr>
              </m:ctrlPr>
            </m:sSupPr>
            <m:e>
              <m:d>
                <m:dPr>
                  <m:ctrlPr>
                    <w:rPr>
                      <w:rFonts w:ascii="Cambria Math" w:hAnsi="Cambria Math"/>
                      <w:i/>
                      <w:sz w:val="20"/>
                    </w:rPr>
                  </m:ctrlPr>
                </m:dPr>
                <m:e>
                  <m:r>
                    <w:rPr>
                      <w:rFonts w:ascii="Cambria Math" w:hAnsi="Cambria Math"/>
                      <w:sz w:val="20"/>
                    </w:rPr>
                    <m:t>1-0.31</m:t>
                  </m:r>
                </m:e>
              </m:d>
            </m:e>
            <m:sup>
              <m:r>
                <w:rPr>
                  <w:rFonts w:ascii="Cambria Math" w:hAnsi="Cambria Math"/>
                  <w:sz w:val="20"/>
                </w:rPr>
                <m:t>5</m:t>
              </m:r>
            </m:sup>
          </m:sSup>
        </m:oMath>
      </m:oMathPara>
    </w:p>
    <w:p w14:paraId="3D91370A" w14:textId="264B43D9" w:rsidR="002B234B" w:rsidRPr="00B62FE6" w:rsidRDefault="002B234B" w:rsidP="002B234B">
      <w:pPr>
        <w:rPr>
          <w:b/>
          <w:sz w:val="20"/>
        </w:rPr>
      </w:pPr>
      <m:oMathPara>
        <m:oMathParaPr>
          <m:jc m:val="left"/>
        </m:oMathParaPr>
        <m:oMath>
          <m:r>
            <w:rPr>
              <w:rFonts w:ascii="Cambria Math" w:hAnsi="Cambria Math"/>
              <w:sz w:val="20"/>
            </w:rPr>
            <m:t>203000=P(0.15640)</m:t>
          </m:r>
        </m:oMath>
      </m:oMathPara>
    </w:p>
    <w:p w14:paraId="5BB71EA1" w14:textId="08D9EFD4" w:rsidR="002B234B" w:rsidRPr="00B62FE6" w:rsidRDefault="002B234B" w:rsidP="002B234B">
      <w:pPr>
        <w:rPr>
          <w:b/>
          <w:sz w:val="20"/>
        </w:rPr>
      </w:pPr>
      <m:oMathPara>
        <m:oMathParaPr>
          <m:jc m:val="left"/>
        </m:oMathParaPr>
        <m:oMath>
          <m:r>
            <w:rPr>
              <w:rFonts w:ascii="Cambria Math" w:hAnsi="Cambria Math"/>
              <w:sz w:val="20"/>
            </w:rPr>
            <m:t>P=1297953.96</m:t>
          </m:r>
        </m:oMath>
      </m:oMathPara>
    </w:p>
    <w:p w14:paraId="5B29E968" w14:textId="1E80EF72" w:rsidR="006203F1" w:rsidRDefault="002B234B" w:rsidP="006203F1">
      <w:r>
        <w:t>Therefore, the purchase price of the gadget was $1`297`953.96.</w:t>
      </w:r>
    </w:p>
    <w:p w14:paraId="536EB0CB" w14:textId="66A0C170" w:rsidR="002B234B" w:rsidRPr="00B62FE6" w:rsidRDefault="00715EC5" w:rsidP="002B234B">
      <w:pPr>
        <w:rPr>
          <w:rFonts w:eastAsiaTheme="minorEastAsia"/>
          <w:sz w:val="20"/>
        </w:rPr>
      </w:pPr>
      <m:oMathPara>
        <m:oMathParaPr>
          <m:jc m:val="left"/>
        </m:oMathParaPr>
        <m:oMath>
          <m:sSub>
            <m:sSubPr>
              <m:ctrlPr>
                <w:rPr>
                  <w:rFonts w:ascii="Cambria Math" w:hAnsi="Cambria Math"/>
                  <w:i/>
                  <w:sz w:val="20"/>
                </w:rPr>
              </m:ctrlPr>
            </m:sSubPr>
            <m:e>
              <m:r>
                <w:rPr>
                  <w:rFonts w:ascii="Cambria Math" w:hAnsi="Cambria Math"/>
                  <w:sz w:val="20"/>
                </w:rPr>
                <m:t>BV</m:t>
              </m:r>
            </m:e>
            <m:sub>
              <m:r>
                <w:rPr>
                  <w:rFonts w:ascii="Cambria Math" w:hAnsi="Cambria Math"/>
                  <w:sz w:val="20"/>
                </w:rPr>
                <m:t>db</m:t>
              </m:r>
            </m:sub>
          </m:sSub>
          <m:d>
            <m:dPr>
              <m:ctrlPr>
                <w:rPr>
                  <w:rFonts w:ascii="Cambria Math" w:hAnsi="Cambria Math"/>
                  <w:i/>
                  <w:sz w:val="20"/>
                </w:rPr>
              </m:ctrlPr>
            </m:dPr>
            <m:e>
              <m:r>
                <w:rPr>
                  <w:rFonts w:ascii="Cambria Math" w:hAnsi="Cambria Math"/>
                  <w:sz w:val="20"/>
                </w:rPr>
                <m:t>7</m:t>
              </m:r>
            </m:e>
          </m:d>
          <m:r>
            <w:rPr>
              <w:rFonts w:ascii="Cambria Math" w:hAnsi="Cambria Math"/>
              <w:sz w:val="20"/>
            </w:rPr>
            <m:t>=1297953.96</m:t>
          </m:r>
          <m:sSup>
            <m:sSupPr>
              <m:ctrlPr>
                <w:rPr>
                  <w:rFonts w:ascii="Cambria Math" w:hAnsi="Cambria Math"/>
                  <w:i/>
                  <w:sz w:val="20"/>
                </w:rPr>
              </m:ctrlPr>
            </m:sSupPr>
            <m:e>
              <m:d>
                <m:dPr>
                  <m:ctrlPr>
                    <w:rPr>
                      <w:rFonts w:ascii="Cambria Math" w:hAnsi="Cambria Math"/>
                      <w:i/>
                      <w:sz w:val="20"/>
                    </w:rPr>
                  </m:ctrlPr>
                </m:dPr>
                <m:e>
                  <m:r>
                    <w:rPr>
                      <w:rFonts w:ascii="Cambria Math" w:hAnsi="Cambria Math"/>
                      <w:sz w:val="20"/>
                    </w:rPr>
                    <m:t>1-0.31</m:t>
                  </m:r>
                </m:e>
              </m:d>
            </m:e>
            <m:sup>
              <m:r>
                <w:rPr>
                  <w:rFonts w:ascii="Cambria Math" w:hAnsi="Cambria Math"/>
                  <w:sz w:val="20"/>
                </w:rPr>
                <m:t>7</m:t>
              </m:r>
            </m:sup>
          </m:sSup>
        </m:oMath>
      </m:oMathPara>
    </w:p>
    <w:p w14:paraId="4029C7C5" w14:textId="77C5B5EA" w:rsidR="002B234B" w:rsidRPr="00B62FE6" w:rsidRDefault="00715EC5" w:rsidP="002B234B">
      <w:pPr>
        <w:rPr>
          <w:b/>
          <w:sz w:val="20"/>
        </w:rPr>
      </w:pPr>
      <m:oMathPara>
        <m:oMathParaPr>
          <m:jc m:val="left"/>
        </m:oMathParaPr>
        <m:oMath>
          <m:sSub>
            <m:sSubPr>
              <m:ctrlPr>
                <w:rPr>
                  <w:rFonts w:ascii="Cambria Math" w:hAnsi="Cambria Math"/>
                  <w:i/>
                  <w:sz w:val="20"/>
                </w:rPr>
              </m:ctrlPr>
            </m:sSubPr>
            <m:e>
              <m:r>
                <w:rPr>
                  <w:rFonts w:ascii="Cambria Math" w:hAnsi="Cambria Math"/>
                  <w:sz w:val="20"/>
                </w:rPr>
                <m:t>BV</m:t>
              </m:r>
            </m:e>
            <m:sub>
              <m:r>
                <w:rPr>
                  <w:rFonts w:ascii="Cambria Math" w:hAnsi="Cambria Math"/>
                  <w:sz w:val="20"/>
                </w:rPr>
                <m:t>db</m:t>
              </m:r>
            </m:sub>
          </m:sSub>
          <m:d>
            <m:dPr>
              <m:ctrlPr>
                <w:rPr>
                  <w:rFonts w:ascii="Cambria Math" w:hAnsi="Cambria Math"/>
                  <w:i/>
                  <w:sz w:val="20"/>
                </w:rPr>
              </m:ctrlPr>
            </m:dPr>
            <m:e>
              <m:r>
                <w:rPr>
                  <w:rFonts w:ascii="Cambria Math" w:hAnsi="Cambria Math"/>
                  <w:sz w:val="20"/>
                </w:rPr>
                <m:t>7</m:t>
              </m:r>
            </m:e>
          </m:d>
          <m:r>
            <w:rPr>
              <w:rFonts w:ascii="Cambria Math" w:hAnsi="Cambria Math"/>
              <w:sz w:val="20"/>
            </w:rPr>
            <m:t>=1297953.96(0.074463533)</m:t>
          </m:r>
        </m:oMath>
      </m:oMathPara>
    </w:p>
    <w:p w14:paraId="47765F3A" w14:textId="36A70775" w:rsidR="002B234B" w:rsidRPr="00B62FE6" w:rsidRDefault="00715EC5" w:rsidP="002B234B">
      <w:pPr>
        <w:rPr>
          <w:b/>
          <w:sz w:val="20"/>
        </w:rPr>
      </w:pPr>
      <m:oMathPara>
        <m:oMathParaPr>
          <m:jc m:val="left"/>
        </m:oMathParaPr>
        <m:oMath>
          <m:sSub>
            <m:sSubPr>
              <m:ctrlPr>
                <w:rPr>
                  <w:rFonts w:ascii="Cambria Math" w:hAnsi="Cambria Math"/>
                  <w:i/>
                  <w:sz w:val="20"/>
                </w:rPr>
              </m:ctrlPr>
            </m:sSubPr>
            <m:e>
              <m:r>
                <w:rPr>
                  <w:rFonts w:ascii="Cambria Math" w:hAnsi="Cambria Math"/>
                  <w:sz w:val="20"/>
                </w:rPr>
                <m:t>BV</m:t>
              </m:r>
            </m:e>
            <m:sub>
              <m:r>
                <w:rPr>
                  <w:rFonts w:ascii="Cambria Math" w:hAnsi="Cambria Math"/>
                  <w:sz w:val="20"/>
                </w:rPr>
                <m:t>db</m:t>
              </m:r>
            </m:sub>
          </m:sSub>
          <m:d>
            <m:dPr>
              <m:ctrlPr>
                <w:rPr>
                  <w:rFonts w:ascii="Cambria Math" w:hAnsi="Cambria Math"/>
                  <w:i/>
                  <w:sz w:val="20"/>
                </w:rPr>
              </m:ctrlPr>
            </m:dPr>
            <m:e>
              <m:r>
                <w:rPr>
                  <w:rFonts w:ascii="Cambria Math" w:hAnsi="Cambria Math"/>
                  <w:sz w:val="20"/>
                </w:rPr>
                <m:t>7</m:t>
              </m:r>
            </m:e>
          </m:d>
          <m:r>
            <w:rPr>
              <w:rFonts w:ascii="Cambria Math" w:hAnsi="Cambria Math"/>
              <w:sz w:val="20"/>
            </w:rPr>
            <m:t>=96650.24</m:t>
          </m:r>
        </m:oMath>
      </m:oMathPara>
    </w:p>
    <w:p w14:paraId="5B871AD1" w14:textId="7A3A0A2D" w:rsidR="002B234B" w:rsidRDefault="00B62FE6" w:rsidP="006203F1">
      <w:r>
        <w:t>Therefore, the book value of the gadget after 7 years is $96’650.24</w:t>
      </w:r>
    </w:p>
    <w:p w14:paraId="1FA548CD" w14:textId="77777777" w:rsidR="00B62FE6" w:rsidRDefault="00B62FE6" w:rsidP="006203F1"/>
    <w:p w14:paraId="23CE151C" w14:textId="3F96A3F6" w:rsidR="00B62FE6" w:rsidRDefault="00B62FE6" w:rsidP="00B62FE6">
      <w:pPr>
        <w:rPr>
          <w:b/>
        </w:rPr>
      </w:pPr>
      <w:r>
        <w:rPr>
          <w:b/>
        </w:rPr>
        <w:t xml:space="preserve">11 </w:t>
      </w:r>
      <w:r w:rsidRPr="00B62FE6">
        <w:rPr>
          <w:b/>
        </w:rPr>
        <w:t>Candi has just purchased a car for $7,500. She</w:t>
      </w:r>
      <w:r>
        <w:rPr>
          <w:b/>
        </w:rPr>
        <w:t xml:space="preserve"> expects that the value of this </w:t>
      </w:r>
      <w:r w:rsidRPr="00B62FE6">
        <w:rPr>
          <w:b/>
        </w:rPr>
        <w:t>car will decline by 13% each year. Eventually C</w:t>
      </w:r>
      <w:r>
        <w:rPr>
          <w:b/>
        </w:rPr>
        <w:t>andi wants to sell this car for</w:t>
      </w:r>
      <w:r w:rsidRPr="00B62FE6">
        <w:rPr>
          <w:b/>
        </w:rPr>
        <w:t>$2,000 and buy a new one. How many years should Chandi use this car</w:t>
      </w:r>
      <w:r>
        <w:rPr>
          <w:b/>
        </w:rPr>
        <w:t xml:space="preserve"> </w:t>
      </w:r>
      <w:r w:rsidRPr="00B62FE6">
        <w:rPr>
          <w:b/>
        </w:rPr>
        <w:t>before she can sell it?</w:t>
      </w:r>
    </w:p>
    <w:p w14:paraId="385D9C18" w14:textId="3490BE27" w:rsidR="00B62FE6" w:rsidRPr="00B62FE6" w:rsidRDefault="00715EC5" w:rsidP="00B62FE6">
      <w:pPr>
        <w:rPr>
          <w:b/>
          <w:sz w:val="20"/>
        </w:rPr>
      </w:pPr>
      <m:oMathPara>
        <m:oMathParaPr>
          <m:jc m:val="left"/>
        </m:oMathParaPr>
        <m:oMath>
          <m:sSub>
            <m:sSubPr>
              <m:ctrlPr>
                <w:rPr>
                  <w:rFonts w:ascii="Cambria Math" w:hAnsi="Cambria Math"/>
                  <w:i/>
                  <w:sz w:val="20"/>
                </w:rPr>
              </m:ctrlPr>
            </m:sSubPr>
            <m:e>
              <m:r>
                <w:rPr>
                  <w:rFonts w:ascii="Cambria Math" w:hAnsi="Cambria Math"/>
                  <w:sz w:val="20"/>
                </w:rPr>
                <m:t>BV</m:t>
              </m:r>
            </m:e>
            <m:sub>
              <m:r>
                <w:rPr>
                  <w:rFonts w:ascii="Cambria Math" w:hAnsi="Cambria Math"/>
                  <w:sz w:val="20"/>
                </w:rPr>
                <m:t>db</m:t>
              </m:r>
            </m:sub>
          </m:sSub>
          <m:d>
            <m:dPr>
              <m:ctrlPr>
                <w:rPr>
                  <w:rFonts w:ascii="Cambria Math" w:hAnsi="Cambria Math"/>
                  <w:i/>
                  <w:sz w:val="20"/>
                </w:rPr>
              </m:ctrlPr>
            </m:dPr>
            <m:e>
              <m:r>
                <w:rPr>
                  <w:rFonts w:ascii="Cambria Math" w:hAnsi="Cambria Math"/>
                  <w:sz w:val="20"/>
                </w:rPr>
                <m:t>n</m:t>
              </m:r>
            </m:e>
          </m:d>
          <m:r>
            <w:rPr>
              <w:rFonts w:ascii="Cambria Math" w:hAnsi="Cambria Math"/>
              <w:sz w:val="20"/>
            </w:rPr>
            <m:t>=P</m:t>
          </m:r>
          <m:sSup>
            <m:sSupPr>
              <m:ctrlPr>
                <w:rPr>
                  <w:rFonts w:ascii="Cambria Math" w:hAnsi="Cambria Math"/>
                  <w:i/>
                  <w:sz w:val="20"/>
                </w:rPr>
              </m:ctrlPr>
            </m:sSupPr>
            <m:e>
              <m:d>
                <m:dPr>
                  <m:ctrlPr>
                    <w:rPr>
                      <w:rFonts w:ascii="Cambria Math" w:hAnsi="Cambria Math"/>
                      <w:i/>
                      <w:sz w:val="20"/>
                    </w:rPr>
                  </m:ctrlPr>
                </m:dPr>
                <m:e>
                  <m:r>
                    <w:rPr>
                      <w:rFonts w:ascii="Cambria Math" w:hAnsi="Cambria Math"/>
                      <w:sz w:val="20"/>
                    </w:rPr>
                    <m:t>1-d</m:t>
                  </m:r>
                </m:e>
              </m:d>
            </m:e>
            <m:sup>
              <m:r>
                <w:rPr>
                  <w:rFonts w:ascii="Cambria Math" w:hAnsi="Cambria Math"/>
                  <w:sz w:val="20"/>
                </w:rPr>
                <m:t>n</m:t>
              </m:r>
            </m:sup>
          </m:sSup>
        </m:oMath>
      </m:oMathPara>
    </w:p>
    <w:p w14:paraId="069B0092" w14:textId="02242825" w:rsidR="00B62FE6" w:rsidRPr="00B62FE6" w:rsidRDefault="00B62FE6" w:rsidP="00B62FE6">
      <w:pPr>
        <w:rPr>
          <w:b/>
          <w:sz w:val="20"/>
        </w:rPr>
      </w:pPr>
      <m:oMathPara>
        <m:oMathParaPr>
          <m:jc m:val="left"/>
        </m:oMathParaPr>
        <m:oMath>
          <m:r>
            <w:rPr>
              <w:rFonts w:ascii="Cambria Math" w:hAnsi="Cambria Math"/>
              <w:sz w:val="20"/>
            </w:rPr>
            <m:t>2000=7500</m:t>
          </m:r>
          <m:sSup>
            <m:sSupPr>
              <m:ctrlPr>
                <w:rPr>
                  <w:rFonts w:ascii="Cambria Math" w:hAnsi="Cambria Math"/>
                  <w:i/>
                  <w:sz w:val="20"/>
                </w:rPr>
              </m:ctrlPr>
            </m:sSupPr>
            <m:e>
              <m:d>
                <m:dPr>
                  <m:ctrlPr>
                    <w:rPr>
                      <w:rFonts w:ascii="Cambria Math" w:hAnsi="Cambria Math"/>
                      <w:i/>
                      <w:sz w:val="20"/>
                    </w:rPr>
                  </m:ctrlPr>
                </m:dPr>
                <m:e>
                  <m:r>
                    <w:rPr>
                      <w:rFonts w:ascii="Cambria Math" w:hAnsi="Cambria Math"/>
                      <w:sz w:val="20"/>
                    </w:rPr>
                    <m:t>1-0.13</m:t>
                  </m:r>
                </m:e>
              </m:d>
            </m:e>
            <m:sup>
              <m:r>
                <w:rPr>
                  <w:rFonts w:ascii="Cambria Math" w:hAnsi="Cambria Math"/>
                  <w:sz w:val="20"/>
                </w:rPr>
                <m:t>n</m:t>
              </m:r>
            </m:sup>
          </m:sSup>
        </m:oMath>
      </m:oMathPara>
    </w:p>
    <w:p w14:paraId="03719784" w14:textId="4B9AB8BB" w:rsidR="00B62FE6" w:rsidRPr="00B62FE6" w:rsidRDefault="00B62FE6" w:rsidP="00B62FE6">
      <w:pPr>
        <w:rPr>
          <w:b/>
          <w:sz w:val="20"/>
        </w:rPr>
      </w:pPr>
      <m:oMathPara>
        <m:oMathParaPr>
          <m:jc m:val="left"/>
        </m:oMathParaPr>
        <m:oMath>
          <m:r>
            <w:rPr>
              <w:rFonts w:ascii="Cambria Math" w:hAnsi="Cambria Math"/>
              <w:sz w:val="20"/>
            </w:rPr>
            <m:t>2000=7500</m:t>
          </m:r>
          <m:sSup>
            <m:sSupPr>
              <m:ctrlPr>
                <w:rPr>
                  <w:rFonts w:ascii="Cambria Math" w:hAnsi="Cambria Math"/>
                  <w:i/>
                  <w:sz w:val="20"/>
                </w:rPr>
              </m:ctrlPr>
            </m:sSupPr>
            <m:e>
              <m:d>
                <m:dPr>
                  <m:ctrlPr>
                    <w:rPr>
                      <w:rFonts w:ascii="Cambria Math" w:hAnsi="Cambria Math"/>
                      <w:i/>
                      <w:sz w:val="20"/>
                    </w:rPr>
                  </m:ctrlPr>
                </m:dPr>
                <m:e>
                  <m:r>
                    <w:rPr>
                      <w:rFonts w:ascii="Cambria Math" w:hAnsi="Cambria Math"/>
                      <w:sz w:val="20"/>
                    </w:rPr>
                    <m:t>0.87</m:t>
                  </m:r>
                </m:e>
              </m:d>
            </m:e>
            <m:sup>
              <m:r>
                <w:rPr>
                  <w:rFonts w:ascii="Cambria Math" w:hAnsi="Cambria Math"/>
                  <w:sz w:val="20"/>
                </w:rPr>
                <m:t>n</m:t>
              </m:r>
            </m:sup>
          </m:sSup>
        </m:oMath>
      </m:oMathPara>
    </w:p>
    <w:p w14:paraId="688417B2" w14:textId="42A0DD6F" w:rsidR="00B62FE6" w:rsidRPr="00B62FE6" w:rsidRDefault="00B62FE6" w:rsidP="00B62FE6">
      <w:pPr>
        <w:rPr>
          <w:b/>
          <w:sz w:val="20"/>
        </w:rPr>
      </w:pPr>
      <m:oMathPara>
        <m:oMathParaPr>
          <m:jc m:val="left"/>
        </m:oMathParaPr>
        <m:oMath>
          <m:r>
            <w:rPr>
              <w:rFonts w:ascii="Cambria Math" w:hAnsi="Cambria Math"/>
              <w:sz w:val="20"/>
            </w:rPr>
            <m:t>0.266667=</m:t>
          </m:r>
          <m:sSup>
            <m:sSupPr>
              <m:ctrlPr>
                <w:rPr>
                  <w:rFonts w:ascii="Cambria Math" w:hAnsi="Cambria Math"/>
                  <w:i/>
                  <w:sz w:val="20"/>
                </w:rPr>
              </m:ctrlPr>
            </m:sSupPr>
            <m:e>
              <m:r>
                <w:rPr>
                  <w:rFonts w:ascii="Cambria Math" w:hAnsi="Cambria Math"/>
                  <w:sz w:val="20"/>
                </w:rPr>
                <m:t>0.87</m:t>
              </m:r>
            </m:e>
            <m:sup>
              <m:r>
                <w:rPr>
                  <w:rFonts w:ascii="Cambria Math" w:hAnsi="Cambria Math"/>
                  <w:sz w:val="20"/>
                </w:rPr>
                <m:t>n</m:t>
              </m:r>
            </m:sup>
          </m:sSup>
        </m:oMath>
      </m:oMathPara>
    </w:p>
    <w:p w14:paraId="1BD83095" w14:textId="3549E8DF" w:rsidR="00B62FE6" w:rsidRPr="00B62FE6" w:rsidRDefault="00715EC5" w:rsidP="00B62FE6">
      <w:pPr>
        <w:rPr>
          <w:rFonts w:eastAsiaTheme="minorEastAsia"/>
          <w:sz w:val="20"/>
        </w:rPr>
      </w:pPr>
      <m:oMathPara>
        <m:oMathParaPr>
          <m:jc m:val="left"/>
        </m:oMathParaPr>
        <m:oMath>
          <m:func>
            <m:funcPr>
              <m:ctrlPr>
                <w:rPr>
                  <w:rFonts w:ascii="Cambria Math" w:hAnsi="Cambria Math"/>
                  <w:sz w:val="20"/>
                </w:rPr>
              </m:ctrlPr>
            </m:funcPr>
            <m:fName>
              <m:r>
                <m:rPr>
                  <m:sty m:val="p"/>
                </m:rPr>
                <w:rPr>
                  <w:rFonts w:ascii="Cambria Math" w:hAnsi="Cambria Math"/>
                  <w:sz w:val="20"/>
                </w:rPr>
                <m:t>log</m:t>
              </m:r>
            </m:fName>
            <m:e>
              <m:d>
                <m:dPr>
                  <m:ctrlPr>
                    <w:rPr>
                      <w:rFonts w:ascii="Cambria Math" w:hAnsi="Cambria Math"/>
                      <w:i/>
                      <w:sz w:val="20"/>
                    </w:rPr>
                  </m:ctrlPr>
                </m:dPr>
                <m:e>
                  <m:r>
                    <w:rPr>
                      <w:rFonts w:ascii="Cambria Math" w:hAnsi="Cambria Math"/>
                      <w:sz w:val="20"/>
                    </w:rPr>
                    <m:t>0.266667</m:t>
                  </m:r>
                </m:e>
              </m:d>
            </m:e>
          </m:func>
          <m:r>
            <w:rPr>
              <w:rFonts w:ascii="Cambria Math" w:hAnsi="Cambria Math"/>
              <w:sz w:val="20"/>
            </w:rPr>
            <m:t>=</m:t>
          </m:r>
          <m:func>
            <m:funcPr>
              <m:ctrlPr>
                <w:rPr>
                  <w:rFonts w:ascii="Cambria Math" w:hAnsi="Cambria Math"/>
                  <w:sz w:val="20"/>
                </w:rPr>
              </m:ctrlPr>
            </m:funcPr>
            <m:fName>
              <m:r>
                <m:rPr>
                  <m:sty m:val="p"/>
                </m:rPr>
                <w:rPr>
                  <w:rFonts w:ascii="Cambria Math" w:hAnsi="Cambria Math"/>
                  <w:sz w:val="20"/>
                </w:rPr>
                <m:t>log</m:t>
              </m:r>
              <m:ctrlPr>
                <w:rPr>
                  <w:rFonts w:ascii="Cambria Math" w:hAnsi="Cambria Math"/>
                  <w:i/>
                  <w:sz w:val="20"/>
                </w:rPr>
              </m:ctrlPr>
            </m:fName>
            <m:e>
              <m:d>
                <m:dPr>
                  <m:ctrlPr>
                    <w:rPr>
                      <w:rFonts w:ascii="Cambria Math" w:hAnsi="Cambria Math"/>
                      <w:i/>
                      <w:sz w:val="20"/>
                    </w:rPr>
                  </m:ctrlPr>
                </m:dPr>
                <m:e>
                  <m:r>
                    <w:rPr>
                      <w:rFonts w:ascii="Cambria Math" w:hAnsi="Cambria Math"/>
                      <w:sz w:val="20"/>
                    </w:rPr>
                    <m:t>0.87</m:t>
                  </m:r>
                </m:e>
              </m:d>
            </m:e>
          </m:func>
          <m:r>
            <w:rPr>
              <w:rFonts w:ascii="Cambria Math" w:hAnsi="Cambria Math"/>
              <w:sz w:val="20"/>
            </w:rPr>
            <m:t>*n</m:t>
          </m:r>
        </m:oMath>
      </m:oMathPara>
    </w:p>
    <w:p w14:paraId="6F777492" w14:textId="05EE1AF0" w:rsidR="00B62FE6" w:rsidRPr="00B62FE6" w:rsidRDefault="00B62FE6" w:rsidP="00B62FE6">
      <w:pPr>
        <w:rPr>
          <w:b/>
          <w:sz w:val="20"/>
        </w:rPr>
      </w:pPr>
      <m:oMathPara>
        <m:oMathParaPr>
          <m:jc m:val="left"/>
        </m:oMathParaPr>
        <m:oMath>
          <m:r>
            <w:rPr>
              <w:rFonts w:ascii="Cambria Math" w:hAnsi="Cambria Math"/>
              <w:sz w:val="20"/>
            </w:rPr>
            <m:t>n=9.49</m:t>
          </m:r>
        </m:oMath>
      </m:oMathPara>
    </w:p>
    <w:p w14:paraId="111CDF13" w14:textId="3EF1A162" w:rsidR="00B62FE6" w:rsidRDefault="00B62FE6" w:rsidP="00B62FE6">
      <w:r w:rsidRPr="0091058D">
        <w:t>Therefore</w:t>
      </w:r>
      <w:r w:rsidR="00783504">
        <w:t>,</w:t>
      </w:r>
      <w:r w:rsidRPr="0091058D">
        <w:t xml:space="preserve"> she s</w:t>
      </w:r>
      <w:r w:rsidR="0091058D" w:rsidRPr="0091058D">
        <w:t>hould sell the car after 9 and a half years.</w:t>
      </w:r>
    </w:p>
    <w:p w14:paraId="56C90564" w14:textId="3D0F4451" w:rsidR="003B5CA1" w:rsidRDefault="003B5CA1" w:rsidP="003B5CA1">
      <w:pPr>
        <w:pStyle w:val="Heading1"/>
      </w:pPr>
      <w:r>
        <w:t>Chapter 8</w:t>
      </w:r>
    </w:p>
    <w:p w14:paraId="461E9D4D" w14:textId="00D8170D" w:rsidR="00783504" w:rsidRDefault="00783504" w:rsidP="00B62FE6">
      <w:pPr>
        <w:rPr>
          <w:b/>
        </w:rPr>
      </w:pPr>
      <w:r w:rsidRPr="00783504">
        <w:rPr>
          <w:b/>
        </w:rPr>
        <w:t>12 A chemical recovery system costs $30,000 and saves $5,280 each year of its</w:t>
      </w:r>
      <w:r>
        <w:rPr>
          <w:b/>
        </w:rPr>
        <w:t xml:space="preserve"> </w:t>
      </w:r>
      <w:r w:rsidRPr="00783504">
        <w:rPr>
          <w:b/>
        </w:rPr>
        <w:t>seven-year life. The salvage value is estimated at $7,500. The after-tax</w:t>
      </w:r>
      <w:r>
        <w:rPr>
          <w:b/>
        </w:rPr>
        <w:t xml:space="preserve"> </w:t>
      </w:r>
      <w:r w:rsidRPr="00783504">
        <w:rPr>
          <w:b/>
        </w:rPr>
        <w:t>MARR is 9%, the CCA rate is 20% and taxes are at 45%. What is the net after-tax annual benefit or cost of purchasing the chemical recovery system?</w:t>
      </w:r>
    </w:p>
    <w:p w14:paraId="7CF90FE2" w14:textId="382B896E" w:rsidR="00267E04" w:rsidRPr="00BA5F20" w:rsidRDefault="00267E04" w:rsidP="00B62FE6">
      <w:pPr>
        <w:rPr>
          <w:rFonts w:eastAsiaTheme="minorEastAsia"/>
          <w:b/>
          <w:sz w:val="20"/>
          <w:szCs w:val="20"/>
        </w:rPr>
      </w:pPr>
      <m:oMathPara>
        <m:oMathParaPr>
          <m:jc m:val="left"/>
        </m:oMathParaPr>
        <m:oMath>
          <m:r>
            <w:rPr>
              <w:rFonts w:ascii="Cambria Math" w:hAnsi="Cambria Math"/>
              <w:sz w:val="20"/>
              <w:szCs w:val="20"/>
            </w:rPr>
            <m:t>CSF=1-</m:t>
          </m:r>
          <m:f>
            <m:fPr>
              <m:ctrlPr>
                <w:rPr>
                  <w:rFonts w:ascii="Cambria Math" w:hAnsi="Cambria Math"/>
                  <w:i/>
                  <w:sz w:val="20"/>
                  <w:szCs w:val="20"/>
                </w:rPr>
              </m:ctrlPr>
            </m:fPr>
            <m:num>
              <m:r>
                <w:rPr>
                  <w:rFonts w:ascii="Cambria Math" w:hAnsi="Cambria Math"/>
                  <w:sz w:val="20"/>
                  <w:szCs w:val="20"/>
                </w:rPr>
                <m:t>td</m:t>
              </m:r>
            </m:num>
            <m:den>
              <m:r>
                <w:rPr>
                  <w:rFonts w:ascii="Cambria Math" w:hAnsi="Cambria Math"/>
                  <w:sz w:val="20"/>
                  <w:szCs w:val="20"/>
                </w:rPr>
                <m:t>(i+d)</m:t>
              </m:r>
            </m:den>
          </m:f>
        </m:oMath>
      </m:oMathPara>
    </w:p>
    <w:p w14:paraId="0AAB6936" w14:textId="5CDD311A" w:rsidR="00267E04" w:rsidRPr="00BA5F20" w:rsidRDefault="00267E04" w:rsidP="00267E04">
      <w:pPr>
        <w:rPr>
          <w:rFonts w:eastAsiaTheme="minorEastAsia"/>
          <w:sz w:val="20"/>
          <w:szCs w:val="20"/>
        </w:rPr>
      </w:pPr>
      <m:oMathPara>
        <m:oMathParaPr>
          <m:jc m:val="left"/>
        </m:oMathParaPr>
        <m:oMath>
          <m:r>
            <w:rPr>
              <w:rFonts w:ascii="Cambria Math" w:hAnsi="Cambria Math"/>
              <w:sz w:val="20"/>
              <w:szCs w:val="20"/>
            </w:rPr>
            <m:t>CSF=1-</m:t>
          </m:r>
          <m:f>
            <m:fPr>
              <m:ctrlPr>
                <w:rPr>
                  <w:rFonts w:ascii="Cambria Math" w:hAnsi="Cambria Math"/>
                  <w:i/>
                  <w:sz w:val="20"/>
                  <w:szCs w:val="20"/>
                </w:rPr>
              </m:ctrlPr>
            </m:fPr>
            <m:num>
              <m:r>
                <w:rPr>
                  <w:rFonts w:ascii="Cambria Math" w:hAnsi="Cambria Math"/>
                  <w:sz w:val="20"/>
                  <w:szCs w:val="20"/>
                </w:rPr>
                <m:t>(0.45)(0.20)</m:t>
              </m:r>
            </m:num>
            <m:den>
              <m:r>
                <w:rPr>
                  <w:rFonts w:ascii="Cambria Math" w:hAnsi="Cambria Math"/>
                  <w:sz w:val="20"/>
                  <w:szCs w:val="20"/>
                </w:rPr>
                <m:t>(0.09+0.20)</m:t>
              </m:r>
            </m:den>
          </m:f>
        </m:oMath>
      </m:oMathPara>
    </w:p>
    <w:p w14:paraId="269EFAB5" w14:textId="1EACC7FF" w:rsidR="00267E04" w:rsidRPr="00BA5F20" w:rsidRDefault="00267E04" w:rsidP="00267E04">
      <w:pPr>
        <w:rPr>
          <w:rFonts w:eastAsiaTheme="minorEastAsia"/>
          <w:sz w:val="20"/>
          <w:szCs w:val="20"/>
        </w:rPr>
      </w:pPr>
      <m:oMathPara>
        <m:oMathParaPr>
          <m:jc m:val="left"/>
        </m:oMathParaPr>
        <m:oMath>
          <m:r>
            <w:rPr>
              <w:rFonts w:ascii="Cambria Math" w:hAnsi="Cambria Math"/>
              <w:sz w:val="20"/>
              <w:szCs w:val="20"/>
            </w:rPr>
            <m:t>CSF=0.6897</m:t>
          </m:r>
        </m:oMath>
      </m:oMathPara>
    </w:p>
    <w:p w14:paraId="2B776D56" w14:textId="2F667C97" w:rsidR="00767352" w:rsidRPr="00BA5F20" w:rsidRDefault="00767352" w:rsidP="00767352">
      <w:pPr>
        <w:rPr>
          <w:rFonts w:eastAsiaTheme="minorEastAsia"/>
          <w:sz w:val="20"/>
          <w:szCs w:val="20"/>
        </w:rPr>
      </w:pPr>
      <m:oMathPara>
        <m:oMathParaPr>
          <m:jc m:val="left"/>
        </m:oMathParaPr>
        <m:oMath>
          <m:r>
            <w:rPr>
              <w:rFonts w:ascii="Cambria Math" w:hAnsi="Cambria Math"/>
              <w:sz w:val="20"/>
              <w:szCs w:val="20"/>
            </w:rPr>
            <m:t>CTF=1-</m:t>
          </m:r>
          <m:f>
            <m:fPr>
              <m:ctrlPr>
                <w:rPr>
                  <w:rFonts w:ascii="Cambria Math" w:hAnsi="Cambria Math"/>
                  <w:i/>
                  <w:sz w:val="20"/>
                  <w:szCs w:val="20"/>
                </w:rPr>
              </m:ctrlPr>
            </m:fPr>
            <m:num>
              <m:r>
                <w:rPr>
                  <w:rFonts w:ascii="Cambria Math" w:hAnsi="Cambria Math"/>
                  <w:sz w:val="20"/>
                  <w:szCs w:val="20"/>
                </w:rPr>
                <m:t>td(1+</m:t>
              </m:r>
              <m:f>
                <m:fPr>
                  <m:ctrlPr>
                    <w:rPr>
                      <w:rFonts w:ascii="Cambria Math" w:hAnsi="Cambria Math"/>
                      <w:i/>
                      <w:sz w:val="20"/>
                      <w:szCs w:val="20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0"/>
                      <w:szCs w:val="20"/>
                    </w:rPr>
                    <m:t>i</m:t>
                  </m:r>
                </m:num>
                <m:den>
                  <m:r>
                    <w:rPr>
                      <w:rFonts w:ascii="Cambria Math" w:hAnsi="Cambria Math"/>
                      <w:sz w:val="20"/>
                      <w:szCs w:val="20"/>
                    </w:rPr>
                    <m:t>2</m:t>
                  </m:r>
                </m:den>
              </m:f>
              <m:r>
                <w:rPr>
                  <w:rFonts w:ascii="Cambria Math" w:hAnsi="Cambria Math"/>
                  <w:sz w:val="20"/>
                  <w:szCs w:val="20"/>
                </w:rPr>
                <m:t>)</m:t>
              </m:r>
            </m:num>
            <m:den>
              <m:r>
                <w:rPr>
                  <w:rFonts w:ascii="Cambria Math" w:hAnsi="Cambria Math"/>
                  <w:sz w:val="20"/>
                  <w:szCs w:val="20"/>
                </w:rPr>
                <m:t>(1+d)(1+i)</m:t>
              </m:r>
            </m:den>
          </m:f>
        </m:oMath>
      </m:oMathPara>
    </w:p>
    <w:p w14:paraId="1FDACA65" w14:textId="1B9F9248" w:rsidR="00767352" w:rsidRPr="00BA5F20" w:rsidRDefault="00767352" w:rsidP="00767352">
      <w:pPr>
        <w:rPr>
          <w:b/>
          <w:sz w:val="20"/>
          <w:szCs w:val="20"/>
        </w:rPr>
      </w:pPr>
      <m:oMathPara>
        <m:oMathParaPr>
          <m:jc m:val="left"/>
        </m:oMathParaPr>
        <m:oMath>
          <m:r>
            <w:rPr>
              <w:rFonts w:ascii="Cambria Math" w:hAnsi="Cambria Math"/>
              <w:sz w:val="20"/>
              <w:szCs w:val="20"/>
            </w:rPr>
            <m:t>CTF=1-</m:t>
          </m:r>
          <m:f>
            <m:fPr>
              <m:ctrlPr>
                <w:rPr>
                  <w:rFonts w:ascii="Cambria Math" w:hAnsi="Cambria Math"/>
                  <w:i/>
                  <w:sz w:val="20"/>
                  <w:szCs w:val="20"/>
                </w:rPr>
              </m:ctrlPr>
            </m:fPr>
            <m:num>
              <m:d>
                <m:dPr>
                  <m:ctrlPr>
                    <w:rPr>
                      <w:rFonts w:ascii="Cambria Math" w:hAnsi="Cambria Math"/>
                      <w:i/>
                      <w:sz w:val="20"/>
                      <w:szCs w:val="20"/>
                    </w:rPr>
                  </m:ctrlPr>
                </m:dPr>
                <m:e>
                  <m:r>
                    <w:rPr>
                      <w:rFonts w:ascii="Cambria Math" w:hAnsi="Cambria Math"/>
                      <w:sz w:val="20"/>
                      <w:szCs w:val="20"/>
                    </w:rPr>
                    <m:t>0.45</m:t>
                  </m:r>
                </m:e>
              </m:d>
              <m:r>
                <w:rPr>
                  <w:rFonts w:ascii="Cambria Math" w:hAnsi="Cambria Math"/>
                  <w:sz w:val="20"/>
                  <w:szCs w:val="20"/>
                </w:rPr>
                <m:t>(0.20)(1+</m:t>
              </m:r>
              <m:f>
                <m:fPr>
                  <m:ctrlPr>
                    <w:rPr>
                      <w:rFonts w:ascii="Cambria Math" w:hAnsi="Cambria Math"/>
                      <w:i/>
                      <w:sz w:val="20"/>
                      <w:szCs w:val="20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0"/>
                      <w:szCs w:val="20"/>
                    </w:rPr>
                    <m:t>0.09</m:t>
                  </m:r>
                </m:num>
                <m:den>
                  <m:r>
                    <w:rPr>
                      <w:rFonts w:ascii="Cambria Math" w:hAnsi="Cambria Math"/>
                      <w:sz w:val="20"/>
                      <w:szCs w:val="20"/>
                    </w:rPr>
                    <m:t>2</m:t>
                  </m:r>
                </m:den>
              </m:f>
              <m:r>
                <w:rPr>
                  <w:rFonts w:ascii="Cambria Math" w:hAnsi="Cambria Math"/>
                  <w:sz w:val="20"/>
                  <w:szCs w:val="20"/>
                </w:rPr>
                <m:t>)</m:t>
              </m:r>
            </m:num>
            <m:den>
              <m:r>
                <w:rPr>
                  <w:rFonts w:ascii="Cambria Math" w:hAnsi="Cambria Math"/>
                  <w:sz w:val="20"/>
                  <w:szCs w:val="20"/>
                </w:rPr>
                <m:t>(1+0.20)(1+0.09)</m:t>
              </m:r>
            </m:den>
          </m:f>
        </m:oMath>
      </m:oMathPara>
    </w:p>
    <w:p w14:paraId="79441926" w14:textId="15CB5117" w:rsidR="00267E04" w:rsidRPr="00BA5F20" w:rsidRDefault="00767352" w:rsidP="00B62FE6">
      <w:pPr>
        <w:rPr>
          <w:b/>
          <w:sz w:val="20"/>
          <w:szCs w:val="20"/>
        </w:rPr>
      </w:pPr>
      <m:oMathPara>
        <m:oMathParaPr>
          <m:jc m:val="left"/>
        </m:oMathParaPr>
        <m:oMath>
          <m:r>
            <w:rPr>
              <w:rFonts w:ascii="Cambria Math" w:hAnsi="Cambria Math"/>
              <w:sz w:val="20"/>
              <w:szCs w:val="20"/>
            </w:rPr>
            <m:t>CTF=0.9281</m:t>
          </m:r>
        </m:oMath>
      </m:oMathPara>
    </w:p>
    <w:p w14:paraId="13D75EBC" w14:textId="12FA92B1" w:rsidR="00783504" w:rsidRPr="00BA5F20" w:rsidRDefault="00267E04" w:rsidP="00267E04">
      <w:pPr>
        <w:spacing w:line="360" w:lineRule="auto"/>
        <w:rPr>
          <w:b/>
          <w:sz w:val="20"/>
          <w:szCs w:val="20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/>
              <w:sz w:val="20"/>
              <w:szCs w:val="20"/>
            </w:rPr>
            <m:t>A=-</m:t>
          </m:r>
          <m:r>
            <w:rPr>
              <w:rFonts w:ascii="Cambria Math" w:hAnsi="Cambria Math"/>
              <w:sz w:val="20"/>
              <w:szCs w:val="20"/>
            </w:rPr>
            <m:t>30000(CTF)(A/P,9%,7)+5280(1-t)+7500(A/F,9%,7)(CSF)</m:t>
          </m:r>
        </m:oMath>
      </m:oMathPara>
    </w:p>
    <w:p w14:paraId="59166E64" w14:textId="4ED050AC" w:rsidR="00767352" w:rsidRPr="00BA5F20" w:rsidRDefault="00767352" w:rsidP="00767352">
      <w:pPr>
        <w:spacing w:line="360" w:lineRule="auto"/>
        <w:rPr>
          <w:rFonts w:eastAsiaTheme="minorEastAsia"/>
          <w:sz w:val="20"/>
          <w:szCs w:val="20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/>
              <w:sz w:val="20"/>
              <w:szCs w:val="20"/>
            </w:rPr>
            <m:t>A=-</m:t>
          </m:r>
          <m:r>
            <w:rPr>
              <w:rFonts w:ascii="Cambria Math" w:hAnsi="Cambria Math"/>
              <w:sz w:val="20"/>
              <w:szCs w:val="20"/>
            </w:rPr>
            <m:t>30000(0.9281)(0.19869)+5280(1-0.45)+7500(0.108697)</m:t>
          </m:r>
          <m:r>
            <m:rPr>
              <m:sty m:val="p"/>
            </m:rPr>
            <w:rPr>
              <w:rFonts w:ascii="Cambria Math" w:eastAsiaTheme="minorEastAsia" w:hAnsi="Cambria Math"/>
              <w:sz w:val="20"/>
              <w:szCs w:val="20"/>
            </w:rPr>
            <m:t>(0.6897)</m:t>
          </m:r>
        </m:oMath>
      </m:oMathPara>
    </w:p>
    <w:p w14:paraId="3C96F5C5" w14:textId="48902E2B" w:rsidR="00BA5F20" w:rsidRPr="00BA5F20" w:rsidRDefault="00BA5F20" w:rsidP="00BA5F20">
      <w:pPr>
        <w:spacing w:line="360" w:lineRule="auto"/>
        <w:rPr>
          <w:rFonts w:eastAsiaTheme="minorEastAsia"/>
          <w:sz w:val="20"/>
          <w:szCs w:val="20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/>
              <w:sz w:val="20"/>
              <w:szCs w:val="20"/>
            </w:rPr>
            <m:t>A=-</m:t>
          </m:r>
          <m:r>
            <w:rPr>
              <w:rFonts w:ascii="Cambria Math" w:hAnsi="Cambria Math"/>
              <w:sz w:val="20"/>
              <w:szCs w:val="20"/>
            </w:rPr>
            <m:t>5532.126+2904+</m:t>
          </m:r>
          <m:r>
            <m:rPr>
              <m:sty m:val="p"/>
            </m:rPr>
            <w:rPr>
              <w:rFonts w:ascii="Cambria Math" w:eastAsiaTheme="minorEastAsia" w:hAnsi="Cambria Math"/>
              <w:sz w:val="20"/>
              <w:szCs w:val="20"/>
            </w:rPr>
            <m:t>562.262</m:t>
          </m:r>
        </m:oMath>
      </m:oMathPara>
    </w:p>
    <w:p w14:paraId="0C0256D1" w14:textId="2F5CA404" w:rsidR="00BA5F20" w:rsidRPr="00BA5F20" w:rsidRDefault="00BA5F20" w:rsidP="00BA5F20">
      <w:pPr>
        <w:spacing w:line="360" w:lineRule="auto"/>
        <w:rPr>
          <w:rFonts w:eastAsiaTheme="minorEastAsia"/>
          <w:sz w:val="20"/>
          <w:szCs w:val="20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/>
              <w:sz w:val="20"/>
              <w:szCs w:val="20"/>
            </w:rPr>
            <m:t>A=-</m:t>
          </m:r>
          <m:r>
            <m:rPr>
              <m:sty m:val="p"/>
            </m:rPr>
            <w:rPr>
              <w:rFonts w:ascii="Cambria Math" w:eastAsiaTheme="minorEastAsia" w:hAnsi="Cambria Math"/>
              <w:sz w:val="20"/>
              <w:szCs w:val="20"/>
            </w:rPr>
            <m:t>2065.86</m:t>
          </m:r>
        </m:oMath>
      </m:oMathPara>
    </w:p>
    <w:p w14:paraId="5E48055B" w14:textId="45E1E1AC" w:rsidR="00BA5F20" w:rsidRPr="00BA5F20" w:rsidRDefault="00BA5F20" w:rsidP="00BA5F20">
      <w:pPr>
        <w:spacing w:line="360" w:lineRule="auto"/>
        <w:rPr>
          <w:rFonts w:eastAsiaTheme="minorEastAsia"/>
        </w:rPr>
      </w:pPr>
      <w:r>
        <w:rPr>
          <w:rFonts w:eastAsiaTheme="minorEastAsia"/>
        </w:rPr>
        <w:t>Therefore, the net after-tax annual cost of purchasing the chemical recovery system is $2065.86.</w:t>
      </w:r>
    </w:p>
    <w:p w14:paraId="03AB3407" w14:textId="059B5F33" w:rsidR="00BA5F20" w:rsidRDefault="00BA5F20" w:rsidP="00767352">
      <w:pPr>
        <w:spacing w:line="360" w:lineRule="auto"/>
        <w:rPr>
          <w:b/>
          <w:sz w:val="20"/>
        </w:rPr>
      </w:pPr>
    </w:p>
    <w:p w14:paraId="349FE798" w14:textId="7584714E" w:rsidR="00BA5F20" w:rsidRDefault="00BA5F20" w:rsidP="00767352">
      <w:pPr>
        <w:spacing w:line="360" w:lineRule="auto"/>
        <w:rPr>
          <w:b/>
          <w:sz w:val="20"/>
        </w:rPr>
      </w:pPr>
    </w:p>
    <w:p w14:paraId="74FBBB4A" w14:textId="784CECC2" w:rsidR="00BA5F20" w:rsidRDefault="00BA5F20" w:rsidP="00767352">
      <w:pPr>
        <w:spacing w:line="360" w:lineRule="auto"/>
        <w:rPr>
          <w:b/>
          <w:sz w:val="20"/>
        </w:rPr>
      </w:pPr>
    </w:p>
    <w:p w14:paraId="3A23B774" w14:textId="5FC42769" w:rsidR="00BA5F20" w:rsidRPr="00BA5F20" w:rsidRDefault="00BA5F20" w:rsidP="00BA5F20">
      <w:pPr>
        <w:spacing w:line="360" w:lineRule="auto"/>
        <w:rPr>
          <w:b/>
          <w:sz w:val="20"/>
        </w:rPr>
      </w:pPr>
      <w:r>
        <w:rPr>
          <w:b/>
        </w:rPr>
        <w:t xml:space="preserve">13 </w:t>
      </w:r>
      <w:r w:rsidRPr="00BA5F20">
        <w:rPr>
          <w:b/>
        </w:rPr>
        <w:t>What is the total after-tax annual cost of a machine with a first cost of $45,000 and operating and maintenance cost of $0.22 per unit produced? It will be sold for $4,500 at the end of five years. Production is 750 units per day; 250 days per year. The CCA rate is 30%, the after-tax MARR is 20%, and the corporation income tax rate is 40%.</w:t>
      </w:r>
    </w:p>
    <w:p w14:paraId="5E4CCB4A" w14:textId="77777777" w:rsidR="00C472A8" w:rsidRPr="00BA5F20" w:rsidRDefault="00C472A8" w:rsidP="00C472A8">
      <w:pPr>
        <w:rPr>
          <w:rFonts w:eastAsiaTheme="minorEastAsia"/>
          <w:b/>
          <w:sz w:val="20"/>
          <w:szCs w:val="20"/>
        </w:rPr>
      </w:pPr>
      <m:oMathPara>
        <m:oMathParaPr>
          <m:jc m:val="left"/>
        </m:oMathParaPr>
        <m:oMath>
          <m:r>
            <w:rPr>
              <w:rFonts w:ascii="Cambria Math" w:hAnsi="Cambria Math"/>
              <w:sz w:val="20"/>
              <w:szCs w:val="20"/>
            </w:rPr>
            <m:t>CSF=1-</m:t>
          </m:r>
          <m:f>
            <m:fPr>
              <m:ctrlPr>
                <w:rPr>
                  <w:rFonts w:ascii="Cambria Math" w:hAnsi="Cambria Math"/>
                  <w:i/>
                  <w:sz w:val="20"/>
                  <w:szCs w:val="20"/>
                </w:rPr>
              </m:ctrlPr>
            </m:fPr>
            <m:num>
              <m:r>
                <w:rPr>
                  <w:rFonts w:ascii="Cambria Math" w:hAnsi="Cambria Math"/>
                  <w:sz w:val="20"/>
                  <w:szCs w:val="20"/>
                </w:rPr>
                <m:t>td</m:t>
              </m:r>
            </m:num>
            <m:den>
              <m:r>
                <w:rPr>
                  <w:rFonts w:ascii="Cambria Math" w:hAnsi="Cambria Math"/>
                  <w:sz w:val="20"/>
                  <w:szCs w:val="20"/>
                </w:rPr>
                <m:t>(i+d)</m:t>
              </m:r>
            </m:den>
          </m:f>
        </m:oMath>
      </m:oMathPara>
    </w:p>
    <w:p w14:paraId="431FB5CB" w14:textId="3647F93D" w:rsidR="00C472A8" w:rsidRPr="00BA5F20" w:rsidRDefault="00C472A8" w:rsidP="00C472A8">
      <w:pPr>
        <w:rPr>
          <w:rFonts w:eastAsiaTheme="minorEastAsia"/>
          <w:sz w:val="20"/>
          <w:szCs w:val="20"/>
        </w:rPr>
      </w:pPr>
      <m:oMathPara>
        <m:oMathParaPr>
          <m:jc m:val="left"/>
        </m:oMathParaPr>
        <m:oMath>
          <m:r>
            <w:rPr>
              <w:rFonts w:ascii="Cambria Math" w:hAnsi="Cambria Math"/>
              <w:sz w:val="20"/>
              <w:szCs w:val="20"/>
            </w:rPr>
            <m:t>CSF=1-</m:t>
          </m:r>
          <m:f>
            <m:fPr>
              <m:ctrlPr>
                <w:rPr>
                  <w:rFonts w:ascii="Cambria Math" w:hAnsi="Cambria Math"/>
                  <w:i/>
                  <w:sz w:val="20"/>
                  <w:szCs w:val="20"/>
                </w:rPr>
              </m:ctrlPr>
            </m:fPr>
            <m:num>
              <m:r>
                <w:rPr>
                  <w:rFonts w:ascii="Cambria Math" w:hAnsi="Cambria Math"/>
                  <w:sz w:val="20"/>
                  <w:szCs w:val="20"/>
                </w:rPr>
                <m:t>(0.40)(0.30)</m:t>
              </m:r>
            </m:num>
            <m:den>
              <m:r>
                <w:rPr>
                  <w:rFonts w:ascii="Cambria Math" w:hAnsi="Cambria Math"/>
                  <w:sz w:val="20"/>
                  <w:szCs w:val="20"/>
                </w:rPr>
                <m:t>(0.20+0.30)</m:t>
              </m:r>
            </m:den>
          </m:f>
        </m:oMath>
      </m:oMathPara>
    </w:p>
    <w:p w14:paraId="328DF368" w14:textId="43EAC9E8" w:rsidR="00C472A8" w:rsidRPr="00BA5F20" w:rsidRDefault="00C472A8" w:rsidP="00C472A8">
      <w:pPr>
        <w:rPr>
          <w:rFonts w:eastAsiaTheme="minorEastAsia"/>
          <w:sz w:val="20"/>
          <w:szCs w:val="20"/>
        </w:rPr>
      </w:pPr>
      <m:oMathPara>
        <m:oMathParaPr>
          <m:jc m:val="left"/>
        </m:oMathParaPr>
        <m:oMath>
          <m:r>
            <w:rPr>
              <w:rFonts w:ascii="Cambria Math" w:hAnsi="Cambria Math"/>
              <w:sz w:val="20"/>
              <w:szCs w:val="20"/>
            </w:rPr>
            <m:t>CSF=0.76</m:t>
          </m:r>
        </m:oMath>
      </m:oMathPara>
    </w:p>
    <w:p w14:paraId="0ABF9B46" w14:textId="77777777" w:rsidR="00C472A8" w:rsidRPr="00BA5F20" w:rsidRDefault="00C472A8" w:rsidP="00C472A8">
      <w:pPr>
        <w:rPr>
          <w:rFonts w:eastAsiaTheme="minorEastAsia"/>
          <w:sz w:val="20"/>
          <w:szCs w:val="20"/>
        </w:rPr>
      </w:pPr>
      <m:oMathPara>
        <m:oMathParaPr>
          <m:jc m:val="left"/>
        </m:oMathParaPr>
        <m:oMath>
          <m:r>
            <w:rPr>
              <w:rFonts w:ascii="Cambria Math" w:hAnsi="Cambria Math"/>
              <w:sz w:val="20"/>
              <w:szCs w:val="20"/>
            </w:rPr>
            <m:t>CTF=1-</m:t>
          </m:r>
          <m:f>
            <m:fPr>
              <m:ctrlPr>
                <w:rPr>
                  <w:rFonts w:ascii="Cambria Math" w:hAnsi="Cambria Math"/>
                  <w:i/>
                  <w:sz w:val="20"/>
                  <w:szCs w:val="20"/>
                </w:rPr>
              </m:ctrlPr>
            </m:fPr>
            <m:num>
              <m:r>
                <w:rPr>
                  <w:rFonts w:ascii="Cambria Math" w:hAnsi="Cambria Math"/>
                  <w:sz w:val="20"/>
                  <w:szCs w:val="20"/>
                </w:rPr>
                <m:t>td(1+</m:t>
              </m:r>
              <m:f>
                <m:fPr>
                  <m:ctrlPr>
                    <w:rPr>
                      <w:rFonts w:ascii="Cambria Math" w:hAnsi="Cambria Math"/>
                      <w:i/>
                      <w:sz w:val="20"/>
                      <w:szCs w:val="20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0"/>
                      <w:szCs w:val="20"/>
                    </w:rPr>
                    <m:t>i</m:t>
                  </m:r>
                </m:num>
                <m:den>
                  <m:r>
                    <w:rPr>
                      <w:rFonts w:ascii="Cambria Math" w:hAnsi="Cambria Math"/>
                      <w:sz w:val="20"/>
                      <w:szCs w:val="20"/>
                    </w:rPr>
                    <m:t>2</m:t>
                  </m:r>
                </m:den>
              </m:f>
              <m:r>
                <w:rPr>
                  <w:rFonts w:ascii="Cambria Math" w:hAnsi="Cambria Math"/>
                  <w:sz w:val="20"/>
                  <w:szCs w:val="20"/>
                </w:rPr>
                <m:t>)</m:t>
              </m:r>
            </m:num>
            <m:den>
              <m:r>
                <w:rPr>
                  <w:rFonts w:ascii="Cambria Math" w:hAnsi="Cambria Math"/>
                  <w:sz w:val="20"/>
                  <w:szCs w:val="20"/>
                </w:rPr>
                <m:t>(1+d)(1+i)</m:t>
              </m:r>
            </m:den>
          </m:f>
        </m:oMath>
      </m:oMathPara>
    </w:p>
    <w:p w14:paraId="73B492A2" w14:textId="56EFB949" w:rsidR="00C472A8" w:rsidRPr="00BA5F20" w:rsidRDefault="00C472A8" w:rsidP="00C472A8">
      <w:pPr>
        <w:rPr>
          <w:b/>
          <w:sz w:val="20"/>
          <w:szCs w:val="20"/>
        </w:rPr>
      </w:pPr>
      <m:oMathPara>
        <m:oMathParaPr>
          <m:jc m:val="left"/>
        </m:oMathParaPr>
        <m:oMath>
          <m:r>
            <w:rPr>
              <w:rFonts w:ascii="Cambria Math" w:hAnsi="Cambria Math"/>
              <w:sz w:val="20"/>
              <w:szCs w:val="20"/>
            </w:rPr>
            <m:t>CTF=1-</m:t>
          </m:r>
          <m:f>
            <m:fPr>
              <m:ctrlPr>
                <w:rPr>
                  <w:rFonts w:ascii="Cambria Math" w:hAnsi="Cambria Math"/>
                  <w:i/>
                  <w:sz w:val="20"/>
                  <w:szCs w:val="20"/>
                </w:rPr>
              </m:ctrlPr>
            </m:fPr>
            <m:num>
              <m:d>
                <m:dPr>
                  <m:ctrlPr>
                    <w:rPr>
                      <w:rFonts w:ascii="Cambria Math" w:hAnsi="Cambria Math"/>
                      <w:i/>
                      <w:sz w:val="20"/>
                      <w:szCs w:val="20"/>
                    </w:rPr>
                  </m:ctrlPr>
                </m:dPr>
                <m:e>
                  <m:r>
                    <w:rPr>
                      <w:rFonts w:ascii="Cambria Math" w:hAnsi="Cambria Math"/>
                      <w:sz w:val="20"/>
                      <w:szCs w:val="20"/>
                    </w:rPr>
                    <m:t>0.40</m:t>
                  </m:r>
                </m:e>
              </m:d>
              <m:r>
                <w:rPr>
                  <w:rFonts w:ascii="Cambria Math" w:hAnsi="Cambria Math"/>
                  <w:sz w:val="20"/>
                  <w:szCs w:val="20"/>
                </w:rPr>
                <m:t>(0.30)(1+</m:t>
              </m:r>
              <m:f>
                <m:fPr>
                  <m:ctrlPr>
                    <w:rPr>
                      <w:rFonts w:ascii="Cambria Math" w:hAnsi="Cambria Math"/>
                      <w:i/>
                      <w:sz w:val="20"/>
                      <w:szCs w:val="20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0"/>
                      <w:szCs w:val="20"/>
                    </w:rPr>
                    <m:t>0.20</m:t>
                  </m:r>
                </m:num>
                <m:den>
                  <m:r>
                    <w:rPr>
                      <w:rFonts w:ascii="Cambria Math" w:hAnsi="Cambria Math"/>
                      <w:sz w:val="20"/>
                      <w:szCs w:val="20"/>
                    </w:rPr>
                    <m:t>2</m:t>
                  </m:r>
                </m:den>
              </m:f>
              <m:r>
                <w:rPr>
                  <w:rFonts w:ascii="Cambria Math" w:hAnsi="Cambria Math"/>
                  <w:sz w:val="20"/>
                  <w:szCs w:val="20"/>
                </w:rPr>
                <m:t>)</m:t>
              </m:r>
            </m:num>
            <m:den>
              <m:r>
                <w:rPr>
                  <w:rFonts w:ascii="Cambria Math" w:hAnsi="Cambria Math"/>
                  <w:sz w:val="20"/>
                  <w:szCs w:val="20"/>
                </w:rPr>
                <m:t>(1+0.30)(1+0.20)</m:t>
              </m:r>
            </m:den>
          </m:f>
        </m:oMath>
      </m:oMathPara>
    </w:p>
    <w:p w14:paraId="716A589E" w14:textId="7960EA45" w:rsidR="00C472A8" w:rsidRPr="00BA5F20" w:rsidRDefault="00C472A8" w:rsidP="00C472A8">
      <w:pPr>
        <w:rPr>
          <w:b/>
          <w:sz w:val="20"/>
          <w:szCs w:val="20"/>
        </w:rPr>
      </w:pPr>
      <m:oMathPara>
        <m:oMathParaPr>
          <m:jc m:val="left"/>
        </m:oMathParaPr>
        <m:oMath>
          <m:r>
            <w:rPr>
              <w:rFonts w:ascii="Cambria Math" w:hAnsi="Cambria Math"/>
              <w:sz w:val="20"/>
              <w:szCs w:val="20"/>
            </w:rPr>
            <m:t>CTF=0.9154</m:t>
          </m:r>
        </m:oMath>
      </m:oMathPara>
    </w:p>
    <w:p w14:paraId="17D6AAB3" w14:textId="5EDC3B6F" w:rsidR="00C472A8" w:rsidRPr="00BA5F20" w:rsidRDefault="00C472A8" w:rsidP="00C472A8">
      <w:pPr>
        <w:spacing w:line="360" w:lineRule="auto"/>
        <w:rPr>
          <w:b/>
          <w:sz w:val="20"/>
          <w:szCs w:val="20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/>
              <w:sz w:val="20"/>
              <w:szCs w:val="20"/>
            </w:rPr>
            <m:t>A=-</m:t>
          </m:r>
          <m:r>
            <w:rPr>
              <w:rFonts w:ascii="Cambria Math" w:hAnsi="Cambria Math"/>
              <w:sz w:val="20"/>
              <w:szCs w:val="20"/>
            </w:rPr>
            <m:t>45000(0.9154)(A/P,20%,5)+(0.22*750*250)(1-t)+4500(A/F,20%,5)(0.76)</m:t>
          </m:r>
        </m:oMath>
      </m:oMathPara>
    </w:p>
    <w:p w14:paraId="6B7635F1" w14:textId="6CA6172C" w:rsidR="00F02BD3" w:rsidRPr="00F02BD3" w:rsidRDefault="00F02BD3" w:rsidP="00F02BD3">
      <w:pPr>
        <w:spacing w:line="360" w:lineRule="auto"/>
        <w:rPr>
          <w:rFonts w:eastAsiaTheme="minorEastAsia"/>
          <w:sz w:val="20"/>
          <w:szCs w:val="20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/>
              <w:sz w:val="20"/>
              <w:szCs w:val="20"/>
            </w:rPr>
            <m:t>A=-</m:t>
          </m:r>
          <m:r>
            <w:rPr>
              <w:rFonts w:ascii="Cambria Math" w:hAnsi="Cambria Math"/>
              <w:sz w:val="20"/>
              <w:szCs w:val="20"/>
            </w:rPr>
            <m:t>45000(0.9154)(0.33438)+(0.22*750*250)(1-0.40)+4500(0.13438)(0.76)</m:t>
          </m:r>
        </m:oMath>
      </m:oMathPara>
    </w:p>
    <w:p w14:paraId="603C4539" w14:textId="0C22B420" w:rsidR="00C472A8" w:rsidRPr="00BA5F20" w:rsidRDefault="00C472A8" w:rsidP="00C472A8">
      <w:pPr>
        <w:spacing w:line="360" w:lineRule="auto"/>
        <w:rPr>
          <w:rFonts w:eastAsiaTheme="minorEastAsia"/>
          <w:sz w:val="20"/>
          <w:szCs w:val="20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/>
              <w:sz w:val="20"/>
              <w:szCs w:val="20"/>
            </w:rPr>
            <m:t>A=-</m:t>
          </m:r>
          <m:r>
            <w:rPr>
              <w:rFonts w:ascii="Cambria Math" w:hAnsi="Cambria Math"/>
              <w:sz w:val="20"/>
              <w:szCs w:val="20"/>
            </w:rPr>
            <m:t>13774.1153</m:t>
          </m:r>
          <m:r>
            <w:rPr>
              <w:rFonts w:ascii="Cambria Math" w:eastAsiaTheme="minorEastAsia" w:hAnsi="Cambria Math"/>
              <w:sz w:val="20"/>
              <w:szCs w:val="20"/>
            </w:rPr>
            <m:t>-24750+459.579</m:t>
          </m:r>
        </m:oMath>
      </m:oMathPara>
    </w:p>
    <w:p w14:paraId="03387F4A" w14:textId="5B5250FC" w:rsidR="00C472A8" w:rsidRPr="00BA5F20" w:rsidRDefault="00C472A8" w:rsidP="00C472A8">
      <w:pPr>
        <w:spacing w:line="360" w:lineRule="auto"/>
        <w:rPr>
          <w:rFonts w:eastAsiaTheme="minorEastAsia"/>
          <w:sz w:val="20"/>
          <w:szCs w:val="20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/>
              <w:sz w:val="20"/>
              <w:szCs w:val="20"/>
            </w:rPr>
            <m:t>A=-</m:t>
          </m:r>
          <m:r>
            <m:rPr>
              <m:sty m:val="p"/>
            </m:rPr>
            <w:rPr>
              <w:rFonts w:ascii="Cambria Math" w:eastAsiaTheme="minorEastAsia" w:hAnsi="Cambria Math"/>
              <w:sz w:val="20"/>
              <w:szCs w:val="20"/>
            </w:rPr>
            <m:t>38064.5363</m:t>
          </m:r>
        </m:oMath>
      </m:oMathPara>
    </w:p>
    <w:p w14:paraId="2977FCB8" w14:textId="6E83B745" w:rsidR="00C472A8" w:rsidRPr="00BA5F20" w:rsidRDefault="00C472A8" w:rsidP="00C472A8">
      <w:pPr>
        <w:spacing w:line="360" w:lineRule="auto"/>
        <w:rPr>
          <w:rFonts w:eastAsiaTheme="minorEastAsia"/>
        </w:rPr>
      </w:pPr>
      <w:r>
        <w:rPr>
          <w:rFonts w:eastAsiaTheme="minorEastAsia"/>
        </w:rPr>
        <w:t>Therefore, the net after-ta</w:t>
      </w:r>
      <w:r w:rsidR="004730AA">
        <w:rPr>
          <w:rFonts w:eastAsiaTheme="minorEastAsia"/>
        </w:rPr>
        <w:t>x annual cost of purchasing the machine</w:t>
      </w:r>
      <w:r>
        <w:rPr>
          <w:rFonts w:eastAsiaTheme="minorEastAsia"/>
        </w:rPr>
        <w:t xml:space="preserve"> is $</w:t>
      </w:r>
      <w:r w:rsidR="00F02BD3">
        <w:rPr>
          <w:rFonts w:eastAsiaTheme="minorEastAsia"/>
        </w:rPr>
        <w:t>38064.54</w:t>
      </w:r>
      <w:r>
        <w:rPr>
          <w:rFonts w:eastAsiaTheme="minorEastAsia"/>
        </w:rPr>
        <w:t>.</w:t>
      </w:r>
    </w:p>
    <w:p w14:paraId="0E30EAA2" w14:textId="42E023B2" w:rsidR="00783504" w:rsidRDefault="003B5CA1" w:rsidP="003B5CA1">
      <w:pPr>
        <w:pStyle w:val="Heading1"/>
      </w:pPr>
      <w:r>
        <w:t>Chapter 9</w:t>
      </w:r>
    </w:p>
    <w:p w14:paraId="2BC640A7" w14:textId="1C79CBA5" w:rsidR="003B5CA1" w:rsidRPr="003B5CA1" w:rsidRDefault="003B5CA1" w:rsidP="003B5CA1">
      <w:pPr>
        <w:rPr>
          <w:b/>
        </w:rPr>
      </w:pPr>
      <w:r w:rsidRPr="003B5CA1">
        <w:rPr>
          <w:b/>
        </w:rPr>
        <w:t>14 Inflation is expected to average 4 percent over the next 50 years. How much would you expect to pay 50 years from now for a burger costing $1.59 today?</w:t>
      </w:r>
    </w:p>
    <w:p w14:paraId="1566A823" w14:textId="735F8668" w:rsidR="00DF523B" w:rsidRPr="00BA5F20" w:rsidRDefault="00715EC5" w:rsidP="00DF523B">
      <w:pPr>
        <w:spacing w:line="360" w:lineRule="auto"/>
        <w:rPr>
          <w:rFonts w:eastAsiaTheme="minorEastAsia"/>
          <w:sz w:val="20"/>
          <w:szCs w:val="20"/>
        </w:rPr>
      </w:pPr>
      <m:oMathPara>
        <m:oMathParaPr>
          <m:jc m:val="left"/>
        </m:oMathParaPr>
        <m:oMath>
          <m:sSub>
            <m:sSubPr>
              <m:ctrlPr>
                <w:rPr>
                  <w:rFonts w:ascii="Cambria Math" w:eastAsiaTheme="minorEastAsia" w:hAnsi="Cambria Math"/>
                  <w:i/>
                  <w:sz w:val="20"/>
                  <w:szCs w:val="20"/>
                </w:rPr>
              </m:ctrlPr>
            </m:sSubPr>
            <m:e>
              <m:r>
                <w:rPr>
                  <w:rFonts w:ascii="Cambria Math" w:eastAsiaTheme="minorEastAsia" w:hAnsi="Cambria Math"/>
                  <w:sz w:val="20"/>
                  <w:szCs w:val="20"/>
                </w:rPr>
                <m:t>R</m:t>
              </m:r>
            </m:e>
            <m:sub>
              <m:r>
                <w:rPr>
                  <w:rFonts w:ascii="Cambria Math" w:eastAsiaTheme="minorEastAsia" w:hAnsi="Cambria Math"/>
                  <w:sz w:val="20"/>
                  <w:szCs w:val="20"/>
                </w:rPr>
                <m:t>0,N</m:t>
              </m:r>
            </m:sub>
          </m:sSub>
          <m:r>
            <w:rPr>
              <w:rFonts w:ascii="Cambria Math" w:eastAsiaTheme="minorEastAsia" w:hAnsi="Cambria Math"/>
              <w:sz w:val="20"/>
              <w:szCs w:val="20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  <w:sz w:val="20"/>
                  <w:szCs w:val="20"/>
                </w:rPr>
              </m:ctrlPr>
            </m:fPr>
            <m:num>
              <m:sSub>
                <m:sSubPr>
                  <m:ctrlPr>
                    <w:rPr>
                      <w:rFonts w:ascii="Cambria Math" w:eastAsiaTheme="minorEastAsia" w:hAnsi="Cambria Math"/>
                      <w:i/>
                      <w:sz w:val="20"/>
                      <w:szCs w:val="20"/>
                    </w:rPr>
                  </m:ctrlPr>
                </m:sSubPr>
                <m:e>
                  <m:r>
                    <w:rPr>
                      <w:rFonts w:ascii="Cambria Math" w:eastAsiaTheme="minorEastAsia" w:hAnsi="Cambria Math"/>
                      <w:sz w:val="20"/>
                      <w:szCs w:val="20"/>
                    </w:rPr>
                    <m:t>C</m:t>
                  </m:r>
                </m:e>
                <m:sub>
                  <m:r>
                    <w:rPr>
                      <w:rFonts w:ascii="Cambria Math" w:eastAsiaTheme="minorEastAsia" w:hAnsi="Cambria Math"/>
                      <w:sz w:val="20"/>
                      <w:szCs w:val="20"/>
                    </w:rPr>
                    <m:t>N</m:t>
                  </m:r>
                </m:sub>
              </m:sSub>
            </m:num>
            <m:den>
              <m:sSup>
                <m:sSupPr>
                  <m:ctrlPr>
                    <w:rPr>
                      <w:rFonts w:ascii="Cambria Math" w:eastAsiaTheme="minorEastAsia" w:hAnsi="Cambria Math"/>
                      <w:i/>
                      <w:sz w:val="20"/>
                      <w:szCs w:val="20"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eastAsiaTheme="minorEastAsia" w:hAnsi="Cambria Math"/>
                          <w:i/>
                          <w:sz w:val="20"/>
                          <w:szCs w:val="20"/>
                        </w:rPr>
                      </m:ctrlPr>
                    </m:dPr>
                    <m:e>
                      <m:r>
                        <w:rPr>
                          <w:rFonts w:ascii="Cambria Math" w:eastAsiaTheme="minorEastAsia" w:hAnsi="Cambria Math"/>
                          <w:sz w:val="20"/>
                          <w:szCs w:val="20"/>
                        </w:rPr>
                        <m:t>1+f</m:t>
                      </m:r>
                    </m:e>
                  </m:d>
                </m:e>
                <m:sup>
                  <m:r>
                    <w:rPr>
                      <w:rFonts w:ascii="Cambria Math" w:eastAsiaTheme="minorEastAsia" w:hAnsi="Cambria Math"/>
                      <w:sz w:val="20"/>
                      <w:szCs w:val="20"/>
                    </w:rPr>
                    <m:t>N</m:t>
                  </m:r>
                </m:sup>
              </m:sSup>
            </m:den>
          </m:f>
        </m:oMath>
      </m:oMathPara>
    </w:p>
    <w:p w14:paraId="4EF144FB" w14:textId="14208A72" w:rsidR="00656AF7" w:rsidRPr="00BA5F20" w:rsidRDefault="00656AF7" w:rsidP="00656AF7">
      <w:pPr>
        <w:spacing w:line="360" w:lineRule="auto"/>
        <w:rPr>
          <w:rFonts w:eastAsiaTheme="minorEastAsia"/>
          <w:sz w:val="20"/>
          <w:szCs w:val="20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/>
              <w:sz w:val="20"/>
              <w:szCs w:val="20"/>
            </w:rPr>
            <m:t>1.59=</m:t>
          </m:r>
          <m:f>
            <m:fPr>
              <m:ctrlPr>
                <w:rPr>
                  <w:rFonts w:ascii="Cambria Math" w:eastAsiaTheme="minorEastAsia" w:hAnsi="Cambria Math"/>
                  <w:i/>
                  <w:sz w:val="20"/>
                  <w:szCs w:val="20"/>
                </w:rPr>
              </m:ctrlPr>
            </m:fPr>
            <m:num>
              <m:sSub>
                <m:sSubPr>
                  <m:ctrlPr>
                    <w:rPr>
                      <w:rFonts w:ascii="Cambria Math" w:eastAsiaTheme="minorEastAsia" w:hAnsi="Cambria Math"/>
                      <w:i/>
                      <w:sz w:val="20"/>
                      <w:szCs w:val="20"/>
                    </w:rPr>
                  </m:ctrlPr>
                </m:sSubPr>
                <m:e>
                  <m:r>
                    <w:rPr>
                      <w:rFonts w:ascii="Cambria Math" w:eastAsiaTheme="minorEastAsia" w:hAnsi="Cambria Math"/>
                      <w:sz w:val="20"/>
                      <w:szCs w:val="20"/>
                    </w:rPr>
                    <m:t>C</m:t>
                  </m:r>
                </m:e>
                <m:sub>
                  <m:r>
                    <w:rPr>
                      <w:rFonts w:ascii="Cambria Math" w:eastAsiaTheme="minorEastAsia" w:hAnsi="Cambria Math"/>
                      <w:sz w:val="20"/>
                      <w:szCs w:val="20"/>
                    </w:rPr>
                    <m:t>N</m:t>
                  </m:r>
                </m:sub>
              </m:sSub>
            </m:num>
            <m:den>
              <m:sSup>
                <m:sSupPr>
                  <m:ctrlPr>
                    <w:rPr>
                      <w:rFonts w:ascii="Cambria Math" w:eastAsiaTheme="minorEastAsia" w:hAnsi="Cambria Math"/>
                      <w:i/>
                      <w:sz w:val="20"/>
                      <w:szCs w:val="20"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eastAsiaTheme="minorEastAsia" w:hAnsi="Cambria Math"/>
                          <w:i/>
                          <w:sz w:val="20"/>
                          <w:szCs w:val="20"/>
                        </w:rPr>
                      </m:ctrlPr>
                    </m:dPr>
                    <m:e>
                      <m:r>
                        <w:rPr>
                          <w:rFonts w:ascii="Cambria Math" w:eastAsiaTheme="minorEastAsia" w:hAnsi="Cambria Math"/>
                          <w:sz w:val="20"/>
                          <w:szCs w:val="20"/>
                        </w:rPr>
                        <m:t>1+0.04</m:t>
                      </m:r>
                    </m:e>
                  </m:d>
                </m:e>
                <m:sup>
                  <m:r>
                    <w:rPr>
                      <w:rFonts w:ascii="Cambria Math" w:eastAsiaTheme="minorEastAsia" w:hAnsi="Cambria Math"/>
                      <w:sz w:val="20"/>
                      <w:szCs w:val="20"/>
                    </w:rPr>
                    <m:t>50</m:t>
                  </m:r>
                </m:sup>
              </m:sSup>
            </m:den>
          </m:f>
        </m:oMath>
      </m:oMathPara>
    </w:p>
    <w:p w14:paraId="7299BE37" w14:textId="5819FFED" w:rsidR="00656AF7" w:rsidRPr="00BA5F20" w:rsidRDefault="00715EC5" w:rsidP="00656AF7">
      <w:pPr>
        <w:spacing w:line="360" w:lineRule="auto"/>
        <w:rPr>
          <w:rFonts w:eastAsiaTheme="minorEastAsia"/>
          <w:sz w:val="20"/>
          <w:szCs w:val="20"/>
        </w:rPr>
      </w:pPr>
      <m:oMathPara>
        <m:oMathParaPr>
          <m:jc m:val="left"/>
        </m:oMathParaPr>
        <m:oMath>
          <m:sSub>
            <m:sSubPr>
              <m:ctrlPr>
                <w:rPr>
                  <w:rFonts w:ascii="Cambria Math" w:eastAsiaTheme="minorEastAsia" w:hAnsi="Cambria Math"/>
                  <w:i/>
                  <w:sz w:val="20"/>
                  <w:szCs w:val="20"/>
                </w:rPr>
              </m:ctrlPr>
            </m:sSubPr>
            <m:e>
              <m:r>
                <w:rPr>
                  <w:rFonts w:ascii="Cambria Math" w:eastAsiaTheme="minorEastAsia" w:hAnsi="Cambria Math"/>
                  <w:sz w:val="20"/>
                  <w:szCs w:val="20"/>
                </w:rPr>
                <m:t>C</m:t>
              </m:r>
            </m:e>
            <m:sub>
              <m:r>
                <w:rPr>
                  <w:rFonts w:ascii="Cambria Math" w:eastAsiaTheme="minorEastAsia" w:hAnsi="Cambria Math"/>
                  <w:sz w:val="20"/>
                  <w:szCs w:val="20"/>
                </w:rPr>
                <m:t>N</m:t>
              </m:r>
            </m:sub>
          </m:sSub>
          <m:r>
            <w:rPr>
              <w:rFonts w:ascii="Cambria Math" w:eastAsiaTheme="minorEastAsia" w:hAnsi="Cambria Math"/>
              <w:sz w:val="20"/>
              <w:szCs w:val="20"/>
            </w:rPr>
            <m:t>=11.30</m:t>
          </m:r>
        </m:oMath>
      </m:oMathPara>
    </w:p>
    <w:p w14:paraId="50C1C10C" w14:textId="293D4FA5" w:rsidR="00656AF7" w:rsidRPr="00783504" w:rsidRDefault="00656AF7" w:rsidP="00783504">
      <w:r>
        <w:t>Therefore, that same $1.59 burger would cost $11.30 in 50 years due to inflation.</w:t>
      </w:r>
    </w:p>
    <w:p w14:paraId="6598CA47" w14:textId="7B73E780" w:rsidR="00783504" w:rsidRDefault="00783504" w:rsidP="00783504">
      <w:pPr>
        <w:tabs>
          <w:tab w:val="left" w:pos="3765"/>
        </w:tabs>
      </w:pPr>
    </w:p>
    <w:p w14:paraId="28850732" w14:textId="1DEEE225" w:rsidR="00AC20AF" w:rsidRDefault="00AC20AF" w:rsidP="00AC20AF">
      <w:pPr>
        <w:tabs>
          <w:tab w:val="left" w:pos="3765"/>
        </w:tabs>
        <w:rPr>
          <w:rFonts w:eastAsiaTheme="minorEastAsia"/>
          <w:sz w:val="20"/>
        </w:rPr>
      </w:pPr>
      <w:r>
        <w:rPr>
          <w:b/>
        </w:rPr>
        <w:t xml:space="preserve">15 </w:t>
      </w:r>
      <w:r w:rsidRPr="00AC20AF">
        <w:rPr>
          <w:b/>
        </w:rPr>
        <w:t>Ken will receive a $5,000 annual payment</w:t>
      </w:r>
      <w:r>
        <w:rPr>
          <w:b/>
        </w:rPr>
        <w:t xml:space="preserve"> from a family trust. This will </w:t>
      </w:r>
      <w:r w:rsidRPr="00AC20AF">
        <w:rPr>
          <w:b/>
        </w:rPr>
        <w:t>continue until Ken in 30; he is now 20. Infla</w:t>
      </w:r>
      <w:r>
        <w:rPr>
          <w:b/>
        </w:rPr>
        <w:t xml:space="preserve">tion averages 4% and Ken’s real </w:t>
      </w:r>
      <w:r w:rsidRPr="00AC20AF">
        <w:rPr>
          <w:b/>
        </w:rPr>
        <w:t>MARR is 8%. If the f</w:t>
      </w:r>
      <w:r>
        <w:rPr>
          <w:b/>
        </w:rPr>
        <w:t xml:space="preserve">irst payment is a year from now and a total of 10 </w:t>
      </w:r>
      <w:r w:rsidRPr="00AC20AF">
        <w:rPr>
          <w:b/>
        </w:rPr>
        <w:t>payments are to be made, what is the presen</w:t>
      </w:r>
      <w:r>
        <w:rPr>
          <w:b/>
        </w:rPr>
        <w:t xml:space="preserve">t worth of his remaining income </w:t>
      </w:r>
      <w:r w:rsidRPr="00AC20AF">
        <w:rPr>
          <w:b/>
        </w:rPr>
        <w:t xml:space="preserve">from the trust? </w:t>
      </w:r>
      <w:r w:rsidRPr="00AC20AF">
        <w:rPr>
          <w:b/>
        </w:rPr>
        <w:cr/>
      </w:r>
      <m:oMath>
        <m:sSub>
          <m:sSubPr>
            <m:ctrlPr>
              <w:rPr>
                <w:rFonts w:ascii="Cambria Math" w:hAnsi="Cambria Math"/>
                <w:i/>
                <w:sz w:val="20"/>
              </w:rPr>
            </m:ctrlPr>
          </m:sSubPr>
          <m:e>
            <m:r>
              <w:rPr>
                <w:rFonts w:ascii="Cambria Math" w:hAnsi="Cambria Math"/>
                <w:sz w:val="20"/>
              </w:rPr>
              <m:t>MARR</m:t>
            </m:r>
          </m:e>
          <m:sub>
            <m:r>
              <w:rPr>
                <w:rFonts w:ascii="Cambria Math" w:hAnsi="Cambria Math"/>
                <w:sz w:val="20"/>
              </w:rPr>
              <m:t>c</m:t>
            </m:r>
          </m:sub>
        </m:sSub>
        <m:r>
          <w:rPr>
            <w:rFonts w:ascii="Cambria Math" w:eastAsiaTheme="minorEastAsia" w:hAnsi="Cambria Math"/>
            <w:sz w:val="20"/>
          </w:rPr>
          <m:t>=(1+f)(1+</m:t>
        </m:r>
        <m:sSub>
          <m:sSubPr>
            <m:ctrlPr>
              <w:rPr>
                <w:rFonts w:ascii="Cambria Math" w:eastAsiaTheme="minorEastAsia" w:hAnsi="Cambria Math"/>
                <w:i/>
                <w:sz w:val="20"/>
              </w:rPr>
            </m:ctrlPr>
          </m:sSubPr>
          <m:e>
            <m:r>
              <w:rPr>
                <w:rFonts w:ascii="Cambria Math" w:eastAsiaTheme="minorEastAsia" w:hAnsi="Cambria Math"/>
                <w:sz w:val="20"/>
              </w:rPr>
              <m:t>MARR</m:t>
            </m:r>
          </m:e>
          <m:sub>
            <m:r>
              <w:rPr>
                <w:rFonts w:ascii="Cambria Math" w:eastAsiaTheme="minorEastAsia" w:hAnsi="Cambria Math"/>
                <w:sz w:val="20"/>
              </w:rPr>
              <m:t>R</m:t>
            </m:r>
          </m:sub>
        </m:sSub>
        <m:r>
          <w:rPr>
            <w:rFonts w:ascii="Cambria Math" w:eastAsiaTheme="minorEastAsia" w:hAnsi="Cambria Math"/>
            <w:sz w:val="20"/>
          </w:rPr>
          <m:t>-1</m:t>
        </m:r>
      </m:oMath>
    </w:p>
    <w:p w14:paraId="77E8B2E7" w14:textId="1DBF2914" w:rsidR="00AC20AF" w:rsidRPr="005420A6" w:rsidRDefault="00715EC5" w:rsidP="00AC20AF">
      <w:pPr>
        <w:tabs>
          <w:tab w:val="left" w:pos="3765"/>
        </w:tabs>
        <w:rPr>
          <w:rFonts w:eastAsiaTheme="minorEastAsia"/>
          <w:sz w:val="20"/>
        </w:rPr>
      </w:pPr>
      <m:oMathPara>
        <m:oMathParaPr>
          <m:jc m:val="left"/>
        </m:oMathParaPr>
        <m:oMath>
          <m:sSub>
            <m:sSubPr>
              <m:ctrlPr>
                <w:rPr>
                  <w:rFonts w:ascii="Cambria Math" w:hAnsi="Cambria Math"/>
                  <w:i/>
                  <w:sz w:val="20"/>
                </w:rPr>
              </m:ctrlPr>
            </m:sSubPr>
            <m:e>
              <m:r>
                <w:rPr>
                  <w:rFonts w:ascii="Cambria Math" w:hAnsi="Cambria Math"/>
                  <w:sz w:val="20"/>
                </w:rPr>
                <m:t>MARR</m:t>
              </m:r>
            </m:e>
            <m:sub>
              <m:r>
                <w:rPr>
                  <w:rFonts w:ascii="Cambria Math" w:hAnsi="Cambria Math"/>
                  <w:sz w:val="20"/>
                </w:rPr>
                <m:t>c</m:t>
              </m:r>
            </m:sub>
          </m:sSub>
          <m:r>
            <w:rPr>
              <w:rFonts w:ascii="Cambria Math" w:eastAsiaTheme="minorEastAsia" w:hAnsi="Cambria Math"/>
              <w:sz w:val="20"/>
            </w:rPr>
            <m:t>=</m:t>
          </m:r>
          <m:d>
            <m:dPr>
              <m:ctrlPr>
                <w:rPr>
                  <w:rFonts w:ascii="Cambria Math" w:eastAsiaTheme="minorEastAsia" w:hAnsi="Cambria Math"/>
                  <w:i/>
                  <w:sz w:val="20"/>
                </w:rPr>
              </m:ctrlPr>
            </m:dPr>
            <m:e>
              <m:r>
                <w:rPr>
                  <w:rFonts w:ascii="Cambria Math" w:eastAsiaTheme="minorEastAsia" w:hAnsi="Cambria Math"/>
                  <w:sz w:val="20"/>
                </w:rPr>
                <m:t>1+0.04</m:t>
              </m:r>
            </m:e>
          </m:d>
          <m:d>
            <m:dPr>
              <m:ctrlPr>
                <w:rPr>
                  <w:rFonts w:ascii="Cambria Math" w:eastAsiaTheme="minorEastAsia" w:hAnsi="Cambria Math"/>
                  <w:i/>
                  <w:sz w:val="20"/>
                </w:rPr>
              </m:ctrlPr>
            </m:dPr>
            <m:e>
              <m:r>
                <w:rPr>
                  <w:rFonts w:ascii="Cambria Math" w:eastAsiaTheme="minorEastAsia" w:hAnsi="Cambria Math"/>
                  <w:sz w:val="20"/>
                </w:rPr>
                <m:t>1+0.08</m:t>
              </m:r>
            </m:e>
          </m:d>
          <m:r>
            <w:rPr>
              <w:rFonts w:ascii="Cambria Math" w:eastAsiaTheme="minorEastAsia" w:hAnsi="Cambria Math"/>
              <w:sz w:val="20"/>
            </w:rPr>
            <m:t>-1</m:t>
          </m:r>
        </m:oMath>
      </m:oMathPara>
    </w:p>
    <w:p w14:paraId="60C59771" w14:textId="52EDB105" w:rsidR="005420A6" w:rsidRPr="00AC20AF" w:rsidRDefault="00715EC5" w:rsidP="005420A6">
      <w:pPr>
        <w:tabs>
          <w:tab w:val="left" w:pos="3765"/>
        </w:tabs>
        <w:rPr>
          <w:b/>
        </w:rPr>
      </w:pPr>
      <m:oMathPara>
        <m:oMathParaPr>
          <m:jc m:val="left"/>
        </m:oMathParaPr>
        <m:oMath>
          <m:sSub>
            <m:sSubPr>
              <m:ctrlPr>
                <w:rPr>
                  <w:rFonts w:ascii="Cambria Math" w:hAnsi="Cambria Math"/>
                  <w:i/>
                  <w:sz w:val="20"/>
                </w:rPr>
              </m:ctrlPr>
            </m:sSubPr>
            <m:e>
              <m:r>
                <w:rPr>
                  <w:rFonts w:ascii="Cambria Math" w:hAnsi="Cambria Math"/>
                  <w:sz w:val="20"/>
                </w:rPr>
                <m:t>MARR</m:t>
              </m:r>
            </m:e>
            <m:sub>
              <m:r>
                <w:rPr>
                  <w:rFonts w:ascii="Cambria Math" w:hAnsi="Cambria Math"/>
                  <w:sz w:val="20"/>
                </w:rPr>
                <m:t>c</m:t>
              </m:r>
            </m:sub>
          </m:sSub>
          <m:r>
            <w:rPr>
              <w:rFonts w:ascii="Cambria Math" w:eastAsiaTheme="minorEastAsia" w:hAnsi="Cambria Math"/>
              <w:sz w:val="20"/>
            </w:rPr>
            <m:t>=0.1232=12.32%</m:t>
          </m:r>
        </m:oMath>
      </m:oMathPara>
    </w:p>
    <w:p w14:paraId="03ACF9D7" w14:textId="73992C0D" w:rsidR="005420A6" w:rsidRPr="00AC20AF" w:rsidRDefault="005420A6" w:rsidP="005420A6">
      <w:pPr>
        <w:tabs>
          <w:tab w:val="left" w:pos="3765"/>
        </w:tabs>
        <w:rPr>
          <w:b/>
        </w:rPr>
      </w:pPr>
      <m:oMathPara>
        <m:oMathParaPr>
          <m:jc m:val="left"/>
        </m:oMathParaPr>
        <m:oMath>
          <m:r>
            <w:rPr>
              <w:rFonts w:ascii="Cambria Math" w:hAnsi="Cambria Math"/>
              <w:sz w:val="20"/>
            </w:rPr>
            <m:t>PW(real)=A(P/A,i,N)</m:t>
          </m:r>
        </m:oMath>
      </m:oMathPara>
    </w:p>
    <w:p w14:paraId="2B9DF2AD" w14:textId="5E117C72" w:rsidR="005420A6" w:rsidRPr="00AC20AF" w:rsidRDefault="005420A6" w:rsidP="005420A6">
      <w:pPr>
        <w:tabs>
          <w:tab w:val="left" w:pos="3765"/>
        </w:tabs>
        <w:rPr>
          <w:b/>
        </w:rPr>
      </w:pPr>
      <m:oMathPara>
        <m:oMathParaPr>
          <m:jc m:val="left"/>
        </m:oMathParaPr>
        <m:oMath>
          <m:r>
            <w:rPr>
              <w:rFonts w:ascii="Cambria Math" w:hAnsi="Cambria Math"/>
              <w:sz w:val="20"/>
            </w:rPr>
            <m:t>PW(real)=5000(P/A,12.32%,10)</m:t>
          </m:r>
        </m:oMath>
      </m:oMathPara>
    </w:p>
    <w:p w14:paraId="5385F472" w14:textId="0A784214" w:rsidR="005420A6" w:rsidRPr="00AC20AF" w:rsidRDefault="005420A6" w:rsidP="005420A6">
      <w:pPr>
        <w:tabs>
          <w:tab w:val="left" w:pos="3765"/>
        </w:tabs>
        <w:rPr>
          <w:b/>
        </w:rPr>
      </w:pPr>
      <m:oMathPara>
        <m:oMathParaPr>
          <m:jc m:val="left"/>
        </m:oMathParaPr>
        <m:oMath>
          <m:r>
            <w:rPr>
              <w:rFonts w:ascii="Cambria Math" w:hAnsi="Cambria Math"/>
              <w:sz w:val="20"/>
            </w:rPr>
            <m:t>PW(real)=5000</m:t>
          </m:r>
          <m:d>
            <m:dPr>
              <m:ctrlPr>
                <w:rPr>
                  <w:rFonts w:ascii="Cambria Math" w:hAnsi="Cambria Math"/>
                  <w:i/>
                  <w:sz w:val="20"/>
                </w:rPr>
              </m:ctrlPr>
            </m:dPr>
            <m:e>
              <m:f>
                <m:fPr>
                  <m:ctrlPr>
                    <w:rPr>
                      <w:rFonts w:ascii="Cambria Math" w:hAnsi="Cambria Math"/>
                      <w:i/>
                      <w:sz w:val="20"/>
                    </w:rPr>
                  </m:ctrlPr>
                </m:fPr>
                <m:num>
                  <m:sSup>
                    <m:sSupPr>
                      <m:ctrlPr>
                        <w:rPr>
                          <w:rFonts w:ascii="Cambria Math" w:hAnsi="Cambria Math"/>
                          <w:i/>
                          <w:sz w:val="20"/>
                        </w:rPr>
                      </m:ctrlPr>
                    </m:sSupPr>
                    <m:e>
                      <m:d>
                        <m:dPr>
                          <m:ctrlPr>
                            <w:rPr>
                              <w:rFonts w:ascii="Cambria Math" w:hAnsi="Cambria Math"/>
                              <w:i/>
                              <w:sz w:val="20"/>
                            </w:rPr>
                          </m:ctrlPr>
                        </m:dPr>
                        <m:e>
                          <m:r>
                            <w:rPr>
                              <w:rFonts w:ascii="Cambria Math" w:hAnsi="Cambria Math"/>
                              <w:sz w:val="20"/>
                            </w:rPr>
                            <m:t>1+0.1232</m:t>
                          </m:r>
                        </m:e>
                      </m:d>
                    </m:e>
                    <m:sup>
                      <m:r>
                        <w:rPr>
                          <w:rFonts w:ascii="Cambria Math" w:hAnsi="Cambria Math"/>
                          <w:sz w:val="20"/>
                        </w:rPr>
                        <m:t>10</m:t>
                      </m:r>
                    </m:sup>
                  </m:sSup>
                  <m:r>
                    <w:rPr>
                      <w:rFonts w:ascii="Cambria Math" w:hAnsi="Cambria Math"/>
                      <w:sz w:val="20"/>
                    </w:rPr>
                    <m:t>-1</m:t>
                  </m:r>
                </m:num>
                <m:den>
                  <m:r>
                    <w:rPr>
                      <w:rFonts w:ascii="Cambria Math" w:hAnsi="Cambria Math"/>
                      <w:sz w:val="20"/>
                    </w:rPr>
                    <m:t>0.1232</m:t>
                  </m:r>
                  <m:sSup>
                    <m:sSupPr>
                      <m:ctrlPr>
                        <w:rPr>
                          <w:rFonts w:ascii="Cambria Math" w:hAnsi="Cambria Math"/>
                          <w:i/>
                          <w:sz w:val="20"/>
                        </w:rPr>
                      </m:ctrlPr>
                    </m:sSupPr>
                    <m:e>
                      <m:d>
                        <m:dPr>
                          <m:ctrlPr>
                            <w:rPr>
                              <w:rFonts w:ascii="Cambria Math" w:hAnsi="Cambria Math"/>
                              <w:i/>
                              <w:sz w:val="20"/>
                            </w:rPr>
                          </m:ctrlPr>
                        </m:dPr>
                        <m:e>
                          <m:r>
                            <w:rPr>
                              <w:rFonts w:ascii="Cambria Math" w:hAnsi="Cambria Math"/>
                              <w:sz w:val="20"/>
                            </w:rPr>
                            <m:t>1+0.1232</m:t>
                          </m:r>
                        </m:e>
                      </m:d>
                    </m:e>
                    <m:sup>
                      <m:r>
                        <w:rPr>
                          <w:rFonts w:ascii="Cambria Math" w:hAnsi="Cambria Math"/>
                          <w:sz w:val="20"/>
                        </w:rPr>
                        <m:t>10</m:t>
                      </m:r>
                    </m:sup>
                  </m:sSup>
                </m:den>
              </m:f>
            </m:e>
          </m:d>
        </m:oMath>
      </m:oMathPara>
    </w:p>
    <w:p w14:paraId="35471196" w14:textId="09522CF7" w:rsidR="00FF6AC3" w:rsidRPr="00AC20AF" w:rsidRDefault="00FF6AC3" w:rsidP="00FF6AC3">
      <w:pPr>
        <w:tabs>
          <w:tab w:val="left" w:pos="3765"/>
        </w:tabs>
        <w:rPr>
          <w:b/>
        </w:rPr>
      </w:pPr>
      <m:oMathPara>
        <m:oMathParaPr>
          <m:jc m:val="left"/>
        </m:oMathParaPr>
        <m:oMath>
          <m:r>
            <w:rPr>
              <w:rFonts w:ascii="Cambria Math" w:hAnsi="Cambria Math"/>
              <w:sz w:val="20"/>
            </w:rPr>
            <m:t>PW(real)=5000</m:t>
          </m:r>
          <m:d>
            <m:dPr>
              <m:ctrlPr>
                <w:rPr>
                  <w:rFonts w:ascii="Cambria Math" w:hAnsi="Cambria Math"/>
                  <w:i/>
                  <w:sz w:val="20"/>
                </w:rPr>
              </m:ctrlPr>
            </m:dPr>
            <m:e>
              <m:r>
                <w:rPr>
                  <w:rFonts w:ascii="Cambria Math" w:hAnsi="Cambria Math"/>
                  <w:sz w:val="20"/>
                </w:rPr>
                <m:t>5.57697</m:t>
              </m:r>
            </m:e>
          </m:d>
        </m:oMath>
      </m:oMathPara>
    </w:p>
    <w:p w14:paraId="23E654A8" w14:textId="3D9C21FB" w:rsidR="00FF6AC3" w:rsidRPr="00AC20AF" w:rsidRDefault="00FF6AC3" w:rsidP="00FF6AC3">
      <w:pPr>
        <w:tabs>
          <w:tab w:val="left" w:pos="3765"/>
        </w:tabs>
        <w:rPr>
          <w:b/>
        </w:rPr>
      </w:pPr>
      <m:oMathPara>
        <m:oMathParaPr>
          <m:jc m:val="left"/>
        </m:oMathParaPr>
        <m:oMath>
          <m:r>
            <w:rPr>
              <w:rFonts w:ascii="Cambria Math" w:hAnsi="Cambria Math"/>
              <w:sz w:val="20"/>
            </w:rPr>
            <m:t>PW(real)=27884.87</m:t>
          </m:r>
        </m:oMath>
      </m:oMathPara>
    </w:p>
    <w:p w14:paraId="4F71556D" w14:textId="00851A2F" w:rsidR="005420A6" w:rsidRPr="00AC20AF" w:rsidRDefault="00FF6AC3" w:rsidP="00AC20AF">
      <w:pPr>
        <w:tabs>
          <w:tab w:val="left" w:pos="3765"/>
        </w:tabs>
        <w:rPr>
          <w:b/>
        </w:rPr>
      </w:pPr>
      <w:r>
        <w:t>Therefore, the present worth of Ken’s trust fund with a MARR of 8% and average inflation of 4% is $27884.87.</w:t>
      </w:r>
    </w:p>
    <w:sectPr w:rsidR="005420A6" w:rsidRPr="00AC20AF" w:rsidSect="002B5F9B">
      <w:headerReference w:type="default" r:id="rId8"/>
      <w:footerReference w:type="default" r:id="rId9"/>
      <w:pgSz w:w="12240" w:h="15840"/>
      <w:pgMar w:top="1440" w:right="1440" w:bottom="1440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73A6E19" w14:textId="77777777" w:rsidR="009C45F0" w:rsidRDefault="009C45F0" w:rsidP="002B5F9B">
      <w:pPr>
        <w:spacing w:after="0" w:line="240" w:lineRule="auto"/>
      </w:pPr>
      <w:r>
        <w:separator/>
      </w:r>
    </w:p>
  </w:endnote>
  <w:endnote w:type="continuationSeparator" w:id="0">
    <w:p w14:paraId="3CD197F5" w14:textId="77777777" w:rsidR="009C45F0" w:rsidRDefault="009C45F0" w:rsidP="002B5F9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F62F204" w14:textId="638AEEA0" w:rsidR="00BA460D" w:rsidRDefault="00BA460D">
    <w:pPr>
      <w:pStyle w:val="Footer"/>
      <w:jc w:val="right"/>
    </w:pPr>
    <w:r>
      <w:t xml:space="preserve">Page </w:t>
    </w:r>
    <w:sdt>
      <w:sdtPr>
        <w:id w:val="-1356032524"/>
        <w:docPartObj>
          <w:docPartGallery w:val="Page Numbers (Bottom of Page)"/>
          <w:docPartUnique/>
        </w:docPartObj>
      </w:sdtPr>
      <w:sdtEndPr>
        <w:rPr>
          <w:noProof/>
        </w:rPr>
      </w:sdtEndPr>
      <w:sdtContent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715EC5">
          <w:rPr>
            <w:noProof/>
          </w:rPr>
          <w:t>2</w:t>
        </w:r>
        <w:r>
          <w:rPr>
            <w:noProof/>
          </w:rPr>
          <w:fldChar w:fldCharType="end"/>
        </w:r>
        <w:r>
          <w:rPr>
            <w:noProof/>
          </w:rPr>
          <w:t xml:space="preserve"> of 8</w:t>
        </w:r>
      </w:sdtContent>
    </w:sdt>
  </w:p>
  <w:p w14:paraId="48BD8042" w14:textId="77777777" w:rsidR="00BA460D" w:rsidRDefault="00BA460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1FCF954" w14:textId="77777777" w:rsidR="009C45F0" w:rsidRDefault="009C45F0" w:rsidP="002B5F9B">
      <w:pPr>
        <w:spacing w:after="0" w:line="240" w:lineRule="auto"/>
      </w:pPr>
      <w:r>
        <w:separator/>
      </w:r>
    </w:p>
  </w:footnote>
  <w:footnote w:type="continuationSeparator" w:id="0">
    <w:p w14:paraId="711CABE1" w14:textId="77777777" w:rsidR="009C45F0" w:rsidRDefault="009C45F0" w:rsidP="002B5F9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FA71778" w14:textId="310E6E13" w:rsidR="009C45F0" w:rsidRDefault="009C45F0">
    <w:pPr>
      <w:pStyle w:val="Header"/>
    </w:pPr>
    <w:r>
      <w:t>ECO1192B</w:t>
    </w: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F9A7B0F"/>
    <w:multiLevelType w:val="hybridMultilevel"/>
    <w:tmpl w:val="1A84969E"/>
    <w:lvl w:ilvl="0" w:tplc="263406D2">
      <w:start w:val="2"/>
      <w:numFmt w:val="bullet"/>
      <w:lvlText w:val="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5F9B"/>
    <w:rsid w:val="00014515"/>
    <w:rsid w:val="0007788E"/>
    <w:rsid w:val="000D6D37"/>
    <w:rsid w:val="001939E4"/>
    <w:rsid w:val="001B48E9"/>
    <w:rsid w:val="00267C24"/>
    <w:rsid w:val="00267E04"/>
    <w:rsid w:val="00276CDA"/>
    <w:rsid w:val="002A75E6"/>
    <w:rsid w:val="002B234B"/>
    <w:rsid w:val="002B5F9B"/>
    <w:rsid w:val="003511E9"/>
    <w:rsid w:val="003A602A"/>
    <w:rsid w:val="003B5CA1"/>
    <w:rsid w:val="004730AA"/>
    <w:rsid w:val="00486A02"/>
    <w:rsid w:val="005420A6"/>
    <w:rsid w:val="0059339C"/>
    <w:rsid w:val="006203F1"/>
    <w:rsid w:val="0065613F"/>
    <w:rsid w:val="00656AF7"/>
    <w:rsid w:val="006B5961"/>
    <w:rsid w:val="00715EC5"/>
    <w:rsid w:val="00767352"/>
    <w:rsid w:val="00783504"/>
    <w:rsid w:val="007A1B8A"/>
    <w:rsid w:val="008130E5"/>
    <w:rsid w:val="008237F1"/>
    <w:rsid w:val="0091058D"/>
    <w:rsid w:val="009C45F0"/>
    <w:rsid w:val="00A36DEE"/>
    <w:rsid w:val="00AC20AF"/>
    <w:rsid w:val="00B45F9B"/>
    <w:rsid w:val="00B62FE6"/>
    <w:rsid w:val="00B71CD6"/>
    <w:rsid w:val="00BA3C39"/>
    <w:rsid w:val="00BA460D"/>
    <w:rsid w:val="00BA5F20"/>
    <w:rsid w:val="00BA6B02"/>
    <w:rsid w:val="00C044A5"/>
    <w:rsid w:val="00C4592E"/>
    <w:rsid w:val="00C472A8"/>
    <w:rsid w:val="00D408E3"/>
    <w:rsid w:val="00DD16B6"/>
    <w:rsid w:val="00DE4F2A"/>
    <w:rsid w:val="00DF523B"/>
    <w:rsid w:val="00E2452D"/>
    <w:rsid w:val="00E35474"/>
    <w:rsid w:val="00E72991"/>
    <w:rsid w:val="00F02BD3"/>
    <w:rsid w:val="00F17A10"/>
    <w:rsid w:val="00F356DC"/>
    <w:rsid w:val="00F66F17"/>
    <w:rsid w:val="00FB4BC5"/>
    <w:rsid w:val="00FF5E5E"/>
    <w:rsid w:val="00FF6A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B9434C"/>
  <w15:chartTrackingRefBased/>
  <w15:docId w15:val="{51620977-950D-40EC-A874-EFA341B9ED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B5F9B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B5F9B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B5F9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B5F9B"/>
  </w:style>
  <w:style w:type="paragraph" w:styleId="Footer">
    <w:name w:val="footer"/>
    <w:basedOn w:val="Normal"/>
    <w:link w:val="FooterChar"/>
    <w:uiPriority w:val="99"/>
    <w:unhideWhenUsed/>
    <w:rsid w:val="002B5F9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B5F9B"/>
  </w:style>
  <w:style w:type="character" w:customStyle="1" w:styleId="Heading1Char">
    <w:name w:val="Heading 1 Char"/>
    <w:basedOn w:val="DefaultParagraphFont"/>
    <w:link w:val="Heading1"/>
    <w:uiPriority w:val="9"/>
    <w:rsid w:val="002B5F9B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2B5F9B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ListParagraph">
    <w:name w:val="List Paragraph"/>
    <w:basedOn w:val="Normal"/>
    <w:uiPriority w:val="34"/>
    <w:qFormat/>
    <w:rsid w:val="0007788E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3A602A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7B00E8C-2DBF-41A1-8DD6-87826E5529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8</Pages>
  <Words>1304</Words>
  <Characters>7434</Characters>
  <Application>Microsoft Office Word</Application>
  <DocSecurity>0</DocSecurity>
  <Lines>61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Brandon Wilson</dc:creator>
  <cp:keywords/>
  <dc:description/>
  <cp:lastModifiedBy>Brandon Wilson</cp:lastModifiedBy>
  <cp:revision>3</cp:revision>
  <dcterms:created xsi:type="dcterms:W3CDTF">2015-12-13T13:47:00Z</dcterms:created>
  <dcterms:modified xsi:type="dcterms:W3CDTF">2015-12-13T13:48:00Z</dcterms:modified>
</cp:coreProperties>
</file>