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633E01" w14:textId="54E373AE" w:rsidR="00B719F3" w:rsidRPr="006F6102" w:rsidRDefault="00B719F3" w:rsidP="00CD72FE">
      <w:pPr>
        <w:rPr>
          <w:rFonts w:ascii="Arial" w:hAnsi="Arial" w:cs="Arial"/>
          <w:b/>
          <w:color w:val="000000"/>
          <w:sz w:val="22"/>
          <w:szCs w:val="22"/>
          <w:lang w:val="en-CA"/>
        </w:rPr>
      </w:pPr>
      <w:r w:rsidRPr="006F6102">
        <w:rPr>
          <w:rFonts w:ascii="Arial" w:hAnsi="Arial" w:cs="Arial"/>
          <w:b/>
          <w:color w:val="000000"/>
          <w:sz w:val="22"/>
          <w:szCs w:val="22"/>
          <w:lang w:val="en-CA"/>
        </w:rPr>
        <w:t xml:space="preserve">ADM3322 – Final Exam Chapter Summary </w:t>
      </w:r>
    </w:p>
    <w:p w14:paraId="52A71D62" w14:textId="77777777" w:rsidR="00146F79" w:rsidRPr="006F6102" w:rsidRDefault="00146F79" w:rsidP="00CD72FE">
      <w:pPr>
        <w:rPr>
          <w:rFonts w:ascii="Arial" w:hAnsi="Arial" w:cs="Arial"/>
          <w:b/>
          <w:color w:val="000000"/>
          <w:sz w:val="22"/>
          <w:szCs w:val="22"/>
          <w:lang w:val="en-CA"/>
        </w:rPr>
      </w:pPr>
    </w:p>
    <w:p w14:paraId="701F2A91" w14:textId="7AB7A563" w:rsidR="00146F79" w:rsidRPr="006F6102" w:rsidRDefault="00146F79" w:rsidP="00CD72FE">
      <w:pPr>
        <w:rPr>
          <w:rFonts w:ascii="Arial" w:hAnsi="Arial" w:cs="Arial"/>
          <w:color w:val="000000"/>
          <w:sz w:val="22"/>
          <w:szCs w:val="22"/>
          <w:lang w:val="en-CA"/>
        </w:rPr>
      </w:pPr>
      <w:r w:rsidRPr="006F6102">
        <w:rPr>
          <w:rFonts w:ascii="Arial" w:hAnsi="Arial" w:cs="Arial"/>
          <w:color w:val="000000"/>
          <w:sz w:val="22"/>
          <w:szCs w:val="22"/>
          <w:lang w:val="en-CA"/>
        </w:rPr>
        <w:t>Exam Format</w:t>
      </w:r>
    </w:p>
    <w:p w14:paraId="16F3EBB9" w14:textId="5D82BADC" w:rsidR="006B6F1A" w:rsidRPr="006F6102" w:rsidRDefault="006B6F1A" w:rsidP="00CD72FE">
      <w:pPr>
        <w:rPr>
          <w:rFonts w:ascii="Arial" w:hAnsi="Arial" w:cs="Arial"/>
          <w:color w:val="000000"/>
          <w:sz w:val="22"/>
          <w:szCs w:val="22"/>
          <w:lang w:val="en-CA"/>
        </w:rPr>
      </w:pPr>
      <w:r w:rsidRPr="006F6102">
        <w:rPr>
          <w:rFonts w:ascii="Arial" w:hAnsi="Arial" w:cs="Arial"/>
          <w:b/>
          <w:color w:val="000000"/>
          <w:sz w:val="22"/>
          <w:szCs w:val="22"/>
          <w:lang w:val="en-CA"/>
        </w:rPr>
        <w:t>60 multiple-choice answers</w:t>
      </w:r>
      <w:r w:rsidRPr="006F6102">
        <w:rPr>
          <w:rFonts w:ascii="Arial" w:hAnsi="Arial" w:cs="Arial"/>
          <w:color w:val="000000"/>
          <w:sz w:val="22"/>
          <w:szCs w:val="22"/>
          <w:lang w:val="en-CA"/>
        </w:rPr>
        <w:t xml:space="preserve"> 7-12 exclude 9</w:t>
      </w:r>
    </w:p>
    <w:p w14:paraId="40719346" w14:textId="625F76DC" w:rsidR="00246BA1" w:rsidRPr="006F6102" w:rsidRDefault="00F10039" w:rsidP="00CD72FE">
      <w:pPr>
        <w:rPr>
          <w:rFonts w:ascii="Arial" w:hAnsi="Arial" w:cs="Arial"/>
          <w:color w:val="000000"/>
          <w:sz w:val="22"/>
          <w:szCs w:val="22"/>
          <w:lang w:val="en-CA"/>
        </w:rPr>
      </w:pPr>
      <w:r w:rsidRPr="006F6102">
        <w:rPr>
          <w:rFonts w:ascii="Arial" w:hAnsi="Arial" w:cs="Arial"/>
          <w:b/>
          <w:color w:val="000000"/>
          <w:sz w:val="22"/>
          <w:szCs w:val="22"/>
          <w:lang w:val="en-CA"/>
        </w:rPr>
        <w:t>C</w:t>
      </w:r>
      <w:r w:rsidR="006B6F1A" w:rsidRPr="006F6102">
        <w:rPr>
          <w:rFonts w:ascii="Arial" w:hAnsi="Arial" w:cs="Arial"/>
          <w:b/>
          <w:color w:val="000000"/>
          <w:sz w:val="22"/>
          <w:szCs w:val="22"/>
          <w:lang w:val="en-CA"/>
        </w:rPr>
        <w:t>ase</w:t>
      </w:r>
      <w:r w:rsidR="00A5076F" w:rsidRPr="006F6102">
        <w:rPr>
          <w:rFonts w:ascii="Arial" w:hAnsi="Arial" w:cs="Arial"/>
          <w:b/>
          <w:color w:val="000000"/>
          <w:sz w:val="22"/>
          <w:szCs w:val="22"/>
          <w:lang w:val="en-CA"/>
        </w:rPr>
        <w:t xml:space="preserve"> 1 or 2</w:t>
      </w:r>
      <w:r w:rsidR="000F64C3" w:rsidRPr="006F6102">
        <w:rPr>
          <w:rFonts w:ascii="Arial" w:hAnsi="Arial" w:cs="Arial"/>
          <w:b/>
          <w:color w:val="000000"/>
          <w:sz w:val="22"/>
          <w:szCs w:val="22"/>
          <w:lang w:val="en-CA"/>
        </w:rPr>
        <w:t>,</w:t>
      </w:r>
      <w:r w:rsidR="000F64C3" w:rsidRPr="006F6102">
        <w:rPr>
          <w:rFonts w:ascii="Arial" w:hAnsi="Arial" w:cs="Arial"/>
          <w:color w:val="000000"/>
          <w:sz w:val="22"/>
          <w:szCs w:val="22"/>
          <w:lang w:val="en-CA"/>
        </w:rPr>
        <w:t xml:space="preserve"> relating to the cumulative models examined through the semester, class examples </w:t>
      </w:r>
    </w:p>
    <w:p w14:paraId="66A78CF1" w14:textId="19C00F03" w:rsidR="00246BA1" w:rsidRPr="006F6102" w:rsidRDefault="00FA3E2C" w:rsidP="00CD72FE">
      <w:pPr>
        <w:rPr>
          <w:rFonts w:ascii="Arial" w:hAnsi="Arial" w:cs="Arial"/>
          <w:color w:val="000000"/>
          <w:sz w:val="22"/>
          <w:szCs w:val="22"/>
          <w:lang w:val="en-CA"/>
        </w:rPr>
      </w:pPr>
      <w:r w:rsidRPr="006F6102">
        <w:rPr>
          <w:rFonts w:ascii="Arial" w:hAnsi="Arial" w:cs="Arial"/>
          <w:b/>
          <w:color w:val="000000"/>
          <w:sz w:val="22"/>
          <w:szCs w:val="22"/>
          <w:lang w:val="en-CA"/>
        </w:rPr>
        <w:t xml:space="preserve">5 </w:t>
      </w:r>
      <w:r w:rsidR="006B6F1A" w:rsidRPr="006F6102">
        <w:rPr>
          <w:rFonts w:ascii="Arial" w:hAnsi="Arial" w:cs="Arial"/>
          <w:b/>
          <w:color w:val="000000"/>
          <w:sz w:val="22"/>
          <w:szCs w:val="22"/>
          <w:lang w:val="en-CA"/>
        </w:rPr>
        <w:t>question</w:t>
      </w:r>
      <w:r w:rsidRPr="006F6102">
        <w:rPr>
          <w:rFonts w:ascii="Arial" w:hAnsi="Arial" w:cs="Arial"/>
          <w:b/>
          <w:color w:val="000000"/>
          <w:sz w:val="22"/>
          <w:szCs w:val="22"/>
          <w:lang w:val="en-CA"/>
        </w:rPr>
        <w:t>s</w:t>
      </w:r>
      <w:r w:rsidR="000F64C3" w:rsidRPr="006F6102">
        <w:rPr>
          <w:rFonts w:ascii="Arial" w:hAnsi="Arial" w:cs="Arial"/>
          <w:color w:val="000000"/>
          <w:sz w:val="22"/>
          <w:szCs w:val="22"/>
          <w:lang w:val="en-CA"/>
        </w:rPr>
        <w:t>:</w:t>
      </w:r>
      <w:r w:rsidR="00751018">
        <w:rPr>
          <w:rFonts w:ascii="Arial" w:hAnsi="Arial" w:cs="Arial"/>
          <w:color w:val="000000"/>
          <w:sz w:val="22"/>
          <w:szCs w:val="22"/>
          <w:lang w:val="en-CA"/>
        </w:rPr>
        <w:t xml:space="preserve"> </w:t>
      </w:r>
      <w:r w:rsidR="00246BA1" w:rsidRPr="006F6102">
        <w:rPr>
          <w:rFonts w:ascii="Arial" w:hAnsi="Arial" w:cs="Arial"/>
          <w:color w:val="000000"/>
          <w:sz w:val="22"/>
          <w:szCs w:val="22"/>
          <w:lang w:val="en-CA"/>
        </w:rPr>
        <w:t xml:space="preserve">company examples viewed in class relating to the concept the question is looking </w:t>
      </w:r>
    </w:p>
    <w:p w14:paraId="035FCA37" w14:textId="77777777" w:rsidR="000F64C3" w:rsidRPr="006F6102" w:rsidRDefault="000F64C3" w:rsidP="00CD72FE">
      <w:pPr>
        <w:rPr>
          <w:rFonts w:ascii="Arial" w:hAnsi="Arial" w:cs="Arial"/>
          <w:color w:val="000000"/>
          <w:sz w:val="22"/>
          <w:szCs w:val="22"/>
          <w:lang w:val="en-CA"/>
        </w:rPr>
      </w:pPr>
    </w:p>
    <w:p w14:paraId="5288F39A" w14:textId="3B4FFD8E" w:rsidR="00C81833" w:rsidRDefault="00C81833" w:rsidP="003047B5">
      <w:r>
        <w:t>Exam models to review</w:t>
      </w:r>
    </w:p>
    <w:p w14:paraId="05B22DE6" w14:textId="10F1CDA5" w:rsidR="00C81833" w:rsidRDefault="00C81833" w:rsidP="00C81833">
      <w:pPr>
        <w:pStyle w:val="ListParagraph"/>
        <w:numPr>
          <w:ilvl w:val="0"/>
          <w:numId w:val="29"/>
        </w:numPr>
      </w:pPr>
      <w:r>
        <w:t xml:space="preserve">The flower of service </w:t>
      </w:r>
    </w:p>
    <w:p w14:paraId="1F977B0B" w14:textId="77777777" w:rsidR="00C81833" w:rsidRDefault="00C81833" w:rsidP="003047B5">
      <w:pPr>
        <w:pStyle w:val="ListParagraph"/>
        <w:numPr>
          <w:ilvl w:val="0"/>
          <w:numId w:val="29"/>
        </w:numPr>
      </w:pPr>
      <w:r>
        <w:t>The pricing Strategy</w:t>
      </w:r>
    </w:p>
    <w:p w14:paraId="0CDD4FDD" w14:textId="4A873B96" w:rsidR="000F64C3" w:rsidRPr="006F6102" w:rsidRDefault="000F64C3" w:rsidP="00CD72FE">
      <w:pPr>
        <w:rPr>
          <w:rFonts w:ascii="Arial" w:hAnsi="Arial" w:cs="Arial"/>
          <w:color w:val="000000"/>
          <w:sz w:val="22"/>
          <w:szCs w:val="22"/>
          <w:lang w:val="en-CA"/>
        </w:rPr>
      </w:pPr>
    </w:p>
    <w:p w14:paraId="76B0E114" w14:textId="0581402A" w:rsidR="00146F79" w:rsidRPr="006F6102" w:rsidRDefault="00A5076F" w:rsidP="00CD72FE">
      <w:pPr>
        <w:rPr>
          <w:rFonts w:ascii="Arial" w:hAnsi="Arial" w:cs="Arial"/>
          <w:color w:val="000000"/>
          <w:sz w:val="22"/>
          <w:szCs w:val="22"/>
          <w:lang w:val="en-CA"/>
        </w:rPr>
      </w:pPr>
      <w:r w:rsidRPr="006F6102">
        <w:rPr>
          <w:rFonts w:ascii="Arial" w:hAnsi="Arial" w:cs="Arial"/>
          <w:color w:val="000000"/>
          <w:sz w:val="22"/>
          <w:szCs w:val="22"/>
          <w:lang w:val="en-CA"/>
        </w:rPr>
        <w:t xml:space="preserve">Ch-12 </w:t>
      </w:r>
      <w:r w:rsidR="00015EFF" w:rsidRPr="006F6102">
        <w:rPr>
          <w:rFonts w:ascii="Arial" w:hAnsi="Arial" w:cs="Arial"/>
          <w:color w:val="000000"/>
          <w:sz w:val="22"/>
          <w:szCs w:val="22"/>
          <w:lang w:val="en-CA"/>
        </w:rPr>
        <w:t xml:space="preserve">Why </w:t>
      </w:r>
      <w:r w:rsidR="005F774A" w:rsidRPr="006F6102">
        <w:rPr>
          <w:rFonts w:ascii="Arial" w:hAnsi="Arial" w:cs="Arial"/>
          <w:color w:val="000000"/>
          <w:sz w:val="22"/>
          <w:szCs w:val="22"/>
          <w:lang w:val="en-CA"/>
        </w:rPr>
        <w:t>are customers loyal slides</w:t>
      </w:r>
      <w:r w:rsidR="00015EFF" w:rsidRPr="006F6102">
        <w:rPr>
          <w:rFonts w:ascii="Arial" w:hAnsi="Arial" w:cs="Arial"/>
          <w:color w:val="000000"/>
          <w:sz w:val="22"/>
          <w:szCs w:val="22"/>
          <w:lang w:val="en-CA"/>
        </w:rPr>
        <w:t>, last presentation important for exam</w:t>
      </w:r>
    </w:p>
    <w:p w14:paraId="5B98A0A2" w14:textId="77777777" w:rsidR="009C3449" w:rsidRDefault="009C3449" w:rsidP="009C3449">
      <w:pPr>
        <w:rPr>
          <w:lang w:val="en-CA"/>
        </w:rPr>
      </w:pPr>
    </w:p>
    <w:p w14:paraId="3F0CC0FA" w14:textId="77777777" w:rsidR="00F42D33" w:rsidRDefault="00F42D33" w:rsidP="00CD72FE">
      <w:pPr>
        <w:rPr>
          <w:rFonts w:ascii="Arial" w:hAnsi="Arial" w:cs="Arial"/>
          <w:b/>
          <w:color w:val="000000"/>
          <w:sz w:val="22"/>
          <w:szCs w:val="22"/>
          <w:lang w:val="en-CA"/>
        </w:rPr>
      </w:pPr>
    </w:p>
    <w:p w14:paraId="675415C1" w14:textId="77777777" w:rsidR="00F42D33" w:rsidRDefault="00F42D33" w:rsidP="00CD72FE">
      <w:pPr>
        <w:rPr>
          <w:rFonts w:ascii="Arial" w:hAnsi="Arial" w:cs="Arial"/>
          <w:b/>
          <w:color w:val="000000"/>
          <w:sz w:val="22"/>
          <w:szCs w:val="22"/>
          <w:lang w:val="en-CA"/>
        </w:rPr>
      </w:pPr>
      <w:r>
        <w:rPr>
          <w:rFonts w:ascii="Arial" w:hAnsi="Arial" w:cs="Arial"/>
          <w:b/>
          <w:color w:val="000000"/>
          <w:sz w:val="22"/>
          <w:szCs w:val="22"/>
          <w:lang w:val="en-CA"/>
        </w:rPr>
        <w:t xml:space="preserve">Class examples </w:t>
      </w:r>
    </w:p>
    <w:p w14:paraId="1AA3A10B" w14:textId="77777777" w:rsidR="00F42D33" w:rsidRPr="00B534CE" w:rsidRDefault="00F42D33" w:rsidP="00B534CE">
      <w:pPr>
        <w:pStyle w:val="ListParagraph"/>
        <w:numPr>
          <w:ilvl w:val="0"/>
          <w:numId w:val="30"/>
        </w:numPr>
        <w:rPr>
          <w:rFonts w:ascii="Arial" w:hAnsi="Arial" w:cs="Arial"/>
          <w:color w:val="000000"/>
          <w:sz w:val="22"/>
          <w:szCs w:val="22"/>
          <w:lang w:val="en-CA"/>
        </w:rPr>
      </w:pPr>
      <w:r w:rsidRPr="00B534CE">
        <w:rPr>
          <w:rFonts w:ascii="Arial" w:hAnsi="Arial" w:cs="Arial"/>
          <w:color w:val="000000"/>
          <w:sz w:val="22"/>
          <w:szCs w:val="22"/>
          <w:lang w:val="en-CA"/>
        </w:rPr>
        <w:t xml:space="preserve">Military </w:t>
      </w:r>
    </w:p>
    <w:p w14:paraId="2258DE25" w14:textId="77777777" w:rsidR="00F42D33" w:rsidRPr="00B534CE" w:rsidRDefault="00F42D33" w:rsidP="00B534CE">
      <w:pPr>
        <w:pStyle w:val="ListParagraph"/>
        <w:numPr>
          <w:ilvl w:val="0"/>
          <w:numId w:val="30"/>
        </w:numPr>
        <w:rPr>
          <w:rFonts w:ascii="Arial" w:hAnsi="Arial" w:cs="Arial"/>
          <w:color w:val="000000"/>
          <w:sz w:val="22"/>
          <w:szCs w:val="22"/>
          <w:lang w:val="en-CA"/>
        </w:rPr>
      </w:pPr>
      <w:r w:rsidRPr="00B534CE">
        <w:rPr>
          <w:rFonts w:ascii="Arial" w:hAnsi="Arial" w:cs="Arial"/>
          <w:color w:val="000000"/>
          <w:sz w:val="22"/>
          <w:szCs w:val="22"/>
          <w:lang w:val="en-CA"/>
        </w:rPr>
        <w:t>Create a new business and the supplementary services</w:t>
      </w:r>
    </w:p>
    <w:p w14:paraId="12E47899" w14:textId="77777777" w:rsidR="00F42D33" w:rsidRPr="00B534CE" w:rsidRDefault="00F42D33" w:rsidP="00B534CE">
      <w:pPr>
        <w:pStyle w:val="ListParagraph"/>
        <w:numPr>
          <w:ilvl w:val="0"/>
          <w:numId w:val="30"/>
        </w:numPr>
        <w:rPr>
          <w:rFonts w:ascii="Arial" w:hAnsi="Arial" w:cs="Arial"/>
          <w:color w:val="000000"/>
          <w:sz w:val="22"/>
          <w:szCs w:val="22"/>
          <w:lang w:val="en-CA"/>
        </w:rPr>
      </w:pPr>
      <w:r w:rsidRPr="00B534CE">
        <w:rPr>
          <w:rFonts w:ascii="Arial" w:hAnsi="Arial" w:cs="Arial"/>
          <w:color w:val="000000"/>
          <w:sz w:val="22"/>
          <w:szCs w:val="22"/>
          <w:lang w:val="en-CA"/>
        </w:rPr>
        <w:t xml:space="preserve">The taxi service </w:t>
      </w:r>
    </w:p>
    <w:p w14:paraId="724AB8EF" w14:textId="7443DD3F" w:rsidR="000A203F" w:rsidRPr="000A203F" w:rsidRDefault="000A203F" w:rsidP="000A203F">
      <w:pPr>
        <w:pStyle w:val="Default"/>
      </w:pPr>
    </w:p>
    <w:p w14:paraId="37A5ABCD" w14:textId="77777777" w:rsidR="000A203F" w:rsidRPr="000A203F" w:rsidRDefault="000A203F" w:rsidP="000A203F">
      <w:pPr>
        <w:pStyle w:val="Default"/>
        <w:numPr>
          <w:ilvl w:val="0"/>
          <w:numId w:val="39"/>
        </w:numPr>
        <w:rPr>
          <w:rFonts w:ascii="Arial" w:hAnsi="Arial" w:cs="Arial"/>
          <w:color w:val="auto"/>
        </w:rPr>
      </w:pPr>
      <w:r w:rsidRPr="000A203F">
        <w:rPr>
          <w:rFonts w:ascii="Arial" w:hAnsi="Arial" w:cs="Arial"/>
          <w:color w:val="auto"/>
        </w:rPr>
        <w:t xml:space="preserve">Practical Examples of Quality issues in Business </w:t>
      </w:r>
    </w:p>
    <w:p w14:paraId="69BC9E6D" w14:textId="7D3BF84D" w:rsidR="000A203F" w:rsidRPr="000A203F" w:rsidRDefault="000A203F" w:rsidP="000A203F">
      <w:pPr>
        <w:pStyle w:val="Default"/>
        <w:numPr>
          <w:ilvl w:val="0"/>
          <w:numId w:val="39"/>
        </w:numPr>
        <w:rPr>
          <w:rFonts w:ascii="Arial" w:hAnsi="Arial" w:cs="Arial"/>
          <w:color w:val="auto"/>
        </w:rPr>
      </w:pPr>
      <w:r w:rsidRPr="000A203F">
        <w:rPr>
          <w:rFonts w:ascii="Arial" w:hAnsi="Arial" w:cs="Arial"/>
          <w:color w:val="auto"/>
        </w:rPr>
        <w:t xml:space="preserve">PERCEPTION for brands; “Hand” of Perception – 5 key points </w:t>
      </w:r>
    </w:p>
    <w:p w14:paraId="0416BC54" w14:textId="00B19A16" w:rsidR="000A203F" w:rsidRPr="000A203F" w:rsidRDefault="000A203F" w:rsidP="000A203F">
      <w:pPr>
        <w:pStyle w:val="Default"/>
        <w:numPr>
          <w:ilvl w:val="0"/>
          <w:numId w:val="39"/>
        </w:numPr>
        <w:rPr>
          <w:rFonts w:ascii="Arial" w:hAnsi="Arial" w:cs="Arial"/>
          <w:color w:val="auto"/>
        </w:rPr>
      </w:pPr>
      <w:r w:rsidRPr="000A203F">
        <w:rPr>
          <w:rFonts w:ascii="Arial" w:hAnsi="Arial" w:cs="Arial"/>
          <w:color w:val="auto"/>
        </w:rPr>
        <w:t xml:space="preserve">Market Service Drivers considering PERCEPTION </w:t>
      </w:r>
    </w:p>
    <w:p w14:paraId="7743983C" w14:textId="3870F810" w:rsidR="000A203F" w:rsidRPr="000A203F" w:rsidRDefault="000A203F" w:rsidP="000A203F">
      <w:pPr>
        <w:pStyle w:val="Default"/>
        <w:numPr>
          <w:ilvl w:val="0"/>
          <w:numId w:val="39"/>
        </w:numPr>
        <w:rPr>
          <w:rFonts w:ascii="Arial" w:hAnsi="Arial" w:cs="Arial"/>
          <w:color w:val="auto"/>
        </w:rPr>
      </w:pPr>
      <w:r w:rsidRPr="000A203F">
        <w:rPr>
          <w:rFonts w:ascii="Arial" w:hAnsi="Arial" w:cs="Arial"/>
          <w:color w:val="auto"/>
        </w:rPr>
        <w:t xml:space="preserve">Mandatory Business Items </w:t>
      </w:r>
    </w:p>
    <w:p w14:paraId="77343F10" w14:textId="60E94EE2" w:rsidR="000A203F" w:rsidRPr="000A203F" w:rsidRDefault="000A203F" w:rsidP="000A203F">
      <w:pPr>
        <w:pStyle w:val="Default"/>
        <w:numPr>
          <w:ilvl w:val="0"/>
          <w:numId w:val="39"/>
        </w:numPr>
        <w:rPr>
          <w:rFonts w:ascii="Arial" w:hAnsi="Arial" w:cs="Arial"/>
          <w:color w:val="auto"/>
        </w:rPr>
      </w:pPr>
      <w:r w:rsidRPr="000A203F">
        <w:rPr>
          <w:rFonts w:ascii="Arial" w:hAnsi="Arial" w:cs="Arial"/>
          <w:color w:val="auto"/>
        </w:rPr>
        <w:t xml:space="preserve">Primary Research Process &amp; Financial Assumptions </w:t>
      </w:r>
    </w:p>
    <w:p w14:paraId="2A644006" w14:textId="71842DEF" w:rsidR="000A203F" w:rsidRPr="000A203F" w:rsidRDefault="000A203F" w:rsidP="000A203F">
      <w:pPr>
        <w:pStyle w:val="Default"/>
        <w:numPr>
          <w:ilvl w:val="0"/>
          <w:numId w:val="39"/>
        </w:numPr>
        <w:rPr>
          <w:rFonts w:ascii="Arial" w:hAnsi="Arial" w:cs="Arial"/>
          <w:color w:val="auto"/>
        </w:rPr>
      </w:pPr>
      <w:r w:rsidRPr="000A203F">
        <w:rPr>
          <w:rFonts w:ascii="Arial" w:hAnsi="Arial" w:cs="Arial"/>
          <w:color w:val="auto"/>
        </w:rPr>
        <w:t xml:space="preserve">Marketing of Services (1st Ps); Place, Price and Promotion </w:t>
      </w:r>
    </w:p>
    <w:p w14:paraId="6E3A64E4" w14:textId="024E51AE" w:rsidR="000A203F" w:rsidRPr="000A203F" w:rsidRDefault="000A203F" w:rsidP="000A203F">
      <w:pPr>
        <w:pStyle w:val="ListParagraph"/>
        <w:widowControl w:val="0"/>
        <w:numPr>
          <w:ilvl w:val="0"/>
          <w:numId w:val="39"/>
        </w:numPr>
        <w:autoSpaceDE w:val="0"/>
        <w:autoSpaceDN w:val="0"/>
        <w:adjustRightInd w:val="0"/>
        <w:rPr>
          <w:rFonts w:ascii="Arial" w:hAnsi="Arial" w:cs="Arial"/>
        </w:rPr>
      </w:pPr>
      <w:r w:rsidRPr="000A203F">
        <w:rPr>
          <w:rFonts w:ascii="Arial" w:hAnsi="Arial" w:cs="Arial"/>
        </w:rPr>
        <w:t xml:space="preserve">Introduction to the </w:t>
      </w:r>
      <w:r w:rsidRPr="000A203F">
        <w:rPr>
          <w:rFonts w:ascii="Arial" w:hAnsi="Arial" w:cs="Arial"/>
          <w:i/>
          <w:iCs/>
        </w:rPr>
        <w:t xml:space="preserve">Extended Marketing Mix </w:t>
      </w:r>
      <w:r w:rsidRPr="000A203F">
        <w:rPr>
          <w:rFonts w:ascii="Arial" w:hAnsi="Arial" w:cs="Arial"/>
        </w:rPr>
        <w:t xml:space="preserve">(the other 4 Ps) – Physical Environment, Process, People and Productivity / Quality </w:t>
      </w:r>
    </w:p>
    <w:p w14:paraId="513D7B82" w14:textId="11A037F6" w:rsidR="000A203F" w:rsidRPr="000A203F" w:rsidRDefault="000A203F" w:rsidP="000A203F">
      <w:pPr>
        <w:pStyle w:val="ListParagraph"/>
        <w:widowControl w:val="0"/>
        <w:numPr>
          <w:ilvl w:val="0"/>
          <w:numId w:val="39"/>
        </w:numPr>
        <w:autoSpaceDE w:val="0"/>
        <w:autoSpaceDN w:val="0"/>
        <w:adjustRightInd w:val="0"/>
        <w:rPr>
          <w:rFonts w:ascii="Arial" w:hAnsi="Arial" w:cs="Arial"/>
        </w:rPr>
      </w:pPr>
      <w:r w:rsidRPr="000A203F">
        <w:rPr>
          <w:rFonts w:ascii="Arial" w:hAnsi="Arial" w:cs="Arial"/>
        </w:rPr>
        <w:t xml:space="preserve">Consumer Behaviour and the 3 stages to Purchasing Services </w:t>
      </w:r>
    </w:p>
    <w:p w14:paraId="3EB80DA8" w14:textId="4A8F913D" w:rsidR="000A203F" w:rsidRPr="000A203F" w:rsidRDefault="000A203F" w:rsidP="000A203F">
      <w:pPr>
        <w:pStyle w:val="ListParagraph"/>
        <w:widowControl w:val="0"/>
        <w:numPr>
          <w:ilvl w:val="0"/>
          <w:numId w:val="39"/>
        </w:numPr>
        <w:autoSpaceDE w:val="0"/>
        <w:autoSpaceDN w:val="0"/>
        <w:adjustRightInd w:val="0"/>
        <w:rPr>
          <w:rFonts w:ascii="Arial" w:hAnsi="Arial" w:cs="Arial"/>
        </w:rPr>
      </w:pPr>
      <w:r w:rsidRPr="000A203F">
        <w:rPr>
          <w:rFonts w:ascii="Arial" w:hAnsi="Arial" w:cs="Arial"/>
        </w:rPr>
        <w:t xml:space="preserve">High contact </w:t>
      </w:r>
      <w:proofErr w:type="spellStart"/>
      <w:r w:rsidRPr="000A203F">
        <w:rPr>
          <w:rFonts w:ascii="Arial" w:hAnsi="Arial" w:cs="Arial"/>
        </w:rPr>
        <w:t>vs</w:t>
      </w:r>
      <w:proofErr w:type="spellEnd"/>
      <w:r w:rsidRPr="000A203F">
        <w:rPr>
          <w:rFonts w:ascii="Arial" w:hAnsi="Arial" w:cs="Arial"/>
        </w:rPr>
        <w:t xml:space="preserve"> Low contact Purchases of Services </w:t>
      </w:r>
    </w:p>
    <w:p w14:paraId="35F0C14B" w14:textId="00C3BCD6" w:rsidR="000A203F" w:rsidRPr="000A203F" w:rsidRDefault="000A203F" w:rsidP="000A203F">
      <w:pPr>
        <w:pStyle w:val="ListParagraph"/>
        <w:widowControl w:val="0"/>
        <w:numPr>
          <w:ilvl w:val="0"/>
          <w:numId w:val="39"/>
        </w:numPr>
        <w:autoSpaceDE w:val="0"/>
        <w:autoSpaceDN w:val="0"/>
        <w:adjustRightInd w:val="0"/>
        <w:rPr>
          <w:rFonts w:ascii="Arial" w:hAnsi="Arial" w:cs="Arial"/>
        </w:rPr>
      </w:pPr>
      <w:r w:rsidRPr="000A203F">
        <w:rPr>
          <w:rFonts w:ascii="Arial" w:hAnsi="Arial" w:cs="Arial"/>
        </w:rPr>
        <w:t xml:space="preserve">Launching a NEW Service and POSITIONING (ex. Pampa’s Steakhouse) </w:t>
      </w:r>
    </w:p>
    <w:p w14:paraId="70343D39" w14:textId="703011E4" w:rsidR="000A203F" w:rsidRPr="000A203F" w:rsidRDefault="000A203F" w:rsidP="000A203F">
      <w:pPr>
        <w:pStyle w:val="ListParagraph"/>
        <w:widowControl w:val="0"/>
        <w:numPr>
          <w:ilvl w:val="0"/>
          <w:numId w:val="39"/>
        </w:numPr>
        <w:autoSpaceDE w:val="0"/>
        <w:autoSpaceDN w:val="0"/>
        <w:adjustRightInd w:val="0"/>
        <w:rPr>
          <w:rFonts w:ascii="Arial" w:hAnsi="Arial" w:cs="Arial"/>
        </w:rPr>
      </w:pPr>
      <w:r w:rsidRPr="000A203F">
        <w:rPr>
          <w:rFonts w:ascii="Arial" w:hAnsi="Arial" w:cs="Arial"/>
        </w:rPr>
        <w:t xml:space="preserve">Distribution strategies for services </w:t>
      </w:r>
    </w:p>
    <w:p w14:paraId="1F1DB1E3" w14:textId="7F2B41D9" w:rsidR="000A203F" w:rsidRPr="000A203F" w:rsidRDefault="000A203F" w:rsidP="000A203F">
      <w:pPr>
        <w:pStyle w:val="ListParagraph"/>
        <w:widowControl w:val="0"/>
        <w:numPr>
          <w:ilvl w:val="0"/>
          <w:numId w:val="39"/>
        </w:numPr>
        <w:autoSpaceDE w:val="0"/>
        <w:autoSpaceDN w:val="0"/>
        <w:adjustRightInd w:val="0"/>
        <w:rPr>
          <w:rFonts w:ascii="Arial" w:hAnsi="Arial" w:cs="Arial"/>
        </w:rPr>
      </w:pPr>
      <w:r w:rsidRPr="000A203F">
        <w:rPr>
          <w:rFonts w:ascii="Arial" w:hAnsi="Arial" w:cs="Arial"/>
        </w:rPr>
        <w:t xml:space="preserve">Franchising Options </w:t>
      </w:r>
    </w:p>
    <w:p w14:paraId="513E26CF" w14:textId="398A2E79" w:rsidR="000A203F" w:rsidRPr="000A203F" w:rsidRDefault="000A203F" w:rsidP="000A203F">
      <w:pPr>
        <w:pStyle w:val="ListParagraph"/>
        <w:widowControl w:val="0"/>
        <w:numPr>
          <w:ilvl w:val="0"/>
          <w:numId w:val="39"/>
        </w:numPr>
        <w:autoSpaceDE w:val="0"/>
        <w:autoSpaceDN w:val="0"/>
        <w:adjustRightInd w:val="0"/>
        <w:rPr>
          <w:rFonts w:ascii="Arial" w:hAnsi="Arial" w:cs="Arial"/>
        </w:rPr>
      </w:pPr>
      <w:r w:rsidRPr="000A203F">
        <w:rPr>
          <w:rFonts w:ascii="Arial" w:hAnsi="Arial" w:cs="Arial"/>
        </w:rPr>
        <w:t xml:space="preserve">International Expansion options for services </w:t>
      </w:r>
    </w:p>
    <w:p w14:paraId="5863A8C4" w14:textId="0525AF8D" w:rsidR="000A203F" w:rsidRPr="000A203F" w:rsidRDefault="000A203F" w:rsidP="000A203F">
      <w:pPr>
        <w:pStyle w:val="ListParagraph"/>
        <w:widowControl w:val="0"/>
        <w:numPr>
          <w:ilvl w:val="0"/>
          <w:numId w:val="39"/>
        </w:numPr>
        <w:autoSpaceDE w:val="0"/>
        <w:autoSpaceDN w:val="0"/>
        <w:adjustRightInd w:val="0"/>
        <w:rPr>
          <w:rFonts w:ascii="Arial" w:hAnsi="Arial" w:cs="Arial"/>
        </w:rPr>
      </w:pPr>
      <w:r w:rsidRPr="000A203F">
        <w:rPr>
          <w:rFonts w:ascii="Arial" w:hAnsi="Arial" w:cs="Arial"/>
        </w:rPr>
        <w:t xml:space="preserve">Specific strategic pricing strategies for services </w:t>
      </w:r>
    </w:p>
    <w:p w14:paraId="075A8F97" w14:textId="77777777" w:rsidR="000A203F" w:rsidRPr="000A203F" w:rsidRDefault="000A203F" w:rsidP="000A203F">
      <w:pPr>
        <w:pStyle w:val="ListParagraph"/>
        <w:widowControl w:val="0"/>
        <w:numPr>
          <w:ilvl w:val="0"/>
          <w:numId w:val="39"/>
        </w:numPr>
        <w:autoSpaceDE w:val="0"/>
        <w:autoSpaceDN w:val="0"/>
        <w:adjustRightInd w:val="0"/>
        <w:rPr>
          <w:rFonts w:ascii="Arial" w:hAnsi="Arial" w:cs="Arial"/>
        </w:rPr>
      </w:pPr>
      <w:r w:rsidRPr="000A203F">
        <w:rPr>
          <w:rFonts w:ascii="Arial" w:hAnsi="Arial" w:cs="Arial"/>
        </w:rPr>
        <w:t xml:space="preserve">Marketing Communications Mix for Services </w:t>
      </w:r>
    </w:p>
    <w:p w14:paraId="0B9CE121" w14:textId="38434FCD" w:rsidR="000A203F" w:rsidRPr="000A203F" w:rsidRDefault="000A203F" w:rsidP="000A203F">
      <w:pPr>
        <w:pStyle w:val="ListParagraph"/>
        <w:widowControl w:val="0"/>
        <w:numPr>
          <w:ilvl w:val="0"/>
          <w:numId w:val="39"/>
        </w:numPr>
        <w:autoSpaceDE w:val="0"/>
        <w:autoSpaceDN w:val="0"/>
        <w:adjustRightInd w:val="0"/>
        <w:rPr>
          <w:rFonts w:ascii="Arial" w:hAnsi="Arial" w:cs="Arial"/>
        </w:rPr>
      </w:pPr>
      <w:r w:rsidRPr="000A203F">
        <w:rPr>
          <w:rFonts w:ascii="Arial" w:hAnsi="Arial" w:cs="Arial"/>
        </w:rPr>
        <w:t xml:space="preserve">Marketing Communications and Channels </w:t>
      </w:r>
    </w:p>
    <w:p w14:paraId="1C757845" w14:textId="09592AF1" w:rsidR="000A203F" w:rsidRPr="000A203F" w:rsidRDefault="000A203F" w:rsidP="000A203F">
      <w:pPr>
        <w:pStyle w:val="ListParagraph"/>
        <w:widowControl w:val="0"/>
        <w:numPr>
          <w:ilvl w:val="0"/>
          <w:numId w:val="39"/>
        </w:numPr>
        <w:autoSpaceDE w:val="0"/>
        <w:autoSpaceDN w:val="0"/>
        <w:adjustRightInd w:val="0"/>
        <w:rPr>
          <w:rFonts w:ascii="Arial" w:hAnsi="Arial" w:cs="Arial"/>
        </w:rPr>
      </w:pPr>
      <w:r w:rsidRPr="000A203F">
        <w:rPr>
          <w:rFonts w:ascii="Arial" w:hAnsi="Arial" w:cs="Arial"/>
        </w:rPr>
        <w:t xml:space="preserve">Designing and Managing Services PROCESS </w:t>
      </w:r>
    </w:p>
    <w:p w14:paraId="6193BB44" w14:textId="3CD10D42" w:rsidR="000A203F" w:rsidRPr="000A203F" w:rsidRDefault="000A203F" w:rsidP="000A203F">
      <w:pPr>
        <w:pStyle w:val="ListParagraph"/>
        <w:widowControl w:val="0"/>
        <w:numPr>
          <w:ilvl w:val="0"/>
          <w:numId w:val="39"/>
        </w:numPr>
        <w:autoSpaceDE w:val="0"/>
        <w:autoSpaceDN w:val="0"/>
        <w:adjustRightInd w:val="0"/>
        <w:rPr>
          <w:rFonts w:ascii="Arial" w:hAnsi="Arial" w:cs="Arial"/>
        </w:rPr>
      </w:pPr>
      <w:r w:rsidRPr="000A203F">
        <w:rPr>
          <w:rFonts w:ascii="Arial" w:hAnsi="Arial" w:cs="Arial"/>
        </w:rPr>
        <w:t xml:space="preserve">Service Delivery </w:t>
      </w:r>
    </w:p>
    <w:p w14:paraId="7B84157D" w14:textId="3AF66F2C" w:rsidR="000A203F" w:rsidRPr="000A203F" w:rsidRDefault="000A203F" w:rsidP="000A203F">
      <w:pPr>
        <w:pStyle w:val="ListParagraph"/>
        <w:widowControl w:val="0"/>
        <w:numPr>
          <w:ilvl w:val="0"/>
          <w:numId w:val="39"/>
        </w:numPr>
        <w:autoSpaceDE w:val="0"/>
        <w:autoSpaceDN w:val="0"/>
        <w:adjustRightInd w:val="0"/>
        <w:rPr>
          <w:rFonts w:ascii="Arial" w:hAnsi="Arial" w:cs="Arial"/>
        </w:rPr>
      </w:pPr>
      <w:r w:rsidRPr="000A203F">
        <w:rPr>
          <w:rFonts w:ascii="Arial" w:hAnsi="Arial" w:cs="Arial"/>
        </w:rPr>
        <w:t xml:space="preserve">Blueprints for service delivery / </w:t>
      </w:r>
      <w:proofErr w:type="spellStart"/>
      <w:r w:rsidRPr="000A203F">
        <w:rPr>
          <w:rFonts w:ascii="Arial" w:hAnsi="Arial" w:cs="Arial"/>
        </w:rPr>
        <w:t>Algorigthms</w:t>
      </w:r>
      <w:proofErr w:type="spellEnd"/>
      <w:r w:rsidRPr="000A203F">
        <w:rPr>
          <w:rFonts w:ascii="Arial" w:hAnsi="Arial" w:cs="Arial"/>
        </w:rPr>
        <w:t xml:space="preserve"> </w:t>
      </w:r>
    </w:p>
    <w:p w14:paraId="15394AEF" w14:textId="1B13CECB" w:rsidR="000A203F" w:rsidRPr="000A203F" w:rsidRDefault="000A203F" w:rsidP="000A203F">
      <w:pPr>
        <w:pStyle w:val="ListParagraph"/>
        <w:widowControl w:val="0"/>
        <w:numPr>
          <w:ilvl w:val="0"/>
          <w:numId w:val="39"/>
        </w:numPr>
        <w:autoSpaceDE w:val="0"/>
        <w:autoSpaceDN w:val="0"/>
        <w:adjustRightInd w:val="0"/>
        <w:rPr>
          <w:rFonts w:ascii="Arial" w:hAnsi="Arial" w:cs="Arial"/>
        </w:rPr>
      </w:pPr>
      <w:r w:rsidRPr="000A203F">
        <w:rPr>
          <w:rFonts w:ascii="Arial" w:hAnsi="Arial" w:cs="Arial"/>
        </w:rPr>
        <w:t xml:space="preserve">Physical Environment </w:t>
      </w:r>
    </w:p>
    <w:p w14:paraId="51FC634D" w14:textId="61F0F31F" w:rsidR="000A203F" w:rsidRPr="000A203F" w:rsidRDefault="000A203F" w:rsidP="000A203F">
      <w:pPr>
        <w:pStyle w:val="ListParagraph"/>
        <w:widowControl w:val="0"/>
        <w:numPr>
          <w:ilvl w:val="0"/>
          <w:numId w:val="39"/>
        </w:numPr>
        <w:autoSpaceDE w:val="0"/>
        <w:autoSpaceDN w:val="0"/>
        <w:adjustRightInd w:val="0"/>
        <w:rPr>
          <w:rFonts w:ascii="Arial" w:hAnsi="Arial" w:cs="Arial"/>
        </w:rPr>
      </w:pPr>
      <w:proofErr w:type="spellStart"/>
      <w:r w:rsidRPr="000A203F">
        <w:rPr>
          <w:rFonts w:ascii="Arial" w:hAnsi="Arial" w:cs="Arial"/>
        </w:rPr>
        <w:t>Servicescape</w:t>
      </w:r>
      <w:proofErr w:type="spellEnd"/>
      <w:r w:rsidRPr="000A203F">
        <w:rPr>
          <w:rFonts w:ascii="Arial" w:hAnsi="Arial" w:cs="Arial"/>
        </w:rPr>
        <w:t xml:space="preserve"> </w:t>
      </w:r>
    </w:p>
    <w:p w14:paraId="5A7A6ED1" w14:textId="73ABE0FF" w:rsidR="000A203F" w:rsidRPr="000A203F" w:rsidRDefault="000A203F" w:rsidP="000A203F">
      <w:pPr>
        <w:pStyle w:val="ListParagraph"/>
        <w:widowControl w:val="0"/>
        <w:numPr>
          <w:ilvl w:val="0"/>
          <w:numId w:val="39"/>
        </w:numPr>
        <w:autoSpaceDE w:val="0"/>
        <w:autoSpaceDN w:val="0"/>
        <w:adjustRightInd w:val="0"/>
        <w:rPr>
          <w:rFonts w:ascii="Arial" w:hAnsi="Arial" w:cs="Arial"/>
        </w:rPr>
      </w:pPr>
      <w:r w:rsidRPr="000A203F">
        <w:rPr>
          <w:rFonts w:ascii="Arial" w:hAnsi="Arial" w:cs="Arial"/>
        </w:rPr>
        <w:t xml:space="preserve">Total strategic environment </w:t>
      </w:r>
    </w:p>
    <w:p w14:paraId="25FA2CB5" w14:textId="23E396B1" w:rsidR="000A203F" w:rsidRPr="000A203F" w:rsidRDefault="000A203F" w:rsidP="000A203F">
      <w:pPr>
        <w:pStyle w:val="ListParagraph"/>
        <w:widowControl w:val="0"/>
        <w:numPr>
          <w:ilvl w:val="0"/>
          <w:numId w:val="39"/>
        </w:numPr>
        <w:autoSpaceDE w:val="0"/>
        <w:autoSpaceDN w:val="0"/>
        <w:adjustRightInd w:val="0"/>
        <w:rPr>
          <w:rFonts w:ascii="Arial" w:hAnsi="Arial" w:cs="Arial"/>
        </w:rPr>
      </w:pPr>
      <w:r w:rsidRPr="000A203F">
        <w:rPr>
          <w:rFonts w:ascii="Arial" w:hAnsi="Arial" w:cs="Arial"/>
        </w:rPr>
        <w:t xml:space="preserve">Managing People from a Services Marketing Standpoint </w:t>
      </w:r>
    </w:p>
    <w:p w14:paraId="6CE04455" w14:textId="61F32F77" w:rsidR="006524B3" w:rsidRDefault="006524B3" w:rsidP="00CD72FE">
      <w:pPr>
        <w:rPr>
          <w:rFonts w:ascii="Arial" w:hAnsi="Arial" w:cs="Arial"/>
          <w:b/>
          <w:color w:val="000000"/>
          <w:sz w:val="22"/>
          <w:szCs w:val="22"/>
          <w:lang w:val="en-CA"/>
        </w:rPr>
      </w:pPr>
      <w:r>
        <w:rPr>
          <w:rFonts w:ascii="Arial" w:hAnsi="Arial" w:cs="Arial"/>
          <w:b/>
          <w:color w:val="000000"/>
          <w:sz w:val="22"/>
          <w:szCs w:val="22"/>
          <w:lang w:val="en-CA"/>
        </w:rPr>
        <w:br w:type="page"/>
      </w:r>
    </w:p>
    <w:p w14:paraId="214F0C10" w14:textId="000BB82B" w:rsidR="00915F56" w:rsidRPr="00C41DBF" w:rsidRDefault="00C41DBF" w:rsidP="00CD72FE">
      <w:pPr>
        <w:rPr>
          <w:rFonts w:ascii="Arial" w:hAnsi="Arial" w:cs="Arial"/>
          <w:b/>
          <w:color w:val="000000"/>
          <w:u w:val="single"/>
          <w:lang w:val="en-CA"/>
        </w:rPr>
      </w:pPr>
      <w:r>
        <w:rPr>
          <w:rFonts w:ascii="Arial" w:hAnsi="Arial" w:cs="Arial"/>
          <w:b/>
          <w:color w:val="000000"/>
          <w:u w:val="single"/>
          <w:lang w:val="en-CA"/>
        </w:rPr>
        <w:lastRenderedPageBreak/>
        <w:t>5- Distributing Services T</w:t>
      </w:r>
      <w:r w:rsidR="00061A0F" w:rsidRPr="00C41DBF">
        <w:rPr>
          <w:rFonts w:ascii="Arial" w:hAnsi="Arial" w:cs="Arial"/>
          <w:b/>
          <w:color w:val="000000"/>
          <w:u w:val="single"/>
          <w:lang w:val="en-CA"/>
        </w:rPr>
        <w:t>hrough Physical and Electronic Channels</w:t>
      </w:r>
    </w:p>
    <w:p w14:paraId="5CA4FBF9" w14:textId="77777777" w:rsidR="00C41DBF" w:rsidRDefault="00C41DBF" w:rsidP="00CD72FE">
      <w:pPr>
        <w:rPr>
          <w:rFonts w:ascii="Arial" w:hAnsi="Arial" w:cs="Arial"/>
          <w:b/>
          <w:i/>
          <w:color w:val="000000"/>
          <w:sz w:val="22"/>
          <w:szCs w:val="22"/>
          <w:lang w:val="en-CA"/>
        </w:rPr>
      </w:pPr>
    </w:p>
    <w:p w14:paraId="684F0324" w14:textId="07B2BE55" w:rsidR="00061A0F" w:rsidRDefault="00915F56" w:rsidP="00CD72FE">
      <w:pPr>
        <w:rPr>
          <w:rFonts w:ascii="Arial" w:hAnsi="Arial" w:cs="Arial"/>
          <w:color w:val="000000"/>
          <w:sz w:val="22"/>
          <w:szCs w:val="22"/>
          <w:lang w:val="en-CA"/>
        </w:rPr>
      </w:pPr>
      <w:r>
        <w:rPr>
          <w:rFonts w:ascii="Arial" w:hAnsi="Arial" w:cs="Arial"/>
          <w:b/>
          <w:i/>
          <w:color w:val="000000"/>
          <w:sz w:val="22"/>
          <w:szCs w:val="22"/>
          <w:lang w:val="en-CA"/>
        </w:rPr>
        <w:t xml:space="preserve">1. </w:t>
      </w:r>
      <w:r w:rsidRPr="00915F56">
        <w:rPr>
          <w:rFonts w:ascii="Arial" w:hAnsi="Arial" w:cs="Arial"/>
          <w:b/>
          <w:i/>
          <w:color w:val="000000"/>
          <w:sz w:val="22"/>
          <w:szCs w:val="22"/>
          <w:lang w:val="en-CA"/>
        </w:rPr>
        <w:t>Know the four key questions that form the foundation of any service distribution strategy: what how where and when</w:t>
      </w:r>
      <w:proofErr w:type="gramStart"/>
      <w:r w:rsidRPr="00915F56">
        <w:rPr>
          <w:rFonts w:ascii="Arial" w:hAnsi="Arial" w:cs="Arial"/>
          <w:b/>
          <w:i/>
          <w:color w:val="000000"/>
          <w:sz w:val="22"/>
          <w:szCs w:val="22"/>
          <w:lang w:val="en-CA"/>
        </w:rPr>
        <w:t>?:</w:t>
      </w:r>
      <w:proofErr w:type="gramEnd"/>
      <w:r>
        <w:rPr>
          <w:rFonts w:ascii="Arial" w:hAnsi="Arial" w:cs="Arial"/>
          <w:color w:val="000000"/>
          <w:sz w:val="22"/>
          <w:szCs w:val="22"/>
          <w:lang w:val="en-CA"/>
        </w:rPr>
        <w:t xml:space="preserve"> </w:t>
      </w:r>
      <w:r w:rsidR="00061A0F">
        <w:rPr>
          <w:rFonts w:ascii="Arial" w:hAnsi="Arial" w:cs="Arial"/>
          <w:color w:val="000000"/>
          <w:sz w:val="22"/>
          <w:szCs w:val="22"/>
          <w:lang w:val="en-CA"/>
        </w:rPr>
        <w:t xml:space="preserve">What, How Where When? Responses to these four questions form the foundation of any service distribution strategy. </w:t>
      </w:r>
    </w:p>
    <w:p w14:paraId="3A3873E4" w14:textId="77777777" w:rsidR="00061A0F" w:rsidRDefault="00061A0F" w:rsidP="00CD72FE">
      <w:pPr>
        <w:rPr>
          <w:rFonts w:ascii="Arial" w:hAnsi="Arial" w:cs="Arial"/>
          <w:color w:val="000000"/>
          <w:sz w:val="22"/>
          <w:szCs w:val="22"/>
          <w:lang w:val="en-CA"/>
        </w:rPr>
      </w:pPr>
    </w:p>
    <w:p w14:paraId="22D8F5A7" w14:textId="6CABAE27" w:rsidR="00061A0F" w:rsidRDefault="00915F56" w:rsidP="00CD72FE">
      <w:pPr>
        <w:rPr>
          <w:rFonts w:ascii="Arial" w:hAnsi="Arial" w:cs="Arial"/>
          <w:color w:val="000000"/>
          <w:sz w:val="22"/>
          <w:szCs w:val="22"/>
          <w:lang w:val="en-CA"/>
        </w:rPr>
      </w:pPr>
      <w:r w:rsidRPr="00915F56">
        <w:rPr>
          <w:rFonts w:ascii="Arial" w:hAnsi="Arial" w:cs="Arial"/>
          <w:b/>
          <w:i/>
          <w:color w:val="000000"/>
          <w:sz w:val="22"/>
          <w:szCs w:val="22"/>
          <w:lang w:val="en-CA"/>
        </w:rPr>
        <w:t xml:space="preserve">2. Describe the three interrelated flows that show what is being distributed: </w:t>
      </w:r>
      <w:r w:rsidR="00061A0F">
        <w:rPr>
          <w:rFonts w:ascii="Arial" w:hAnsi="Arial" w:cs="Arial"/>
          <w:color w:val="000000"/>
          <w:sz w:val="22"/>
          <w:szCs w:val="22"/>
          <w:lang w:val="en-CA"/>
        </w:rPr>
        <w:t xml:space="preserve">What is distributed? The flow model of distribution </w:t>
      </w:r>
      <w:proofErr w:type="spellStart"/>
      <w:r w:rsidR="00061A0F">
        <w:rPr>
          <w:rFonts w:ascii="Arial" w:hAnsi="Arial" w:cs="Arial"/>
          <w:color w:val="000000"/>
          <w:sz w:val="22"/>
          <w:szCs w:val="22"/>
          <w:lang w:val="en-CA"/>
        </w:rPr>
        <w:t>ca</w:t>
      </w:r>
      <w:proofErr w:type="spellEnd"/>
      <w:r w:rsidR="00061A0F">
        <w:rPr>
          <w:rFonts w:ascii="Arial" w:hAnsi="Arial" w:cs="Arial"/>
          <w:color w:val="000000"/>
          <w:sz w:val="22"/>
          <w:szCs w:val="22"/>
          <w:lang w:val="en-CA"/>
        </w:rPr>
        <w:t xml:space="preserve"> be mapped onto the Flower of Service concept and includes the following flows or service distribution:</w:t>
      </w:r>
    </w:p>
    <w:p w14:paraId="58A879D9" w14:textId="7ABA2D3C" w:rsidR="00061A0F" w:rsidRDefault="00061A0F" w:rsidP="00061A0F">
      <w:pPr>
        <w:pStyle w:val="ListParagraph"/>
        <w:numPr>
          <w:ilvl w:val="0"/>
          <w:numId w:val="31"/>
        </w:numPr>
        <w:rPr>
          <w:rFonts w:ascii="Arial" w:hAnsi="Arial" w:cs="Arial"/>
          <w:color w:val="000000"/>
          <w:sz w:val="22"/>
          <w:szCs w:val="22"/>
          <w:lang w:val="en-CA"/>
        </w:rPr>
      </w:pPr>
      <w:r>
        <w:rPr>
          <w:rFonts w:ascii="Arial" w:hAnsi="Arial" w:cs="Arial"/>
          <w:color w:val="000000"/>
          <w:sz w:val="22"/>
          <w:szCs w:val="22"/>
          <w:lang w:val="en-CA"/>
        </w:rPr>
        <w:t>Information and promotion flows (includes the information and potentially consultation petals).</w:t>
      </w:r>
    </w:p>
    <w:p w14:paraId="02831B47" w14:textId="23D8AA45" w:rsidR="00061A0F" w:rsidRDefault="00061A0F" w:rsidP="00061A0F">
      <w:pPr>
        <w:pStyle w:val="ListParagraph"/>
        <w:numPr>
          <w:ilvl w:val="0"/>
          <w:numId w:val="31"/>
        </w:numPr>
        <w:rPr>
          <w:rFonts w:ascii="Arial" w:hAnsi="Arial" w:cs="Arial"/>
          <w:color w:val="000000"/>
          <w:sz w:val="22"/>
          <w:szCs w:val="22"/>
          <w:lang w:val="en-CA"/>
        </w:rPr>
      </w:pPr>
      <w:r>
        <w:rPr>
          <w:rFonts w:ascii="Arial" w:hAnsi="Arial" w:cs="Arial"/>
          <w:color w:val="000000"/>
          <w:sz w:val="22"/>
          <w:szCs w:val="22"/>
          <w:lang w:val="en-CA"/>
        </w:rPr>
        <w:t>Negotiation flow (includes the order taking and potentially also billing and payment petals).</w:t>
      </w:r>
    </w:p>
    <w:p w14:paraId="6E5DE9A1" w14:textId="5061EDBC" w:rsidR="00061A0F" w:rsidRDefault="00061A0F" w:rsidP="00061A0F">
      <w:pPr>
        <w:pStyle w:val="ListParagraph"/>
        <w:numPr>
          <w:ilvl w:val="0"/>
          <w:numId w:val="31"/>
        </w:numPr>
        <w:rPr>
          <w:rFonts w:ascii="Arial" w:hAnsi="Arial" w:cs="Arial"/>
          <w:color w:val="000000"/>
          <w:sz w:val="22"/>
          <w:szCs w:val="22"/>
          <w:lang w:val="en-CA"/>
        </w:rPr>
      </w:pPr>
      <w:r>
        <w:rPr>
          <w:rFonts w:ascii="Arial" w:hAnsi="Arial" w:cs="Arial"/>
          <w:color w:val="000000"/>
          <w:sz w:val="22"/>
          <w:szCs w:val="22"/>
          <w:lang w:val="en-CA"/>
        </w:rPr>
        <w:t>Product flow (includes the remaining petals of the Flower of Service and the core product).</w:t>
      </w:r>
    </w:p>
    <w:p w14:paraId="4A08D861" w14:textId="11F4257C" w:rsidR="00061A0F" w:rsidRDefault="00061A0F" w:rsidP="00061A0F">
      <w:pPr>
        <w:pStyle w:val="ListParagraph"/>
        <w:rPr>
          <w:rFonts w:ascii="Arial" w:hAnsi="Arial" w:cs="Arial"/>
          <w:color w:val="000000"/>
          <w:sz w:val="22"/>
          <w:szCs w:val="22"/>
          <w:lang w:val="en-CA"/>
        </w:rPr>
      </w:pPr>
      <w:r>
        <w:rPr>
          <w:rFonts w:ascii="Arial" w:hAnsi="Arial" w:cs="Arial"/>
          <w:color w:val="000000"/>
          <w:sz w:val="22"/>
          <w:szCs w:val="22"/>
          <w:lang w:val="en-CA"/>
        </w:rPr>
        <w:t>A service distribution strategy encompasses all three flows</w:t>
      </w:r>
    </w:p>
    <w:p w14:paraId="0BE58A3A" w14:textId="77777777" w:rsidR="00061A0F" w:rsidRDefault="00061A0F" w:rsidP="00061A0F">
      <w:pPr>
        <w:rPr>
          <w:rFonts w:ascii="Arial" w:hAnsi="Arial" w:cs="Arial"/>
          <w:color w:val="000000"/>
          <w:sz w:val="22"/>
          <w:szCs w:val="22"/>
          <w:lang w:val="en-CA"/>
        </w:rPr>
      </w:pPr>
    </w:p>
    <w:p w14:paraId="65E76171" w14:textId="20DDA8EB" w:rsidR="00061A0F" w:rsidRDefault="00915F56" w:rsidP="00061A0F">
      <w:pPr>
        <w:rPr>
          <w:rFonts w:ascii="Arial" w:hAnsi="Arial" w:cs="Arial"/>
          <w:color w:val="000000"/>
          <w:sz w:val="22"/>
          <w:szCs w:val="22"/>
          <w:lang w:val="en-CA"/>
        </w:rPr>
      </w:pPr>
      <w:r>
        <w:rPr>
          <w:rFonts w:ascii="Arial" w:hAnsi="Arial" w:cs="Arial"/>
          <w:b/>
          <w:i/>
          <w:color w:val="000000"/>
          <w:sz w:val="22"/>
          <w:szCs w:val="22"/>
          <w:lang w:val="en-CA"/>
        </w:rPr>
        <w:t xml:space="preserve">3. </w:t>
      </w:r>
      <w:r w:rsidRPr="00915F56">
        <w:rPr>
          <w:rFonts w:ascii="Arial" w:hAnsi="Arial" w:cs="Arial"/>
          <w:b/>
          <w:i/>
          <w:color w:val="000000"/>
          <w:sz w:val="22"/>
          <w:szCs w:val="22"/>
          <w:lang w:val="en-CA"/>
        </w:rPr>
        <w:t>Illustrate how services can be distributes using three main options:</w:t>
      </w:r>
      <w:r>
        <w:rPr>
          <w:rFonts w:ascii="Arial" w:hAnsi="Arial" w:cs="Arial"/>
          <w:color w:val="000000"/>
          <w:sz w:val="22"/>
          <w:szCs w:val="22"/>
          <w:lang w:val="en-CA"/>
        </w:rPr>
        <w:t xml:space="preserve"> </w:t>
      </w:r>
      <w:r w:rsidR="00061A0F">
        <w:rPr>
          <w:rFonts w:ascii="Arial" w:hAnsi="Arial" w:cs="Arial"/>
          <w:color w:val="000000"/>
          <w:sz w:val="22"/>
          <w:szCs w:val="22"/>
          <w:lang w:val="en-CA"/>
        </w:rPr>
        <w:t>How can services be distributed? Services can be distributed through three main modes:</w:t>
      </w:r>
    </w:p>
    <w:p w14:paraId="78921E50" w14:textId="726926C0" w:rsidR="00061A0F" w:rsidRDefault="00061A0F" w:rsidP="00061A0F">
      <w:pPr>
        <w:pStyle w:val="ListParagraph"/>
        <w:numPr>
          <w:ilvl w:val="0"/>
          <w:numId w:val="32"/>
        </w:numPr>
        <w:rPr>
          <w:rFonts w:ascii="Arial" w:hAnsi="Arial" w:cs="Arial"/>
          <w:color w:val="000000"/>
          <w:sz w:val="22"/>
          <w:szCs w:val="22"/>
          <w:lang w:val="en-CA"/>
        </w:rPr>
      </w:pPr>
      <w:r>
        <w:rPr>
          <w:rFonts w:ascii="Arial" w:hAnsi="Arial" w:cs="Arial"/>
          <w:color w:val="000000"/>
          <w:sz w:val="22"/>
          <w:szCs w:val="22"/>
          <w:lang w:val="en-CA"/>
        </w:rPr>
        <w:t>Customers visit the service site (e.g., for people-processing services such as MRI scan).</w:t>
      </w:r>
    </w:p>
    <w:p w14:paraId="555666BB" w14:textId="235FE9AD" w:rsidR="00061A0F" w:rsidRDefault="00061A0F" w:rsidP="00061A0F">
      <w:pPr>
        <w:pStyle w:val="ListParagraph"/>
        <w:numPr>
          <w:ilvl w:val="0"/>
          <w:numId w:val="32"/>
        </w:numPr>
        <w:rPr>
          <w:rFonts w:ascii="Arial" w:hAnsi="Arial" w:cs="Arial"/>
          <w:color w:val="000000"/>
          <w:sz w:val="22"/>
          <w:szCs w:val="22"/>
          <w:lang w:val="en-CA"/>
        </w:rPr>
      </w:pPr>
      <w:r>
        <w:rPr>
          <w:rFonts w:ascii="Arial" w:hAnsi="Arial" w:cs="Arial"/>
          <w:color w:val="000000"/>
          <w:sz w:val="22"/>
          <w:szCs w:val="22"/>
          <w:lang w:val="en-CA"/>
        </w:rPr>
        <w:t>Service providers go to their customers (e.g., as for high-net-worth private banking services).</w:t>
      </w:r>
    </w:p>
    <w:p w14:paraId="7D7F9ABB" w14:textId="0B52C8F6" w:rsidR="00061A0F" w:rsidRDefault="00061A0F" w:rsidP="00061A0F">
      <w:pPr>
        <w:pStyle w:val="ListParagraph"/>
        <w:numPr>
          <w:ilvl w:val="0"/>
          <w:numId w:val="32"/>
        </w:numPr>
        <w:rPr>
          <w:rFonts w:ascii="Arial" w:hAnsi="Arial" w:cs="Arial"/>
          <w:color w:val="000000"/>
          <w:sz w:val="22"/>
          <w:szCs w:val="22"/>
          <w:lang w:val="en-CA"/>
        </w:rPr>
      </w:pPr>
      <w:r>
        <w:rPr>
          <w:rFonts w:ascii="Arial" w:hAnsi="Arial" w:cs="Arial"/>
          <w:color w:val="000000"/>
          <w:sz w:val="22"/>
          <w:szCs w:val="22"/>
          <w:lang w:val="en-CA"/>
        </w:rPr>
        <w:t>Service transactions conducted remotely (e.g., at arm’s length such as for Skype of buying a travel insurance online)</w:t>
      </w:r>
    </w:p>
    <w:p w14:paraId="2614E99C" w14:textId="77777777" w:rsidR="00061A0F" w:rsidRDefault="00061A0F" w:rsidP="00061A0F">
      <w:pPr>
        <w:rPr>
          <w:rFonts w:ascii="Arial" w:hAnsi="Arial" w:cs="Arial"/>
          <w:color w:val="000000"/>
          <w:sz w:val="22"/>
          <w:szCs w:val="22"/>
          <w:lang w:val="en-CA"/>
        </w:rPr>
      </w:pPr>
    </w:p>
    <w:p w14:paraId="269F59FB" w14:textId="0A5B46C3" w:rsidR="00061A0F" w:rsidRDefault="00915F56" w:rsidP="00061A0F">
      <w:pPr>
        <w:rPr>
          <w:rFonts w:ascii="Arial" w:hAnsi="Arial" w:cs="Arial"/>
          <w:color w:val="000000"/>
          <w:sz w:val="22"/>
          <w:szCs w:val="22"/>
          <w:lang w:val="en-CA"/>
        </w:rPr>
      </w:pPr>
      <w:r w:rsidRPr="00915F56">
        <w:rPr>
          <w:rFonts w:ascii="Arial" w:hAnsi="Arial" w:cs="Arial"/>
          <w:b/>
          <w:i/>
          <w:color w:val="000000"/>
          <w:sz w:val="22"/>
          <w:szCs w:val="22"/>
          <w:lang w:val="en-CA"/>
        </w:rPr>
        <w:t>4. Explain what determines customer’s channels preferences:</w:t>
      </w:r>
      <w:r>
        <w:rPr>
          <w:rFonts w:ascii="Arial" w:hAnsi="Arial" w:cs="Arial"/>
          <w:color w:val="000000"/>
          <w:sz w:val="22"/>
          <w:szCs w:val="22"/>
          <w:lang w:val="en-CA"/>
        </w:rPr>
        <w:t xml:space="preserve"> </w:t>
      </w:r>
      <w:r w:rsidR="00F45FD7">
        <w:rPr>
          <w:rFonts w:ascii="Arial" w:hAnsi="Arial" w:cs="Arial"/>
          <w:color w:val="000000"/>
          <w:sz w:val="22"/>
          <w:szCs w:val="22"/>
          <w:lang w:val="en-CA"/>
        </w:rPr>
        <w:t xml:space="preserve">Customer </w:t>
      </w:r>
      <w:r w:rsidR="00061A0F">
        <w:rPr>
          <w:rFonts w:ascii="Arial" w:hAnsi="Arial" w:cs="Arial"/>
          <w:color w:val="000000"/>
          <w:sz w:val="22"/>
          <w:szCs w:val="22"/>
          <w:lang w:val="en-CA"/>
        </w:rPr>
        <w:t>preferences drive channel choice. Customers often prefer remote channels because of their convenience and when they have high confidence and when they have high confidence in and knowledge about the product</w:t>
      </w:r>
      <w:r w:rsidR="00F45FD7">
        <w:rPr>
          <w:rFonts w:ascii="Arial" w:hAnsi="Arial" w:cs="Arial"/>
          <w:color w:val="000000"/>
          <w:sz w:val="22"/>
          <w:szCs w:val="22"/>
          <w:lang w:val="en-CA"/>
        </w:rPr>
        <w:t xml:space="preserve"> and are technology savvy. However, consumers rely more on personal channels when the perceived risk is high and when there are social motives behind the transaction.</w:t>
      </w:r>
    </w:p>
    <w:p w14:paraId="46BC2AC6" w14:textId="77777777" w:rsidR="00F45FD7" w:rsidRDefault="00F45FD7" w:rsidP="00061A0F">
      <w:pPr>
        <w:rPr>
          <w:rFonts w:ascii="Arial" w:hAnsi="Arial" w:cs="Arial"/>
          <w:color w:val="000000"/>
          <w:sz w:val="22"/>
          <w:szCs w:val="22"/>
          <w:lang w:val="en-CA"/>
        </w:rPr>
      </w:pPr>
    </w:p>
    <w:p w14:paraId="12E05056" w14:textId="0BBA6537" w:rsidR="00F45FD7" w:rsidRDefault="00915F56" w:rsidP="00061A0F">
      <w:pPr>
        <w:rPr>
          <w:rFonts w:ascii="Arial" w:hAnsi="Arial" w:cs="Arial"/>
          <w:color w:val="000000"/>
          <w:sz w:val="22"/>
          <w:szCs w:val="22"/>
          <w:lang w:val="en-CA"/>
        </w:rPr>
      </w:pPr>
      <w:r>
        <w:rPr>
          <w:rFonts w:ascii="Arial" w:hAnsi="Arial" w:cs="Arial"/>
          <w:b/>
          <w:i/>
          <w:color w:val="000000"/>
          <w:sz w:val="22"/>
          <w:szCs w:val="22"/>
          <w:lang w:val="en-CA"/>
        </w:rPr>
        <w:t xml:space="preserve">5. </w:t>
      </w:r>
      <w:r w:rsidRPr="00915F56">
        <w:rPr>
          <w:rFonts w:ascii="Arial" w:hAnsi="Arial" w:cs="Arial"/>
          <w:b/>
          <w:i/>
          <w:color w:val="000000"/>
          <w:sz w:val="22"/>
          <w:szCs w:val="22"/>
          <w:lang w:val="en-CA"/>
        </w:rPr>
        <w:t>Describe the where (place) and when (time) decisions of physical channels:</w:t>
      </w:r>
      <w:r>
        <w:rPr>
          <w:rFonts w:ascii="Arial" w:hAnsi="Arial" w:cs="Arial"/>
          <w:color w:val="000000"/>
          <w:sz w:val="22"/>
          <w:szCs w:val="22"/>
          <w:lang w:val="en-CA"/>
        </w:rPr>
        <w:t xml:space="preserve"> </w:t>
      </w:r>
      <w:r w:rsidR="00F45FD7">
        <w:rPr>
          <w:rFonts w:ascii="Arial" w:hAnsi="Arial" w:cs="Arial"/>
          <w:color w:val="000000"/>
          <w:sz w:val="22"/>
          <w:szCs w:val="22"/>
          <w:lang w:val="en-CA"/>
        </w:rPr>
        <w:t>Where and when should service be delivered? The place and time decisions must reflect customer needs and expectations.</w:t>
      </w:r>
    </w:p>
    <w:p w14:paraId="4276C178" w14:textId="3F40C4BF" w:rsidR="00F45FD7" w:rsidRDefault="00F45FD7" w:rsidP="00F45FD7">
      <w:pPr>
        <w:pStyle w:val="ListParagraph"/>
        <w:numPr>
          <w:ilvl w:val="0"/>
          <w:numId w:val="33"/>
        </w:numPr>
        <w:rPr>
          <w:rFonts w:ascii="Arial" w:hAnsi="Arial" w:cs="Arial"/>
          <w:color w:val="000000"/>
          <w:sz w:val="22"/>
          <w:szCs w:val="22"/>
          <w:lang w:val="en-CA"/>
        </w:rPr>
      </w:pPr>
      <w:r>
        <w:rPr>
          <w:rFonts w:ascii="Arial" w:hAnsi="Arial" w:cs="Arial"/>
          <w:color w:val="000000"/>
          <w:sz w:val="22"/>
          <w:szCs w:val="22"/>
          <w:lang w:val="en-CA"/>
        </w:rPr>
        <w:t xml:space="preserve">Customer convenience and operational requirements are the main factors to consider. </w:t>
      </w:r>
    </w:p>
    <w:p w14:paraId="5E3A3609" w14:textId="5ECA1145" w:rsidR="00F45FD7" w:rsidRDefault="00F45FD7" w:rsidP="00F45FD7">
      <w:pPr>
        <w:pStyle w:val="ListParagraph"/>
        <w:numPr>
          <w:ilvl w:val="0"/>
          <w:numId w:val="33"/>
        </w:numPr>
        <w:rPr>
          <w:rFonts w:ascii="Arial" w:hAnsi="Arial" w:cs="Arial"/>
          <w:color w:val="000000"/>
          <w:sz w:val="22"/>
          <w:szCs w:val="22"/>
          <w:lang w:val="en-CA"/>
        </w:rPr>
      </w:pPr>
      <w:r>
        <w:rPr>
          <w:rFonts w:ascii="Arial" w:hAnsi="Arial" w:cs="Arial"/>
          <w:color w:val="000000"/>
          <w:sz w:val="22"/>
          <w:szCs w:val="22"/>
          <w:lang w:val="en-CA"/>
        </w:rPr>
        <w:t>Recent location trends include min-stores, sharing retail space with complementary providers, and locating in multi-purpose facilities (e.g., ATMs in office buildings).</w:t>
      </w:r>
    </w:p>
    <w:p w14:paraId="090572BD" w14:textId="5899736B" w:rsidR="00F45FD7" w:rsidRDefault="00F45FD7" w:rsidP="00F45FD7">
      <w:pPr>
        <w:pStyle w:val="ListParagraph"/>
        <w:numPr>
          <w:ilvl w:val="0"/>
          <w:numId w:val="33"/>
        </w:numPr>
        <w:rPr>
          <w:rFonts w:ascii="Arial" w:hAnsi="Arial" w:cs="Arial"/>
          <w:color w:val="000000"/>
          <w:sz w:val="22"/>
          <w:szCs w:val="22"/>
          <w:lang w:val="en-CA"/>
        </w:rPr>
      </w:pPr>
      <w:r>
        <w:rPr>
          <w:rFonts w:ascii="Arial" w:hAnsi="Arial" w:cs="Arial"/>
          <w:color w:val="000000"/>
          <w:sz w:val="22"/>
          <w:szCs w:val="22"/>
          <w:lang w:val="en-CA"/>
        </w:rPr>
        <w:t>There is a move toward extended operating hours, with ultimate goal of 24/7 service every day of the year, often achieved through the use of self-service technology.</w:t>
      </w:r>
    </w:p>
    <w:p w14:paraId="08C99AAB" w14:textId="77777777" w:rsidR="00915F56" w:rsidRDefault="00915F56" w:rsidP="00F45FD7">
      <w:pPr>
        <w:rPr>
          <w:rFonts w:ascii="Arial" w:hAnsi="Arial" w:cs="Arial"/>
          <w:color w:val="000000"/>
          <w:sz w:val="22"/>
          <w:szCs w:val="22"/>
          <w:lang w:val="en-CA"/>
        </w:rPr>
      </w:pPr>
    </w:p>
    <w:p w14:paraId="54303621" w14:textId="7ADDA456" w:rsidR="00F45FD7" w:rsidRDefault="00915F56" w:rsidP="00F45FD7">
      <w:pPr>
        <w:rPr>
          <w:rFonts w:ascii="Arial" w:hAnsi="Arial" w:cs="Arial"/>
          <w:color w:val="000000"/>
          <w:sz w:val="22"/>
          <w:szCs w:val="22"/>
          <w:lang w:val="en-CA"/>
        </w:rPr>
      </w:pPr>
      <w:r w:rsidRPr="00915F56">
        <w:rPr>
          <w:rFonts w:ascii="Arial" w:hAnsi="Arial" w:cs="Arial"/>
          <w:b/>
          <w:i/>
          <w:color w:val="000000"/>
          <w:sz w:val="22"/>
          <w:szCs w:val="22"/>
          <w:lang w:val="en-CA"/>
        </w:rPr>
        <w:t>6. Discuss the factors that have fuelled the growth of service delivery via cyberspace:</w:t>
      </w:r>
      <w:r>
        <w:rPr>
          <w:rFonts w:ascii="Arial" w:hAnsi="Arial" w:cs="Arial"/>
          <w:color w:val="000000"/>
          <w:sz w:val="22"/>
          <w:szCs w:val="22"/>
          <w:lang w:val="en-CA"/>
        </w:rPr>
        <w:t xml:space="preserve"> </w:t>
      </w:r>
      <w:r w:rsidR="00F45FD7">
        <w:rPr>
          <w:rFonts w:ascii="Arial" w:hAnsi="Arial" w:cs="Arial"/>
          <w:color w:val="000000"/>
          <w:sz w:val="22"/>
          <w:szCs w:val="22"/>
          <w:lang w:val="en-CA"/>
        </w:rPr>
        <w:t>Information-based core and supplementary services can be offered 24/7 on the Internet. Recent technological developments link CRM systems, mobile telephones, websites and smart cards to provide increasingly convenient and sophisticated services.</w:t>
      </w:r>
    </w:p>
    <w:p w14:paraId="7B47D5E6" w14:textId="77777777" w:rsidR="00F45FD7" w:rsidRDefault="00F45FD7" w:rsidP="00F45FD7">
      <w:pPr>
        <w:rPr>
          <w:rFonts w:ascii="Arial" w:hAnsi="Arial" w:cs="Arial"/>
          <w:color w:val="000000"/>
          <w:sz w:val="22"/>
          <w:szCs w:val="22"/>
          <w:lang w:val="en-CA"/>
        </w:rPr>
      </w:pPr>
    </w:p>
    <w:p w14:paraId="234F2A83" w14:textId="77777777" w:rsidR="00C41DBF" w:rsidRDefault="00C41DBF" w:rsidP="00F45FD7">
      <w:pPr>
        <w:rPr>
          <w:rFonts w:ascii="Arial" w:hAnsi="Arial" w:cs="Arial"/>
          <w:b/>
          <w:i/>
          <w:color w:val="000000"/>
          <w:sz w:val="22"/>
          <w:szCs w:val="22"/>
          <w:lang w:val="en-CA"/>
        </w:rPr>
      </w:pPr>
      <w:r>
        <w:rPr>
          <w:rFonts w:ascii="Arial" w:hAnsi="Arial" w:cs="Arial"/>
          <w:b/>
          <w:i/>
          <w:color w:val="000000"/>
          <w:sz w:val="22"/>
          <w:szCs w:val="22"/>
          <w:lang w:val="en-CA"/>
        </w:rPr>
        <w:br w:type="page"/>
      </w:r>
    </w:p>
    <w:p w14:paraId="42526356" w14:textId="3EC193C8" w:rsidR="00F45FD7" w:rsidRPr="00F45FD7" w:rsidRDefault="00915F56" w:rsidP="00F45FD7">
      <w:pPr>
        <w:rPr>
          <w:rFonts w:ascii="Arial" w:hAnsi="Arial" w:cs="Arial"/>
          <w:color w:val="000000"/>
          <w:sz w:val="22"/>
          <w:szCs w:val="22"/>
          <w:lang w:val="en-CA"/>
        </w:rPr>
      </w:pPr>
      <w:r w:rsidRPr="00915F56">
        <w:rPr>
          <w:rFonts w:ascii="Arial" w:hAnsi="Arial" w:cs="Arial"/>
          <w:b/>
          <w:i/>
          <w:color w:val="000000"/>
          <w:sz w:val="22"/>
          <w:szCs w:val="22"/>
          <w:lang w:val="en-CA"/>
        </w:rPr>
        <w:t>7. Understand that part played by intermediaries in distributing services:</w:t>
      </w:r>
      <w:r>
        <w:rPr>
          <w:rFonts w:ascii="Arial" w:hAnsi="Arial" w:cs="Arial"/>
          <w:color w:val="000000"/>
          <w:sz w:val="22"/>
          <w:szCs w:val="22"/>
          <w:lang w:val="en-CA"/>
        </w:rPr>
        <w:t xml:space="preserve"> </w:t>
      </w:r>
      <w:r w:rsidR="00F45FD7">
        <w:rPr>
          <w:rFonts w:ascii="Arial" w:hAnsi="Arial" w:cs="Arial"/>
          <w:color w:val="000000"/>
          <w:sz w:val="22"/>
          <w:szCs w:val="22"/>
          <w:lang w:val="en-CA"/>
        </w:rPr>
        <w:t xml:space="preserve">Services firms frequently use </w:t>
      </w:r>
      <w:r w:rsidR="00954410">
        <w:rPr>
          <w:rFonts w:ascii="Arial" w:hAnsi="Arial" w:cs="Arial"/>
          <w:color w:val="000000"/>
          <w:sz w:val="22"/>
          <w:szCs w:val="22"/>
          <w:lang w:val="en-CA"/>
        </w:rPr>
        <w:t>intermediaries</w:t>
      </w:r>
      <w:r w:rsidR="00F45FD7">
        <w:rPr>
          <w:rFonts w:ascii="Arial" w:hAnsi="Arial" w:cs="Arial"/>
          <w:color w:val="000000"/>
          <w:sz w:val="22"/>
          <w:szCs w:val="22"/>
          <w:lang w:val="en-CA"/>
        </w:rPr>
        <w:t xml:space="preserve"> to distribute some of the supplementary services (e.g., cruise lines still use travel agencies to provide information, take reservations, collect payment, and often buddle </w:t>
      </w:r>
      <w:r w:rsidR="00954410">
        <w:rPr>
          <w:rFonts w:ascii="Arial" w:hAnsi="Arial" w:cs="Arial"/>
          <w:color w:val="000000"/>
          <w:sz w:val="22"/>
          <w:szCs w:val="22"/>
          <w:lang w:val="en-CA"/>
        </w:rPr>
        <w:t>complementary</w:t>
      </w:r>
      <w:r w:rsidR="00F45FD7">
        <w:rPr>
          <w:rFonts w:ascii="Arial" w:hAnsi="Arial" w:cs="Arial"/>
          <w:color w:val="000000"/>
          <w:sz w:val="22"/>
          <w:szCs w:val="22"/>
          <w:lang w:val="en-CA"/>
        </w:rPr>
        <w:t xml:space="preserve"> services such as air travel).</w:t>
      </w:r>
    </w:p>
    <w:p w14:paraId="3BCCEA2E" w14:textId="5A966590" w:rsidR="00F45FD7" w:rsidRDefault="00F45FD7" w:rsidP="00F45FD7">
      <w:pPr>
        <w:pStyle w:val="ListParagraph"/>
        <w:numPr>
          <w:ilvl w:val="0"/>
          <w:numId w:val="33"/>
        </w:numPr>
        <w:rPr>
          <w:rFonts w:ascii="Arial" w:hAnsi="Arial" w:cs="Arial"/>
          <w:color w:val="000000"/>
          <w:sz w:val="22"/>
          <w:szCs w:val="22"/>
          <w:lang w:val="en-CA"/>
        </w:rPr>
      </w:pPr>
      <w:r>
        <w:rPr>
          <w:rFonts w:ascii="Arial" w:hAnsi="Arial" w:cs="Arial"/>
          <w:color w:val="000000"/>
          <w:sz w:val="22"/>
          <w:szCs w:val="22"/>
          <w:lang w:val="en-CA"/>
        </w:rPr>
        <w:t xml:space="preserve"> </w:t>
      </w:r>
      <w:r w:rsidR="00954410">
        <w:rPr>
          <w:rFonts w:ascii="Arial" w:hAnsi="Arial" w:cs="Arial"/>
          <w:color w:val="000000"/>
          <w:sz w:val="22"/>
          <w:szCs w:val="22"/>
          <w:lang w:val="en-CA"/>
        </w:rPr>
        <w:t>Service organisations may find it cost-effective to outsource certain tasks</w:t>
      </w:r>
    </w:p>
    <w:p w14:paraId="49680426" w14:textId="5E2CF0E0" w:rsidR="00954410" w:rsidRDefault="00954410" w:rsidP="00F45FD7">
      <w:pPr>
        <w:pStyle w:val="ListParagraph"/>
        <w:numPr>
          <w:ilvl w:val="0"/>
          <w:numId w:val="33"/>
        </w:numPr>
        <w:rPr>
          <w:rFonts w:ascii="Arial" w:hAnsi="Arial" w:cs="Arial"/>
          <w:color w:val="000000"/>
          <w:sz w:val="22"/>
          <w:szCs w:val="22"/>
          <w:lang w:val="en-CA"/>
        </w:rPr>
      </w:pPr>
      <w:r>
        <w:rPr>
          <w:rFonts w:ascii="Arial" w:hAnsi="Arial" w:cs="Arial"/>
          <w:color w:val="000000"/>
          <w:sz w:val="22"/>
          <w:szCs w:val="22"/>
          <w:lang w:val="en-CA"/>
        </w:rPr>
        <w:t>The challenge for the service firm to ensure that overall service. There are advantages and is advantages to franchising:</w:t>
      </w:r>
    </w:p>
    <w:p w14:paraId="56C3369A" w14:textId="14B4C249" w:rsidR="00954410" w:rsidRDefault="00954410" w:rsidP="00F45FD7">
      <w:pPr>
        <w:pStyle w:val="ListParagraph"/>
        <w:numPr>
          <w:ilvl w:val="0"/>
          <w:numId w:val="33"/>
        </w:numPr>
        <w:rPr>
          <w:rFonts w:ascii="Arial" w:hAnsi="Arial" w:cs="Arial"/>
          <w:color w:val="000000"/>
          <w:sz w:val="22"/>
          <w:szCs w:val="22"/>
          <w:lang w:val="en-CA"/>
        </w:rPr>
      </w:pPr>
      <w:r>
        <w:rPr>
          <w:rFonts w:ascii="Arial" w:hAnsi="Arial" w:cs="Arial"/>
          <w:color w:val="000000"/>
          <w:sz w:val="22"/>
          <w:szCs w:val="22"/>
          <w:lang w:val="en-CA"/>
        </w:rPr>
        <w:t>It allows fast growth, and franchisees are highly motivated to ensure customer orientation, high-quality service operations, and cost-effective operations.</w:t>
      </w:r>
    </w:p>
    <w:p w14:paraId="1A12A45D" w14:textId="67A5F6DE" w:rsidR="00954410" w:rsidRDefault="00954410" w:rsidP="00F45FD7">
      <w:pPr>
        <w:pStyle w:val="ListParagraph"/>
        <w:numPr>
          <w:ilvl w:val="0"/>
          <w:numId w:val="33"/>
        </w:numPr>
        <w:rPr>
          <w:rFonts w:ascii="Arial" w:hAnsi="Arial" w:cs="Arial"/>
          <w:color w:val="000000"/>
          <w:sz w:val="22"/>
          <w:szCs w:val="22"/>
          <w:lang w:val="en-CA"/>
        </w:rPr>
      </w:pPr>
      <w:r>
        <w:rPr>
          <w:rFonts w:ascii="Arial" w:hAnsi="Arial" w:cs="Arial"/>
          <w:color w:val="000000"/>
          <w:sz w:val="22"/>
          <w:szCs w:val="22"/>
          <w:lang w:val="en-CA"/>
        </w:rPr>
        <w:t>Disadvantages of franchising include the loss of control over the delivery system and the customers’ service experience. Hence, franchisors often enforce strict quality controls over all aspects of the operation.</w:t>
      </w:r>
    </w:p>
    <w:p w14:paraId="758E1AC5" w14:textId="77777777" w:rsidR="00954410" w:rsidRDefault="00954410" w:rsidP="00954410">
      <w:pPr>
        <w:rPr>
          <w:rFonts w:ascii="Arial" w:hAnsi="Arial" w:cs="Arial"/>
          <w:color w:val="000000"/>
          <w:sz w:val="22"/>
          <w:szCs w:val="22"/>
          <w:lang w:val="en-CA"/>
        </w:rPr>
      </w:pPr>
    </w:p>
    <w:p w14:paraId="5D1E8B89" w14:textId="356983A3" w:rsidR="00954410" w:rsidRDefault="00915F56" w:rsidP="00954410">
      <w:pPr>
        <w:rPr>
          <w:rFonts w:ascii="Arial" w:hAnsi="Arial" w:cs="Arial"/>
          <w:color w:val="000000"/>
          <w:sz w:val="22"/>
          <w:szCs w:val="22"/>
          <w:lang w:val="en-CA"/>
        </w:rPr>
      </w:pPr>
      <w:r w:rsidRPr="00915F56">
        <w:rPr>
          <w:rFonts w:ascii="Arial" w:hAnsi="Arial" w:cs="Arial"/>
          <w:b/>
          <w:i/>
          <w:color w:val="000000"/>
          <w:sz w:val="22"/>
          <w:szCs w:val="22"/>
          <w:lang w:val="en-CA"/>
        </w:rPr>
        <w:t>8. Explain what determines which market entry strategy a firm should use when it goes global:</w:t>
      </w:r>
      <w:r>
        <w:rPr>
          <w:rFonts w:ascii="Arial" w:hAnsi="Arial" w:cs="Arial"/>
          <w:color w:val="000000"/>
          <w:sz w:val="22"/>
          <w:szCs w:val="22"/>
          <w:lang w:val="en-CA"/>
        </w:rPr>
        <w:t xml:space="preserve"> </w:t>
      </w:r>
      <w:r w:rsidR="00954410">
        <w:rPr>
          <w:rFonts w:ascii="Arial" w:hAnsi="Arial" w:cs="Arial"/>
          <w:color w:val="000000"/>
          <w:sz w:val="22"/>
          <w:szCs w:val="22"/>
          <w:lang w:val="en-CA"/>
        </w:rPr>
        <w:t>The strategy for entering international markets depend on:</w:t>
      </w:r>
    </w:p>
    <w:p w14:paraId="77DBF0A4" w14:textId="30FC08DC" w:rsidR="00954410" w:rsidRDefault="00954410" w:rsidP="00954410">
      <w:pPr>
        <w:pStyle w:val="ListParagraph"/>
        <w:numPr>
          <w:ilvl w:val="0"/>
          <w:numId w:val="34"/>
        </w:numPr>
        <w:rPr>
          <w:rFonts w:ascii="Arial" w:hAnsi="Arial" w:cs="Arial"/>
          <w:color w:val="000000"/>
          <w:sz w:val="22"/>
          <w:szCs w:val="22"/>
          <w:lang w:val="en-CA"/>
        </w:rPr>
      </w:pPr>
      <w:r>
        <w:rPr>
          <w:rFonts w:ascii="Arial" w:hAnsi="Arial" w:cs="Arial"/>
          <w:color w:val="000000"/>
          <w:sz w:val="22"/>
          <w:szCs w:val="22"/>
          <w:lang w:val="en-CA"/>
        </w:rPr>
        <w:t>How a firm can control its intellectual property (IP) a d its sources of value creation.</w:t>
      </w:r>
    </w:p>
    <w:p w14:paraId="55A834BD" w14:textId="6AA7DA70" w:rsidR="00954410" w:rsidRDefault="00954410" w:rsidP="00954410">
      <w:pPr>
        <w:pStyle w:val="ListParagraph"/>
        <w:numPr>
          <w:ilvl w:val="0"/>
          <w:numId w:val="34"/>
        </w:numPr>
        <w:rPr>
          <w:rFonts w:ascii="Arial" w:hAnsi="Arial" w:cs="Arial"/>
          <w:color w:val="000000"/>
          <w:sz w:val="22"/>
          <w:szCs w:val="22"/>
          <w:lang w:val="en-CA"/>
        </w:rPr>
      </w:pPr>
      <w:r>
        <w:rPr>
          <w:rFonts w:ascii="Arial" w:hAnsi="Arial" w:cs="Arial"/>
          <w:color w:val="000000"/>
          <w:sz w:val="22"/>
          <w:szCs w:val="22"/>
          <w:lang w:val="en-CA"/>
        </w:rPr>
        <w:t xml:space="preserve">The degree of customer interaction required for the creation of the service. </w:t>
      </w:r>
    </w:p>
    <w:p w14:paraId="10747905" w14:textId="3CD5334F" w:rsidR="00954410" w:rsidRPr="00954410" w:rsidRDefault="00954410" w:rsidP="00954410">
      <w:pPr>
        <w:pStyle w:val="ListParagraph"/>
        <w:numPr>
          <w:ilvl w:val="0"/>
          <w:numId w:val="34"/>
        </w:numPr>
        <w:rPr>
          <w:rFonts w:ascii="Arial" w:hAnsi="Arial" w:cs="Arial"/>
          <w:b/>
          <w:color w:val="000000"/>
          <w:sz w:val="22"/>
          <w:szCs w:val="22"/>
          <w:lang w:val="en-CA"/>
        </w:rPr>
      </w:pPr>
      <w:r w:rsidRPr="00954410">
        <w:rPr>
          <w:rFonts w:ascii="Arial" w:hAnsi="Arial" w:cs="Arial"/>
          <w:color w:val="000000"/>
          <w:sz w:val="22"/>
          <w:szCs w:val="22"/>
          <w:lang w:val="en-CA"/>
        </w:rPr>
        <w:t xml:space="preserve">If the value lies in the IP, then the service can simply be exported directly, like for e-books, music, and software. </w:t>
      </w:r>
    </w:p>
    <w:p w14:paraId="5425DC3A" w14:textId="01FC83D3" w:rsidR="00954410" w:rsidRPr="00AE2985" w:rsidRDefault="00954410" w:rsidP="00AE2985">
      <w:pPr>
        <w:pStyle w:val="ListParagraph"/>
        <w:numPr>
          <w:ilvl w:val="0"/>
          <w:numId w:val="34"/>
        </w:numPr>
        <w:rPr>
          <w:rFonts w:ascii="Arial" w:hAnsi="Arial" w:cs="Arial"/>
          <w:b/>
          <w:color w:val="000000"/>
          <w:sz w:val="22"/>
          <w:szCs w:val="22"/>
          <w:lang w:val="en-CA"/>
        </w:rPr>
      </w:pPr>
      <w:r>
        <w:rPr>
          <w:rFonts w:ascii="Arial" w:hAnsi="Arial" w:cs="Arial"/>
          <w:color w:val="000000"/>
          <w:sz w:val="22"/>
          <w:szCs w:val="22"/>
          <w:lang w:val="en-CA"/>
        </w:rPr>
        <w:t xml:space="preserve">If IP control and customer contract requirements are moderate, then use licensing, franchising, or joint ventures. </w:t>
      </w:r>
    </w:p>
    <w:p w14:paraId="4F59E6E1" w14:textId="59BFA900" w:rsidR="00AE2985" w:rsidRPr="00AE2985" w:rsidRDefault="00AE2985" w:rsidP="00AE2985">
      <w:pPr>
        <w:pStyle w:val="ListParagraph"/>
        <w:numPr>
          <w:ilvl w:val="0"/>
          <w:numId w:val="34"/>
        </w:numPr>
        <w:rPr>
          <w:rFonts w:ascii="Arial" w:hAnsi="Arial" w:cs="Arial"/>
          <w:b/>
          <w:color w:val="000000"/>
          <w:sz w:val="22"/>
          <w:szCs w:val="22"/>
          <w:lang w:val="en-CA"/>
        </w:rPr>
      </w:pPr>
      <w:r>
        <w:rPr>
          <w:rFonts w:ascii="Arial" w:hAnsi="Arial" w:cs="Arial"/>
          <w:color w:val="000000"/>
          <w:sz w:val="22"/>
          <w:szCs w:val="22"/>
          <w:lang w:val="en-CA"/>
        </w:rPr>
        <w:t xml:space="preserve">If there is a high degree of interaction required, and control of IP is low, then have foreign direct investments by setting up a branch, a subsidiary, or going in through mergers and acquisitions. </w:t>
      </w:r>
    </w:p>
    <w:p w14:paraId="3C2DAD63" w14:textId="77777777" w:rsidR="006A7E9A" w:rsidRDefault="006A7E9A" w:rsidP="00954410">
      <w:pPr>
        <w:rPr>
          <w:rFonts w:ascii="Arial" w:hAnsi="Arial" w:cs="Arial"/>
          <w:b/>
          <w:color w:val="000000"/>
          <w:sz w:val="22"/>
          <w:szCs w:val="22"/>
          <w:lang w:val="en-CA"/>
        </w:rPr>
      </w:pPr>
    </w:p>
    <w:p w14:paraId="3F618F66" w14:textId="77777777" w:rsidR="006A7E9A" w:rsidRDefault="006A7E9A" w:rsidP="00954410">
      <w:pPr>
        <w:rPr>
          <w:rFonts w:ascii="Arial" w:hAnsi="Arial" w:cs="Arial"/>
          <w:b/>
          <w:color w:val="000000"/>
          <w:sz w:val="22"/>
          <w:szCs w:val="22"/>
          <w:lang w:val="en-CA"/>
        </w:rPr>
      </w:pPr>
    </w:p>
    <w:p w14:paraId="7B8D74B2" w14:textId="6C5CB8E2" w:rsidR="00954410" w:rsidRPr="00C41DBF" w:rsidRDefault="00AE2985" w:rsidP="00954410">
      <w:pPr>
        <w:rPr>
          <w:rFonts w:ascii="Arial" w:hAnsi="Arial" w:cs="Arial"/>
          <w:b/>
          <w:color w:val="000000"/>
          <w:u w:val="single"/>
          <w:lang w:val="en-CA"/>
        </w:rPr>
      </w:pPr>
      <w:r w:rsidRPr="00C41DBF">
        <w:rPr>
          <w:rFonts w:ascii="Arial" w:hAnsi="Arial" w:cs="Arial"/>
          <w:b/>
          <w:color w:val="000000"/>
          <w:u w:val="single"/>
          <w:lang w:val="en-CA"/>
        </w:rPr>
        <w:t xml:space="preserve">6- Setting Prices and Implementing Revenue Management </w:t>
      </w:r>
    </w:p>
    <w:p w14:paraId="65568669" w14:textId="77777777" w:rsidR="00C41DBF" w:rsidRDefault="00C41DBF" w:rsidP="00954410">
      <w:pPr>
        <w:rPr>
          <w:rFonts w:ascii="Arial" w:hAnsi="Arial" w:cs="Arial"/>
          <w:color w:val="000000"/>
          <w:sz w:val="22"/>
          <w:szCs w:val="22"/>
          <w:lang w:val="en-CA"/>
        </w:rPr>
      </w:pPr>
    </w:p>
    <w:p w14:paraId="7CC2BBA9" w14:textId="7DDC1694" w:rsidR="00AE2985" w:rsidRDefault="00C41DBF" w:rsidP="00954410">
      <w:pPr>
        <w:rPr>
          <w:rFonts w:ascii="Arial" w:hAnsi="Arial" w:cs="Arial"/>
          <w:color w:val="000000"/>
          <w:sz w:val="22"/>
          <w:szCs w:val="22"/>
          <w:lang w:val="en-CA"/>
        </w:rPr>
      </w:pPr>
      <w:r w:rsidRPr="00C41DBF">
        <w:rPr>
          <w:rFonts w:ascii="Arial" w:hAnsi="Arial" w:cs="Arial"/>
          <w:b/>
          <w:i/>
          <w:color w:val="000000"/>
          <w:sz w:val="22"/>
          <w:szCs w:val="22"/>
          <w:lang w:val="en-CA"/>
        </w:rPr>
        <w:t xml:space="preserve">1. Recognize that effective pricing is central to the financial success of a service firm: </w:t>
      </w:r>
      <w:r w:rsidR="00A13E3E">
        <w:rPr>
          <w:rFonts w:ascii="Arial" w:hAnsi="Arial" w:cs="Arial"/>
          <w:color w:val="000000"/>
          <w:sz w:val="22"/>
          <w:szCs w:val="22"/>
          <w:lang w:val="en-CA"/>
        </w:rPr>
        <w:t xml:space="preserve">Effective pricing is central to the financial success of service firms. The objectives for establishing prices can be to gain profits, cover costs, build demand, and/or develop a user </w:t>
      </w:r>
      <w:r w:rsidR="000256BB">
        <w:rPr>
          <w:rFonts w:ascii="Arial" w:hAnsi="Arial" w:cs="Arial"/>
          <w:color w:val="000000"/>
          <w:sz w:val="22"/>
          <w:szCs w:val="22"/>
          <w:lang w:val="en-CA"/>
        </w:rPr>
        <w:t xml:space="preserve">base. Once a firm sets its pricing objectives, it needs to decide on its pricing strategy. </w:t>
      </w:r>
    </w:p>
    <w:p w14:paraId="004E36E8" w14:textId="77777777" w:rsidR="000256BB" w:rsidRDefault="000256BB" w:rsidP="00954410">
      <w:pPr>
        <w:rPr>
          <w:rFonts w:ascii="Arial" w:hAnsi="Arial" w:cs="Arial"/>
          <w:color w:val="000000"/>
          <w:sz w:val="22"/>
          <w:szCs w:val="22"/>
          <w:lang w:val="en-CA"/>
        </w:rPr>
      </w:pPr>
    </w:p>
    <w:p w14:paraId="4DFC3245" w14:textId="7F5B2E4A" w:rsidR="000256BB" w:rsidRDefault="00C41DBF" w:rsidP="00954410">
      <w:pPr>
        <w:rPr>
          <w:rFonts w:ascii="Arial" w:hAnsi="Arial" w:cs="Arial"/>
          <w:color w:val="000000"/>
          <w:sz w:val="22"/>
          <w:szCs w:val="22"/>
          <w:lang w:val="en-CA"/>
        </w:rPr>
      </w:pPr>
      <w:r w:rsidRPr="00C41DBF">
        <w:rPr>
          <w:rFonts w:ascii="Arial" w:hAnsi="Arial" w:cs="Arial"/>
          <w:b/>
          <w:i/>
          <w:color w:val="000000"/>
          <w:sz w:val="22"/>
          <w:szCs w:val="22"/>
          <w:lang w:val="en-CA"/>
        </w:rPr>
        <w:t>2. Outline the foundation of a pricing strategy as represented by the pricing tripod:</w:t>
      </w:r>
      <w:r>
        <w:rPr>
          <w:rFonts w:ascii="Arial" w:hAnsi="Arial" w:cs="Arial"/>
          <w:color w:val="000000"/>
          <w:sz w:val="22"/>
          <w:szCs w:val="22"/>
          <w:lang w:val="en-CA"/>
        </w:rPr>
        <w:t xml:space="preserve"> </w:t>
      </w:r>
      <w:r w:rsidR="000256BB">
        <w:rPr>
          <w:rFonts w:ascii="Arial" w:hAnsi="Arial" w:cs="Arial"/>
          <w:color w:val="000000"/>
          <w:sz w:val="22"/>
          <w:szCs w:val="22"/>
          <w:lang w:val="en-CA"/>
        </w:rPr>
        <w:t>The foundations of a pricing strategy are the three legs of the pricing tripod:</w:t>
      </w:r>
    </w:p>
    <w:p w14:paraId="5D1E5EF6" w14:textId="346DF70F" w:rsidR="000256BB" w:rsidRDefault="000256BB" w:rsidP="000256BB">
      <w:pPr>
        <w:pStyle w:val="ListParagraph"/>
        <w:numPr>
          <w:ilvl w:val="0"/>
          <w:numId w:val="35"/>
        </w:numPr>
        <w:rPr>
          <w:rFonts w:ascii="Arial" w:hAnsi="Arial" w:cs="Arial"/>
          <w:color w:val="000000"/>
          <w:sz w:val="22"/>
          <w:szCs w:val="22"/>
          <w:lang w:val="en-CA"/>
        </w:rPr>
      </w:pPr>
      <w:r>
        <w:rPr>
          <w:rFonts w:ascii="Arial" w:hAnsi="Arial" w:cs="Arial"/>
          <w:color w:val="000000"/>
          <w:sz w:val="22"/>
          <w:szCs w:val="22"/>
          <w:lang w:val="en-CA"/>
        </w:rPr>
        <w:t>The costs the firm needs to recover set the minimum or floor price.</w:t>
      </w:r>
    </w:p>
    <w:p w14:paraId="0D2A8CF3" w14:textId="2EA50AE1" w:rsidR="000256BB" w:rsidRDefault="000256BB" w:rsidP="000256BB">
      <w:pPr>
        <w:pStyle w:val="ListParagraph"/>
        <w:numPr>
          <w:ilvl w:val="0"/>
          <w:numId w:val="35"/>
        </w:numPr>
        <w:rPr>
          <w:rFonts w:ascii="Arial" w:hAnsi="Arial" w:cs="Arial"/>
          <w:color w:val="000000"/>
          <w:sz w:val="22"/>
          <w:szCs w:val="22"/>
          <w:lang w:val="en-CA"/>
        </w:rPr>
      </w:pPr>
      <w:r>
        <w:rPr>
          <w:rFonts w:ascii="Arial" w:hAnsi="Arial" w:cs="Arial"/>
          <w:color w:val="000000"/>
          <w:sz w:val="22"/>
          <w:szCs w:val="22"/>
          <w:lang w:val="en-CA"/>
        </w:rPr>
        <w:t>The customer’s perceived value of the offering sets a maximum or ceiling price.</w:t>
      </w:r>
    </w:p>
    <w:p w14:paraId="58F79F3F" w14:textId="69A5F98A" w:rsidR="000256BB" w:rsidRDefault="000256BB" w:rsidP="000256BB">
      <w:pPr>
        <w:pStyle w:val="ListParagraph"/>
        <w:numPr>
          <w:ilvl w:val="0"/>
          <w:numId w:val="35"/>
        </w:numPr>
        <w:rPr>
          <w:rFonts w:ascii="Arial" w:hAnsi="Arial" w:cs="Arial"/>
          <w:color w:val="000000"/>
          <w:sz w:val="22"/>
          <w:szCs w:val="22"/>
          <w:lang w:val="en-CA"/>
        </w:rPr>
      </w:pPr>
      <w:r>
        <w:rPr>
          <w:rFonts w:ascii="Arial" w:hAnsi="Arial" w:cs="Arial"/>
          <w:color w:val="000000"/>
          <w:sz w:val="22"/>
          <w:szCs w:val="22"/>
          <w:lang w:val="en-CA"/>
        </w:rPr>
        <w:t>The price charged for competing services determines where, within the floor-to-ceiling range, the price can be set.</w:t>
      </w:r>
    </w:p>
    <w:p w14:paraId="117C53C2" w14:textId="77777777" w:rsidR="000256BB" w:rsidRDefault="000256BB" w:rsidP="000256BB">
      <w:pPr>
        <w:rPr>
          <w:rFonts w:ascii="Arial" w:hAnsi="Arial" w:cs="Arial"/>
          <w:color w:val="000000"/>
          <w:sz w:val="22"/>
          <w:szCs w:val="22"/>
          <w:lang w:val="en-CA"/>
        </w:rPr>
      </w:pPr>
    </w:p>
    <w:p w14:paraId="1DF265F8" w14:textId="45CD1AE7" w:rsidR="000256BB" w:rsidRDefault="00C41DBF" w:rsidP="000256BB">
      <w:pPr>
        <w:rPr>
          <w:rFonts w:ascii="Arial" w:hAnsi="Arial" w:cs="Arial"/>
          <w:color w:val="000000"/>
          <w:sz w:val="22"/>
          <w:szCs w:val="22"/>
          <w:lang w:val="en-CA"/>
        </w:rPr>
      </w:pPr>
      <w:r w:rsidRPr="00C41DBF">
        <w:rPr>
          <w:rFonts w:ascii="Arial" w:hAnsi="Arial" w:cs="Arial"/>
          <w:b/>
          <w:i/>
          <w:color w:val="000000"/>
          <w:sz w:val="22"/>
          <w:szCs w:val="22"/>
          <w:lang w:val="en-CA"/>
        </w:rPr>
        <w:t>3. Define different types of financial costs and explain the limitations of cost-based pricing:</w:t>
      </w:r>
      <w:r>
        <w:rPr>
          <w:rFonts w:ascii="Arial" w:hAnsi="Arial" w:cs="Arial"/>
          <w:color w:val="000000"/>
          <w:sz w:val="22"/>
          <w:szCs w:val="22"/>
          <w:lang w:val="en-CA"/>
        </w:rPr>
        <w:t xml:space="preserve"> </w:t>
      </w:r>
      <w:r w:rsidR="000256BB">
        <w:rPr>
          <w:rFonts w:ascii="Arial" w:hAnsi="Arial" w:cs="Arial"/>
          <w:color w:val="000000"/>
          <w:sz w:val="22"/>
          <w:szCs w:val="22"/>
          <w:lang w:val="en-CA"/>
        </w:rPr>
        <w:t>The first leg of the pricing tripod is the cost to firm.</w:t>
      </w:r>
    </w:p>
    <w:p w14:paraId="773EAE43" w14:textId="522DD54A" w:rsidR="000256BB" w:rsidRDefault="000256BB" w:rsidP="000256BB">
      <w:pPr>
        <w:pStyle w:val="ListParagraph"/>
        <w:numPr>
          <w:ilvl w:val="0"/>
          <w:numId w:val="36"/>
        </w:numPr>
        <w:rPr>
          <w:rFonts w:ascii="Arial" w:hAnsi="Arial" w:cs="Arial"/>
          <w:color w:val="000000"/>
          <w:sz w:val="22"/>
          <w:szCs w:val="22"/>
          <w:lang w:val="en-CA"/>
        </w:rPr>
      </w:pPr>
      <w:r>
        <w:rPr>
          <w:rFonts w:ascii="Arial" w:hAnsi="Arial" w:cs="Arial"/>
          <w:color w:val="000000"/>
          <w:sz w:val="22"/>
          <w:szCs w:val="22"/>
          <w:lang w:val="en-CA"/>
        </w:rPr>
        <w:t>Costing services often is complex. Services frequently have hig</w:t>
      </w:r>
      <w:r w:rsidR="00A64300">
        <w:rPr>
          <w:rFonts w:ascii="Arial" w:hAnsi="Arial" w:cs="Arial"/>
          <w:color w:val="000000"/>
          <w:sz w:val="22"/>
          <w:szCs w:val="22"/>
          <w:lang w:val="en-CA"/>
        </w:rPr>
        <w:t>h</w:t>
      </w:r>
      <w:r>
        <w:rPr>
          <w:rFonts w:ascii="Arial" w:hAnsi="Arial" w:cs="Arial"/>
          <w:color w:val="000000"/>
          <w:sz w:val="22"/>
          <w:szCs w:val="22"/>
          <w:lang w:val="en-CA"/>
        </w:rPr>
        <w:t xml:space="preserve"> fixed costs, varying capacity utilization, and large shared infrastructu</w:t>
      </w:r>
      <w:r w:rsidR="00A64300">
        <w:rPr>
          <w:rFonts w:ascii="Arial" w:hAnsi="Arial" w:cs="Arial"/>
          <w:color w:val="000000"/>
          <w:sz w:val="22"/>
          <w:szCs w:val="22"/>
          <w:lang w:val="en-CA"/>
        </w:rPr>
        <w:t xml:space="preserve">res that make it difficult to established unit costs. </w:t>
      </w:r>
    </w:p>
    <w:p w14:paraId="448DDC39" w14:textId="44C4A4EE" w:rsidR="00A64300" w:rsidRDefault="00A64300" w:rsidP="000256BB">
      <w:pPr>
        <w:pStyle w:val="ListParagraph"/>
        <w:numPr>
          <w:ilvl w:val="0"/>
          <w:numId w:val="36"/>
        </w:numPr>
        <w:rPr>
          <w:rFonts w:ascii="Arial" w:hAnsi="Arial" w:cs="Arial"/>
          <w:color w:val="000000"/>
          <w:sz w:val="22"/>
          <w:szCs w:val="22"/>
          <w:lang w:val="en-CA"/>
        </w:rPr>
      </w:pPr>
      <w:r>
        <w:rPr>
          <w:rFonts w:ascii="Arial" w:hAnsi="Arial" w:cs="Arial"/>
          <w:color w:val="000000"/>
          <w:sz w:val="22"/>
          <w:szCs w:val="22"/>
          <w:lang w:val="en-CA"/>
        </w:rPr>
        <w:t xml:space="preserve">If services have a large proportion of variable and/or semi-variable costs, then cost-accounting approaches work well </w:t>
      </w:r>
      <w:r w:rsidR="00215268">
        <w:rPr>
          <w:rFonts w:ascii="Arial" w:hAnsi="Arial" w:cs="Arial"/>
          <w:color w:val="000000"/>
          <w:sz w:val="22"/>
          <w:szCs w:val="22"/>
          <w:lang w:val="en-CA"/>
        </w:rPr>
        <w:t>(e.g., using contribution and breakeven analysis).</w:t>
      </w:r>
    </w:p>
    <w:p w14:paraId="15039054" w14:textId="7C326B29" w:rsidR="00215268" w:rsidRPr="000256BB" w:rsidRDefault="00215268" w:rsidP="000256BB">
      <w:pPr>
        <w:pStyle w:val="ListParagraph"/>
        <w:numPr>
          <w:ilvl w:val="0"/>
          <w:numId w:val="36"/>
        </w:numPr>
        <w:rPr>
          <w:rFonts w:ascii="Arial" w:hAnsi="Arial" w:cs="Arial"/>
          <w:color w:val="000000"/>
          <w:sz w:val="22"/>
          <w:szCs w:val="22"/>
          <w:lang w:val="en-CA"/>
        </w:rPr>
      </w:pPr>
      <w:r>
        <w:rPr>
          <w:rFonts w:ascii="Arial" w:hAnsi="Arial" w:cs="Arial"/>
          <w:color w:val="000000"/>
          <w:sz w:val="22"/>
          <w:szCs w:val="22"/>
          <w:lang w:val="en-CA"/>
        </w:rPr>
        <w:t xml:space="preserve">However, for complex services with shared infrastructure, activity-based costing (ABC) often is more appropriate. </w:t>
      </w:r>
    </w:p>
    <w:p w14:paraId="15D6BADA" w14:textId="77777777" w:rsidR="00A13E3E" w:rsidRDefault="00A13E3E" w:rsidP="00954410">
      <w:pPr>
        <w:rPr>
          <w:rFonts w:ascii="Arial" w:hAnsi="Arial" w:cs="Arial"/>
          <w:color w:val="000000"/>
          <w:sz w:val="22"/>
          <w:szCs w:val="22"/>
          <w:lang w:val="en-CA"/>
        </w:rPr>
      </w:pPr>
    </w:p>
    <w:p w14:paraId="69CAFB02" w14:textId="78720494" w:rsidR="00A13E3E" w:rsidRDefault="00C41DBF" w:rsidP="00954410">
      <w:pPr>
        <w:rPr>
          <w:rFonts w:ascii="Arial" w:hAnsi="Arial" w:cs="Arial"/>
          <w:color w:val="000000"/>
          <w:sz w:val="22"/>
          <w:szCs w:val="22"/>
          <w:lang w:val="en-CA"/>
        </w:rPr>
      </w:pPr>
      <w:r w:rsidRPr="00C41DBF">
        <w:rPr>
          <w:rFonts w:ascii="Arial" w:hAnsi="Arial" w:cs="Arial"/>
          <w:b/>
          <w:i/>
          <w:color w:val="000000"/>
          <w:sz w:val="22"/>
          <w:szCs w:val="22"/>
          <w:lang w:val="en-CA"/>
        </w:rPr>
        <w:t>4. Understand the concept of net value and how gross value can be enhanced through value-based pricing and reduction of related monetary and nonmonetary costs:</w:t>
      </w:r>
      <w:r>
        <w:rPr>
          <w:rFonts w:ascii="Arial" w:hAnsi="Arial" w:cs="Arial"/>
          <w:color w:val="000000"/>
          <w:sz w:val="22"/>
          <w:szCs w:val="22"/>
          <w:lang w:val="en-CA"/>
        </w:rPr>
        <w:t xml:space="preserve"> </w:t>
      </w:r>
      <w:r w:rsidR="00215268">
        <w:rPr>
          <w:rFonts w:ascii="Arial" w:hAnsi="Arial" w:cs="Arial"/>
          <w:color w:val="000000"/>
          <w:sz w:val="22"/>
          <w:szCs w:val="22"/>
          <w:lang w:val="en-CA"/>
        </w:rPr>
        <w:t>The second leg of the pricing tripod is value to the customer</w:t>
      </w:r>
    </w:p>
    <w:p w14:paraId="43334BDA" w14:textId="649D2EEF" w:rsidR="00215268" w:rsidRDefault="00215268" w:rsidP="00215268">
      <w:pPr>
        <w:pStyle w:val="ListParagraph"/>
        <w:numPr>
          <w:ilvl w:val="0"/>
          <w:numId w:val="37"/>
        </w:numPr>
        <w:rPr>
          <w:rFonts w:ascii="Arial" w:hAnsi="Arial" w:cs="Arial"/>
          <w:color w:val="000000"/>
          <w:sz w:val="22"/>
          <w:szCs w:val="22"/>
          <w:lang w:val="en-CA"/>
        </w:rPr>
      </w:pPr>
      <w:r>
        <w:rPr>
          <w:rFonts w:ascii="Arial" w:hAnsi="Arial" w:cs="Arial"/>
          <w:color w:val="000000"/>
          <w:sz w:val="22"/>
          <w:szCs w:val="22"/>
          <w:lang w:val="en-CA"/>
        </w:rPr>
        <w:t xml:space="preserve">Net value is the sum of all perceived benefits (gross value) minus the sum of all perceived costs of a service. </w:t>
      </w:r>
      <w:proofErr w:type="gramStart"/>
      <w:r>
        <w:rPr>
          <w:rFonts w:ascii="Arial" w:hAnsi="Arial" w:cs="Arial"/>
          <w:color w:val="000000"/>
          <w:sz w:val="22"/>
          <w:szCs w:val="22"/>
          <w:lang w:val="en-CA"/>
        </w:rPr>
        <w:t>Customers</w:t>
      </w:r>
      <w:proofErr w:type="gramEnd"/>
      <w:r>
        <w:rPr>
          <w:rFonts w:ascii="Arial" w:hAnsi="Arial" w:cs="Arial"/>
          <w:color w:val="000000"/>
          <w:sz w:val="22"/>
          <w:szCs w:val="22"/>
          <w:lang w:val="en-CA"/>
        </w:rPr>
        <w:t xml:space="preserve"> will only buy is the net value is positive. The net value can be enhanced by either increasing value and/or reducing costs.</w:t>
      </w:r>
    </w:p>
    <w:p w14:paraId="64F77323" w14:textId="329E7947" w:rsidR="00215268" w:rsidRDefault="00215268" w:rsidP="00215268">
      <w:pPr>
        <w:pStyle w:val="ListParagraph"/>
        <w:numPr>
          <w:ilvl w:val="0"/>
          <w:numId w:val="37"/>
        </w:numPr>
        <w:rPr>
          <w:rFonts w:ascii="Arial" w:hAnsi="Arial" w:cs="Arial"/>
          <w:color w:val="000000"/>
          <w:sz w:val="22"/>
          <w:szCs w:val="22"/>
          <w:lang w:val="en-CA"/>
        </w:rPr>
      </w:pPr>
      <w:r>
        <w:rPr>
          <w:rFonts w:ascii="Arial" w:hAnsi="Arial" w:cs="Arial"/>
          <w:color w:val="000000"/>
          <w:sz w:val="22"/>
          <w:szCs w:val="22"/>
          <w:lang w:val="en-CA"/>
        </w:rPr>
        <w:t xml:space="preserve">Since value is perceived and subjective, it can be enhanced through communication and education to help customers better understanding the value they receive. </w:t>
      </w:r>
    </w:p>
    <w:p w14:paraId="049F54E4" w14:textId="1B721578" w:rsidR="00215268" w:rsidRPr="00215268" w:rsidRDefault="00215268" w:rsidP="00215268">
      <w:pPr>
        <w:pStyle w:val="ListParagraph"/>
        <w:numPr>
          <w:ilvl w:val="0"/>
          <w:numId w:val="37"/>
        </w:numPr>
        <w:rPr>
          <w:rFonts w:ascii="Arial" w:hAnsi="Arial" w:cs="Arial"/>
          <w:color w:val="000000"/>
          <w:sz w:val="22"/>
          <w:szCs w:val="22"/>
          <w:lang w:val="en-CA"/>
        </w:rPr>
      </w:pPr>
      <w:r>
        <w:rPr>
          <w:rFonts w:ascii="Arial" w:hAnsi="Arial" w:cs="Arial"/>
          <w:color w:val="000000"/>
          <w:sz w:val="22"/>
          <w:szCs w:val="22"/>
          <w:lang w:val="en-CA"/>
        </w:rPr>
        <w:t xml:space="preserve">In addition to the price </w:t>
      </w:r>
      <w:proofErr w:type="gramStart"/>
      <w:r>
        <w:rPr>
          <w:rFonts w:ascii="Arial" w:hAnsi="Arial" w:cs="Arial"/>
          <w:color w:val="000000"/>
          <w:sz w:val="22"/>
          <w:szCs w:val="22"/>
          <w:lang w:val="en-CA"/>
        </w:rPr>
        <w:t>customers</w:t>
      </w:r>
      <w:proofErr w:type="gramEnd"/>
      <w:r>
        <w:rPr>
          <w:rFonts w:ascii="Arial" w:hAnsi="Arial" w:cs="Arial"/>
          <w:color w:val="000000"/>
          <w:sz w:val="22"/>
          <w:szCs w:val="22"/>
          <w:lang w:val="en-CA"/>
        </w:rPr>
        <w:t xml:space="preserve"> pay for the service, costs include related monetary costs (e.g., the taxi fare to the service location) and nonmonetary costs (e.g., time physical, psychological, and sensory costs) during the search, purchase and service encounter, and post-purchase stages. Firms can enhance net value by reducing these related monetary and non-monetary costs. </w:t>
      </w:r>
    </w:p>
    <w:p w14:paraId="2B0C7650" w14:textId="77777777" w:rsidR="00A13E3E" w:rsidRDefault="00A13E3E" w:rsidP="00954410">
      <w:pPr>
        <w:rPr>
          <w:rFonts w:ascii="Arial" w:hAnsi="Arial" w:cs="Arial"/>
          <w:color w:val="000000"/>
          <w:sz w:val="22"/>
          <w:szCs w:val="22"/>
          <w:lang w:val="en-CA"/>
        </w:rPr>
      </w:pPr>
    </w:p>
    <w:p w14:paraId="182394D6" w14:textId="2653E15E" w:rsidR="00A13E3E" w:rsidRDefault="00C41DBF" w:rsidP="00954410">
      <w:pPr>
        <w:rPr>
          <w:rFonts w:ascii="Arial" w:hAnsi="Arial" w:cs="Arial"/>
          <w:color w:val="000000"/>
          <w:sz w:val="22"/>
          <w:szCs w:val="22"/>
          <w:lang w:val="en-CA"/>
        </w:rPr>
      </w:pPr>
      <w:r w:rsidRPr="00C41DBF">
        <w:rPr>
          <w:rFonts w:ascii="Arial" w:hAnsi="Arial" w:cs="Arial"/>
          <w:b/>
          <w:i/>
          <w:color w:val="000000"/>
          <w:sz w:val="22"/>
          <w:szCs w:val="22"/>
          <w:lang w:val="en-CA"/>
        </w:rPr>
        <w:t>5. Describe competition-based pricing and situations where service markets are less price-competitive:</w:t>
      </w:r>
      <w:r>
        <w:rPr>
          <w:rFonts w:ascii="Arial" w:hAnsi="Arial" w:cs="Arial"/>
          <w:color w:val="000000"/>
          <w:sz w:val="22"/>
          <w:szCs w:val="22"/>
          <w:lang w:val="en-CA"/>
        </w:rPr>
        <w:t xml:space="preserve"> </w:t>
      </w:r>
      <w:r w:rsidR="006A7E9A">
        <w:rPr>
          <w:rFonts w:ascii="Arial" w:hAnsi="Arial" w:cs="Arial"/>
          <w:color w:val="000000"/>
          <w:sz w:val="22"/>
          <w:szCs w:val="22"/>
          <w:lang w:val="en-CA"/>
        </w:rPr>
        <w:t>The third leg of the pricing tripod is competition:</w:t>
      </w:r>
    </w:p>
    <w:p w14:paraId="1CC70D21" w14:textId="230362D2" w:rsidR="006A7E9A" w:rsidRDefault="006A7E9A" w:rsidP="006A7E9A">
      <w:pPr>
        <w:pStyle w:val="ListParagraph"/>
        <w:numPr>
          <w:ilvl w:val="0"/>
          <w:numId w:val="40"/>
        </w:numPr>
        <w:rPr>
          <w:rFonts w:ascii="Arial" w:hAnsi="Arial" w:cs="Arial"/>
          <w:color w:val="000000"/>
          <w:sz w:val="22"/>
          <w:szCs w:val="22"/>
          <w:lang w:val="en-CA"/>
        </w:rPr>
      </w:pPr>
      <w:r>
        <w:rPr>
          <w:rFonts w:ascii="Arial" w:hAnsi="Arial" w:cs="Arial"/>
          <w:color w:val="000000"/>
          <w:sz w:val="22"/>
          <w:szCs w:val="22"/>
          <w:lang w:val="en-CA"/>
        </w:rPr>
        <w:t>Price competition can be fierce in markets with relatively similar services. Here, firms need to closely observe what competitors charge and price accordingly.</w:t>
      </w:r>
    </w:p>
    <w:p w14:paraId="6CC6D5C2" w14:textId="64C245C5" w:rsidR="006A7E9A" w:rsidRDefault="006A7E9A" w:rsidP="006A7E9A">
      <w:pPr>
        <w:pStyle w:val="ListParagraph"/>
        <w:numPr>
          <w:ilvl w:val="0"/>
          <w:numId w:val="40"/>
        </w:numPr>
        <w:rPr>
          <w:rFonts w:ascii="Arial" w:hAnsi="Arial" w:cs="Arial"/>
          <w:color w:val="000000"/>
          <w:sz w:val="22"/>
          <w:szCs w:val="22"/>
          <w:lang w:val="en-CA"/>
        </w:rPr>
      </w:pPr>
      <w:r>
        <w:rPr>
          <w:rFonts w:ascii="Arial" w:hAnsi="Arial" w:cs="Arial"/>
          <w:color w:val="000000"/>
          <w:sz w:val="22"/>
          <w:szCs w:val="22"/>
          <w:lang w:val="en-CA"/>
        </w:rPr>
        <w:t xml:space="preserve">However, services </w:t>
      </w:r>
      <w:r w:rsidR="00E62E82">
        <w:rPr>
          <w:rFonts w:ascii="Arial" w:hAnsi="Arial" w:cs="Arial"/>
          <w:color w:val="000000"/>
          <w:sz w:val="22"/>
          <w:szCs w:val="22"/>
          <w:lang w:val="en-CA"/>
        </w:rPr>
        <w:t xml:space="preserve">tend to be location and time-specific, and competitor services have their own set of related monetary and non-monetary costs. Therefore, sometimes the actual prices charged become secondary for competitive comparisons. </w:t>
      </w:r>
    </w:p>
    <w:p w14:paraId="79023543" w14:textId="77777777" w:rsidR="00E62E82" w:rsidRDefault="00E62E82" w:rsidP="00E62E82">
      <w:pPr>
        <w:rPr>
          <w:rFonts w:ascii="Arial" w:hAnsi="Arial" w:cs="Arial"/>
          <w:color w:val="000000"/>
          <w:sz w:val="22"/>
          <w:szCs w:val="22"/>
          <w:lang w:val="en-CA"/>
        </w:rPr>
      </w:pPr>
    </w:p>
    <w:p w14:paraId="6EF312BD" w14:textId="06E5C9E4" w:rsidR="00E62E82" w:rsidRDefault="00C41DBF" w:rsidP="00E62E82">
      <w:pPr>
        <w:rPr>
          <w:rFonts w:ascii="Arial" w:hAnsi="Arial" w:cs="Arial"/>
          <w:color w:val="000000"/>
          <w:sz w:val="22"/>
          <w:szCs w:val="22"/>
          <w:lang w:val="en-CA"/>
        </w:rPr>
      </w:pPr>
      <w:r w:rsidRPr="00C41DBF">
        <w:rPr>
          <w:rFonts w:ascii="Arial" w:hAnsi="Arial" w:cs="Arial"/>
          <w:b/>
          <w:i/>
          <w:color w:val="000000"/>
          <w:sz w:val="22"/>
          <w:szCs w:val="22"/>
          <w:lang w:val="en-CA"/>
        </w:rPr>
        <w:t>6. Define revenue management and describe how it works:</w:t>
      </w:r>
      <w:r>
        <w:rPr>
          <w:rFonts w:ascii="Arial" w:hAnsi="Arial" w:cs="Arial"/>
          <w:color w:val="000000"/>
          <w:sz w:val="22"/>
          <w:szCs w:val="22"/>
          <w:lang w:val="en-CA"/>
        </w:rPr>
        <w:t xml:space="preserve"> </w:t>
      </w:r>
      <w:r w:rsidR="00E62E82">
        <w:rPr>
          <w:rFonts w:ascii="Arial" w:hAnsi="Arial" w:cs="Arial"/>
          <w:color w:val="000000"/>
          <w:sz w:val="22"/>
          <w:szCs w:val="22"/>
          <w:lang w:val="en-CA"/>
        </w:rPr>
        <w:t>Revenue management (RM) increases revenue for the firm through better use of capacity and reservation of capacity of higher-paying segments. Specifically, RM:</w:t>
      </w:r>
    </w:p>
    <w:p w14:paraId="7E22C209" w14:textId="0DE091D0" w:rsidR="00E62E82" w:rsidRDefault="00E62E82" w:rsidP="00E62E82">
      <w:pPr>
        <w:pStyle w:val="ListParagraph"/>
        <w:numPr>
          <w:ilvl w:val="0"/>
          <w:numId w:val="41"/>
        </w:numPr>
        <w:rPr>
          <w:rFonts w:ascii="Arial" w:hAnsi="Arial" w:cs="Arial"/>
          <w:color w:val="000000"/>
          <w:sz w:val="22"/>
          <w:szCs w:val="22"/>
          <w:lang w:val="en-CA"/>
        </w:rPr>
      </w:pPr>
      <w:proofErr w:type="gramStart"/>
      <w:r>
        <w:rPr>
          <w:rFonts w:ascii="Arial" w:hAnsi="Arial" w:cs="Arial"/>
          <w:color w:val="000000"/>
          <w:sz w:val="22"/>
          <w:szCs w:val="22"/>
          <w:lang w:val="en-CA"/>
        </w:rPr>
        <w:t>Designs products using physical and non-physical rate fences, and prices</w:t>
      </w:r>
      <w:proofErr w:type="gramEnd"/>
      <w:r>
        <w:rPr>
          <w:rFonts w:ascii="Arial" w:hAnsi="Arial" w:cs="Arial"/>
          <w:color w:val="000000"/>
          <w:sz w:val="22"/>
          <w:szCs w:val="22"/>
          <w:lang w:val="en-CA"/>
        </w:rPr>
        <w:t xml:space="preserve"> them for different segments according to their specific reservation prices.</w:t>
      </w:r>
    </w:p>
    <w:p w14:paraId="66921946" w14:textId="00C358C7" w:rsidR="00E62E82" w:rsidRDefault="00E62E82" w:rsidP="00E62E82">
      <w:pPr>
        <w:pStyle w:val="ListParagraph"/>
        <w:numPr>
          <w:ilvl w:val="0"/>
          <w:numId w:val="41"/>
        </w:numPr>
        <w:rPr>
          <w:rFonts w:ascii="Arial" w:hAnsi="Arial" w:cs="Arial"/>
          <w:color w:val="000000"/>
          <w:sz w:val="22"/>
          <w:szCs w:val="22"/>
          <w:lang w:val="en-CA"/>
        </w:rPr>
      </w:pPr>
      <w:r>
        <w:rPr>
          <w:rFonts w:ascii="Arial" w:hAnsi="Arial" w:cs="Arial"/>
          <w:color w:val="000000"/>
          <w:sz w:val="22"/>
          <w:szCs w:val="22"/>
          <w:lang w:val="en-CA"/>
        </w:rPr>
        <w:t>Sets prices according to predicted demand levels of different customer segments.</w:t>
      </w:r>
    </w:p>
    <w:p w14:paraId="5B40BB45" w14:textId="121F6882" w:rsidR="00E62E82" w:rsidRDefault="00E62E82" w:rsidP="00E62E82">
      <w:pPr>
        <w:pStyle w:val="ListParagraph"/>
        <w:numPr>
          <w:ilvl w:val="0"/>
          <w:numId w:val="41"/>
        </w:numPr>
        <w:rPr>
          <w:rFonts w:ascii="Arial" w:hAnsi="Arial" w:cs="Arial"/>
          <w:color w:val="000000"/>
          <w:sz w:val="22"/>
          <w:szCs w:val="22"/>
          <w:lang w:val="en-CA"/>
        </w:rPr>
      </w:pPr>
      <w:r>
        <w:rPr>
          <w:rFonts w:ascii="Arial" w:hAnsi="Arial" w:cs="Arial"/>
          <w:color w:val="000000"/>
          <w:sz w:val="22"/>
          <w:szCs w:val="22"/>
          <w:lang w:val="en-CA"/>
        </w:rPr>
        <w:t xml:space="preserve">Works best in service businesses characterized by (1) high fixed costs and perishable inventory, (2) several customer segments with different price elasticities, and (3) variable and uncertain demand. </w:t>
      </w:r>
    </w:p>
    <w:p w14:paraId="59F90251" w14:textId="77777777" w:rsidR="00E62E82" w:rsidRDefault="00E62E82" w:rsidP="00E62E82">
      <w:pPr>
        <w:rPr>
          <w:rFonts w:ascii="Arial" w:hAnsi="Arial" w:cs="Arial"/>
          <w:color w:val="000000"/>
          <w:sz w:val="22"/>
          <w:szCs w:val="22"/>
          <w:lang w:val="en-CA"/>
        </w:rPr>
      </w:pPr>
    </w:p>
    <w:p w14:paraId="5EA9B7C3" w14:textId="387EDDC3" w:rsidR="00E62E82" w:rsidRDefault="00C41DBF" w:rsidP="00E62E82">
      <w:pPr>
        <w:rPr>
          <w:rFonts w:ascii="Arial" w:hAnsi="Arial" w:cs="Arial"/>
          <w:color w:val="000000"/>
          <w:sz w:val="22"/>
          <w:szCs w:val="22"/>
        </w:rPr>
      </w:pPr>
      <w:r w:rsidRPr="00C41DBF">
        <w:rPr>
          <w:rFonts w:ascii="Arial" w:hAnsi="Arial" w:cs="Arial"/>
          <w:b/>
          <w:i/>
          <w:color w:val="000000"/>
          <w:sz w:val="22"/>
          <w:szCs w:val="22"/>
          <w:lang w:val="en-CA"/>
        </w:rPr>
        <w:t>7. Discuss the role or rate fences in effective revenue management:</w:t>
      </w:r>
      <w:r>
        <w:rPr>
          <w:rFonts w:ascii="Arial" w:hAnsi="Arial" w:cs="Arial"/>
          <w:color w:val="000000"/>
          <w:sz w:val="22"/>
          <w:szCs w:val="22"/>
          <w:lang w:val="en-CA"/>
        </w:rPr>
        <w:t xml:space="preserve"> </w:t>
      </w:r>
      <w:r w:rsidR="00E62E82">
        <w:rPr>
          <w:rFonts w:ascii="Arial" w:hAnsi="Arial" w:cs="Arial"/>
          <w:color w:val="000000"/>
          <w:sz w:val="22"/>
          <w:szCs w:val="22"/>
          <w:lang w:val="en-CA"/>
        </w:rPr>
        <w:t xml:space="preserve">Well-designed rate fences are needed to define </w:t>
      </w:r>
      <w:r w:rsidR="009859F9">
        <w:rPr>
          <w:rFonts w:ascii="Arial" w:hAnsi="Arial" w:cs="Arial"/>
          <w:color w:val="000000"/>
          <w:sz w:val="22"/>
          <w:szCs w:val="22"/>
        </w:rPr>
        <w:t>“products” for each target segment so that customers who are willing to pay higher prices for a service offer are unable to take advantage of lower price buckets. Rate fences can be physical and non-physical:</w:t>
      </w:r>
    </w:p>
    <w:p w14:paraId="5C6CAB67" w14:textId="2A5C2AE6" w:rsidR="009859F9" w:rsidRDefault="009859F9" w:rsidP="009859F9">
      <w:pPr>
        <w:pStyle w:val="ListParagraph"/>
        <w:numPr>
          <w:ilvl w:val="0"/>
          <w:numId w:val="42"/>
        </w:numPr>
        <w:rPr>
          <w:rFonts w:ascii="Arial" w:hAnsi="Arial" w:cs="Arial"/>
          <w:color w:val="000000"/>
          <w:sz w:val="22"/>
          <w:szCs w:val="22"/>
        </w:rPr>
      </w:pPr>
      <w:r>
        <w:rPr>
          <w:rFonts w:ascii="Arial" w:hAnsi="Arial" w:cs="Arial"/>
          <w:color w:val="000000"/>
          <w:sz w:val="22"/>
          <w:szCs w:val="22"/>
        </w:rPr>
        <w:t>Physical fences refers to tangible products difference related to different prices (e.g., seat location in a theater, size of a hotel room, or service level)</w:t>
      </w:r>
    </w:p>
    <w:p w14:paraId="73A8B607" w14:textId="59592830" w:rsidR="009859F9" w:rsidRDefault="009859F9" w:rsidP="009859F9">
      <w:pPr>
        <w:pStyle w:val="ListParagraph"/>
        <w:numPr>
          <w:ilvl w:val="0"/>
          <w:numId w:val="42"/>
        </w:numPr>
        <w:rPr>
          <w:rFonts w:ascii="Arial" w:hAnsi="Arial" w:cs="Arial"/>
          <w:color w:val="000000"/>
          <w:sz w:val="22"/>
          <w:szCs w:val="22"/>
        </w:rPr>
      </w:pPr>
      <w:r>
        <w:rPr>
          <w:rFonts w:ascii="Arial" w:hAnsi="Arial" w:cs="Arial"/>
          <w:color w:val="000000"/>
          <w:sz w:val="22"/>
          <w:szCs w:val="22"/>
        </w:rPr>
        <w:t xml:space="preserve">Non-physical fences refer to consumption (e.g., stay must be over a weekend), transaction (e.g., two weeks’ advance booking with cancellation and change penalties), or buyer characteristics (e.g., student and group discounts). The service experience is identical across fence conditions although different prices are charged. </w:t>
      </w:r>
    </w:p>
    <w:p w14:paraId="68532902" w14:textId="77777777" w:rsidR="009859F9" w:rsidRDefault="009859F9" w:rsidP="009859F9">
      <w:pPr>
        <w:rPr>
          <w:rFonts w:ascii="Arial" w:hAnsi="Arial" w:cs="Arial"/>
          <w:color w:val="000000"/>
          <w:sz w:val="22"/>
          <w:szCs w:val="22"/>
        </w:rPr>
      </w:pPr>
    </w:p>
    <w:p w14:paraId="7636B468" w14:textId="3B4B5E6C" w:rsidR="009859F9" w:rsidRDefault="00C41DBF" w:rsidP="009859F9">
      <w:pPr>
        <w:rPr>
          <w:rFonts w:ascii="Arial" w:hAnsi="Arial" w:cs="Arial"/>
          <w:color w:val="000000"/>
          <w:sz w:val="22"/>
          <w:szCs w:val="22"/>
        </w:rPr>
      </w:pPr>
      <w:r w:rsidRPr="00C41DBF">
        <w:rPr>
          <w:rFonts w:ascii="Arial" w:hAnsi="Arial" w:cs="Arial"/>
          <w:b/>
          <w:i/>
          <w:color w:val="000000"/>
          <w:sz w:val="22"/>
          <w:szCs w:val="22"/>
        </w:rPr>
        <w:t>8. Be familiar with the issues of ethics and consumer concerns related to service pricing:</w:t>
      </w:r>
      <w:r>
        <w:rPr>
          <w:rFonts w:ascii="Arial" w:hAnsi="Arial" w:cs="Arial"/>
          <w:color w:val="000000"/>
          <w:sz w:val="22"/>
          <w:szCs w:val="22"/>
        </w:rPr>
        <w:t xml:space="preserve"> </w:t>
      </w:r>
      <w:r w:rsidR="009859F9">
        <w:rPr>
          <w:rFonts w:ascii="Arial" w:hAnsi="Arial" w:cs="Arial"/>
          <w:color w:val="000000"/>
          <w:sz w:val="22"/>
          <w:szCs w:val="22"/>
        </w:rPr>
        <w:t>Customers often have difficulties in understanding service pricing (e.g., RM practices and their many fences and fee schedules). Service firms need to be careful that their pricing does not become so complex and with hidden fees that customers perceive as unethical and unfair.</w:t>
      </w:r>
    </w:p>
    <w:p w14:paraId="270F51BF" w14:textId="77777777" w:rsidR="009859F9" w:rsidRDefault="009859F9" w:rsidP="009859F9">
      <w:pPr>
        <w:rPr>
          <w:rFonts w:ascii="Arial" w:hAnsi="Arial" w:cs="Arial"/>
          <w:color w:val="000000"/>
          <w:sz w:val="22"/>
          <w:szCs w:val="22"/>
        </w:rPr>
      </w:pPr>
    </w:p>
    <w:p w14:paraId="0A54CC27" w14:textId="77777777" w:rsidR="00C41DBF" w:rsidRDefault="00C41DBF" w:rsidP="009859F9">
      <w:pPr>
        <w:rPr>
          <w:rFonts w:ascii="Arial" w:hAnsi="Arial" w:cs="Arial"/>
          <w:color w:val="000000"/>
          <w:sz w:val="22"/>
          <w:szCs w:val="22"/>
        </w:rPr>
      </w:pPr>
      <w:r>
        <w:rPr>
          <w:rFonts w:ascii="Arial" w:hAnsi="Arial" w:cs="Arial"/>
          <w:color w:val="000000"/>
          <w:sz w:val="22"/>
          <w:szCs w:val="22"/>
        </w:rPr>
        <w:br w:type="page"/>
      </w:r>
    </w:p>
    <w:p w14:paraId="26F5B894" w14:textId="7228980E" w:rsidR="009859F9" w:rsidRDefault="00C41DBF" w:rsidP="009859F9">
      <w:pPr>
        <w:rPr>
          <w:rFonts w:ascii="Arial" w:hAnsi="Arial" w:cs="Arial"/>
          <w:color w:val="000000"/>
          <w:sz w:val="22"/>
          <w:szCs w:val="22"/>
        </w:rPr>
      </w:pPr>
      <w:r w:rsidRPr="00C41DBF">
        <w:rPr>
          <w:rFonts w:ascii="Arial" w:hAnsi="Arial" w:cs="Arial"/>
          <w:b/>
          <w:i/>
          <w:color w:val="000000"/>
          <w:sz w:val="22"/>
          <w:szCs w:val="22"/>
        </w:rPr>
        <w:t>9. Understand how fairness can be designed into revenue management policies:</w:t>
      </w:r>
      <w:r>
        <w:rPr>
          <w:rFonts w:ascii="Arial" w:hAnsi="Arial" w:cs="Arial"/>
          <w:color w:val="000000"/>
          <w:sz w:val="22"/>
          <w:szCs w:val="22"/>
        </w:rPr>
        <w:t xml:space="preserve"> </w:t>
      </w:r>
      <w:r w:rsidR="009859F9">
        <w:rPr>
          <w:rFonts w:ascii="Arial" w:hAnsi="Arial" w:cs="Arial"/>
          <w:color w:val="000000"/>
          <w:sz w:val="22"/>
          <w:szCs w:val="22"/>
        </w:rPr>
        <w:t xml:space="preserve">The following ways help firms to improve customers’ </w:t>
      </w:r>
      <w:r w:rsidR="0034783B">
        <w:rPr>
          <w:rFonts w:ascii="Arial" w:hAnsi="Arial" w:cs="Arial"/>
          <w:color w:val="000000"/>
          <w:sz w:val="22"/>
          <w:szCs w:val="22"/>
        </w:rPr>
        <w:t>fairness perceptions:</w:t>
      </w:r>
    </w:p>
    <w:p w14:paraId="40556406" w14:textId="272C4B93" w:rsidR="0034783B" w:rsidRDefault="0034783B" w:rsidP="0034783B">
      <w:pPr>
        <w:pStyle w:val="ListParagraph"/>
        <w:numPr>
          <w:ilvl w:val="0"/>
          <w:numId w:val="43"/>
        </w:numPr>
        <w:rPr>
          <w:rFonts w:ascii="Arial" w:hAnsi="Arial" w:cs="Arial"/>
          <w:color w:val="000000"/>
          <w:sz w:val="22"/>
          <w:szCs w:val="22"/>
        </w:rPr>
      </w:pPr>
      <w:r>
        <w:rPr>
          <w:rFonts w:ascii="Arial" w:hAnsi="Arial" w:cs="Arial"/>
          <w:color w:val="000000"/>
          <w:sz w:val="22"/>
          <w:szCs w:val="22"/>
        </w:rPr>
        <w:t>Design price schedules and fences that are clear, logical, and fair.</w:t>
      </w:r>
    </w:p>
    <w:p w14:paraId="63755434" w14:textId="1E12FA55" w:rsidR="0034783B" w:rsidRDefault="0034783B" w:rsidP="0034783B">
      <w:pPr>
        <w:pStyle w:val="ListParagraph"/>
        <w:numPr>
          <w:ilvl w:val="0"/>
          <w:numId w:val="43"/>
        </w:numPr>
        <w:rPr>
          <w:rFonts w:ascii="Arial" w:hAnsi="Arial" w:cs="Arial"/>
          <w:color w:val="000000"/>
          <w:sz w:val="22"/>
          <w:szCs w:val="22"/>
        </w:rPr>
      </w:pPr>
      <w:r>
        <w:rPr>
          <w:rFonts w:ascii="Arial" w:hAnsi="Arial" w:cs="Arial"/>
          <w:color w:val="000000"/>
          <w:sz w:val="22"/>
          <w:szCs w:val="22"/>
        </w:rPr>
        <w:t>Use published prices and frame fences as discounts.</w:t>
      </w:r>
    </w:p>
    <w:p w14:paraId="66CBFEF2" w14:textId="68B62C64" w:rsidR="0034783B" w:rsidRDefault="0034783B" w:rsidP="0034783B">
      <w:pPr>
        <w:pStyle w:val="ListParagraph"/>
        <w:numPr>
          <w:ilvl w:val="0"/>
          <w:numId w:val="43"/>
        </w:numPr>
        <w:rPr>
          <w:rFonts w:ascii="Arial" w:hAnsi="Arial" w:cs="Arial"/>
          <w:color w:val="000000"/>
          <w:sz w:val="22"/>
          <w:szCs w:val="22"/>
        </w:rPr>
      </w:pPr>
      <w:r>
        <w:rPr>
          <w:rFonts w:ascii="Arial" w:hAnsi="Arial" w:cs="Arial"/>
          <w:color w:val="000000"/>
          <w:sz w:val="22"/>
          <w:szCs w:val="22"/>
        </w:rPr>
        <w:t xml:space="preserve">Communicate consumer benefits of revenue management. </w:t>
      </w:r>
    </w:p>
    <w:p w14:paraId="1864A90E" w14:textId="60CDD9A8" w:rsidR="0034783B" w:rsidRDefault="0034783B" w:rsidP="0034783B">
      <w:pPr>
        <w:pStyle w:val="ListParagraph"/>
        <w:numPr>
          <w:ilvl w:val="0"/>
          <w:numId w:val="43"/>
        </w:numPr>
        <w:rPr>
          <w:rFonts w:ascii="Arial" w:hAnsi="Arial" w:cs="Arial"/>
          <w:color w:val="000000"/>
          <w:sz w:val="22"/>
          <w:szCs w:val="22"/>
        </w:rPr>
      </w:pPr>
      <w:r>
        <w:rPr>
          <w:rFonts w:ascii="Arial" w:hAnsi="Arial" w:cs="Arial"/>
          <w:color w:val="000000"/>
          <w:sz w:val="22"/>
          <w:szCs w:val="22"/>
        </w:rPr>
        <w:t>Use bundling to “hide” discounts.</w:t>
      </w:r>
    </w:p>
    <w:p w14:paraId="08F60296" w14:textId="7F40C579" w:rsidR="0034783B" w:rsidRDefault="0034783B" w:rsidP="0034783B">
      <w:pPr>
        <w:pStyle w:val="ListParagraph"/>
        <w:numPr>
          <w:ilvl w:val="0"/>
          <w:numId w:val="43"/>
        </w:numPr>
        <w:rPr>
          <w:rFonts w:ascii="Arial" w:hAnsi="Arial" w:cs="Arial"/>
          <w:color w:val="000000"/>
          <w:sz w:val="22"/>
          <w:szCs w:val="22"/>
        </w:rPr>
      </w:pPr>
      <w:r>
        <w:rPr>
          <w:rFonts w:ascii="Arial" w:hAnsi="Arial" w:cs="Arial"/>
          <w:color w:val="000000"/>
          <w:sz w:val="22"/>
          <w:szCs w:val="22"/>
        </w:rPr>
        <w:t>Take care of loyal customers.</w:t>
      </w:r>
    </w:p>
    <w:p w14:paraId="5423DF77" w14:textId="49C2C8C3" w:rsidR="0034783B" w:rsidRDefault="0034783B" w:rsidP="0034783B">
      <w:pPr>
        <w:pStyle w:val="ListParagraph"/>
        <w:numPr>
          <w:ilvl w:val="0"/>
          <w:numId w:val="43"/>
        </w:numPr>
        <w:rPr>
          <w:rFonts w:ascii="Arial" w:hAnsi="Arial" w:cs="Arial"/>
          <w:color w:val="000000"/>
          <w:sz w:val="22"/>
          <w:szCs w:val="22"/>
        </w:rPr>
      </w:pPr>
      <w:r>
        <w:rPr>
          <w:rFonts w:ascii="Arial" w:hAnsi="Arial" w:cs="Arial"/>
          <w:color w:val="000000"/>
          <w:sz w:val="22"/>
          <w:szCs w:val="22"/>
        </w:rPr>
        <w:t>Use service recovery or deal with overbooking.</w:t>
      </w:r>
    </w:p>
    <w:p w14:paraId="72E4ACB6" w14:textId="77777777" w:rsidR="0034783B" w:rsidRDefault="0034783B" w:rsidP="0034783B">
      <w:pPr>
        <w:rPr>
          <w:rFonts w:ascii="Arial" w:hAnsi="Arial" w:cs="Arial"/>
          <w:color w:val="000000"/>
          <w:sz w:val="22"/>
          <w:szCs w:val="22"/>
        </w:rPr>
      </w:pPr>
    </w:p>
    <w:p w14:paraId="0BB93230" w14:textId="1A5E5184" w:rsidR="0034783B" w:rsidRDefault="00C41DBF" w:rsidP="0034783B">
      <w:pPr>
        <w:rPr>
          <w:rFonts w:ascii="Arial" w:hAnsi="Arial" w:cs="Arial"/>
          <w:color w:val="000000"/>
          <w:sz w:val="22"/>
          <w:szCs w:val="22"/>
        </w:rPr>
      </w:pPr>
      <w:r w:rsidRPr="00C41DBF">
        <w:rPr>
          <w:rFonts w:ascii="Arial" w:hAnsi="Arial" w:cs="Arial"/>
          <w:b/>
          <w:i/>
          <w:color w:val="000000"/>
          <w:sz w:val="22"/>
          <w:szCs w:val="22"/>
        </w:rPr>
        <w:t>10. Discuss the seven questions marketers need to answer to design an effective pricing strategy:</w:t>
      </w:r>
      <w:r>
        <w:rPr>
          <w:rFonts w:ascii="Arial" w:hAnsi="Arial" w:cs="Arial"/>
          <w:color w:val="000000"/>
          <w:sz w:val="22"/>
          <w:szCs w:val="22"/>
        </w:rPr>
        <w:t xml:space="preserve"> </w:t>
      </w:r>
      <w:r w:rsidR="0034783B">
        <w:rPr>
          <w:rFonts w:ascii="Arial" w:hAnsi="Arial" w:cs="Arial"/>
          <w:color w:val="000000"/>
          <w:sz w:val="22"/>
          <w:szCs w:val="22"/>
        </w:rPr>
        <w:t>To put service pricing into pricing, service marketers need to consider seven questions to have a well-thought-out-pricing strategy. The questions are:</w:t>
      </w:r>
    </w:p>
    <w:p w14:paraId="6129ADB1" w14:textId="0334355F" w:rsidR="0034783B" w:rsidRDefault="0034783B" w:rsidP="0034783B">
      <w:pPr>
        <w:pStyle w:val="ListParagraph"/>
        <w:numPr>
          <w:ilvl w:val="0"/>
          <w:numId w:val="44"/>
        </w:numPr>
        <w:rPr>
          <w:rFonts w:ascii="Arial" w:hAnsi="Arial" w:cs="Arial"/>
          <w:color w:val="000000"/>
          <w:sz w:val="22"/>
          <w:szCs w:val="22"/>
        </w:rPr>
      </w:pPr>
      <w:r>
        <w:rPr>
          <w:rFonts w:ascii="Arial" w:hAnsi="Arial" w:cs="Arial"/>
          <w:color w:val="000000"/>
          <w:sz w:val="22"/>
          <w:szCs w:val="22"/>
        </w:rPr>
        <w:t>How much should we be charged?</w:t>
      </w:r>
    </w:p>
    <w:p w14:paraId="0F81D77B" w14:textId="0CFBD271" w:rsidR="0034783B" w:rsidRDefault="0034783B" w:rsidP="0034783B">
      <w:pPr>
        <w:pStyle w:val="ListParagraph"/>
        <w:numPr>
          <w:ilvl w:val="0"/>
          <w:numId w:val="44"/>
        </w:numPr>
        <w:rPr>
          <w:rFonts w:ascii="Arial" w:hAnsi="Arial" w:cs="Arial"/>
          <w:color w:val="000000"/>
          <w:sz w:val="22"/>
          <w:szCs w:val="22"/>
        </w:rPr>
      </w:pPr>
      <w:r>
        <w:rPr>
          <w:rFonts w:ascii="Arial" w:hAnsi="Arial" w:cs="Arial"/>
          <w:color w:val="000000"/>
          <w:sz w:val="22"/>
          <w:szCs w:val="22"/>
        </w:rPr>
        <w:t>What should be the specified basis for pricing?</w:t>
      </w:r>
    </w:p>
    <w:p w14:paraId="04F02D05" w14:textId="26505A1C" w:rsidR="0034783B" w:rsidRDefault="0034783B" w:rsidP="0034783B">
      <w:pPr>
        <w:pStyle w:val="ListParagraph"/>
        <w:numPr>
          <w:ilvl w:val="0"/>
          <w:numId w:val="44"/>
        </w:numPr>
        <w:rPr>
          <w:rFonts w:ascii="Arial" w:hAnsi="Arial" w:cs="Arial"/>
          <w:color w:val="000000"/>
          <w:sz w:val="22"/>
          <w:szCs w:val="22"/>
        </w:rPr>
      </w:pPr>
      <w:r>
        <w:rPr>
          <w:rFonts w:ascii="Arial" w:hAnsi="Arial" w:cs="Arial"/>
          <w:color w:val="000000"/>
          <w:sz w:val="22"/>
          <w:szCs w:val="22"/>
        </w:rPr>
        <w:t>Where should payments be made?</w:t>
      </w:r>
    </w:p>
    <w:p w14:paraId="33C4F74F" w14:textId="03984166" w:rsidR="0034783B" w:rsidRDefault="0034783B" w:rsidP="0034783B">
      <w:pPr>
        <w:pStyle w:val="ListParagraph"/>
        <w:numPr>
          <w:ilvl w:val="0"/>
          <w:numId w:val="44"/>
        </w:numPr>
        <w:rPr>
          <w:rFonts w:ascii="Arial" w:hAnsi="Arial" w:cs="Arial"/>
          <w:color w:val="000000"/>
          <w:sz w:val="22"/>
          <w:szCs w:val="22"/>
        </w:rPr>
      </w:pPr>
      <w:r>
        <w:rPr>
          <w:rFonts w:ascii="Arial" w:hAnsi="Arial" w:cs="Arial"/>
          <w:color w:val="000000"/>
          <w:sz w:val="22"/>
          <w:szCs w:val="22"/>
        </w:rPr>
        <w:t>When should payments be made?</w:t>
      </w:r>
    </w:p>
    <w:p w14:paraId="739DB0E5" w14:textId="5405560B" w:rsidR="0034783B" w:rsidRDefault="0034783B" w:rsidP="0034783B">
      <w:pPr>
        <w:pStyle w:val="ListParagraph"/>
        <w:numPr>
          <w:ilvl w:val="0"/>
          <w:numId w:val="44"/>
        </w:numPr>
        <w:rPr>
          <w:rFonts w:ascii="Arial" w:hAnsi="Arial" w:cs="Arial"/>
          <w:color w:val="000000"/>
          <w:sz w:val="22"/>
          <w:szCs w:val="22"/>
        </w:rPr>
      </w:pPr>
      <w:r>
        <w:rPr>
          <w:rFonts w:ascii="Arial" w:hAnsi="Arial" w:cs="Arial"/>
          <w:color w:val="000000"/>
          <w:sz w:val="22"/>
          <w:szCs w:val="22"/>
        </w:rPr>
        <w:t>How should payments be made?</w:t>
      </w:r>
    </w:p>
    <w:p w14:paraId="6BC2D477" w14:textId="42EF88FF" w:rsidR="0034783B" w:rsidRPr="00C41DBF" w:rsidRDefault="0034783B" w:rsidP="0034783B">
      <w:pPr>
        <w:pStyle w:val="ListParagraph"/>
        <w:numPr>
          <w:ilvl w:val="0"/>
          <w:numId w:val="44"/>
        </w:numPr>
        <w:rPr>
          <w:rFonts w:ascii="Arial" w:hAnsi="Arial" w:cs="Arial"/>
          <w:color w:val="000000"/>
          <w:sz w:val="22"/>
          <w:szCs w:val="22"/>
        </w:rPr>
      </w:pPr>
      <w:r>
        <w:rPr>
          <w:rFonts w:ascii="Arial" w:hAnsi="Arial" w:cs="Arial"/>
          <w:color w:val="000000"/>
          <w:sz w:val="22"/>
          <w:szCs w:val="22"/>
        </w:rPr>
        <w:t>How prices be communicated to target markets?</w:t>
      </w:r>
    </w:p>
    <w:p w14:paraId="69457B0F" w14:textId="77777777" w:rsidR="0034783B" w:rsidRPr="0034783B" w:rsidRDefault="0034783B" w:rsidP="0034783B"/>
    <w:p w14:paraId="7FA76BE7" w14:textId="64166B9E" w:rsidR="00B719F3" w:rsidRPr="009A3428" w:rsidRDefault="001B5A64" w:rsidP="00954410">
      <w:pPr>
        <w:rPr>
          <w:rFonts w:ascii="Arial" w:hAnsi="Arial" w:cs="Arial"/>
          <w:b/>
          <w:color w:val="000000"/>
          <w:szCs w:val="22"/>
          <w:u w:val="single"/>
          <w:lang w:val="en-CA"/>
        </w:rPr>
      </w:pPr>
      <w:r w:rsidRPr="009A3428">
        <w:rPr>
          <w:rFonts w:ascii="Arial" w:hAnsi="Arial" w:cs="Arial"/>
          <w:b/>
          <w:color w:val="000000"/>
          <w:szCs w:val="22"/>
          <w:u w:val="single"/>
          <w:lang w:val="en-CA"/>
        </w:rPr>
        <w:t>7- Promoting Services and Educating Customers</w:t>
      </w:r>
    </w:p>
    <w:p w14:paraId="6BFB6E64" w14:textId="1A239C8E" w:rsidR="001B5A64" w:rsidRPr="00882643" w:rsidRDefault="00721F0C" w:rsidP="00CD72FE">
      <w:pPr>
        <w:rPr>
          <w:rFonts w:ascii="Arial" w:hAnsi="Arial" w:cs="Arial"/>
          <w:i/>
          <w:color w:val="000000"/>
          <w:sz w:val="22"/>
          <w:szCs w:val="22"/>
          <w:lang w:val="en-CA"/>
        </w:rPr>
      </w:pPr>
      <w:r w:rsidRPr="00720D34">
        <w:rPr>
          <w:rFonts w:ascii="Arial" w:hAnsi="Arial" w:cs="Arial"/>
          <w:b/>
          <w:i/>
          <w:color w:val="000000"/>
          <w:sz w:val="22"/>
          <w:szCs w:val="22"/>
          <w:lang w:val="en-CA"/>
        </w:rPr>
        <w:t>1. Be familiar with the role of marketing communications in services:</w:t>
      </w:r>
      <w:r w:rsidR="00882643">
        <w:rPr>
          <w:rFonts w:ascii="Arial" w:hAnsi="Arial" w:cs="Arial"/>
          <w:i/>
          <w:color w:val="000000"/>
          <w:sz w:val="22"/>
          <w:szCs w:val="22"/>
          <w:lang w:val="en-CA"/>
        </w:rPr>
        <w:t xml:space="preserve"> </w:t>
      </w:r>
      <w:r w:rsidR="001B5A64">
        <w:rPr>
          <w:rFonts w:ascii="Arial" w:hAnsi="Arial" w:cs="Arial"/>
          <w:color w:val="000000"/>
          <w:sz w:val="22"/>
          <w:szCs w:val="22"/>
          <w:lang w:val="en-CA"/>
        </w:rPr>
        <w:t>The role of the service marketing communication is to:</w:t>
      </w:r>
    </w:p>
    <w:p w14:paraId="62EAB884" w14:textId="7C1AFFC6" w:rsidR="001B5A64" w:rsidRDefault="001B5A64" w:rsidP="001B5A64">
      <w:pPr>
        <w:pStyle w:val="ListParagraph"/>
        <w:numPr>
          <w:ilvl w:val="0"/>
          <w:numId w:val="21"/>
        </w:numPr>
        <w:rPr>
          <w:rFonts w:ascii="Arial" w:hAnsi="Arial" w:cs="Arial"/>
          <w:color w:val="000000"/>
          <w:sz w:val="22"/>
          <w:szCs w:val="22"/>
          <w:lang w:val="en-CA"/>
        </w:rPr>
      </w:pPr>
      <w:r>
        <w:rPr>
          <w:rFonts w:ascii="Arial" w:hAnsi="Arial" w:cs="Arial"/>
          <w:color w:val="000000"/>
          <w:sz w:val="22"/>
          <w:szCs w:val="22"/>
          <w:lang w:val="en-CA"/>
        </w:rPr>
        <w:t xml:space="preserve">Position and differentiate the service </w:t>
      </w:r>
    </w:p>
    <w:p w14:paraId="103B9598" w14:textId="01689C99" w:rsidR="001B5A64" w:rsidRDefault="001B5A64" w:rsidP="001B5A64">
      <w:pPr>
        <w:pStyle w:val="ListParagraph"/>
        <w:numPr>
          <w:ilvl w:val="0"/>
          <w:numId w:val="21"/>
        </w:numPr>
        <w:rPr>
          <w:rFonts w:ascii="Arial" w:hAnsi="Arial" w:cs="Arial"/>
          <w:color w:val="000000"/>
          <w:sz w:val="22"/>
          <w:szCs w:val="22"/>
          <w:lang w:val="en-CA"/>
        </w:rPr>
      </w:pPr>
      <w:r>
        <w:rPr>
          <w:rFonts w:ascii="Arial" w:hAnsi="Arial" w:cs="Arial"/>
          <w:color w:val="000000"/>
          <w:sz w:val="22"/>
          <w:szCs w:val="22"/>
          <w:lang w:val="en-CA"/>
        </w:rPr>
        <w:t>Help customers to evaluate the service offering</w:t>
      </w:r>
    </w:p>
    <w:p w14:paraId="6189E024" w14:textId="35D54EC1" w:rsidR="001B5A64" w:rsidRDefault="001B5A64" w:rsidP="001B5A64">
      <w:pPr>
        <w:pStyle w:val="ListParagraph"/>
        <w:numPr>
          <w:ilvl w:val="0"/>
          <w:numId w:val="21"/>
        </w:numPr>
        <w:rPr>
          <w:rFonts w:ascii="Arial" w:hAnsi="Arial" w:cs="Arial"/>
          <w:color w:val="000000"/>
          <w:sz w:val="22"/>
          <w:szCs w:val="22"/>
          <w:lang w:val="en-CA"/>
        </w:rPr>
      </w:pPr>
      <w:r>
        <w:rPr>
          <w:rFonts w:ascii="Arial" w:hAnsi="Arial" w:cs="Arial"/>
          <w:color w:val="000000"/>
          <w:sz w:val="22"/>
          <w:szCs w:val="22"/>
          <w:lang w:val="en-CA"/>
        </w:rPr>
        <w:t>Promote the contribution of service personnel</w:t>
      </w:r>
    </w:p>
    <w:p w14:paraId="1C68EE5F" w14:textId="0F111015" w:rsidR="001B5A64" w:rsidRDefault="001B5A64" w:rsidP="001B5A64">
      <w:pPr>
        <w:pStyle w:val="ListParagraph"/>
        <w:numPr>
          <w:ilvl w:val="0"/>
          <w:numId w:val="21"/>
        </w:numPr>
        <w:rPr>
          <w:rFonts w:ascii="Arial" w:hAnsi="Arial" w:cs="Arial"/>
          <w:color w:val="000000"/>
          <w:sz w:val="22"/>
          <w:szCs w:val="22"/>
          <w:lang w:val="en-CA"/>
        </w:rPr>
      </w:pPr>
      <w:r>
        <w:rPr>
          <w:rFonts w:ascii="Arial" w:hAnsi="Arial" w:cs="Arial"/>
          <w:color w:val="000000"/>
          <w:sz w:val="22"/>
          <w:szCs w:val="22"/>
          <w:lang w:val="en-CA"/>
        </w:rPr>
        <w:t>Add value through communication content</w:t>
      </w:r>
    </w:p>
    <w:p w14:paraId="0B1DBE10" w14:textId="08653682" w:rsidR="001B5A64" w:rsidRDefault="001B5A64" w:rsidP="001B5A64">
      <w:pPr>
        <w:pStyle w:val="ListParagraph"/>
        <w:numPr>
          <w:ilvl w:val="0"/>
          <w:numId w:val="21"/>
        </w:numPr>
        <w:rPr>
          <w:rFonts w:ascii="Arial" w:hAnsi="Arial" w:cs="Arial"/>
          <w:color w:val="000000"/>
          <w:sz w:val="22"/>
          <w:szCs w:val="22"/>
          <w:lang w:val="en-CA"/>
        </w:rPr>
      </w:pPr>
      <w:r>
        <w:rPr>
          <w:rFonts w:ascii="Arial" w:hAnsi="Arial" w:cs="Arial"/>
          <w:color w:val="000000"/>
          <w:sz w:val="22"/>
          <w:szCs w:val="22"/>
          <w:lang w:val="en-CA"/>
        </w:rPr>
        <w:t>Facilitate customer involvement in production</w:t>
      </w:r>
    </w:p>
    <w:p w14:paraId="0D9AD836" w14:textId="2F94C9F1" w:rsidR="001B5A64" w:rsidRDefault="001B5A64" w:rsidP="001B5A64">
      <w:pPr>
        <w:pStyle w:val="ListParagraph"/>
        <w:numPr>
          <w:ilvl w:val="0"/>
          <w:numId w:val="21"/>
        </w:numPr>
        <w:rPr>
          <w:rFonts w:ascii="Arial" w:hAnsi="Arial" w:cs="Arial"/>
          <w:color w:val="000000"/>
          <w:sz w:val="22"/>
          <w:szCs w:val="22"/>
          <w:lang w:val="en-CA"/>
        </w:rPr>
      </w:pPr>
      <w:r>
        <w:rPr>
          <w:rFonts w:ascii="Arial" w:hAnsi="Arial" w:cs="Arial"/>
          <w:color w:val="000000"/>
          <w:sz w:val="22"/>
          <w:szCs w:val="22"/>
          <w:lang w:val="en-CA"/>
        </w:rPr>
        <w:t>Simulate or dampen demand to match capacity</w:t>
      </w:r>
    </w:p>
    <w:p w14:paraId="0E71674E" w14:textId="77777777" w:rsidR="001B5A64" w:rsidRDefault="001B5A64" w:rsidP="001B5A64">
      <w:pPr>
        <w:rPr>
          <w:rFonts w:ascii="Arial" w:hAnsi="Arial" w:cs="Arial"/>
          <w:color w:val="000000"/>
          <w:sz w:val="22"/>
          <w:szCs w:val="22"/>
          <w:lang w:val="en-CA"/>
        </w:rPr>
      </w:pPr>
    </w:p>
    <w:p w14:paraId="1975DA90" w14:textId="7FB982EE" w:rsidR="001B5A64" w:rsidRPr="00882643" w:rsidRDefault="00882643" w:rsidP="001B5A64">
      <w:pPr>
        <w:rPr>
          <w:rFonts w:ascii="Arial" w:hAnsi="Arial" w:cs="Arial"/>
          <w:i/>
          <w:color w:val="000000"/>
          <w:sz w:val="22"/>
          <w:szCs w:val="22"/>
          <w:lang w:val="en-CA"/>
        </w:rPr>
      </w:pPr>
      <w:r w:rsidRPr="00720D34">
        <w:rPr>
          <w:rFonts w:ascii="Arial" w:hAnsi="Arial" w:cs="Arial"/>
          <w:b/>
          <w:i/>
          <w:color w:val="000000"/>
          <w:sz w:val="22"/>
          <w:szCs w:val="22"/>
          <w:lang w:val="en-CA"/>
        </w:rPr>
        <w:t>2. Understand the challenges of service communications:</w:t>
      </w:r>
      <w:r>
        <w:rPr>
          <w:rFonts w:ascii="Arial" w:hAnsi="Arial" w:cs="Arial"/>
          <w:i/>
          <w:color w:val="000000"/>
          <w:sz w:val="22"/>
          <w:szCs w:val="22"/>
          <w:lang w:val="en-CA"/>
        </w:rPr>
        <w:t xml:space="preserve"> </w:t>
      </w:r>
      <w:r w:rsidR="001B5A64">
        <w:rPr>
          <w:rFonts w:ascii="Arial" w:hAnsi="Arial" w:cs="Arial"/>
          <w:color w:val="000000"/>
          <w:sz w:val="22"/>
          <w:szCs w:val="22"/>
          <w:lang w:val="en-CA"/>
        </w:rPr>
        <w:t>The intangibility of services presents challenges for comm</w:t>
      </w:r>
      <w:r w:rsidR="00720D34">
        <w:rPr>
          <w:rFonts w:ascii="Arial" w:hAnsi="Arial" w:cs="Arial"/>
          <w:color w:val="000000"/>
          <w:sz w:val="22"/>
          <w:szCs w:val="22"/>
          <w:lang w:val="en-CA"/>
        </w:rPr>
        <w:t>unications. These challenges and ways to overcome these are:</w:t>
      </w:r>
    </w:p>
    <w:p w14:paraId="594E7C69" w14:textId="3C72781F" w:rsidR="001B5A64" w:rsidRDefault="001B5A64" w:rsidP="001B5A64">
      <w:pPr>
        <w:pStyle w:val="ListParagraph"/>
        <w:numPr>
          <w:ilvl w:val="0"/>
          <w:numId w:val="22"/>
        </w:numPr>
        <w:rPr>
          <w:rFonts w:ascii="Arial" w:hAnsi="Arial" w:cs="Arial"/>
          <w:color w:val="000000"/>
          <w:sz w:val="22"/>
          <w:szCs w:val="22"/>
          <w:lang w:val="en-CA"/>
        </w:rPr>
      </w:pPr>
      <w:r>
        <w:rPr>
          <w:rFonts w:ascii="Arial" w:hAnsi="Arial" w:cs="Arial"/>
          <w:color w:val="000000"/>
          <w:sz w:val="22"/>
          <w:szCs w:val="22"/>
          <w:lang w:val="en-CA"/>
        </w:rPr>
        <w:t>Abstractness-</w:t>
      </w:r>
      <w:r w:rsidR="00596510">
        <w:rPr>
          <w:rFonts w:ascii="Arial" w:hAnsi="Arial" w:cs="Arial"/>
          <w:color w:val="000000"/>
          <w:sz w:val="22"/>
          <w:szCs w:val="22"/>
          <w:lang w:val="en-CA"/>
        </w:rPr>
        <w:t xml:space="preserve"> </w:t>
      </w:r>
      <w:r>
        <w:rPr>
          <w:rFonts w:ascii="Arial" w:hAnsi="Arial" w:cs="Arial"/>
          <w:color w:val="000000"/>
          <w:sz w:val="22"/>
          <w:szCs w:val="22"/>
          <w:lang w:val="en-CA"/>
        </w:rPr>
        <w:t>no one-to-one correspondence with a physical object.</w:t>
      </w:r>
      <w:r w:rsidR="00720D34" w:rsidRPr="00720D34">
        <w:rPr>
          <w:rFonts w:ascii="Arial" w:hAnsi="Arial" w:cs="Arial"/>
          <w:color w:val="000000"/>
          <w:sz w:val="22"/>
          <w:szCs w:val="22"/>
          <w:lang w:val="en-CA"/>
        </w:rPr>
        <w:t xml:space="preserve"> </w:t>
      </w:r>
      <w:r w:rsidR="00720D34">
        <w:rPr>
          <w:rFonts w:ascii="Arial" w:hAnsi="Arial" w:cs="Arial"/>
          <w:color w:val="000000"/>
          <w:sz w:val="22"/>
          <w:szCs w:val="22"/>
          <w:lang w:val="en-CA"/>
        </w:rPr>
        <w:t>Use a service consumption episode and show typical customers experiencing the service.</w:t>
      </w:r>
    </w:p>
    <w:p w14:paraId="2941A36A" w14:textId="28E896E6" w:rsidR="001B5A64" w:rsidRDefault="00596510" w:rsidP="001B5A64">
      <w:pPr>
        <w:pStyle w:val="ListParagraph"/>
        <w:numPr>
          <w:ilvl w:val="0"/>
          <w:numId w:val="22"/>
        </w:numPr>
        <w:rPr>
          <w:rFonts w:ascii="Arial" w:hAnsi="Arial" w:cs="Arial"/>
          <w:color w:val="000000"/>
          <w:sz w:val="22"/>
          <w:szCs w:val="22"/>
          <w:lang w:val="en-CA"/>
        </w:rPr>
      </w:pPr>
      <w:r>
        <w:rPr>
          <w:rFonts w:ascii="Arial" w:hAnsi="Arial" w:cs="Arial"/>
          <w:color w:val="000000"/>
          <w:sz w:val="22"/>
          <w:szCs w:val="22"/>
          <w:lang w:val="en-CA"/>
        </w:rPr>
        <w:t>Generality- items are part of a class of persons or objects or events.</w:t>
      </w:r>
      <w:r w:rsidR="00720D34" w:rsidRPr="00720D34">
        <w:rPr>
          <w:rFonts w:ascii="Arial" w:hAnsi="Arial" w:cs="Arial"/>
          <w:color w:val="000000"/>
          <w:sz w:val="22"/>
          <w:szCs w:val="22"/>
          <w:lang w:val="en-CA"/>
        </w:rPr>
        <w:t xml:space="preserve"> </w:t>
      </w:r>
      <w:proofErr w:type="gramStart"/>
      <w:r w:rsidR="00720D34">
        <w:rPr>
          <w:rFonts w:ascii="Arial" w:hAnsi="Arial" w:cs="Arial"/>
          <w:color w:val="000000"/>
          <w:sz w:val="22"/>
          <w:szCs w:val="22"/>
          <w:lang w:val="en-CA"/>
        </w:rPr>
        <w:t>for</w:t>
      </w:r>
      <w:proofErr w:type="gramEnd"/>
      <w:r w:rsidR="00720D34">
        <w:rPr>
          <w:rFonts w:ascii="Arial" w:hAnsi="Arial" w:cs="Arial"/>
          <w:color w:val="000000"/>
          <w:sz w:val="22"/>
          <w:szCs w:val="22"/>
          <w:lang w:val="en-CA"/>
        </w:rPr>
        <w:t xml:space="preserve"> objective claims, use system documentation showing facts and statistics about the service delivery system, like the number of planes an airline has. For subjective claims, use performance documentation that cites past performance statistic, like number of packages delivered on time. Service performance episodes can also be used, where the actual service delivery being performed by service personnel is shown.</w:t>
      </w:r>
    </w:p>
    <w:p w14:paraId="362CED2E" w14:textId="2535BE00" w:rsidR="00596510" w:rsidRDefault="00596510" w:rsidP="001B5A64">
      <w:pPr>
        <w:pStyle w:val="ListParagraph"/>
        <w:numPr>
          <w:ilvl w:val="0"/>
          <w:numId w:val="22"/>
        </w:numPr>
        <w:rPr>
          <w:rFonts w:ascii="Arial" w:hAnsi="Arial" w:cs="Arial"/>
          <w:color w:val="000000"/>
          <w:sz w:val="22"/>
          <w:szCs w:val="22"/>
          <w:lang w:val="en-CA"/>
        </w:rPr>
      </w:pPr>
      <w:proofErr w:type="spellStart"/>
      <w:r>
        <w:rPr>
          <w:rFonts w:ascii="Arial" w:hAnsi="Arial" w:cs="Arial"/>
          <w:color w:val="000000"/>
          <w:sz w:val="22"/>
          <w:szCs w:val="22"/>
          <w:lang w:val="en-CA"/>
        </w:rPr>
        <w:t>Nonsearchability</w:t>
      </w:r>
      <w:proofErr w:type="spellEnd"/>
      <w:r>
        <w:rPr>
          <w:rFonts w:ascii="Arial" w:hAnsi="Arial" w:cs="Arial"/>
          <w:color w:val="000000"/>
          <w:sz w:val="22"/>
          <w:szCs w:val="22"/>
          <w:lang w:val="en-CA"/>
        </w:rPr>
        <w:t>- cannot be inspected, or searched before purchase.</w:t>
      </w:r>
      <w:r w:rsidR="00720D34" w:rsidRPr="00720D34">
        <w:rPr>
          <w:rFonts w:ascii="Arial" w:hAnsi="Arial" w:cs="Arial"/>
          <w:color w:val="000000"/>
          <w:sz w:val="22"/>
          <w:szCs w:val="22"/>
          <w:lang w:val="en-CA"/>
        </w:rPr>
        <w:t xml:space="preserve"> </w:t>
      </w:r>
      <w:r w:rsidR="00720D34">
        <w:rPr>
          <w:rFonts w:ascii="Arial" w:hAnsi="Arial" w:cs="Arial"/>
          <w:color w:val="000000"/>
          <w:sz w:val="22"/>
          <w:szCs w:val="22"/>
          <w:lang w:val="en-CA"/>
        </w:rPr>
        <w:t>Consumption documentation can be used where testimonials are obtained from customers who have experienced the service. For services high in credence attributes, use reputation documentation, which slows the awards received or the qualifications of the service provider.</w:t>
      </w:r>
    </w:p>
    <w:p w14:paraId="0C0F4FCF" w14:textId="0FB07880" w:rsidR="00596510" w:rsidRDefault="00596510" w:rsidP="001B5A64">
      <w:pPr>
        <w:pStyle w:val="ListParagraph"/>
        <w:numPr>
          <w:ilvl w:val="0"/>
          <w:numId w:val="22"/>
        </w:numPr>
        <w:rPr>
          <w:rFonts w:ascii="Arial" w:hAnsi="Arial" w:cs="Arial"/>
          <w:color w:val="000000"/>
          <w:sz w:val="22"/>
          <w:szCs w:val="22"/>
          <w:lang w:val="en-CA"/>
        </w:rPr>
      </w:pPr>
      <w:r>
        <w:rPr>
          <w:rFonts w:ascii="Arial" w:hAnsi="Arial" w:cs="Arial"/>
          <w:color w:val="000000"/>
          <w:sz w:val="22"/>
          <w:szCs w:val="22"/>
          <w:lang w:val="en-CA"/>
        </w:rPr>
        <w:t>Mental impalpability- difficult to understand and interpret.</w:t>
      </w:r>
      <w:r w:rsidR="00720D34" w:rsidRPr="00720D34">
        <w:rPr>
          <w:rFonts w:ascii="Arial" w:hAnsi="Arial" w:cs="Arial"/>
          <w:color w:val="000000"/>
          <w:sz w:val="22"/>
          <w:szCs w:val="22"/>
          <w:lang w:val="en-CA"/>
        </w:rPr>
        <w:t xml:space="preserve"> </w:t>
      </w:r>
      <w:r w:rsidR="00720D34">
        <w:rPr>
          <w:rFonts w:ascii="Arial" w:hAnsi="Arial" w:cs="Arial"/>
          <w:color w:val="000000"/>
          <w:sz w:val="22"/>
          <w:szCs w:val="22"/>
          <w:lang w:val="en-CA"/>
        </w:rPr>
        <w:t>Use a service process episode to present what exactly will happen during the service experience. Alternatively, use a case history episode of what the form did for a client and how it solved the client’s problem, or use service consumption episode showing the customer’s experience with a service</w:t>
      </w:r>
    </w:p>
    <w:p w14:paraId="283728F8" w14:textId="42EA1EB9" w:rsidR="00BC267A" w:rsidRDefault="00BC267A" w:rsidP="00BC267A">
      <w:pPr>
        <w:rPr>
          <w:rFonts w:ascii="Arial" w:hAnsi="Arial" w:cs="Arial"/>
          <w:color w:val="000000"/>
          <w:sz w:val="22"/>
          <w:szCs w:val="22"/>
          <w:lang w:val="en-CA"/>
        </w:rPr>
      </w:pPr>
      <w:r>
        <w:rPr>
          <w:rFonts w:ascii="Arial" w:hAnsi="Arial" w:cs="Arial"/>
          <w:color w:val="000000"/>
          <w:sz w:val="22"/>
          <w:szCs w:val="22"/>
          <w:lang w:val="en-CA"/>
        </w:rPr>
        <w:t>Tow additional ways to help overcome the problems of intangibility are:</w:t>
      </w:r>
    </w:p>
    <w:p w14:paraId="14E57C9C" w14:textId="09A5C1C8" w:rsidR="00BC267A" w:rsidRDefault="00BC267A" w:rsidP="00BC267A">
      <w:pPr>
        <w:pStyle w:val="ListParagraph"/>
        <w:numPr>
          <w:ilvl w:val="0"/>
          <w:numId w:val="24"/>
        </w:numPr>
        <w:rPr>
          <w:rFonts w:ascii="Arial" w:hAnsi="Arial" w:cs="Arial"/>
          <w:color w:val="000000"/>
          <w:sz w:val="22"/>
          <w:szCs w:val="22"/>
          <w:lang w:val="en-CA"/>
        </w:rPr>
      </w:pPr>
      <w:r>
        <w:rPr>
          <w:rFonts w:ascii="Arial" w:hAnsi="Arial" w:cs="Arial"/>
          <w:color w:val="000000"/>
          <w:sz w:val="22"/>
          <w:szCs w:val="22"/>
          <w:lang w:val="en-CA"/>
        </w:rPr>
        <w:t>Emphasize tangible cues like employees, facilities</w:t>
      </w:r>
      <w:r w:rsidR="00AC7D99">
        <w:rPr>
          <w:rFonts w:ascii="Arial" w:hAnsi="Arial" w:cs="Arial"/>
          <w:color w:val="000000"/>
          <w:sz w:val="22"/>
          <w:szCs w:val="22"/>
          <w:lang w:val="en-CA"/>
        </w:rPr>
        <w:t>, certificates and awards, or its customers.</w:t>
      </w:r>
    </w:p>
    <w:p w14:paraId="1BB0B4AF" w14:textId="53473124" w:rsidR="00AC7D99" w:rsidRDefault="00AC7D99" w:rsidP="00BC267A">
      <w:pPr>
        <w:pStyle w:val="ListParagraph"/>
        <w:numPr>
          <w:ilvl w:val="0"/>
          <w:numId w:val="24"/>
        </w:numPr>
        <w:rPr>
          <w:rFonts w:ascii="Arial" w:hAnsi="Arial" w:cs="Arial"/>
          <w:color w:val="000000"/>
          <w:sz w:val="22"/>
          <w:szCs w:val="22"/>
          <w:lang w:val="en-CA"/>
        </w:rPr>
      </w:pPr>
      <w:r>
        <w:rPr>
          <w:rFonts w:ascii="Arial" w:hAnsi="Arial" w:cs="Arial"/>
          <w:color w:val="000000"/>
          <w:sz w:val="22"/>
          <w:szCs w:val="22"/>
          <w:lang w:val="en-CA"/>
        </w:rPr>
        <w:t xml:space="preserve">Use metaphors to communicate </w:t>
      </w:r>
      <w:r w:rsidR="007B322C">
        <w:rPr>
          <w:rFonts w:ascii="Arial" w:hAnsi="Arial" w:cs="Arial"/>
          <w:color w:val="000000"/>
          <w:sz w:val="22"/>
          <w:szCs w:val="22"/>
          <w:lang w:val="en-CA"/>
        </w:rPr>
        <w:t>the value proposition. For example, Prudential uses the Rock of Gibraltar as a symbol of corporate strength.</w:t>
      </w:r>
    </w:p>
    <w:p w14:paraId="49A17D0D" w14:textId="77777777" w:rsidR="007B322C" w:rsidRDefault="007B322C" w:rsidP="007B322C">
      <w:pPr>
        <w:rPr>
          <w:rFonts w:ascii="Arial" w:hAnsi="Arial" w:cs="Arial"/>
          <w:color w:val="000000"/>
          <w:sz w:val="22"/>
          <w:szCs w:val="22"/>
          <w:lang w:val="en-CA"/>
        </w:rPr>
      </w:pPr>
    </w:p>
    <w:p w14:paraId="65EC9A99" w14:textId="4881F0AD" w:rsidR="007B322C" w:rsidRDefault="00720D34" w:rsidP="007B322C">
      <w:pPr>
        <w:rPr>
          <w:rFonts w:ascii="Arial" w:hAnsi="Arial" w:cs="Arial"/>
          <w:color w:val="000000"/>
          <w:sz w:val="22"/>
          <w:szCs w:val="22"/>
          <w:lang w:val="en-CA"/>
        </w:rPr>
      </w:pPr>
      <w:r w:rsidRPr="00720D34">
        <w:rPr>
          <w:rFonts w:ascii="Arial" w:hAnsi="Arial" w:cs="Arial"/>
          <w:b/>
          <w:i/>
          <w:color w:val="000000"/>
          <w:sz w:val="22"/>
          <w:szCs w:val="22"/>
          <w:lang w:val="en-CA"/>
        </w:rPr>
        <w:t xml:space="preserve">3. Know the 5 </w:t>
      </w:r>
      <w:proofErr w:type="spellStart"/>
      <w:r w:rsidRPr="00720D34">
        <w:rPr>
          <w:rFonts w:ascii="Arial" w:hAnsi="Arial" w:cs="Arial"/>
          <w:b/>
          <w:i/>
          <w:color w:val="000000"/>
          <w:sz w:val="22"/>
          <w:szCs w:val="22"/>
          <w:lang w:val="en-CA"/>
        </w:rPr>
        <w:t>Ws</w:t>
      </w:r>
      <w:proofErr w:type="spellEnd"/>
      <w:r w:rsidRPr="00720D34">
        <w:rPr>
          <w:rFonts w:ascii="Arial" w:hAnsi="Arial" w:cs="Arial"/>
          <w:b/>
          <w:i/>
          <w:color w:val="000000"/>
          <w:sz w:val="22"/>
          <w:szCs w:val="22"/>
          <w:lang w:val="en-CA"/>
        </w:rPr>
        <w:t xml:space="preserve"> of marketing communication planning:</w:t>
      </w:r>
      <w:r>
        <w:rPr>
          <w:rFonts w:ascii="Arial" w:hAnsi="Arial" w:cs="Arial"/>
          <w:color w:val="000000"/>
          <w:sz w:val="22"/>
          <w:szCs w:val="22"/>
          <w:lang w:val="en-CA"/>
        </w:rPr>
        <w:t xml:space="preserve"> </w:t>
      </w:r>
      <w:r w:rsidR="007B322C">
        <w:rPr>
          <w:rFonts w:ascii="Arial" w:hAnsi="Arial" w:cs="Arial"/>
          <w:color w:val="000000"/>
          <w:sz w:val="22"/>
          <w:szCs w:val="22"/>
          <w:lang w:val="en-CA"/>
        </w:rPr>
        <w:t xml:space="preserve">After understanding the challenges of service communications, service marketers need to plan and design an effective communication strategy. They can use the 5 </w:t>
      </w:r>
      <w:proofErr w:type="spellStart"/>
      <w:r w:rsidR="007B322C">
        <w:rPr>
          <w:rFonts w:ascii="Arial" w:hAnsi="Arial" w:cs="Arial"/>
          <w:color w:val="000000"/>
          <w:sz w:val="22"/>
          <w:szCs w:val="22"/>
          <w:lang w:val="en-CA"/>
        </w:rPr>
        <w:t>Ws</w:t>
      </w:r>
      <w:proofErr w:type="spellEnd"/>
      <w:r w:rsidR="007B322C">
        <w:rPr>
          <w:rFonts w:ascii="Arial" w:hAnsi="Arial" w:cs="Arial"/>
          <w:color w:val="000000"/>
          <w:sz w:val="22"/>
          <w:szCs w:val="22"/>
          <w:lang w:val="en-CA"/>
        </w:rPr>
        <w:t xml:space="preserve"> model to guide service communications planning. The 5 </w:t>
      </w:r>
      <w:proofErr w:type="spellStart"/>
      <w:r w:rsidR="007B322C">
        <w:rPr>
          <w:rFonts w:ascii="Arial" w:hAnsi="Arial" w:cs="Arial"/>
          <w:color w:val="000000"/>
          <w:sz w:val="22"/>
          <w:szCs w:val="22"/>
          <w:lang w:val="en-CA"/>
        </w:rPr>
        <w:t>Ws</w:t>
      </w:r>
      <w:proofErr w:type="spellEnd"/>
      <w:r w:rsidR="007B322C">
        <w:rPr>
          <w:rFonts w:ascii="Arial" w:hAnsi="Arial" w:cs="Arial"/>
          <w:color w:val="000000"/>
          <w:sz w:val="22"/>
          <w:szCs w:val="22"/>
          <w:lang w:val="en-CA"/>
        </w:rPr>
        <w:t xml:space="preserve"> are:</w:t>
      </w:r>
    </w:p>
    <w:p w14:paraId="5B625C3F" w14:textId="50150860" w:rsidR="007B322C" w:rsidRDefault="007B322C" w:rsidP="007B322C">
      <w:pPr>
        <w:pStyle w:val="ListParagraph"/>
        <w:numPr>
          <w:ilvl w:val="0"/>
          <w:numId w:val="25"/>
        </w:numPr>
        <w:rPr>
          <w:rFonts w:ascii="Arial" w:hAnsi="Arial" w:cs="Arial"/>
          <w:color w:val="000000"/>
          <w:sz w:val="22"/>
          <w:szCs w:val="22"/>
          <w:lang w:val="en-CA"/>
        </w:rPr>
      </w:pPr>
      <w:r>
        <w:rPr>
          <w:rFonts w:ascii="Arial" w:hAnsi="Arial" w:cs="Arial"/>
          <w:color w:val="000000"/>
          <w:sz w:val="22"/>
          <w:szCs w:val="22"/>
          <w:u w:val="single"/>
          <w:lang w:val="en-CA"/>
        </w:rPr>
        <w:t>W</w:t>
      </w:r>
      <w:r w:rsidRPr="0028147F">
        <w:rPr>
          <w:rFonts w:ascii="Arial" w:hAnsi="Arial" w:cs="Arial"/>
          <w:color w:val="000000"/>
          <w:sz w:val="22"/>
          <w:szCs w:val="22"/>
          <w:lang w:val="en-CA"/>
        </w:rPr>
        <w:t>ho</w:t>
      </w:r>
      <w:r>
        <w:rPr>
          <w:rFonts w:ascii="Arial" w:hAnsi="Arial" w:cs="Arial"/>
          <w:color w:val="000000"/>
          <w:sz w:val="22"/>
          <w:szCs w:val="22"/>
          <w:lang w:val="en-CA"/>
        </w:rPr>
        <w:t xml:space="preserve"> is our target audience? Are they prospects, users, and/or employees?</w:t>
      </w:r>
    </w:p>
    <w:p w14:paraId="7C7282E8" w14:textId="5C65F305" w:rsidR="007B322C" w:rsidRDefault="007B322C" w:rsidP="007B322C">
      <w:pPr>
        <w:pStyle w:val="ListParagraph"/>
        <w:numPr>
          <w:ilvl w:val="0"/>
          <w:numId w:val="25"/>
        </w:numPr>
        <w:rPr>
          <w:rFonts w:ascii="Arial" w:hAnsi="Arial" w:cs="Arial"/>
          <w:color w:val="000000"/>
          <w:sz w:val="22"/>
          <w:szCs w:val="22"/>
          <w:lang w:val="en-CA"/>
        </w:rPr>
      </w:pPr>
      <w:r>
        <w:rPr>
          <w:rFonts w:ascii="Arial" w:hAnsi="Arial" w:cs="Arial"/>
          <w:color w:val="000000"/>
          <w:sz w:val="22"/>
          <w:szCs w:val="22"/>
          <w:u w:val="single"/>
          <w:lang w:val="en-CA"/>
        </w:rPr>
        <w:t>W</w:t>
      </w:r>
      <w:r w:rsidRPr="0028147F">
        <w:rPr>
          <w:rFonts w:ascii="Arial" w:hAnsi="Arial" w:cs="Arial"/>
          <w:color w:val="000000"/>
          <w:sz w:val="22"/>
          <w:szCs w:val="22"/>
          <w:lang w:val="en-CA"/>
        </w:rPr>
        <w:t xml:space="preserve">hat </w:t>
      </w:r>
      <w:r>
        <w:rPr>
          <w:rFonts w:ascii="Arial" w:hAnsi="Arial" w:cs="Arial"/>
          <w:color w:val="000000"/>
          <w:sz w:val="22"/>
          <w:szCs w:val="22"/>
          <w:lang w:val="en-CA"/>
        </w:rPr>
        <w:t>do we need to communicate and achieve? Do the objectives relate to the consumer behaviour in the pre-purchase, service or post-encounter stage?</w:t>
      </w:r>
    </w:p>
    <w:p w14:paraId="279363BC" w14:textId="7C62E093" w:rsidR="007B322C" w:rsidRDefault="0028147F" w:rsidP="007B322C">
      <w:pPr>
        <w:pStyle w:val="ListParagraph"/>
        <w:numPr>
          <w:ilvl w:val="0"/>
          <w:numId w:val="25"/>
        </w:numPr>
        <w:rPr>
          <w:rFonts w:ascii="Arial" w:hAnsi="Arial" w:cs="Arial"/>
          <w:color w:val="000000"/>
          <w:sz w:val="22"/>
          <w:szCs w:val="22"/>
          <w:lang w:val="en-CA"/>
        </w:rPr>
      </w:pPr>
      <w:r>
        <w:rPr>
          <w:rFonts w:ascii="Arial" w:hAnsi="Arial" w:cs="Arial"/>
          <w:color w:val="000000"/>
          <w:sz w:val="22"/>
          <w:szCs w:val="22"/>
          <w:lang w:val="en-CA"/>
        </w:rPr>
        <w:t>Ho</w:t>
      </w:r>
      <w:r w:rsidRPr="0028147F">
        <w:rPr>
          <w:rFonts w:ascii="Arial" w:hAnsi="Arial" w:cs="Arial"/>
          <w:color w:val="000000"/>
          <w:sz w:val="22"/>
          <w:szCs w:val="22"/>
          <w:u w:val="single"/>
          <w:lang w:val="en-CA"/>
        </w:rPr>
        <w:t>w</w:t>
      </w:r>
      <w:r>
        <w:rPr>
          <w:rFonts w:ascii="Arial" w:hAnsi="Arial" w:cs="Arial"/>
          <w:color w:val="000000"/>
          <w:sz w:val="22"/>
          <w:szCs w:val="22"/>
          <w:lang w:val="en-CA"/>
        </w:rPr>
        <w:t xml:space="preserve"> should we communicate this? Which media mix should we use?</w:t>
      </w:r>
    </w:p>
    <w:p w14:paraId="6FCBE6D1" w14:textId="4C7B8F4C" w:rsidR="0028147F" w:rsidRDefault="0028147F" w:rsidP="007B322C">
      <w:pPr>
        <w:pStyle w:val="ListParagraph"/>
        <w:numPr>
          <w:ilvl w:val="0"/>
          <w:numId w:val="25"/>
        </w:numPr>
        <w:rPr>
          <w:rFonts w:ascii="Arial" w:hAnsi="Arial" w:cs="Arial"/>
          <w:color w:val="000000"/>
          <w:sz w:val="22"/>
          <w:szCs w:val="22"/>
          <w:lang w:val="en-CA"/>
        </w:rPr>
      </w:pPr>
      <w:r>
        <w:rPr>
          <w:rFonts w:ascii="Arial" w:hAnsi="Arial" w:cs="Arial"/>
          <w:color w:val="000000"/>
          <w:sz w:val="22"/>
          <w:szCs w:val="22"/>
          <w:u w:val="single"/>
          <w:lang w:val="en-CA"/>
        </w:rPr>
        <w:t>W</w:t>
      </w:r>
      <w:r>
        <w:rPr>
          <w:rFonts w:ascii="Arial" w:hAnsi="Arial" w:cs="Arial"/>
          <w:color w:val="000000"/>
          <w:sz w:val="22"/>
          <w:szCs w:val="22"/>
          <w:lang w:val="en-CA"/>
        </w:rPr>
        <w:t>here should we communicate this?</w:t>
      </w:r>
    </w:p>
    <w:p w14:paraId="72373F12" w14:textId="07D110C5" w:rsidR="0028147F" w:rsidRDefault="0028147F" w:rsidP="007B322C">
      <w:pPr>
        <w:pStyle w:val="ListParagraph"/>
        <w:numPr>
          <w:ilvl w:val="0"/>
          <w:numId w:val="25"/>
        </w:numPr>
        <w:rPr>
          <w:rFonts w:ascii="Arial" w:hAnsi="Arial" w:cs="Arial"/>
          <w:color w:val="000000"/>
          <w:sz w:val="22"/>
          <w:szCs w:val="22"/>
          <w:lang w:val="en-CA"/>
        </w:rPr>
      </w:pPr>
      <w:r>
        <w:rPr>
          <w:rFonts w:ascii="Arial" w:hAnsi="Arial" w:cs="Arial"/>
          <w:color w:val="000000"/>
          <w:sz w:val="22"/>
          <w:szCs w:val="22"/>
          <w:u w:val="single"/>
          <w:lang w:val="en-CA"/>
        </w:rPr>
        <w:t>W</w:t>
      </w:r>
      <w:r>
        <w:rPr>
          <w:rFonts w:ascii="Arial" w:hAnsi="Arial" w:cs="Arial"/>
          <w:color w:val="000000"/>
          <w:sz w:val="22"/>
          <w:szCs w:val="22"/>
          <w:lang w:val="en-CA"/>
        </w:rPr>
        <w:t>hen do the communications need to take place?</w:t>
      </w:r>
    </w:p>
    <w:p w14:paraId="0387B255" w14:textId="4281CEF5" w:rsidR="0028147F" w:rsidRDefault="009A3428" w:rsidP="0028147F">
      <w:pPr>
        <w:rPr>
          <w:rFonts w:ascii="Arial" w:hAnsi="Arial" w:cs="Arial"/>
          <w:color w:val="000000"/>
          <w:sz w:val="22"/>
          <w:szCs w:val="22"/>
          <w:lang w:val="en-CA"/>
        </w:rPr>
      </w:pPr>
      <w:r w:rsidRPr="00AA0FD8">
        <w:rPr>
          <w:rFonts w:ascii="Arial" w:hAnsi="Arial" w:cs="Arial"/>
          <w:b/>
          <w:i/>
          <w:color w:val="000000"/>
          <w:sz w:val="22"/>
          <w:szCs w:val="22"/>
          <w:lang w:val="en-CA"/>
        </w:rPr>
        <w:t>4.</w:t>
      </w:r>
      <w:r w:rsidR="00AA0FD8" w:rsidRPr="00AA0FD8">
        <w:rPr>
          <w:rFonts w:ascii="Arial" w:hAnsi="Arial" w:cs="Arial"/>
          <w:b/>
          <w:i/>
          <w:color w:val="000000"/>
          <w:sz w:val="22"/>
          <w:szCs w:val="22"/>
          <w:lang w:val="en-CA"/>
        </w:rPr>
        <w:t xml:space="preserve"> </w:t>
      </w:r>
      <w:r w:rsidRPr="00AA0FD8">
        <w:rPr>
          <w:rFonts w:ascii="Arial" w:hAnsi="Arial" w:cs="Arial"/>
          <w:b/>
          <w:i/>
          <w:color w:val="000000"/>
          <w:sz w:val="22"/>
          <w:szCs w:val="22"/>
          <w:lang w:val="en-CA"/>
        </w:rPr>
        <w:t>Be familiar with the marketing communications mix in a service context</w:t>
      </w:r>
      <w:r w:rsidR="00AA0FD8" w:rsidRPr="00AA0FD8">
        <w:rPr>
          <w:rFonts w:ascii="Arial" w:hAnsi="Arial" w:cs="Arial"/>
          <w:b/>
          <w:i/>
          <w:color w:val="000000"/>
          <w:sz w:val="22"/>
          <w:szCs w:val="22"/>
          <w:lang w:val="en-CA"/>
        </w:rPr>
        <w:t>:</w:t>
      </w:r>
      <w:r w:rsidR="00AA0FD8">
        <w:rPr>
          <w:rFonts w:ascii="Arial" w:hAnsi="Arial" w:cs="Arial"/>
          <w:color w:val="000000"/>
          <w:sz w:val="22"/>
          <w:szCs w:val="22"/>
          <w:lang w:val="en-CA"/>
        </w:rPr>
        <w:t xml:space="preserve"> </w:t>
      </w:r>
      <w:r w:rsidR="005F5D35">
        <w:rPr>
          <w:rFonts w:ascii="Arial" w:hAnsi="Arial" w:cs="Arial"/>
          <w:color w:val="000000"/>
          <w:sz w:val="22"/>
          <w:szCs w:val="22"/>
          <w:lang w:val="en-CA"/>
        </w:rPr>
        <w:t>To achieve the communications objectives, we can use a variety of communications channels, including:</w:t>
      </w:r>
    </w:p>
    <w:p w14:paraId="75491F97" w14:textId="713627E3" w:rsidR="005F5D35" w:rsidRDefault="005F5D35" w:rsidP="005F5D35">
      <w:pPr>
        <w:pStyle w:val="ListParagraph"/>
        <w:numPr>
          <w:ilvl w:val="0"/>
          <w:numId w:val="26"/>
        </w:numPr>
        <w:rPr>
          <w:rFonts w:ascii="Arial" w:hAnsi="Arial" w:cs="Arial"/>
          <w:color w:val="000000"/>
          <w:sz w:val="22"/>
          <w:szCs w:val="22"/>
          <w:lang w:val="en-CA"/>
        </w:rPr>
      </w:pPr>
      <w:r>
        <w:rPr>
          <w:rFonts w:ascii="Arial" w:hAnsi="Arial" w:cs="Arial"/>
          <w:color w:val="000000"/>
          <w:sz w:val="22"/>
          <w:szCs w:val="22"/>
          <w:lang w:val="en-CA"/>
        </w:rPr>
        <w:t>Traditional marketing channels (e.g., advertising and telemarketing).</w:t>
      </w:r>
    </w:p>
    <w:p w14:paraId="47426140" w14:textId="5A25412E" w:rsidR="005F5D35" w:rsidRDefault="005F5D35" w:rsidP="005F5D35">
      <w:pPr>
        <w:pStyle w:val="ListParagraph"/>
        <w:numPr>
          <w:ilvl w:val="0"/>
          <w:numId w:val="26"/>
        </w:numPr>
        <w:rPr>
          <w:rFonts w:ascii="Arial" w:hAnsi="Arial" w:cs="Arial"/>
          <w:color w:val="000000"/>
          <w:sz w:val="22"/>
          <w:szCs w:val="22"/>
          <w:lang w:val="en-CA"/>
        </w:rPr>
      </w:pPr>
      <w:r>
        <w:rPr>
          <w:rFonts w:ascii="Arial" w:hAnsi="Arial" w:cs="Arial"/>
          <w:color w:val="000000"/>
          <w:sz w:val="22"/>
          <w:szCs w:val="22"/>
          <w:lang w:val="en-CA"/>
        </w:rPr>
        <w:t>Internet (e.g., the firm’s website and online advertising) and new media (e.g., Web 2.0, including YouTube and social networks).</w:t>
      </w:r>
    </w:p>
    <w:p w14:paraId="5FBC696C" w14:textId="275A3AEA" w:rsidR="005F5D35" w:rsidRDefault="005F5D35" w:rsidP="005F5D35">
      <w:pPr>
        <w:pStyle w:val="ListParagraph"/>
        <w:numPr>
          <w:ilvl w:val="0"/>
          <w:numId w:val="26"/>
        </w:numPr>
        <w:rPr>
          <w:rFonts w:ascii="Arial" w:hAnsi="Arial" w:cs="Arial"/>
          <w:color w:val="000000"/>
          <w:sz w:val="22"/>
          <w:szCs w:val="22"/>
          <w:lang w:val="en-CA"/>
        </w:rPr>
      </w:pPr>
      <w:r>
        <w:rPr>
          <w:rFonts w:ascii="Arial" w:hAnsi="Arial" w:cs="Arial"/>
          <w:color w:val="000000"/>
          <w:sz w:val="22"/>
          <w:szCs w:val="22"/>
          <w:lang w:val="en-CA"/>
        </w:rPr>
        <w:t>Service delivery channels (e.g., service outlets and frontline employees).</w:t>
      </w:r>
    </w:p>
    <w:p w14:paraId="62425F98" w14:textId="1152115C" w:rsidR="005F5D35" w:rsidRDefault="005F5D35" w:rsidP="005F5D35">
      <w:pPr>
        <w:pStyle w:val="ListParagraph"/>
        <w:numPr>
          <w:ilvl w:val="0"/>
          <w:numId w:val="26"/>
        </w:numPr>
        <w:rPr>
          <w:rFonts w:ascii="Arial" w:hAnsi="Arial" w:cs="Arial"/>
          <w:color w:val="000000"/>
          <w:sz w:val="22"/>
          <w:szCs w:val="22"/>
          <w:lang w:val="en-CA"/>
        </w:rPr>
      </w:pPr>
      <w:r>
        <w:rPr>
          <w:rFonts w:ascii="Arial" w:hAnsi="Arial" w:cs="Arial"/>
          <w:color w:val="000000"/>
          <w:sz w:val="22"/>
          <w:szCs w:val="22"/>
          <w:lang w:val="en-CA"/>
        </w:rPr>
        <w:t>Messages originating form outside the organisation (e.g., word of mouth advertising and media coverage).</w:t>
      </w:r>
    </w:p>
    <w:p w14:paraId="5C6E5F7C" w14:textId="77777777" w:rsidR="005F5D35" w:rsidRDefault="005F5D35" w:rsidP="005F5D35">
      <w:pPr>
        <w:rPr>
          <w:rFonts w:ascii="Arial" w:hAnsi="Arial" w:cs="Arial"/>
          <w:color w:val="000000"/>
          <w:sz w:val="22"/>
          <w:szCs w:val="22"/>
          <w:lang w:val="en-CA"/>
        </w:rPr>
      </w:pPr>
    </w:p>
    <w:p w14:paraId="6E565848" w14:textId="26B56E6F" w:rsidR="005F5D35" w:rsidRDefault="00AA0FD8" w:rsidP="005F5D35">
      <w:pPr>
        <w:rPr>
          <w:rFonts w:ascii="Arial" w:hAnsi="Arial" w:cs="Arial"/>
          <w:color w:val="000000"/>
          <w:sz w:val="22"/>
          <w:szCs w:val="22"/>
          <w:lang w:val="en-CA"/>
        </w:rPr>
      </w:pPr>
      <w:r w:rsidRPr="00AA0FD8">
        <w:rPr>
          <w:rFonts w:ascii="Arial" w:hAnsi="Arial" w:cs="Arial"/>
          <w:b/>
          <w:i/>
          <w:color w:val="000000"/>
          <w:sz w:val="22"/>
          <w:szCs w:val="22"/>
          <w:lang w:val="en-CA"/>
        </w:rPr>
        <w:t>5. Know the communications mix elements of the traditional marketing channels:</w:t>
      </w:r>
      <w:r>
        <w:rPr>
          <w:rFonts w:ascii="Arial" w:hAnsi="Arial" w:cs="Arial"/>
          <w:color w:val="000000"/>
          <w:sz w:val="22"/>
          <w:szCs w:val="22"/>
          <w:lang w:val="en-CA"/>
        </w:rPr>
        <w:t xml:space="preserve"> </w:t>
      </w:r>
      <w:r w:rsidR="005F5D35">
        <w:rPr>
          <w:rFonts w:ascii="Arial" w:hAnsi="Arial" w:cs="Arial"/>
          <w:color w:val="000000"/>
          <w:sz w:val="22"/>
          <w:szCs w:val="22"/>
          <w:lang w:val="en-CA"/>
        </w:rPr>
        <w:t>The traditional marketing channels include advertising, public relations, direct marketing promotions, personal selling</w:t>
      </w:r>
      <w:r w:rsidR="00DF7538">
        <w:rPr>
          <w:rFonts w:ascii="Arial" w:hAnsi="Arial" w:cs="Arial"/>
          <w:color w:val="000000"/>
          <w:sz w:val="22"/>
          <w:szCs w:val="22"/>
          <w:lang w:val="en-CA"/>
        </w:rPr>
        <w:t xml:space="preserve"> and trade shows. These communication elements typically are used o help companies create a distinctive position in the market and reach prospective customers. </w:t>
      </w:r>
    </w:p>
    <w:p w14:paraId="49C61478" w14:textId="77777777" w:rsidR="00DF7538" w:rsidRDefault="00DF7538" w:rsidP="005F5D35">
      <w:pPr>
        <w:rPr>
          <w:rFonts w:ascii="Arial" w:hAnsi="Arial" w:cs="Arial"/>
          <w:color w:val="000000"/>
          <w:sz w:val="22"/>
          <w:szCs w:val="22"/>
          <w:lang w:val="en-CA"/>
        </w:rPr>
      </w:pPr>
    </w:p>
    <w:p w14:paraId="20497134" w14:textId="7EE3EEE0" w:rsidR="00DF7538" w:rsidRDefault="00AA0FD8" w:rsidP="005F5D35">
      <w:pPr>
        <w:rPr>
          <w:rFonts w:ascii="Arial" w:hAnsi="Arial" w:cs="Arial"/>
          <w:color w:val="000000"/>
          <w:sz w:val="22"/>
          <w:szCs w:val="22"/>
          <w:lang w:val="en-CA"/>
        </w:rPr>
      </w:pPr>
      <w:r w:rsidRPr="003A1255">
        <w:rPr>
          <w:rFonts w:ascii="Arial" w:hAnsi="Arial" w:cs="Arial"/>
          <w:b/>
          <w:i/>
          <w:color w:val="000000"/>
          <w:sz w:val="22"/>
          <w:szCs w:val="22"/>
          <w:lang w:val="en-CA"/>
        </w:rPr>
        <w:t>6. Know the role of the Internet, cellular, and other electronic media in services marketing communications</w:t>
      </w:r>
      <w:r w:rsidR="003A1255">
        <w:rPr>
          <w:rFonts w:ascii="Arial" w:hAnsi="Arial" w:cs="Arial"/>
          <w:b/>
          <w:i/>
          <w:color w:val="000000"/>
          <w:sz w:val="22"/>
          <w:szCs w:val="22"/>
          <w:lang w:val="en-CA"/>
        </w:rPr>
        <w:t xml:space="preserve">: </w:t>
      </w:r>
      <w:r w:rsidR="00DF7538">
        <w:rPr>
          <w:rFonts w:ascii="Arial" w:hAnsi="Arial" w:cs="Arial"/>
          <w:color w:val="000000"/>
          <w:sz w:val="22"/>
          <w:szCs w:val="22"/>
          <w:lang w:val="en-CA"/>
        </w:rPr>
        <w:t>Internet communication channels include the firm’s websites and online advertising (e.g., banner advertising, and search engine advertising and optimisation).</w:t>
      </w:r>
    </w:p>
    <w:p w14:paraId="26A0F50B" w14:textId="524A3E1C" w:rsidR="00DF7538" w:rsidRDefault="00DF7538" w:rsidP="00DF7538">
      <w:pPr>
        <w:pStyle w:val="ListParagraph"/>
        <w:numPr>
          <w:ilvl w:val="0"/>
          <w:numId w:val="27"/>
        </w:numPr>
        <w:rPr>
          <w:rFonts w:ascii="Arial" w:hAnsi="Arial" w:cs="Arial"/>
          <w:color w:val="000000"/>
          <w:sz w:val="22"/>
          <w:szCs w:val="22"/>
          <w:lang w:val="en-CA"/>
        </w:rPr>
      </w:pPr>
      <w:r>
        <w:rPr>
          <w:rFonts w:ascii="Arial" w:hAnsi="Arial" w:cs="Arial"/>
          <w:color w:val="000000"/>
          <w:sz w:val="22"/>
          <w:szCs w:val="22"/>
          <w:lang w:val="en-CA"/>
        </w:rPr>
        <w:t>Developments in the Internet technology are driving innovations such as permission marketing and exiting possibilities of highly targeted online advertising.</w:t>
      </w:r>
    </w:p>
    <w:p w14:paraId="7742A1E8" w14:textId="65C190BF" w:rsidR="00DF7538" w:rsidRDefault="00DF7538" w:rsidP="00DF7538">
      <w:pPr>
        <w:pStyle w:val="ListParagraph"/>
        <w:numPr>
          <w:ilvl w:val="0"/>
          <w:numId w:val="27"/>
        </w:numPr>
        <w:rPr>
          <w:rFonts w:ascii="Arial" w:hAnsi="Arial" w:cs="Arial"/>
          <w:color w:val="000000"/>
          <w:sz w:val="22"/>
          <w:szCs w:val="22"/>
          <w:lang w:val="en-CA"/>
        </w:rPr>
      </w:pPr>
      <w:r>
        <w:rPr>
          <w:rFonts w:ascii="Arial" w:hAnsi="Arial" w:cs="Arial"/>
          <w:color w:val="000000"/>
          <w:sz w:val="22"/>
          <w:szCs w:val="22"/>
          <w:lang w:val="en-CA"/>
        </w:rPr>
        <w:t>New media communications that blur the line between impersonal and personal communications include TiVo, podcasting, YouTube, mobile advertising, Web 2.0, and social networks and communities.</w:t>
      </w:r>
    </w:p>
    <w:p w14:paraId="191F6DBC" w14:textId="77777777" w:rsidR="00DF7538" w:rsidRDefault="00DF7538" w:rsidP="00DF7538">
      <w:pPr>
        <w:rPr>
          <w:rFonts w:ascii="Arial" w:hAnsi="Arial" w:cs="Arial"/>
          <w:color w:val="000000"/>
          <w:sz w:val="22"/>
          <w:szCs w:val="22"/>
          <w:lang w:val="en-CA"/>
        </w:rPr>
      </w:pPr>
    </w:p>
    <w:p w14:paraId="2EA9C4E1" w14:textId="58F114DD" w:rsidR="00DF7538" w:rsidRDefault="003A1255" w:rsidP="00DF7538">
      <w:pPr>
        <w:rPr>
          <w:rFonts w:ascii="Arial" w:hAnsi="Arial" w:cs="Arial"/>
          <w:color w:val="000000"/>
          <w:sz w:val="22"/>
          <w:szCs w:val="22"/>
          <w:lang w:val="en-CA"/>
        </w:rPr>
      </w:pPr>
      <w:r>
        <w:rPr>
          <w:rFonts w:ascii="Arial" w:hAnsi="Arial" w:cs="Arial"/>
          <w:b/>
          <w:i/>
          <w:color w:val="000000"/>
          <w:sz w:val="22"/>
          <w:szCs w:val="22"/>
          <w:lang w:val="en-CA"/>
        </w:rPr>
        <w:t>7</w:t>
      </w:r>
      <w:r w:rsidRPr="00AA0FD8">
        <w:rPr>
          <w:rFonts w:ascii="Arial" w:hAnsi="Arial" w:cs="Arial"/>
          <w:b/>
          <w:i/>
          <w:color w:val="000000"/>
          <w:sz w:val="22"/>
          <w:szCs w:val="22"/>
          <w:lang w:val="en-CA"/>
        </w:rPr>
        <w:t>. Know the communications mix element</w:t>
      </w:r>
      <w:r>
        <w:rPr>
          <w:rFonts w:ascii="Arial" w:hAnsi="Arial" w:cs="Arial"/>
          <w:b/>
          <w:i/>
          <w:color w:val="000000"/>
          <w:sz w:val="22"/>
          <w:szCs w:val="22"/>
          <w:lang w:val="en-CA"/>
        </w:rPr>
        <w:t xml:space="preserve">s available via service delivery channels: </w:t>
      </w:r>
      <w:r w:rsidR="00DF7538">
        <w:rPr>
          <w:rFonts w:ascii="Arial" w:hAnsi="Arial" w:cs="Arial"/>
          <w:color w:val="000000"/>
          <w:sz w:val="22"/>
          <w:szCs w:val="22"/>
          <w:lang w:val="en-CA"/>
        </w:rPr>
        <w:t>Service firms usually control service delivery channels and point-of-sale environments that offer them cost-effective ways of reaching their current customers (e.g., through its customer service employees, service outlets and self-service delivery points).</w:t>
      </w:r>
    </w:p>
    <w:p w14:paraId="5B162DF9" w14:textId="77777777" w:rsidR="00DF7538" w:rsidRDefault="00DF7538" w:rsidP="00DF7538">
      <w:pPr>
        <w:rPr>
          <w:rFonts w:ascii="Arial" w:hAnsi="Arial" w:cs="Arial"/>
          <w:color w:val="000000"/>
          <w:sz w:val="22"/>
          <w:szCs w:val="22"/>
          <w:lang w:val="en-CA"/>
        </w:rPr>
      </w:pPr>
    </w:p>
    <w:p w14:paraId="45572D80" w14:textId="77777777" w:rsidR="00C41DBF" w:rsidRDefault="00C41DBF" w:rsidP="00DF7538">
      <w:pPr>
        <w:rPr>
          <w:rFonts w:ascii="Arial" w:hAnsi="Arial" w:cs="Arial"/>
          <w:b/>
          <w:i/>
          <w:color w:val="000000"/>
          <w:sz w:val="22"/>
          <w:szCs w:val="22"/>
          <w:lang w:val="en-CA"/>
        </w:rPr>
      </w:pPr>
      <w:r>
        <w:rPr>
          <w:rFonts w:ascii="Arial" w:hAnsi="Arial" w:cs="Arial"/>
          <w:b/>
          <w:i/>
          <w:color w:val="000000"/>
          <w:sz w:val="22"/>
          <w:szCs w:val="22"/>
          <w:lang w:val="en-CA"/>
        </w:rPr>
        <w:br w:type="page"/>
      </w:r>
    </w:p>
    <w:p w14:paraId="64D6B04A" w14:textId="6EA83070" w:rsidR="00DF7538" w:rsidRDefault="003A1255" w:rsidP="00DF7538">
      <w:pPr>
        <w:rPr>
          <w:rFonts w:ascii="Arial" w:hAnsi="Arial" w:cs="Arial"/>
          <w:color w:val="000000"/>
          <w:sz w:val="22"/>
          <w:szCs w:val="22"/>
          <w:lang w:val="en-CA"/>
        </w:rPr>
      </w:pPr>
      <w:r>
        <w:rPr>
          <w:rFonts w:ascii="Arial" w:hAnsi="Arial" w:cs="Arial"/>
          <w:b/>
          <w:i/>
          <w:color w:val="000000"/>
          <w:sz w:val="22"/>
          <w:szCs w:val="22"/>
          <w:lang w:val="en-CA"/>
        </w:rPr>
        <w:t>8</w:t>
      </w:r>
      <w:r w:rsidRPr="00AA0FD8">
        <w:rPr>
          <w:rFonts w:ascii="Arial" w:hAnsi="Arial" w:cs="Arial"/>
          <w:b/>
          <w:i/>
          <w:color w:val="000000"/>
          <w:sz w:val="22"/>
          <w:szCs w:val="22"/>
          <w:lang w:val="en-CA"/>
        </w:rPr>
        <w:t xml:space="preserve">. Know the communications mix elements </w:t>
      </w:r>
      <w:r>
        <w:rPr>
          <w:rFonts w:ascii="Arial" w:hAnsi="Arial" w:cs="Arial"/>
          <w:b/>
          <w:i/>
          <w:color w:val="000000"/>
          <w:sz w:val="22"/>
          <w:szCs w:val="22"/>
          <w:lang w:val="en-CA"/>
        </w:rPr>
        <w:t xml:space="preserve">that originate from outside the firm: </w:t>
      </w:r>
      <w:r w:rsidR="00DF7538">
        <w:rPr>
          <w:rFonts w:ascii="Arial" w:hAnsi="Arial" w:cs="Arial"/>
          <w:color w:val="000000"/>
          <w:sz w:val="22"/>
          <w:szCs w:val="22"/>
          <w:lang w:val="en-CA"/>
        </w:rPr>
        <w:t>Some of the most powerful messages about a company and its service originate from outside the organisation and are not controlled by the marketer. They include word-of-mouth, blogs, Twitter, social media, and coverage in traditional media.</w:t>
      </w:r>
    </w:p>
    <w:p w14:paraId="6BC3AA85" w14:textId="1F0690C1" w:rsidR="00DF7538" w:rsidRDefault="00C26129" w:rsidP="00C26129">
      <w:pPr>
        <w:pStyle w:val="ListParagraph"/>
        <w:numPr>
          <w:ilvl w:val="0"/>
          <w:numId w:val="28"/>
        </w:numPr>
        <w:rPr>
          <w:rFonts w:ascii="Arial" w:hAnsi="Arial" w:cs="Arial"/>
          <w:color w:val="000000"/>
          <w:sz w:val="22"/>
          <w:szCs w:val="22"/>
          <w:lang w:val="en-CA"/>
        </w:rPr>
      </w:pPr>
      <w:r>
        <w:rPr>
          <w:rFonts w:ascii="Arial" w:hAnsi="Arial" w:cs="Arial"/>
          <w:color w:val="000000"/>
          <w:sz w:val="22"/>
          <w:szCs w:val="22"/>
          <w:lang w:val="en-CA"/>
        </w:rPr>
        <w:t>Recommendations form other customers generally are viewed as more credible than firm-initiated communications and are sought by prospects, especially for high-risk purchases.</w:t>
      </w:r>
    </w:p>
    <w:p w14:paraId="73CAEBE7" w14:textId="77777777" w:rsidR="00C26129" w:rsidRDefault="00C26129" w:rsidP="00C26129">
      <w:pPr>
        <w:pStyle w:val="ListParagraph"/>
        <w:numPr>
          <w:ilvl w:val="0"/>
          <w:numId w:val="28"/>
        </w:numPr>
        <w:rPr>
          <w:rFonts w:ascii="Arial" w:hAnsi="Arial" w:cs="Arial"/>
          <w:color w:val="000000"/>
          <w:sz w:val="22"/>
          <w:szCs w:val="22"/>
          <w:lang w:val="en-CA"/>
        </w:rPr>
      </w:pPr>
      <w:r>
        <w:rPr>
          <w:rFonts w:ascii="Arial" w:hAnsi="Arial" w:cs="Arial"/>
          <w:color w:val="000000"/>
          <w:sz w:val="22"/>
          <w:szCs w:val="22"/>
          <w:lang w:val="en-CA"/>
        </w:rPr>
        <w:t xml:space="preserve">Firms can stimulate word-of-mouth from its customers through a number of means, including creating exiting promotions, referral incentive programs, and referencing customers, all of which are increasingly being shifted to the online environment. </w:t>
      </w:r>
    </w:p>
    <w:p w14:paraId="1642E2E1" w14:textId="77777777" w:rsidR="00C26129" w:rsidRDefault="00C26129" w:rsidP="00C26129">
      <w:pPr>
        <w:rPr>
          <w:rFonts w:ascii="Arial" w:hAnsi="Arial" w:cs="Arial"/>
          <w:color w:val="000000"/>
          <w:sz w:val="22"/>
          <w:szCs w:val="22"/>
          <w:lang w:val="en-CA"/>
        </w:rPr>
      </w:pPr>
    </w:p>
    <w:p w14:paraId="13C15268" w14:textId="2663FD21" w:rsidR="00C26129" w:rsidRDefault="003A1255" w:rsidP="00C26129">
      <w:pPr>
        <w:rPr>
          <w:rFonts w:ascii="Arial" w:hAnsi="Arial" w:cs="Arial"/>
          <w:color w:val="000000"/>
          <w:sz w:val="22"/>
          <w:szCs w:val="22"/>
          <w:lang w:val="en-CA"/>
        </w:rPr>
      </w:pPr>
      <w:r w:rsidRPr="003A1255">
        <w:rPr>
          <w:rFonts w:ascii="Arial" w:hAnsi="Arial" w:cs="Arial"/>
          <w:b/>
          <w:i/>
          <w:color w:val="000000"/>
          <w:sz w:val="22"/>
          <w:szCs w:val="22"/>
          <w:lang w:val="en-CA"/>
        </w:rPr>
        <w:t>9. Appreciate ethical and consumer privacy-related issues in marketing communication:</w:t>
      </w:r>
      <w:r>
        <w:rPr>
          <w:rFonts w:ascii="Arial" w:hAnsi="Arial" w:cs="Arial"/>
          <w:color w:val="000000"/>
          <w:sz w:val="22"/>
          <w:szCs w:val="22"/>
          <w:lang w:val="en-CA"/>
        </w:rPr>
        <w:t xml:space="preserve"> </w:t>
      </w:r>
      <w:r w:rsidR="00C26129">
        <w:rPr>
          <w:rFonts w:ascii="Arial" w:hAnsi="Arial" w:cs="Arial"/>
          <w:color w:val="000000"/>
          <w:sz w:val="22"/>
          <w:szCs w:val="22"/>
          <w:lang w:val="en-CA"/>
        </w:rPr>
        <w:t>When designing their communication strategies, firms need to bear in mind ethical and privacy issues in terms of promises made, intrusion into people’s private lives (e.g., through telemarketing or e-mail campaigns), and protecting the privacy and personal data of customers and prospects.</w:t>
      </w:r>
    </w:p>
    <w:p w14:paraId="6F57EF58" w14:textId="77777777" w:rsidR="00C26129" w:rsidRDefault="00C26129" w:rsidP="00C26129">
      <w:pPr>
        <w:rPr>
          <w:rFonts w:ascii="Arial" w:hAnsi="Arial" w:cs="Arial"/>
          <w:color w:val="000000"/>
          <w:sz w:val="22"/>
          <w:szCs w:val="22"/>
          <w:lang w:val="en-CA"/>
        </w:rPr>
      </w:pPr>
    </w:p>
    <w:p w14:paraId="7B9F89E8" w14:textId="32C3DC4B" w:rsidR="00C26129" w:rsidRPr="00C26129" w:rsidRDefault="006A7E9A" w:rsidP="00C26129">
      <w:pPr>
        <w:rPr>
          <w:rFonts w:ascii="Arial" w:hAnsi="Arial" w:cs="Arial"/>
          <w:color w:val="000000"/>
          <w:sz w:val="22"/>
          <w:szCs w:val="22"/>
          <w:lang w:val="en-CA"/>
        </w:rPr>
      </w:pPr>
      <w:r w:rsidRPr="006A7E9A">
        <w:rPr>
          <w:rFonts w:ascii="Arial" w:hAnsi="Arial" w:cs="Arial"/>
          <w:b/>
          <w:color w:val="000000"/>
          <w:sz w:val="22"/>
          <w:szCs w:val="22"/>
          <w:lang w:val="en-CA"/>
        </w:rPr>
        <w:t>10. Understand the role of corporate design in communications:</w:t>
      </w:r>
      <w:r>
        <w:rPr>
          <w:rFonts w:ascii="Arial" w:hAnsi="Arial" w:cs="Arial"/>
          <w:color w:val="000000"/>
          <w:sz w:val="22"/>
          <w:szCs w:val="22"/>
          <w:lang w:val="en-CA"/>
        </w:rPr>
        <w:t xml:space="preserve"> </w:t>
      </w:r>
      <w:r w:rsidR="00C26129">
        <w:rPr>
          <w:rFonts w:ascii="Arial" w:hAnsi="Arial" w:cs="Arial"/>
          <w:color w:val="000000"/>
          <w:sz w:val="22"/>
          <w:szCs w:val="22"/>
          <w:lang w:val="en-CA"/>
        </w:rPr>
        <w:t>Besides communication media and content, corporate design is key to achieving a unified image in customers’ minds. Good corporate design uses a unified and distinctive visual appearance for tangible elements inc</w:t>
      </w:r>
      <w:r w:rsidR="00197811">
        <w:rPr>
          <w:rFonts w:ascii="Arial" w:hAnsi="Arial" w:cs="Arial"/>
          <w:color w:val="000000"/>
          <w:sz w:val="22"/>
          <w:szCs w:val="22"/>
          <w:lang w:val="en-CA"/>
        </w:rPr>
        <w:t xml:space="preserve">luding all market communications mix elements, stationary, retail signage, uniforms, vehicles, equipment, and building interiors. </w:t>
      </w:r>
    </w:p>
    <w:p w14:paraId="1747DAEC" w14:textId="77777777" w:rsidR="00596510" w:rsidRPr="00596510" w:rsidRDefault="00596510" w:rsidP="00596510">
      <w:pPr>
        <w:rPr>
          <w:rFonts w:ascii="Arial" w:hAnsi="Arial" w:cs="Arial"/>
          <w:color w:val="000000"/>
          <w:sz w:val="22"/>
          <w:szCs w:val="22"/>
          <w:lang w:val="en-CA"/>
        </w:rPr>
      </w:pPr>
    </w:p>
    <w:p w14:paraId="3B4AB4E5" w14:textId="77777777" w:rsidR="00197811" w:rsidRDefault="00197811" w:rsidP="00CD72FE">
      <w:pPr>
        <w:rPr>
          <w:rFonts w:ascii="Arial" w:hAnsi="Arial" w:cs="Arial"/>
          <w:b/>
          <w:color w:val="000000"/>
          <w:sz w:val="22"/>
          <w:szCs w:val="22"/>
          <w:lang w:val="en-CA"/>
        </w:rPr>
      </w:pPr>
    </w:p>
    <w:p w14:paraId="59E2519E" w14:textId="5C889D23" w:rsidR="00CD72FE" w:rsidRPr="007818A0" w:rsidRDefault="00B85948" w:rsidP="00CD72FE">
      <w:pPr>
        <w:rPr>
          <w:rFonts w:ascii="Arial" w:hAnsi="Arial" w:cs="Arial"/>
          <w:b/>
          <w:color w:val="000000"/>
          <w:u w:val="single"/>
          <w:lang w:val="en-CA"/>
        </w:rPr>
      </w:pPr>
      <w:r w:rsidRPr="007818A0">
        <w:rPr>
          <w:rFonts w:ascii="Arial" w:hAnsi="Arial" w:cs="Arial"/>
          <w:b/>
          <w:color w:val="000000"/>
          <w:u w:val="single"/>
          <w:lang w:val="en-CA"/>
        </w:rPr>
        <w:t xml:space="preserve">8 - </w:t>
      </w:r>
      <w:r w:rsidR="00555B1C" w:rsidRPr="007818A0">
        <w:rPr>
          <w:rFonts w:ascii="Arial" w:hAnsi="Arial" w:cs="Arial"/>
          <w:b/>
          <w:color w:val="000000"/>
          <w:u w:val="single"/>
          <w:lang w:val="en-CA"/>
        </w:rPr>
        <w:t xml:space="preserve">Designing and Managing </w:t>
      </w:r>
      <w:r w:rsidR="00CD72FE" w:rsidRPr="007818A0">
        <w:rPr>
          <w:rFonts w:ascii="Arial" w:hAnsi="Arial" w:cs="Arial"/>
          <w:b/>
          <w:color w:val="000000"/>
          <w:u w:val="single"/>
          <w:lang w:val="en-CA"/>
        </w:rPr>
        <w:t xml:space="preserve">Service Processes </w:t>
      </w:r>
    </w:p>
    <w:p w14:paraId="5A61FB5B" w14:textId="77777777" w:rsidR="0009293B" w:rsidRPr="007818A0" w:rsidRDefault="0009293B" w:rsidP="00CD72FE">
      <w:pPr>
        <w:rPr>
          <w:rFonts w:ascii="Arial" w:hAnsi="Arial" w:cs="Arial"/>
          <w:b/>
          <w:color w:val="000000"/>
          <w:sz w:val="22"/>
          <w:szCs w:val="22"/>
          <w:lang w:val="en-CA"/>
        </w:rPr>
      </w:pPr>
    </w:p>
    <w:p w14:paraId="7BF4AD8B" w14:textId="6236431F" w:rsidR="00CD72FE" w:rsidRPr="007818A0" w:rsidRDefault="007818A0" w:rsidP="00CD72FE">
      <w:pPr>
        <w:rPr>
          <w:rFonts w:ascii="Arial" w:hAnsi="Arial" w:cs="Arial"/>
          <w:color w:val="000000"/>
          <w:sz w:val="22"/>
          <w:szCs w:val="22"/>
          <w:lang w:val="en-CA"/>
        </w:rPr>
      </w:pPr>
      <w:r w:rsidRPr="007818A0">
        <w:rPr>
          <w:rFonts w:ascii="Arial" w:hAnsi="Arial" w:cs="Arial"/>
          <w:b/>
          <w:i/>
          <w:color w:val="000000"/>
          <w:sz w:val="22"/>
          <w:szCs w:val="22"/>
          <w:lang w:val="en-CA"/>
        </w:rPr>
        <w:t>1. Explain what we can learn from flowcharting a service:</w:t>
      </w:r>
      <w:r w:rsidRPr="007818A0">
        <w:rPr>
          <w:rFonts w:ascii="Arial" w:hAnsi="Arial" w:cs="Arial"/>
          <w:b/>
          <w:color w:val="000000"/>
          <w:sz w:val="22"/>
          <w:szCs w:val="22"/>
          <w:lang w:val="en-CA"/>
        </w:rPr>
        <w:t xml:space="preserve"> </w:t>
      </w:r>
      <w:r w:rsidR="00CD72FE" w:rsidRPr="007818A0">
        <w:rPr>
          <w:rFonts w:ascii="Arial" w:hAnsi="Arial" w:cs="Arial"/>
          <w:color w:val="000000"/>
          <w:sz w:val="22"/>
          <w:szCs w:val="22"/>
          <w:lang w:val="en-CA"/>
        </w:rPr>
        <w:t xml:space="preserve">Flowcharting displays the nature of sequence of the different steps involved for service delivery. It helps differentiate the steps involved for the core service and supplementary service. It allows companies to examine what supplementary are reoccurring and apply to more than one of the service offering. </w:t>
      </w:r>
    </w:p>
    <w:p w14:paraId="74B2A561" w14:textId="77777777" w:rsidR="00CD72FE" w:rsidRPr="007818A0" w:rsidRDefault="00CD72FE" w:rsidP="00CD72FE">
      <w:pPr>
        <w:ind w:left="720"/>
        <w:rPr>
          <w:rFonts w:ascii="Arial" w:hAnsi="Arial" w:cs="Arial"/>
          <w:color w:val="000000"/>
          <w:sz w:val="22"/>
          <w:szCs w:val="22"/>
          <w:lang w:val="en-CA"/>
        </w:rPr>
      </w:pPr>
      <w:r w:rsidRPr="007818A0">
        <w:rPr>
          <w:rFonts w:ascii="Arial" w:hAnsi="Arial" w:cs="Arial"/>
          <w:color w:val="000000"/>
          <w:sz w:val="22"/>
          <w:szCs w:val="22"/>
          <w:lang w:val="en-CA"/>
        </w:rPr>
        <w:t xml:space="preserve">Textbook examples include motel, DVD repair process, Weather forecasting for a picnic, and health insurance </w:t>
      </w:r>
    </w:p>
    <w:p w14:paraId="047F6C0F" w14:textId="77777777" w:rsidR="00873B5A" w:rsidRPr="007818A0" w:rsidRDefault="00CD72FE">
      <w:pPr>
        <w:rPr>
          <w:rFonts w:ascii="Arial" w:hAnsi="Arial" w:cs="Arial"/>
          <w:sz w:val="22"/>
          <w:szCs w:val="22"/>
          <w:lang w:val="en-CA"/>
        </w:rPr>
      </w:pPr>
      <w:r w:rsidRPr="007818A0">
        <w:rPr>
          <w:rFonts w:ascii="Arial" w:hAnsi="Arial" w:cs="Arial"/>
          <w:sz w:val="22"/>
          <w:szCs w:val="22"/>
          <w:lang w:val="en-CA"/>
        </w:rPr>
        <w:t xml:space="preserve">Things such as physical processes, information based are examples of type of flowcharts. The customer interaction and input on the process varies and in some cases they do not have any control. </w:t>
      </w:r>
    </w:p>
    <w:p w14:paraId="27612BA1" w14:textId="77777777" w:rsidR="00CD72FE" w:rsidRPr="007818A0" w:rsidRDefault="00CD72FE">
      <w:pPr>
        <w:rPr>
          <w:rFonts w:ascii="Arial" w:hAnsi="Arial" w:cs="Arial"/>
          <w:sz w:val="22"/>
          <w:szCs w:val="22"/>
          <w:lang w:val="en-CA"/>
        </w:rPr>
      </w:pPr>
    </w:p>
    <w:p w14:paraId="1E12E926" w14:textId="65BAE767" w:rsidR="007818A0" w:rsidRPr="007818A0" w:rsidRDefault="007818A0" w:rsidP="007818A0">
      <w:pPr>
        <w:rPr>
          <w:rFonts w:ascii="Arial" w:hAnsi="Arial" w:cs="Arial"/>
          <w:sz w:val="22"/>
          <w:szCs w:val="22"/>
          <w:lang w:val="en-CA"/>
        </w:rPr>
      </w:pPr>
      <w:r w:rsidRPr="007818A0">
        <w:rPr>
          <w:rFonts w:ascii="Arial" w:hAnsi="Arial" w:cs="Arial"/>
          <w:b/>
          <w:i/>
          <w:sz w:val="22"/>
          <w:szCs w:val="22"/>
          <w:lang w:val="en-CA"/>
        </w:rPr>
        <w:t xml:space="preserve">2. Explain the difference </w:t>
      </w:r>
      <w:r w:rsidR="00CD72FE" w:rsidRPr="007818A0">
        <w:rPr>
          <w:rFonts w:ascii="Arial" w:hAnsi="Arial" w:cs="Arial"/>
          <w:b/>
          <w:i/>
          <w:sz w:val="22"/>
          <w:szCs w:val="22"/>
          <w:lang w:val="en-CA"/>
        </w:rPr>
        <w:t>between blueprints and flowcharts</w:t>
      </w:r>
      <w:r w:rsidRPr="007818A0">
        <w:rPr>
          <w:rFonts w:ascii="Arial" w:hAnsi="Arial" w:cs="Arial"/>
          <w:b/>
          <w:i/>
          <w:sz w:val="22"/>
          <w:szCs w:val="22"/>
          <w:lang w:val="en-CA"/>
        </w:rPr>
        <w:t>:</w:t>
      </w:r>
      <w:r w:rsidR="00CD72FE" w:rsidRPr="007818A0">
        <w:rPr>
          <w:rFonts w:ascii="Arial" w:hAnsi="Arial" w:cs="Arial"/>
          <w:sz w:val="22"/>
          <w:szCs w:val="22"/>
          <w:lang w:val="en-CA"/>
        </w:rPr>
        <w:t xml:space="preserve"> </w:t>
      </w:r>
      <w:r w:rsidRPr="007818A0">
        <w:rPr>
          <w:rFonts w:ascii="Arial" w:hAnsi="Arial" w:cs="Arial"/>
          <w:sz w:val="22"/>
          <w:szCs w:val="22"/>
          <w:lang w:val="en-CA"/>
        </w:rPr>
        <w:t>F</w:t>
      </w:r>
      <w:r w:rsidR="0009293B" w:rsidRPr="007818A0">
        <w:rPr>
          <w:rFonts w:ascii="Arial" w:hAnsi="Arial" w:cs="Arial"/>
          <w:sz w:val="22"/>
          <w:szCs w:val="22"/>
          <w:lang w:val="en-CA"/>
        </w:rPr>
        <w:t xml:space="preserve">lowchart provides only a general idea of the different steps involved in the service delivery. Blueprint on the other hand are precisely constructed to the point that it is decided what the customer is to see and experience at each step. </w:t>
      </w:r>
      <w:r w:rsidRPr="007818A0">
        <w:rPr>
          <w:rFonts w:ascii="Arial" w:hAnsi="Arial" w:cs="Arial"/>
          <w:b/>
          <w:sz w:val="22"/>
          <w:szCs w:val="22"/>
          <w:lang w:val="en-CA"/>
        </w:rPr>
        <w:t xml:space="preserve">Blueprints </w:t>
      </w:r>
      <w:r w:rsidRPr="007818A0">
        <w:rPr>
          <w:rFonts w:ascii="Arial" w:hAnsi="Arial" w:cs="Arial"/>
          <w:sz w:val="22"/>
          <w:szCs w:val="22"/>
          <w:lang w:val="en-CA"/>
        </w:rPr>
        <w:t xml:space="preserve">are used to document existing processes, redesign them or create entirely new processes. They are detailed specifications, logistics sequences and dependencies of the process. </w:t>
      </w:r>
    </w:p>
    <w:p w14:paraId="4907F4F3" w14:textId="77777777" w:rsidR="0009293B" w:rsidRPr="007818A0" w:rsidRDefault="0009293B">
      <w:pPr>
        <w:rPr>
          <w:rFonts w:ascii="Arial" w:hAnsi="Arial" w:cs="Arial"/>
          <w:sz w:val="22"/>
          <w:szCs w:val="22"/>
          <w:lang w:val="en-CA"/>
        </w:rPr>
      </w:pPr>
    </w:p>
    <w:p w14:paraId="587C0C1D" w14:textId="77777777" w:rsidR="007818A0" w:rsidRPr="007818A0" w:rsidRDefault="007818A0">
      <w:pPr>
        <w:rPr>
          <w:rFonts w:ascii="Arial" w:hAnsi="Arial" w:cs="Arial"/>
          <w:b/>
          <w:i/>
          <w:sz w:val="22"/>
          <w:szCs w:val="22"/>
          <w:lang w:val="en-CA"/>
        </w:rPr>
      </w:pPr>
      <w:r w:rsidRPr="007818A0">
        <w:rPr>
          <w:rFonts w:ascii="Arial" w:hAnsi="Arial" w:cs="Arial"/>
          <w:b/>
          <w:i/>
          <w:sz w:val="22"/>
          <w:szCs w:val="22"/>
          <w:lang w:val="en-CA"/>
        </w:rPr>
        <w:br w:type="page"/>
      </w:r>
    </w:p>
    <w:p w14:paraId="514CF288" w14:textId="2987C422" w:rsidR="0009293B" w:rsidRPr="007818A0" w:rsidRDefault="007818A0">
      <w:pPr>
        <w:rPr>
          <w:rFonts w:ascii="Arial" w:hAnsi="Arial" w:cs="Arial"/>
          <w:b/>
          <w:sz w:val="22"/>
          <w:szCs w:val="22"/>
          <w:lang w:val="en-CA"/>
        </w:rPr>
      </w:pPr>
      <w:r w:rsidRPr="007818A0">
        <w:rPr>
          <w:rFonts w:ascii="Arial" w:hAnsi="Arial" w:cs="Arial"/>
          <w:b/>
          <w:i/>
          <w:sz w:val="22"/>
          <w:szCs w:val="22"/>
          <w:lang w:val="en-CA"/>
        </w:rPr>
        <w:t>3. Develop a blueprint for a service process with all the typical design elements in place:</w:t>
      </w:r>
      <w:r w:rsidRPr="007818A0">
        <w:rPr>
          <w:rFonts w:ascii="Arial" w:hAnsi="Arial" w:cs="Arial"/>
          <w:b/>
          <w:sz w:val="22"/>
          <w:szCs w:val="22"/>
          <w:lang w:val="en-CA"/>
        </w:rPr>
        <w:t xml:space="preserve"> </w:t>
      </w:r>
      <w:r w:rsidR="00627B92" w:rsidRPr="007818A0">
        <w:rPr>
          <w:rFonts w:ascii="Arial" w:hAnsi="Arial" w:cs="Arial"/>
          <w:sz w:val="22"/>
          <w:szCs w:val="22"/>
          <w:lang w:val="en-CA"/>
        </w:rPr>
        <w:t>Blueprint design elements</w:t>
      </w:r>
    </w:p>
    <w:p w14:paraId="10012699" w14:textId="77777777" w:rsidR="0009293B" w:rsidRPr="007818A0" w:rsidRDefault="0009293B" w:rsidP="0009293B">
      <w:pPr>
        <w:pStyle w:val="ListParagraph"/>
        <w:numPr>
          <w:ilvl w:val="0"/>
          <w:numId w:val="2"/>
        </w:numPr>
        <w:rPr>
          <w:rFonts w:ascii="Arial" w:hAnsi="Arial" w:cs="Arial"/>
          <w:sz w:val="22"/>
          <w:szCs w:val="22"/>
          <w:lang w:val="en-CA"/>
        </w:rPr>
      </w:pPr>
      <w:r w:rsidRPr="007818A0">
        <w:rPr>
          <w:rFonts w:ascii="Arial" w:hAnsi="Arial" w:cs="Arial"/>
          <w:sz w:val="22"/>
          <w:szCs w:val="22"/>
          <w:lang w:val="en-CA"/>
        </w:rPr>
        <w:t>Front-stage activities; maps out the overall customer experience, desired inputs and outputs, the sequence in which the delivery of the output should take place</w:t>
      </w:r>
    </w:p>
    <w:p w14:paraId="1732713C" w14:textId="77777777" w:rsidR="0009293B" w:rsidRPr="007818A0" w:rsidRDefault="00627B92" w:rsidP="0009293B">
      <w:pPr>
        <w:pStyle w:val="ListParagraph"/>
        <w:numPr>
          <w:ilvl w:val="0"/>
          <w:numId w:val="2"/>
        </w:numPr>
        <w:rPr>
          <w:rFonts w:ascii="Arial" w:hAnsi="Arial" w:cs="Arial"/>
          <w:sz w:val="22"/>
          <w:szCs w:val="22"/>
          <w:lang w:val="en-CA"/>
        </w:rPr>
      </w:pPr>
      <w:r w:rsidRPr="007818A0">
        <w:rPr>
          <w:rFonts w:ascii="Arial" w:hAnsi="Arial" w:cs="Arial"/>
          <w:sz w:val="22"/>
          <w:szCs w:val="22"/>
          <w:lang w:val="en-CA"/>
        </w:rPr>
        <w:t>Physical e</w:t>
      </w:r>
      <w:r w:rsidR="0009293B" w:rsidRPr="007818A0">
        <w:rPr>
          <w:rFonts w:ascii="Arial" w:hAnsi="Arial" w:cs="Arial"/>
          <w:sz w:val="22"/>
          <w:szCs w:val="22"/>
          <w:lang w:val="en-CA"/>
        </w:rPr>
        <w:t xml:space="preserve">vidence: what the customer can see and use to access service quality </w:t>
      </w:r>
    </w:p>
    <w:p w14:paraId="052EC060" w14:textId="0357C466" w:rsidR="0009293B" w:rsidRPr="007818A0" w:rsidRDefault="007818A0" w:rsidP="0009293B">
      <w:pPr>
        <w:pStyle w:val="ListParagraph"/>
        <w:numPr>
          <w:ilvl w:val="0"/>
          <w:numId w:val="2"/>
        </w:numPr>
        <w:rPr>
          <w:rFonts w:ascii="Arial" w:hAnsi="Arial" w:cs="Arial"/>
          <w:sz w:val="22"/>
          <w:szCs w:val="22"/>
          <w:lang w:val="en-CA"/>
        </w:rPr>
      </w:pPr>
      <w:r w:rsidRPr="007818A0">
        <w:rPr>
          <w:rFonts w:ascii="Arial" w:hAnsi="Arial" w:cs="Arial"/>
          <w:sz w:val="22"/>
          <w:szCs w:val="22"/>
          <w:lang w:val="en-CA"/>
        </w:rPr>
        <w:t xml:space="preserve">Line if visibility: </w:t>
      </w:r>
      <w:r w:rsidR="00627B92" w:rsidRPr="007818A0">
        <w:rPr>
          <w:rFonts w:ascii="Arial" w:hAnsi="Arial" w:cs="Arial"/>
          <w:sz w:val="22"/>
          <w:szCs w:val="22"/>
          <w:lang w:val="en-CA"/>
        </w:rPr>
        <w:t xml:space="preserve">The separation of the customers experience and see on the frontstage and the backstage process that they can’t see. </w:t>
      </w:r>
    </w:p>
    <w:p w14:paraId="6D96D17A" w14:textId="77777777" w:rsidR="00627B92" w:rsidRPr="007818A0" w:rsidRDefault="00627B92" w:rsidP="0009293B">
      <w:pPr>
        <w:pStyle w:val="ListParagraph"/>
        <w:numPr>
          <w:ilvl w:val="0"/>
          <w:numId w:val="2"/>
        </w:numPr>
        <w:rPr>
          <w:rFonts w:ascii="Arial" w:hAnsi="Arial" w:cs="Arial"/>
          <w:sz w:val="22"/>
          <w:szCs w:val="22"/>
          <w:lang w:val="en-CA"/>
        </w:rPr>
      </w:pPr>
      <w:r w:rsidRPr="007818A0">
        <w:rPr>
          <w:rFonts w:ascii="Arial" w:hAnsi="Arial" w:cs="Arial"/>
          <w:sz w:val="22"/>
          <w:szCs w:val="22"/>
          <w:lang w:val="en-CA"/>
        </w:rPr>
        <w:t>Backstage activities: what must be performed to support a particular frontstage step</w:t>
      </w:r>
    </w:p>
    <w:p w14:paraId="4DEF34C6" w14:textId="77777777" w:rsidR="00627B92" w:rsidRPr="007818A0" w:rsidRDefault="00627B92" w:rsidP="0009293B">
      <w:pPr>
        <w:pStyle w:val="ListParagraph"/>
        <w:numPr>
          <w:ilvl w:val="0"/>
          <w:numId w:val="2"/>
        </w:numPr>
        <w:rPr>
          <w:rFonts w:ascii="Arial" w:hAnsi="Arial" w:cs="Arial"/>
          <w:sz w:val="22"/>
          <w:szCs w:val="22"/>
          <w:lang w:val="en-CA"/>
        </w:rPr>
      </w:pPr>
      <w:r w:rsidRPr="007818A0">
        <w:rPr>
          <w:rFonts w:ascii="Arial" w:hAnsi="Arial" w:cs="Arial"/>
          <w:sz w:val="22"/>
          <w:szCs w:val="22"/>
          <w:lang w:val="en-CA"/>
        </w:rPr>
        <w:t xml:space="preserve">Support processes and supplies: </w:t>
      </w:r>
      <w:r w:rsidR="00380539" w:rsidRPr="007818A0">
        <w:rPr>
          <w:rFonts w:ascii="Arial" w:hAnsi="Arial" w:cs="Arial"/>
          <w:sz w:val="22"/>
          <w:szCs w:val="22"/>
          <w:lang w:val="en-CA"/>
        </w:rPr>
        <w:t>where support is typically provided and where supplies are needed for front and back stage steps</w:t>
      </w:r>
    </w:p>
    <w:p w14:paraId="6CC868B8" w14:textId="77777777" w:rsidR="00380539" w:rsidRPr="007818A0" w:rsidRDefault="00627B92" w:rsidP="00380539">
      <w:pPr>
        <w:pStyle w:val="ListParagraph"/>
        <w:numPr>
          <w:ilvl w:val="0"/>
          <w:numId w:val="2"/>
        </w:numPr>
        <w:rPr>
          <w:rFonts w:ascii="Arial" w:hAnsi="Arial" w:cs="Arial"/>
          <w:sz w:val="22"/>
          <w:szCs w:val="22"/>
          <w:lang w:val="en-CA"/>
        </w:rPr>
      </w:pPr>
      <w:r w:rsidRPr="007818A0">
        <w:rPr>
          <w:rFonts w:ascii="Arial" w:hAnsi="Arial" w:cs="Arial"/>
          <w:sz w:val="22"/>
          <w:szCs w:val="22"/>
          <w:lang w:val="en-CA"/>
        </w:rPr>
        <w:t>Fail points</w:t>
      </w:r>
      <w:r w:rsidR="00383C05" w:rsidRPr="007818A0">
        <w:rPr>
          <w:rFonts w:ascii="Arial" w:hAnsi="Arial" w:cs="Arial"/>
          <w:sz w:val="22"/>
          <w:szCs w:val="22"/>
          <w:lang w:val="en-CA"/>
        </w:rPr>
        <w:t xml:space="preserve">: where the risk of things going wrong </w:t>
      </w:r>
      <w:r w:rsidR="00380539" w:rsidRPr="007818A0">
        <w:rPr>
          <w:rFonts w:ascii="Arial" w:hAnsi="Arial" w:cs="Arial"/>
          <w:sz w:val="22"/>
          <w:szCs w:val="22"/>
          <w:lang w:val="en-CA"/>
        </w:rPr>
        <w:t>and affect service quality, using poka-yoke method, and fail points that are not preventable should have back up plans</w:t>
      </w:r>
    </w:p>
    <w:p w14:paraId="5F663E0C" w14:textId="77777777" w:rsidR="00380539" w:rsidRPr="007818A0" w:rsidRDefault="00380539" w:rsidP="00380539">
      <w:pPr>
        <w:pStyle w:val="ListParagraph"/>
        <w:numPr>
          <w:ilvl w:val="0"/>
          <w:numId w:val="2"/>
        </w:numPr>
        <w:rPr>
          <w:rFonts w:ascii="Arial" w:hAnsi="Arial" w:cs="Arial"/>
          <w:sz w:val="22"/>
          <w:szCs w:val="22"/>
          <w:lang w:val="en-CA"/>
        </w:rPr>
      </w:pPr>
      <w:r w:rsidRPr="007818A0">
        <w:rPr>
          <w:rFonts w:ascii="Arial" w:hAnsi="Arial" w:cs="Arial"/>
          <w:sz w:val="22"/>
          <w:szCs w:val="22"/>
          <w:lang w:val="en-CA"/>
        </w:rPr>
        <w:t>Customer waits: Where in the process and location of excessive waits. If wait time cannot be reduced, companies should make the wait more comfortable.</w:t>
      </w:r>
    </w:p>
    <w:p w14:paraId="70673F14" w14:textId="77777777" w:rsidR="00380539" w:rsidRPr="007818A0" w:rsidRDefault="00380539" w:rsidP="00380539">
      <w:pPr>
        <w:pStyle w:val="ListParagraph"/>
        <w:numPr>
          <w:ilvl w:val="0"/>
          <w:numId w:val="2"/>
        </w:numPr>
        <w:rPr>
          <w:rFonts w:ascii="Arial" w:hAnsi="Arial" w:cs="Arial"/>
          <w:sz w:val="22"/>
          <w:szCs w:val="22"/>
          <w:lang w:val="en-CA"/>
        </w:rPr>
      </w:pPr>
      <w:r w:rsidRPr="007818A0">
        <w:rPr>
          <w:rFonts w:ascii="Arial" w:hAnsi="Arial" w:cs="Arial"/>
          <w:sz w:val="22"/>
          <w:szCs w:val="22"/>
          <w:lang w:val="en-CA"/>
        </w:rPr>
        <w:t>Service standard and targets</w:t>
      </w:r>
      <w:r w:rsidR="00E94116" w:rsidRPr="007818A0">
        <w:rPr>
          <w:rFonts w:ascii="Arial" w:hAnsi="Arial" w:cs="Arial"/>
          <w:sz w:val="22"/>
          <w:szCs w:val="22"/>
          <w:lang w:val="en-CA"/>
        </w:rPr>
        <w:t xml:space="preserve">; should reflect the customer’s expectations: Specific times of task completion and wait time between tasks. </w:t>
      </w:r>
    </w:p>
    <w:p w14:paraId="43EBD19C" w14:textId="77777777" w:rsidR="001B29A8" w:rsidRPr="007818A0" w:rsidRDefault="001B29A8" w:rsidP="001B29A8">
      <w:pPr>
        <w:rPr>
          <w:rFonts w:ascii="Arial" w:hAnsi="Arial" w:cs="Arial"/>
          <w:sz w:val="22"/>
          <w:szCs w:val="22"/>
          <w:lang w:val="en-CA"/>
        </w:rPr>
      </w:pPr>
    </w:p>
    <w:p w14:paraId="48D52483" w14:textId="6D66CA12" w:rsidR="001B29A8" w:rsidRPr="007818A0" w:rsidRDefault="007818A0" w:rsidP="001B29A8">
      <w:pPr>
        <w:rPr>
          <w:rFonts w:ascii="Arial" w:hAnsi="Arial" w:cs="Arial"/>
          <w:b/>
          <w:i/>
          <w:sz w:val="22"/>
          <w:szCs w:val="22"/>
          <w:lang w:val="en-CA"/>
        </w:rPr>
      </w:pPr>
      <w:r w:rsidRPr="007818A0">
        <w:rPr>
          <w:rFonts w:ascii="Arial" w:hAnsi="Arial" w:cs="Arial"/>
          <w:b/>
          <w:i/>
          <w:sz w:val="22"/>
          <w:szCs w:val="22"/>
          <w:lang w:val="en-CA"/>
        </w:rPr>
        <w:t xml:space="preserve">4. Understand how to use </w:t>
      </w:r>
      <w:proofErr w:type="gramStart"/>
      <w:r w:rsidRPr="007818A0">
        <w:rPr>
          <w:rFonts w:ascii="Arial" w:hAnsi="Arial" w:cs="Arial"/>
          <w:b/>
          <w:i/>
          <w:sz w:val="22"/>
          <w:szCs w:val="22"/>
          <w:lang w:val="en-CA"/>
        </w:rPr>
        <w:t>fail-proofing</w:t>
      </w:r>
      <w:proofErr w:type="gramEnd"/>
      <w:r w:rsidRPr="007818A0">
        <w:rPr>
          <w:rFonts w:ascii="Arial" w:hAnsi="Arial" w:cs="Arial"/>
          <w:b/>
          <w:i/>
          <w:sz w:val="22"/>
          <w:szCs w:val="22"/>
          <w:lang w:val="en-CA"/>
        </w:rPr>
        <w:t xml:space="preserve"> to design fail points out of service processes: </w:t>
      </w:r>
    </w:p>
    <w:p w14:paraId="73A9B067" w14:textId="59E8D6AD" w:rsidR="00C52891" w:rsidRPr="007818A0" w:rsidRDefault="00C52891" w:rsidP="001B29A8">
      <w:pPr>
        <w:rPr>
          <w:rFonts w:ascii="Arial" w:hAnsi="Arial" w:cs="Arial"/>
          <w:sz w:val="22"/>
          <w:szCs w:val="22"/>
          <w:lang w:val="en-CA"/>
        </w:rPr>
      </w:pPr>
      <w:r w:rsidRPr="007818A0">
        <w:rPr>
          <w:rFonts w:ascii="Arial" w:hAnsi="Arial" w:cs="Arial"/>
          <w:sz w:val="22"/>
          <w:szCs w:val="22"/>
          <w:lang w:val="en-CA"/>
        </w:rPr>
        <w:t xml:space="preserve">In the construction of the blueprint, it is important to indicate areas where customers will experience wait time and fail points where the process is suboptimal. Its important to identify these areas both front-backstage. </w:t>
      </w:r>
      <w:r w:rsidR="00555B1C" w:rsidRPr="007818A0">
        <w:rPr>
          <w:rFonts w:ascii="Arial" w:hAnsi="Arial" w:cs="Arial"/>
          <w:sz w:val="22"/>
          <w:szCs w:val="22"/>
          <w:lang w:val="en-CA"/>
        </w:rPr>
        <w:t>Fail proofing</w:t>
      </w:r>
      <w:r w:rsidRPr="007818A0">
        <w:rPr>
          <w:rFonts w:ascii="Arial" w:hAnsi="Arial" w:cs="Arial"/>
          <w:sz w:val="22"/>
          <w:szCs w:val="22"/>
          <w:lang w:val="en-CA"/>
        </w:rPr>
        <w:t xml:space="preserve"> </w:t>
      </w:r>
      <w:r w:rsidR="00555B1C" w:rsidRPr="007818A0">
        <w:rPr>
          <w:rFonts w:ascii="Arial" w:hAnsi="Arial" w:cs="Arial"/>
          <w:sz w:val="22"/>
          <w:szCs w:val="22"/>
          <w:lang w:val="en-CA"/>
        </w:rPr>
        <w:t>are f</w:t>
      </w:r>
      <w:r w:rsidRPr="007818A0">
        <w:rPr>
          <w:rFonts w:ascii="Arial" w:hAnsi="Arial" w:cs="Arial"/>
          <w:sz w:val="22"/>
          <w:szCs w:val="22"/>
          <w:lang w:val="en-CA"/>
        </w:rPr>
        <w:t>ail-safe methods named poka-yokes are implemented to prevent/recover failures made</w:t>
      </w:r>
      <w:r w:rsidR="007818A0" w:rsidRPr="007818A0">
        <w:rPr>
          <w:rFonts w:ascii="Arial" w:hAnsi="Arial" w:cs="Arial"/>
          <w:sz w:val="22"/>
          <w:szCs w:val="22"/>
          <w:lang w:val="en-CA"/>
        </w:rPr>
        <w:t xml:space="preserve"> by employees or customers. Bel</w:t>
      </w:r>
      <w:r w:rsidRPr="007818A0">
        <w:rPr>
          <w:rFonts w:ascii="Arial" w:hAnsi="Arial" w:cs="Arial"/>
          <w:sz w:val="22"/>
          <w:szCs w:val="22"/>
          <w:lang w:val="en-CA"/>
        </w:rPr>
        <w:t>ow are the steps to implement a poka-yoke</w:t>
      </w:r>
      <w:proofErr w:type="gramStart"/>
      <w:r w:rsidRPr="007818A0">
        <w:rPr>
          <w:rFonts w:ascii="Arial" w:hAnsi="Arial" w:cs="Arial"/>
          <w:sz w:val="22"/>
          <w:szCs w:val="22"/>
          <w:lang w:val="en-CA"/>
        </w:rPr>
        <w:t>;</w:t>
      </w:r>
      <w:proofErr w:type="gramEnd"/>
    </w:p>
    <w:p w14:paraId="73EF9B2E" w14:textId="0FCE4DEB" w:rsidR="00C52891" w:rsidRPr="007818A0" w:rsidRDefault="00C52891" w:rsidP="00C52891">
      <w:pPr>
        <w:pStyle w:val="ListParagraph"/>
        <w:numPr>
          <w:ilvl w:val="0"/>
          <w:numId w:val="3"/>
        </w:numPr>
        <w:rPr>
          <w:rFonts w:ascii="Arial" w:hAnsi="Arial" w:cs="Arial"/>
          <w:sz w:val="22"/>
          <w:szCs w:val="22"/>
          <w:lang w:val="en-CA"/>
        </w:rPr>
      </w:pPr>
      <w:r w:rsidRPr="007818A0">
        <w:rPr>
          <w:rFonts w:ascii="Arial" w:hAnsi="Arial" w:cs="Arial"/>
          <w:sz w:val="22"/>
          <w:szCs w:val="22"/>
          <w:lang w:val="en-CA"/>
        </w:rPr>
        <w:t>Collect information on the most common fail points</w:t>
      </w:r>
    </w:p>
    <w:p w14:paraId="06CD5F51" w14:textId="418F7FBD" w:rsidR="00C52891" w:rsidRPr="007818A0" w:rsidRDefault="00C52891" w:rsidP="00C52891">
      <w:pPr>
        <w:pStyle w:val="ListParagraph"/>
        <w:numPr>
          <w:ilvl w:val="0"/>
          <w:numId w:val="3"/>
        </w:numPr>
        <w:rPr>
          <w:rFonts w:ascii="Arial" w:hAnsi="Arial" w:cs="Arial"/>
          <w:sz w:val="22"/>
          <w:szCs w:val="22"/>
          <w:lang w:val="en-CA"/>
        </w:rPr>
      </w:pPr>
      <w:r w:rsidRPr="007818A0">
        <w:rPr>
          <w:rFonts w:ascii="Arial" w:hAnsi="Arial" w:cs="Arial"/>
          <w:sz w:val="22"/>
          <w:szCs w:val="22"/>
          <w:lang w:val="en-CA"/>
        </w:rPr>
        <w:t>Identify the root causes of those failures</w:t>
      </w:r>
    </w:p>
    <w:p w14:paraId="788FD947" w14:textId="2807A3E4" w:rsidR="00C52891" w:rsidRPr="007818A0" w:rsidRDefault="00C52891" w:rsidP="00C52891">
      <w:pPr>
        <w:pStyle w:val="ListParagraph"/>
        <w:numPr>
          <w:ilvl w:val="0"/>
          <w:numId w:val="3"/>
        </w:numPr>
        <w:rPr>
          <w:rFonts w:ascii="Arial" w:hAnsi="Arial" w:cs="Arial"/>
          <w:sz w:val="22"/>
          <w:szCs w:val="22"/>
          <w:lang w:val="en-CA"/>
        </w:rPr>
      </w:pPr>
      <w:r w:rsidRPr="007818A0">
        <w:rPr>
          <w:rFonts w:ascii="Arial" w:hAnsi="Arial" w:cs="Arial"/>
          <w:sz w:val="22"/>
          <w:szCs w:val="22"/>
          <w:lang w:val="en-CA"/>
        </w:rPr>
        <w:t xml:space="preserve">Create </w:t>
      </w:r>
      <w:r w:rsidR="00555B1C" w:rsidRPr="007818A0">
        <w:rPr>
          <w:rFonts w:ascii="Arial" w:hAnsi="Arial" w:cs="Arial"/>
          <w:sz w:val="22"/>
          <w:szCs w:val="22"/>
          <w:lang w:val="en-CA"/>
        </w:rPr>
        <w:t>strategies</w:t>
      </w:r>
      <w:r w:rsidRPr="007818A0">
        <w:rPr>
          <w:rFonts w:ascii="Arial" w:hAnsi="Arial" w:cs="Arial"/>
          <w:sz w:val="22"/>
          <w:szCs w:val="22"/>
          <w:lang w:val="en-CA"/>
        </w:rPr>
        <w:t xml:space="preserve"> to prevent the previously </w:t>
      </w:r>
      <w:r w:rsidR="00555B1C" w:rsidRPr="007818A0">
        <w:rPr>
          <w:rFonts w:ascii="Arial" w:hAnsi="Arial" w:cs="Arial"/>
          <w:sz w:val="22"/>
          <w:szCs w:val="22"/>
          <w:lang w:val="en-CA"/>
        </w:rPr>
        <w:t>identified</w:t>
      </w:r>
      <w:r w:rsidRPr="007818A0">
        <w:rPr>
          <w:rFonts w:ascii="Arial" w:hAnsi="Arial" w:cs="Arial"/>
          <w:sz w:val="22"/>
          <w:szCs w:val="22"/>
          <w:lang w:val="en-CA"/>
        </w:rPr>
        <w:t xml:space="preserve"> failures. </w:t>
      </w:r>
    </w:p>
    <w:p w14:paraId="4C422298" w14:textId="77777777" w:rsidR="00721F0C" w:rsidRPr="007818A0" w:rsidRDefault="00721F0C" w:rsidP="00555B1C">
      <w:pPr>
        <w:rPr>
          <w:rFonts w:ascii="Arial" w:hAnsi="Arial" w:cs="Arial"/>
          <w:sz w:val="22"/>
          <w:szCs w:val="22"/>
          <w:lang w:val="en-CA"/>
        </w:rPr>
      </w:pPr>
    </w:p>
    <w:p w14:paraId="32E691AA" w14:textId="7B2B87CA" w:rsidR="00873BF5" w:rsidRPr="007818A0" w:rsidRDefault="00741D12" w:rsidP="00555B1C">
      <w:pPr>
        <w:rPr>
          <w:rFonts w:ascii="Arial" w:hAnsi="Arial" w:cs="Arial"/>
          <w:sz w:val="22"/>
          <w:szCs w:val="22"/>
          <w:lang w:val="en-CA"/>
        </w:rPr>
      </w:pPr>
      <w:r w:rsidRPr="007818A0">
        <w:rPr>
          <w:rFonts w:ascii="Arial" w:hAnsi="Arial" w:cs="Arial"/>
          <w:b/>
          <w:i/>
          <w:sz w:val="22"/>
          <w:szCs w:val="22"/>
          <w:lang w:val="en-CA"/>
        </w:rPr>
        <w:t>5. Know how to set service standards and performance targets for customer service processes:</w:t>
      </w:r>
      <w:r w:rsidRPr="007818A0">
        <w:rPr>
          <w:rFonts w:ascii="Arial" w:hAnsi="Arial" w:cs="Arial"/>
          <w:sz w:val="22"/>
          <w:szCs w:val="22"/>
          <w:lang w:val="en-CA"/>
        </w:rPr>
        <w:t xml:space="preserve"> </w:t>
      </w:r>
      <w:r w:rsidR="004A5176" w:rsidRPr="007818A0">
        <w:rPr>
          <w:rFonts w:ascii="Arial" w:hAnsi="Arial" w:cs="Arial"/>
          <w:sz w:val="22"/>
          <w:szCs w:val="22"/>
          <w:lang w:val="en-CA"/>
        </w:rPr>
        <w:t xml:space="preserve">Service </w:t>
      </w:r>
      <w:r w:rsidR="00873BF5" w:rsidRPr="007818A0">
        <w:rPr>
          <w:rFonts w:ascii="Arial" w:hAnsi="Arial" w:cs="Arial"/>
          <w:sz w:val="22"/>
          <w:szCs w:val="22"/>
          <w:lang w:val="en-CA"/>
        </w:rPr>
        <w:t>blueprints</w:t>
      </w:r>
      <w:r w:rsidR="004A5176" w:rsidRPr="007818A0">
        <w:rPr>
          <w:rFonts w:ascii="Arial" w:hAnsi="Arial" w:cs="Arial"/>
          <w:sz w:val="22"/>
          <w:szCs w:val="22"/>
          <w:lang w:val="en-CA"/>
        </w:rPr>
        <w:t xml:space="preserve"> help to set </w:t>
      </w:r>
      <w:r w:rsidR="00873BF5" w:rsidRPr="007818A0">
        <w:rPr>
          <w:rFonts w:ascii="Arial" w:hAnsi="Arial" w:cs="Arial"/>
          <w:sz w:val="22"/>
          <w:szCs w:val="22"/>
          <w:lang w:val="en-CA"/>
        </w:rPr>
        <w:t xml:space="preserve">service standards that should be high enough to satisfy customers. As standards need to be measurable, important but subjective or intangible service attributes need to be operationalized. This can often be achieved through service process indicators that capture the essence or at least approximate these attributes. Once standards are decided, performance targets can be said. </w:t>
      </w:r>
    </w:p>
    <w:p w14:paraId="0884F31A" w14:textId="77777777" w:rsidR="00873BF5" w:rsidRPr="007818A0" w:rsidRDefault="00873BF5" w:rsidP="00555B1C">
      <w:pPr>
        <w:rPr>
          <w:rFonts w:ascii="Arial" w:hAnsi="Arial" w:cs="Arial"/>
          <w:sz w:val="22"/>
          <w:szCs w:val="22"/>
          <w:lang w:val="en-CA"/>
        </w:rPr>
      </w:pPr>
    </w:p>
    <w:p w14:paraId="6B41E6BF" w14:textId="31572BD8" w:rsidR="00873BF5" w:rsidRPr="007818A0" w:rsidRDefault="00873BF5" w:rsidP="00555B1C">
      <w:pPr>
        <w:rPr>
          <w:rFonts w:ascii="Arial" w:hAnsi="Arial" w:cs="Arial"/>
          <w:sz w:val="22"/>
          <w:szCs w:val="22"/>
          <w:lang w:val="en-CA"/>
        </w:rPr>
      </w:pPr>
      <w:r w:rsidRPr="007818A0">
        <w:rPr>
          <w:rFonts w:ascii="Arial" w:hAnsi="Arial" w:cs="Arial"/>
          <w:sz w:val="22"/>
          <w:szCs w:val="22"/>
          <w:lang w:val="en-CA"/>
        </w:rPr>
        <w:t>Firms should put emphasis on creating a strong start in its service process to set the tone, and have a strong finish to leave a good, lasting impression. A tool that helps to manage customer emotions is “</w:t>
      </w:r>
      <w:proofErr w:type="spellStart"/>
      <w:r w:rsidRPr="007818A0">
        <w:rPr>
          <w:rFonts w:ascii="Arial" w:hAnsi="Arial" w:cs="Arial"/>
          <w:sz w:val="22"/>
          <w:szCs w:val="22"/>
          <w:lang w:val="en-CA"/>
        </w:rPr>
        <w:t>emotionprints</w:t>
      </w:r>
      <w:proofErr w:type="spellEnd"/>
      <w:r w:rsidRPr="007818A0">
        <w:rPr>
          <w:rFonts w:ascii="Arial" w:hAnsi="Arial" w:cs="Arial"/>
          <w:sz w:val="22"/>
          <w:szCs w:val="22"/>
          <w:lang w:val="en-CA"/>
        </w:rPr>
        <w:t xml:space="preserve">”, which document likely customer emotions at each stage of the service process. The objective is to manage the customer experience well. </w:t>
      </w:r>
    </w:p>
    <w:p w14:paraId="1E95C989" w14:textId="77777777" w:rsidR="00873BF5" w:rsidRPr="007818A0" w:rsidRDefault="00873BF5" w:rsidP="00555B1C">
      <w:pPr>
        <w:rPr>
          <w:rFonts w:ascii="Arial" w:hAnsi="Arial" w:cs="Arial"/>
          <w:sz w:val="22"/>
          <w:szCs w:val="22"/>
          <w:lang w:val="en-CA"/>
        </w:rPr>
      </w:pPr>
    </w:p>
    <w:p w14:paraId="0A3252B6" w14:textId="5C2753C9" w:rsidR="00873BF5" w:rsidRPr="007818A0" w:rsidRDefault="00741D12" w:rsidP="00555B1C">
      <w:pPr>
        <w:rPr>
          <w:rFonts w:ascii="Arial" w:hAnsi="Arial" w:cs="Arial"/>
          <w:b/>
          <w:i/>
          <w:sz w:val="22"/>
          <w:szCs w:val="22"/>
          <w:lang w:val="en-CA"/>
        </w:rPr>
      </w:pPr>
      <w:r w:rsidRPr="007818A0">
        <w:rPr>
          <w:rFonts w:ascii="Arial" w:hAnsi="Arial" w:cs="Arial"/>
          <w:b/>
          <w:i/>
          <w:sz w:val="22"/>
          <w:szCs w:val="22"/>
          <w:lang w:val="en-CA"/>
        </w:rPr>
        <w:t>6. Explain the necessity for service redesign:</w:t>
      </w:r>
      <w:r w:rsidRPr="007818A0">
        <w:rPr>
          <w:rFonts w:ascii="Arial" w:hAnsi="Arial" w:cs="Arial"/>
          <w:sz w:val="22"/>
          <w:szCs w:val="22"/>
          <w:lang w:val="en-CA"/>
        </w:rPr>
        <w:t xml:space="preserve"> </w:t>
      </w:r>
      <w:r w:rsidR="00873BF5" w:rsidRPr="007818A0">
        <w:rPr>
          <w:rFonts w:ascii="Arial" w:hAnsi="Arial" w:cs="Arial"/>
          <w:sz w:val="22"/>
          <w:szCs w:val="22"/>
          <w:lang w:val="en-CA"/>
        </w:rPr>
        <w:t>Changes in technology, customer needs, and service offerings require customer service processes to be redesigned periodically. Symptoms indicating that a process is not working well include:</w:t>
      </w:r>
    </w:p>
    <w:p w14:paraId="4FAEC820" w14:textId="2B980AC8" w:rsidR="00873BF5" w:rsidRPr="007818A0" w:rsidRDefault="00873BF5" w:rsidP="00873BF5">
      <w:pPr>
        <w:pStyle w:val="ListParagraph"/>
        <w:numPr>
          <w:ilvl w:val="0"/>
          <w:numId w:val="45"/>
        </w:numPr>
        <w:rPr>
          <w:rFonts w:ascii="Arial" w:hAnsi="Arial" w:cs="Arial"/>
          <w:sz w:val="22"/>
          <w:szCs w:val="22"/>
          <w:lang w:val="en-CA"/>
        </w:rPr>
      </w:pPr>
      <w:r w:rsidRPr="007818A0">
        <w:rPr>
          <w:rFonts w:ascii="Arial" w:hAnsi="Arial" w:cs="Arial"/>
          <w:sz w:val="22"/>
          <w:szCs w:val="22"/>
          <w:lang w:val="en-CA"/>
        </w:rPr>
        <w:t>A lot of information exchange is required.</w:t>
      </w:r>
    </w:p>
    <w:p w14:paraId="6A286ADA" w14:textId="43DB6679" w:rsidR="00873BF5" w:rsidRPr="007818A0" w:rsidRDefault="00873BF5" w:rsidP="00873BF5">
      <w:pPr>
        <w:pStyle w:val="ListParagraph"/>
        <w:numPr>
          <w:ilvl w:val="0"/>
          <w:numId w:val="45"/>
        </w:numPr>
        <w:rPr>
          <w:rFonts w:ascii="Arial" w:hAnsi="Arial" w:cs="Arial"/>
          <w:sz w:val="22"/>
          <w:szCs w:val="22"/>
          <w:lang w:val="en-CA"/>
        </w:rPr>
      </w:pPr>
      <w:r w:rsidRPr="007818A0">
        <w:rPr>
          <w:rFonts w:ascii="Arial" w:hAnsi="Arial" w:cs="Arial"/>
          <w:sz w:val="22"/>
          <w:szCs w:val="22"/>
          <w:lang w:val="en-CA"/>
        </w:rPr>
        <w:t>A lot of data available is not useful.</w:t>
      </w:r>
    </w:p>
    <w:p w14:paraId="02E26F7B" w14:textId="6B50D37F" w:rsidR="00873BF5" w:rsidRPr="007818A0" w:rsidRDefault="00873BF5" w:rsidP="00873BF5">
      <w:pPr>
        <w:pStyle w:val="ListParagraph"/>
        <w:numPr>
          <w:ilvl w:val="0"/>
          <w:numId w:val="45"/>
        </w:numPr>
        <w:rPr>
          <w:rFonts w:ascii="Arial" w:hAnsi="Arial" w:cs="Arial"/>
          <w:sz w:val="22"/>
          <w:szCs w:val="22"/>
          <w:lang w:val="en-CA"/>
        </w:rPr>
      </w:pPr>
      <w:r w:rsidRPr="007818A0">
        <w:rPr>
          <w:rFonts w:ascii="Arial" w:hAnsi="Arial" w:cs="Arial"/>
          <w:sz w:val="22"/>
          <w:szCs w:val="22"/>
          <w:lang w:val="en-CA"/>
        </w:rPr>
        <w:t>A high ratio of checking or control activities to value-adding activities.</w:t>
      </w:r>
    </w:p>
    <w:p w14:paraId="52F710EA" w14:textId="5ADBD644" w:rsidR="00873BF5" w:rsidRPr="007818A0" w:rsidRDefault="00873BF5" w:rsidP="00873BF5">
      <w:pPr>
        <w:pStyle w:val="ListParagraph"/>
        <w:numPr>
          <w:ilvl w:val="0"/>
          <w:numId w:val="45"/>
        </w:numPr>
        <w:rPr>
          <w:rFonts w:ascii="Arial" w:hAnsi="Arial" w:cs="Arial"/>
          <w:sz w:val="22"/>
          <w:szCs w:val="22"/>
          <w:lang w:val="en-CA"/>
        </w:rPr>
      </w:pPr>
      <w:r w:rsidRPr="007818A0">
        <w:rPr>
          <w:rFonts w:ascii="Arial" w:hAnsi="Arial" w:cs="Arial"/>
          <w:sz w:val="22"/>
          <w:szCs w:val="22"/>
          <w:lang w:val="en-CA"/>
        </w:rPr>
        <w:t>Increased processing of exceptions.</w:t>
      </w:r>
    </w:p>
    <w:p w14:paraId="16CE9DF5" w14:textId="2FA7A0A2" w:rsidR="00873BF5" w:rsidRPr="007818A0" w:rsidRDefault="00873BF5" w:rsidP="00873BF5">
      <w:pPr>
        <w:pStyle w:val="ListParagraph"/>
        <w:numPr>
          <w:ilvl w:val="0"/>
          <w:numId w:val="45"/>
        </w:numPr>
        <w:rPr>
          <w:rFonts w:ascii="Arial" w:hAnsi="Arial" w:cs="Arial"/>
          <w:sz w:val="22"/>
          <w:szCs w:val="22"/>
          <w:lang w:val="en-CA"/>
        </w:rPr>
      </w:pPr>
      <w:r w:rsidRPr="007818A0">
        <w:rPr>
          <w:rFonts w:ascii="Arial" w:hAnsi="Arial" w:cs="Arial"/>
          <w:sz w:val="22"/>
          <w:szCs w:val="22"/>
          <w:lang w:val="en-CA"/>
        </w:rPr>
        <w:t xml:space="preserve">Growing numbers of customer complaints about inconvenient and unnecessary procedures. </w:t>
      </w:r>
    </w:p>
    <w:p w14:paraId="4CCA457C" w14:textId="77777777" w:rsidR="00873BF5" w:rsidRPr="007818A0" w:rsidRDefault="00873BF5" w:rsidP="00873BF5">
      <w:pPr>
        <w:rPr>
          <w:rFonts w:ascii="Arial" w:hAnsi="Arial" w:cs="Arial"/>
          <w:sz w:val="22"/>
          <w:szCs w:val="22"/>
          <w:lang w:val="en-CA"/>
        </w:rPr>
      </w:pPr>
    </w:p>
    <w:p w14:paraId="6D48336A" w14:textId="225895DE" w:rsidR="00873BF5" w:rsidRPr="007818A0" w:rsidRDefault="00741D12" w:rsidP="00873BF5">
      <w:pPr>
        <w:rPr>
          <w:rFonts w:ascii="Arial" w:hAnsi="Arial" w:cs="Arial"/>
          <w:sz w:val="22"/>
          <w:szCs w:val="22"/>
          <w:lang w:val="en-CA"/>
        </w:rPr>
      </w:pPr>
      <w:r w:rsidRPr="007818A0">
        <w:rPr>
          <w:rFonts w:ascii="Arial" w:hAnsi="Arial" w:cs="Arial"/>
          <w:b/>
          <w:i/>
          <w:sz w:val="22"/>
          <w:szCs w:val="22"/>
          <w:lang w:val="en-CA"/>
        </w:rPr>
        <w:t>7. Understand how service process redesign can help improve both service quality and productivity:</w:t>
      </w:r>
      <w:r w:rsidRPr="007818A0">
        <w:rPr>
          <w:rFonts w:ascii="Arial" w:hAnsi="Arial" w:cs="Arial"/>
          <w:sz w:val="22"/>
          <w:szCs w:val="22"/>
          <w:lang w:val="en-CA"/>
        </w:rPr>
        <w:t xml:space="preserve"> </w:t>
      </w:r>
      <w:r w:rsidR="00975DDF" w:rsidRPr="007818A0">
        <w:rPr>
          <w:rFonts w:ascii="Arial" w:hAnsi="Arial" w:cs="Arial"/>
          <w:sz w:val="22"/>
          <w:szCs w:val="22"/>
          <w:lang w:val="en-CA"/>
        </w:rPr>
        <w:t>Service</w:t>
      </w:r>
      <w:r w:rsidR="00873BF5" w:rsidRPr="007818A0">
        <w:rPr>
          <w:rFonts w:ascii="Arial" w:hAnsi="Arial" w:cs="Arial"/>
          <w:sz w:val="22"/>
          <w:szCs w:val="22"/>
          <w:lang w:val="en-CA"/>
        </w:rPr>
        <w:t xml:space="preserve"> </w:t>
      </w:r>
      <w:r w:rsidRPr="007818A0">
        <w:rPr>
          <w:rFonts w:ascii="Arial" w:hAnsi="Arial" w:cs="Arial"/>
          <w:sz w:val="22"/>
          <w:szCs w:val="22"/>
          <w:lang w:val="en-CA"/>
        </w:rPr>
        <w:t>process redesigns</w:t>
      </w:r>
      <w:r w:rsidR="00873BF5" w:rsidRPr="007818A0">
        <w:rPr>
          <w:rFonts w:ascii="Arial" w:hAnsi="Arial" w:cs="Arial"/>
          <w:sz w:val="22"/>
          <w:szCs w:val="22"/>
          <w:lang w:val="en-CA"/>
        </w:rPr>
        <w:t xml:space="preserve"> effort aim to </w:t>
      </w:r>
    </w:p>
    <w:p w14:paraId="0580D0ED" w14:textId="6A660AAE" w:rsidR="00975DDF" w:rsidRPr="007818A0" w:rsidRDefault="002756C9" w:rsidP="002756C9">
      <w:pPr>
        <w:pStyle w:val="ListParagraph"/>
        <w:numPr>
          <w:ilvl w:val="0"/>
          <w:numId w:val="46"/>
        </w:numPr>
        <w:rPr>
          <w:rFonts w:ascii="Arial" w:hAnsi="Arial" w:cs="Arial"/>
          <w:sz w:val="22"/>
          <w:szCs w:val="22"/>
          <w:lang w:val="en-CA"/>
        </w:rPr>
      </w:pPr>
      <w:r w:rsidRPr="007818A0">
        <w:rPr>
          <w:rFonts w:ascii="Arial" w:hAnsi="Arial" w:cs="Arial"/>
          <w:sz w:val="22"/>
          <w:szCs w:val="22"/>
          <w:lang w:val="en-CA"/>
        </w:rPr>
        <w:t>Reduce number of service failure</w:t>
      </w:r>
    </w:p>
    <w:p w14:paraId="51A963CA" w14:textId="198F6178" w:rsidR="002756C9" w:rsidRPr="007818A0" w:rsidRDefault="002756C9" w:rsidP="002756C9">
      <w:pPr>
        <w:pStyle w:val="ListParagraph"/>
        <w:numPr>
          <w:ilvl w:val="0"/>
          <w:numId w:val="46"/>
        </w:numPr>
        <w:rPr>
          <w:rFonts w:ascii="Arial" w:hAnsi="Arial" w:cs="Arial"/>
          <w:sz w:val="22"/>
          <w:szCs w:val="22"/>
          <w:lang w:val="en-CA"/>
        </w:rPr>
      </w:pPr>
      <w:r w:rsidRPr="007818A0">
        <w:rPr>
          <w:rFonts w:ascii="Arial" w:hAnsi="Arial" w:cs="Arial"/>
          <w:sz w:val="22"/>
          <w:szCs w:val="22"/>
          <w:lang w:val="en-CA"/>
        </w:rPr>
        <w:t>Reduce cycle time</w:t>
      </w:r>
    </w:p>
    <w:p w14:paraId="67B4AE4B" w14:textId="4F7BD368" w:rsidR="002756C9" w:rsidRPr="007818A0" w:rsidRDefault="002756C9" w:rsidP="002756C9">
      <w:pPr>
        <w:pStyle w:val="ListParagraph"/>
        <w:numPr>
          <w:ilvl w:val="0"/>
          <w:numId w:val="46"/>
        </w:numPr>
        <w:rPr>
          <w:rFonts w:ascii="Arial" w:hAnsi="Arial" w:cs="Arial"/>
          <w:sz w:val="22"/>
          <w:szCs w:val="22"/>
          <w:lang w:val="en-CA"/>
        </w:rPr>
      </w:pPr>
      <w:r w:rsidRPr="007818A0">
        <w:rPr>
          <w:rFonts w:ascii="Arial" w:hAnsi="Arial" w:cs="Arial"/>
          <w:sz w:val="22"/>
          <w:szCs w:val="22"/>
          <w:lang w:val="en-CA"/>
        </w:rPr>
        <w:t>Improve productivity</w:t>
      </w:r>
    </w:p>
    <w:p w14:paraId="2C9AF37D" w14:textId="6EFAEC06" w:rsidR="002756C9" w:rsidRPr="007818A0" w:rsidRDefault="002756C9" w:rsidP="002756C9">
      <w:pPr>
        <w:pStyle w:val="ListParagraph"/>
        <w:numPr>
          <w:ilvl w:val="0"/>
          <w:numId w:val="46"/>
        </w:numPr>
        <w:rPr>
          <w:rFonts w:ascii="Arial" w:hAnsi="Arial" w:cs="Arial"/>
          <w:sz w:val="22"/>
          <w:szCs w:val="22"/>
          <w:lang w:val="en-CA"/>
        </w:rPr>
      </w:pPr>
      <w:r w:rsidRPr="007818A0">
        <w:rPr>
          <w:rFonts w:ascii="Arial" w:hAnsi="Arial" w:cs="Arial"/>
          <w:sz w:val="22"/>
          <w:szCs w:val="22"/>
          <w:lang w:val="en-CA"/>
        </w:rPr>
        <w:t>Increase customer satisfaction</w:t>
      </w:r>
    </w:p>
    <w:p w14:paraId="6E05BEEB" w14:textId="33DC8C55" w:rsidR="002756C9" w:rsidRPr="007818A0" w:rsidRDefault="002756C9" w:rsidP="002756C9">
      <w:pPr>
        <w:rPr>
          <w:rFonts w:ascii="Arial" w:hAnsi="Arial" w:cs="Arial"/>
          <w:sz w:val="22"/>
          <w:szCs w:val="22"/>
          <w:lang w:val="en-CA"/>
        </w:rPr>
      </w:pPr>
      <w:r w:rsidRPr="007818A0">
        <w:rPr>
          <w:rFonts w:ascii="Arial" w:hAnsi="Arial" w:cs="Arial"/>
          <w:sz w:val="22"/>
          <w:szCs w:val="22"/>
          <w:lang w:val="en-CA"/>
        </w:rPr>
        <w:t>Service process redesign includes reconstruction, rearrangement, or substitution of service processes. These efforts typically include:</w:t>
      </w:r>
    </w:p>
    <w:p w14:paraId="73E50422" w14:textId="649530F3" w:rsidR="002756C9" w:rsidRPr="007818A0" w:rsidRDefault="002756C9" w:rsidP="002756C9">
      <w:pPr>
        <w:pStyle w:val="ListParagraph"/>
        <w:numPr>
          <w:ilvl w:val="0"/>
          <w:numId w:val="47"/>
        </w:numPr>
        <w:rPr>
          <w:rFonts w:ascii="Arial" w:hAnsi="Arial" w:cs="Arial"/>
          <w:sz w:val="22"/>
          <w:szCs w:val="22"/>
          <w:lang w:val="en-CA"/>
        </w:rPr>
      </w:pPr>
      <w:r w:rsidRPr="007818A0">
        <w:rPr>
          <w:rFonts w:ascii="Arial" w:hAnsi="Arial" w:cs="Arial"/>
          <w:sz w:val="22"/>
          <w:szCs w:val="22"/>
          <w:lang w:val="en-CA"/>
        </w:rPr>
        <w:t>Examining the service blueprint with key stakeholders. Customers frontline employees, support staff and IT teams are invited to review the blueprint and to brainstorm for ideas on how to improve the process</w:t>
      </w:r>
    </w:p>
    <w:p w14:paraId="7C39B00F" w14:textId="200350EC" w:rsidR="002756C9" w:rsidRPr="007818A0" w:rsidRDefault="002756C9" w:rsidP="002756C9">
      <w:pPr>
        <w:pStyle w:val="ListParagraph"/>
        <w:numPr>
          <w:ilvl w:val="0"/>
          <w:numId w:val="47"/>
        </w:numPr>
        <w:rPr>
          <w:rFonts w:ascii="Arial" w:hAnsi="Arial" w:cs="Arial"/>
          <w:sz w:val="22"/>
          <w:szCs w:val="22"/>
          <w:lang w:val="en-CA"/>
        </w:rPr>
      </w:pPr>
      <w:r w:rsidRPr="007818A0">
        <w:rPr>
          <w:rFonts w:ascii="Arial" w:hAnsi="Arial" w:cs="Arial"/>
          <w:sz w:val="22"/>
          <w:szCs w:val="22"/>
          <w:lang w:val="en-CA"/>
        </w:rPr>
        <w:t xml:space="preserve">Elimination of </w:t>
      </w:r>
      <w:proofErr w:type="spellStart"/>
      <w:r w:rsidRPr="007818A0">
        <w:rPr>
          <w:rFonts w:ascii="Arial" w:hAnsi="Arial" w:cs="Arial"/>
          <w:sz w:val="22"/>
          <w:szCs w:val="22"/>
          <w:lang w:val="en-CA"/>
        </w:rPr>
        <w:t>nonvalue</w:t>
      </w:r>
      <w:proofErr w:type="spellEnd"/>
      <w:r w:rsidRPr="007818A0">
        <w:rPr>
          <w:rFonts w:ascii="Arial" w:hAnsi="Arial" w:cs="Arial"/>
          <w:sz w:val="22"/>
          <w:szCs w:val="22"/>
          <w:lang w:val="en-CA"/>
        </w:rPr>
        <w:t>-adding steps</w:t>
      </w:r>
    </w:p>
    <w:p w14:paraId="4A83BE3B" w14:textId="32BAF5AB" w:rsidR="002756C9" w:rsidRPr="007818A0" w:rsidRDefault="002756C9" w:rsidP="002756C9">
      <w:pPr>
        <w:pStyle w:val="ListParagraph"/>
        <w:numPr>
          <w:ilvl w:val="0"/>
          <w:numId w:val="47"/>
        </w:numPr>
        <w:rPr>
          <w:rFonts w:ascii="Arial" w:hAnsi="Arial" w:cs="Arial"/>
          <w:sz w:val="22"/>
          <w:szCs w:val="22"/>
          <w:lang w:val="en-CA"/>
        </w:rPr>
      </w:pPr>
      <w:r w:rsidRPr="007818A0">
        <w:rPr>
          <w:rFonts w:ascii="Arial" w:hAnsi="Arial" w:cs="Arial"/>
          <w:sz w:val="22"/>
          <w:szCs w:val="22"/>
          <w:lang w:val="en-CA"/>
        </w:rPr>
        <w:t>Shifting to self-service.</w:t>
      </w:r>
    </w:p>
    <w:p w14:paraId="3B25C31D" w14:textId="77777777" w:rsidR="002756C9" w:rsidRPr="007818A0" w:rsidRDefault="002756C9" w:rsidP="002756C9">
      <w:pPr>
        <w:rPr>
          <w:rFonts w:ascii="Arial" w:hAnsi="Arial" w:cs="Arial"/>
          <w:sz w:val="22"/>
          <w:szCs w:val="22"/>
          <w:lang w:val="en-CA"/>
        </w:rPr>
      </w:pPr>
    </w:p>
    <w:p w14:paraId="04438A01" w14:textId="63146F88" w:rsidR="002756C9" w:rsidRPr="007818A0" w:rsidRDefault="00741D12" w:rsidP="002756C9">
      <w:pPr>
        <w:rPr>
          <w:rFonts w:ascii="Arial" w:hAnsi="Arial" w:cs="Arial"/>
          <w:sz w:val="22"/>
          <w:szCs w:val="22"/>
          <w:lang w:val="en-CA"/>
        </w:rPr>
      </w:pPr>
      <w:r w:rsidRPr="007818A0">
        <w:rPr>
          <w:rFonts w:ascii="Arial" w:hAnsi="Arial" w:cs="Arial"/>
          <w:b/>
          <w:i/>
          <w:sz w:val="22"/>
          <w:szCs w:val="22"/>
          <w:lang w:val="en-CA"/>
        </w:rPr>
        <w:t>8. Be familiar with the concept of service customers as “co-creators” and the implications of this perspective:</w:t>
      </w:r>
      <w:r w:rsidRPr="007818A0">
        <w:rPr>
          <w:rFonts w:ascii="Arial" w:hAnsi="Arial" w:cs="Arial"/>
          <w:sz w:val="22"/>
          <w:szCs w:val="22"/>
          <w:lang w:val="en-CA"/>
        </w:rPr>
        <w:t xml:space="preserve"> </w:t>
      </w:r>
      <w:r w:rsidR="002756C9" w:rsidRPr="007818A0">
        <w:rPr>
          <w:rFonts w:ascii="Arial" w:hAnsi="Arial" w:cs="Arial"/>
          <w:sz w:val="22"/>
          <w:szCs w:val="22"/>
          <w:lang w:val="en-CA"/>
        </w:rPr>
        <w:t>Customers often are involved in service processes as co-producers and, therefore, can be thought of as “service co-creators”. Their performance affects the quality and productivity of output. Therefore, service firms need to educate and train customers so that they have skills and motivation needed to perform their tasks well.</w:t>
      </w:r>
    </w:p>
    <w:p w14:paraId="799661BB" w14:textId="77777777" w:rsidR="002756C9" w:rsidRPr="007818A0" w:rsidRDefault="002756C9" w:rsidP="002756C9">
      <w:pPr>
        <w:rPr>
          <w:rFonts w:ascii="Arial" w:hAnsi="Arial" w:cs="Arial"/>
          <w:sz w:val="22"/>
          <w:szCs w:val="22"/>
          <w:lang w:val="en-CA"/>
        </w:rPr>
      </w:pPr>
    </w:p>
    <w:p w14:paraId="683C6D89" w14:textId="2207AC5E" w:rsidR="002756C9" w:rsidRPr="007818A0" w:rsidRDefault="00741D12" w:rsidP="002756C9">
      <w:pPr>
        <w:rPr>
          <w:rFonts w:ascii="Arial" w:hAnsi="Arial" w:cs="Arial"/>
          <w:color w:val="000000"/>
          <w:sz w:val="22"/>
          <w:szCs w:val="22"/>
        </w:rPr>
      </w:pPr>
      <w:r w:rsidRPr="007818A0">
        <w:rPr>
          <w:rFonts w:ascii="Arial" w:hAnsi="Arial" w:cs="Arial"/>
          <w:b/>
          <w:i/>
          <w:sz w:val="22"/>
          <w:szCs w:val="22"/>
          <w:lang w:val="en-CA"/>
        </w:rPr>
        <w:t>9. Understand the factors that lead customers to accept or reject new self-service technologies (SSTs):</w:t>
      </w:r>
      <w:r w:rsidRPr="007818A0">
        <w:rPr>
          <w:rFonts w:ascii="Arial" w:hAnsi="Arial" w:cs="Arial"/>
          <w:sz w:val="22"/>
          <w:szCs w:val="22"/>
          <w:lang w:val="en-CA"/>
        </w:rPr>
        <w:t xml:space="preserve"> </w:t>
      </w:r>
      <w:r w:rsidR="002756C9" w:rsidRPr="007818A0">
        <w:rPr>
          <w:rFonts w:ascii="Arial" w:hAnsi="Arial" w:cs="Arial"/>
          <w:sz w:val="22"/>
          <w:szCs w:val="22"/>
          <w:lang w:val="en-CA"/>
        </w:rPr>
        <w:t xml:space="preserve">The ultimate form of customer involvement is self-service. Most people welcome SSTs that offer more convenience </w:t>
      </w:r>
      <w:r w:rsidR="002756C9" w:rsidRPr="007818A0">
        <w:rPr>
          <w:rFonts w:ascii="Arial" w:hAnsi="Arial" w:cs="Arial"/>
          <w:color w:val="000000"/>
          <w:sz w:val="22"/>
          <w:szCs w:val="22"/>
        </w:rPr>
        <w:t xml:space="preserve">(e.g., time saving, faster service, 24÷7 availability, and more locations), cost savings, better control, information and customization. However, poorly designed technology and inadequate </w:t>
      </w:r>
      <w:r w:rsidR="007810B6" w:rsidRPr="007818A0">
        <w:rPr>
          <w:rFonts w:ascii="Arial" w:hAnsi="Arial" w:cs="Arial"/>
          <w:color w:val="000000"/>
          <w:sz w:val="22"/>
          <w:szCs w:val="22"/>
        </w:rPr>
        <w:t>education</w:t>
      </w:r>
      <w:r w:rsidR="002756C9" w:rsidRPr="007818A0">
        <w:rPr>
          <w:rFonts w:ascii="Arial" w:hAnsi="Arial" w:cs="Arial"/>
          <w:color w:val="000000"/>
          <w:sz w:val="22"/>
          <w:szCs w:val="22"/>
        </w:rPr>
        <w:t xml:space="preserve"> on how to use SST</w:t>
      </w:r>
      <w:r w:rsidR="007810B6" w:rsidRPr="007818A0">
        <w:rPr>
          <w:rFonts w:ascii="Arial" w:hAnsi="Arial" w:cs="Arial"/>
          <w:color w:val="000000"/>
          <w:sz w:val="22"/>
          <w:szCs w:val="22"/>
        </w:rPr>
        <w:t xml:space="preserve">s can cause customers to reject SSTs. </w:t>
      </w:r>
    </w:p>
    <w:p w14:paraId="5D70B25F" w14:textId="77777777" w:rsidR="007810B6" w:rsidRPr="007818A0" w:rsidRDefault="007810B6" w:rsidP="002756C9">
      <w:pPr>
        <w:rPr>
          <w:rFonts w:ascii="Arial" w:hAnsi="Arial" w:cs="Arial"/>
          <w:color w:val="000000"/>
          <w:sz w:val="22"/>
          <w:szCs w:val="22"/>
        </w:rPr>
      </w:pPr>
    </w:p>
    <w:p w14:paraId="4777D255" w14:textId="6F85F0DF" w:rsidR="007810B6" w:rsidRPr="007818A0" w:rsidRDefault="007810B6" w:rsidP="002756C9">
      <w:pPr>
        <w:rPr>
          <w:rFonts w:ascii="Arial" w:hAnsi="Arial" w:cs="Arial"/>
          <w:color w:val="000000"/>
          <w:sz w:val="22"/>
          <w:szCs w:val="22"/>
        </w:rPr>
      </w:pPr>
      <w:r w:rsidRPr="007818A0">
        <w:rPr>
          <w:rFonts w:ascii="Arial" w:hAnsi="Arial" w:cs="Arial"/>
          <w:color w:val="000000"/>
          <w:sz w:val="22"/>
          <w:szCs w:val="22"/>
        </w:rPr>
        <w:t>Three basic questions can be used to assess to potential for success of an SST.</w:t>
      </w:r>
    </w:p>
    <w:p w14:paraId="068676BD" w14:textId="4CC33DA0" w:rsidR="007810B6" w:rsidRPr="007818A0" w:rsidRDefault="007810B6" w:rsidP="007810B6">
      <w:pPr>
        <w:pStyle w:val="ListParagraph"/>
        <w:numPr>
          <w:ilvl w:val="0"/>
          <w:numId w:val="48"/>
        </w:numPr>
        <w:rPr>
          <w:rFonts w:ascii="Arial" w:hAnsi="Arial" w:cs="Arial"/>
          <w:sz w:val="22"/>
          <w:szCs w:val="22"/>
          <w:lang w:val="en-CA"/>
        </w:rPr>
      </w:pPr>
      <w:r w:rsidRPr="007818A0">
        <w:rPr>
          <w:rFonts w:ascii="Arial" w:hAnsi="Arial" w:cs="Arial"/>
          <w:sz w:val="22"/>
          <w:szCs w:val="22"/>
          <w:lang w:val="en-CA"/>
        </w:rPr>
        <w:t>Does the SST work reliability?</w:t>
      </w:r>
    </w:p>
    <w:p w14:paraId="5AC82F16" w14:textId="692245BD" w:rsidR="007810B6" w:rsidRPr="007818A0" w:rsidRDefault="007810B6" w:rsidP="007810B6">
      <w:pPr>
        <w:pStyle w:val="ListParagraph"/>
        <w:numPr>
          <w:ilvl w:val="0"/>
          <w:numId w:val="48"/>
        </w:numPr>
        <w:rPr>
          <w:rFonts w:ascii="Arial" w:hAnsi="Arial" w:cs="Arial"/>
          <w:sz w:val="22"/>
          <w:szCs w:val="22"/>
          <w:lang w:val="en-CA"/>
        </w:rPr>
      </w:pPr>
      <w:r w:rsidRPr="007818A0">
        <w:rPr>
          <w:rFonts w:ascii="Arial" w:hAnsi="Arial" w:cs="Arial"/>
          <w:sz w:val="22"/>
          <w:szCs w:val="22"/>
          <w:lang w:val="en-CA"/>
        </w:rPr>
        <w:t>Is the SST better for customers that to other service delivery alternatives?</w:t>
      </w:r>
    </w:p>
    <w:p w14:paraId="79200CC5" w14:textId="7CEC1F13" w:rsidR="007810B6" w:rsidRPr="007818A0" w:rsidRDefault="007810B6" w:rsidP="007810B6">
      <w:pPr>
        <w:pStyle w:val="ListParagraph"/>
        <w:numPr>
          <w:ilvl w:val="0"/>
          <w:numId w:val="48"/>
        </w:numPr>
        <w:rPr>
          <w:rFonts w:ascii="Arial" w:hAnsi="Arial" w:cs="Arial"/>
          <w:sz w:val="22"/>
          <w:szCs w:val="22"/>
          <w:lang w:val="en-CA"/>
        </w:rPr>
      </w:pPr>
      <w:r w:rsidRPr="007818A0">
        <w:rPr>
          <w:rFonts w:ascii="Arial" w:hAnsi="Arial" w:cs="Arial"/>
          <w:sz w:val="22"/>
          <w:szCs w:val="22"/>
          <w:lang w:val="en-CA"/>
        </w:rPr>
        <w:t>If the SST fails, are there systems in place to recover the service?</w:t>
      </w:r>
    </w:p>
    <w:p w14:paraId="0106CCD1" w14:textId="77777777" w:rsidR="007810B6" w:rsidRPr="007818A0" w:rsidRDefault="007810B6" w:rsidP="007810B6">
      <w:pPr>
        <w:rPr>
          <w:rFonts w:ascii="Arial" w:hAnsi="Arial" w:cs="Arial"/>
          <w:sz w:val="22"/>
          <w:szCs w:val="22"/>
          <w:lang w:val="en-CA"/>
        </w:rPr>
      </w:pPr>
    </w:p>
    <w:p w14:paraId="44681CB6" w14:textId="2AACFB78" w:rsidR="007810B6" w:rsidRPr="007818A0" w:rsidRDefault="00741D12" w:rsidP="007810B6">
      <w:pPr>
        <w:rPr>
          <w:rFonts w:ascii="Arial" w:hAnsi="Arial" w:cs="Arial"/>
          <w:sz w:val="22"/>
          <w:szCs w:val="22"/>
          <w:lang w:val="en-CA"/>
        </w:rPr>
      </w:pPr>
      <w:r w:rsidRPr="007818A0">
        <w:rPr>
          <w:rFonts w:ascii="Arial" w:hAnsi="Arial" w:cs="Arial"/>
          <w:b/>
          <w:i/>
          <w:sz w:val="22"/>
          <w:szCs w:val="22"/>
          <w:lang w:val="en-CA"/>
        </w:rPr>
        <w:t>10. Know how to manage customers’ reluctance to change their behaviours in service processes, including adoption of SSTs:</w:t>
      </w:r>
      <w:r w:rsidRPr="007818A0">
        <w:rPr>
          <w:rFonts w:ascii="Arial" w:hAnsi="Arial" w:cs="Arial"/>
          <w:sz w:val="22"/>
          <w:szCs w:val="22"/>
          <w:lang w:val="en-CA"/>
        </w:rPr>
        <w:t xml:space="preserve"> </w:t>
      </w:r>
      <w:r w:rsidR="007810B6" w:rsidRPr="007818A0">
        <w:rPr>
          <w:rFonts w:ascii="Arial" w:hAnsi="Arial" w:cs="Arial"/>
          <w:sz w:val="22"/>
          <w:szCs w:val="22"/>
          <w:lang w:val="en-CA"/>
        </w:rPr>
        <w:t>Increasing the customers’ participation level in a service process or shifting the process entirely to self-service requires the firm to change customer behaviour. There are six steps to guide this process and reduce customer reluctance to change:</w:t>
      </w:r>
    </w:p>
    <w:p w14:paraId="78C4D7B1" w14:textId="149CF396" w:rsidR="007810B6" w:rsidRPr="007818A0" w:rsidRDefault="007810B6" w:rsidP="007810B6">
      <w:pPr>
        <w:pStyle w:val="ListParagraph"/>
        <w:numPr>
          <w:ilvl w:val="0"/>
          <w:numId w:val="49"/>
        </w:numPr>
        <w:rPr>
          <w:rFonts w:ascii="Arial" w:hAnsi="Arial" w:cs="Arial"/>
          <w:sz w:val="22"/>
          <w:szCs w:val="22"/>
          <w:lang w:val="en-CA"/>
        </w:rPr>
      </w:pPr>
      <w:r w:rsidRPr="007818A0">
        <w:rPr>
          <w:rFonts w:ascii="Arial" w:hAnsi="Arial" w:cs="Arial"/>
          <w:sz w:val="22"/>
          <w:szCs w:val="22"/>
          <w:lang w:val="en-CA"/>
        </w:rPr>
        <w:t>Develop customer trust.</w:t>
      </w:r>
    </w:p>
    <w:p w14:paraId="6B8CD38F" w14:textId="6CF0BDCB" w:rsidR="007810B6" w:rsidRPr="007818A0" w:rsidRDefault="007810B6" w:rsidP="007810B6">
      <w:pPr>
        <w:pStyle w:val="ListParagraph"/>
        <w:numPr>
          <w:ilvl w:val="0"/>
          <w:numId w:val="49"/>
        </w:numPr>
        <w:rPr>
          <w:rFonts w:ascii="Arial" w:hAnsi="Arial" w:cs="Arial"/>
          <w:sz w:val="22"/>
          <w:szCs w:val="22"/>
          <w:lang w:val="en-CA"/>
        </w:rPr>
      </w:pPr>
      <w:r w:rsidRPr="007818A0">
        <w:rPr>
          <w:rFonts w:ascii="Arial" w:hAnsi="Arial" w:cs="Arial"/>
          <w:sz w:val="22"/>
          <w:szCs w:val="22"/>
          <w:lang w:val="en-CA"/>
        </w:rPr>
        <w:t>Understand customers’ habits and expectations.</w:t>
      </w:r>
    </w:p>
    <w:p w14:paraId="1900EB57" w14:textId="5788A932" w:rsidR="007810B6" w:rsidRPr="007818A0" w:rsidRDefault="007810B6" w:rsidP="007810B6">
      <w:pPr>
        <w:pStyle w:val="ListParagraph"/>
        <w:numPr>
          <w:ilvl w:val="0"/>
          <w:numId w:val="49"/>
        </w:numPr>
        <w:rPr>
          <w:rFonts w:ascii="Arial" w:hAnsi="Arial" w:cs="Arial"/>
          <w:sz w:val="22"/>
          <w:szCs w:val="22"/>
          <w:lang w:val="en-CA"/>
        </w:rPr>
      </w:pPr>
      <w:r w:rsidRPr="007818A0">
        <w:rPr>
          <w:rFonts w:ascii="Arial" w:hAnsi="Arial" w:cs="Arial"/>
          <w:sz w:val="22"/>
          <w:szCs w:val="22"/>
          <w:lang w:val="en-CA"/>
        </w:rPr>
        <w:t>Pretext new procedures and equipment.</w:t>
      </w:r>
    </w:p>
    <w:p w14:paraId="6AAE0EA7" w14:textId="6D769534" w:rsidR="007810B6" w:rsidRPr="007818A0" w:rsidRDefault="007810B6" w:rsidP="007810B6">
      <w:pPr>
        <w:pStyle w:val="ListParagraph"/>
        <w:numPr>
          <w:ilvl w:val="0"/>
          <w:numId w:val="49"/>
        </w:numPr>
        <w:rPr>
          <w:rFonts w:ascii="Arial" w:hAnsi="Arial" w:cs="Arial"/>
          <w:sz w:val="22"/>
          <w:szCs w:val="22"/>
          <w:lang w:val="en-CA"/>
        </w:rPr>
      </w:pPr>
      <w:r w:rsidRPr="007818A0">
        <w:rPr>
          <w:rFonts w:ascii="Arial" w:hAnsi="Arial" w:cs="Arial"/>
          <w:sz w:val="22"/>
          <w:szCs w:val="22"/>
          <w:lang w:val="en-CA"/>
        </w:rPr>
        <w:t>Publicize the benefits of changes.</w:t>
      </w:r>
    </w:p>
    <w:p w14:paraId="4F2F87B9" w14:textId="2D24B133" w:rsidR="007810B6" w:rsidRPr="007818A0" w:rsidRDefault="007810B6" w:rsidP="007810B6">
      <w:pPr>
        <w:pStyle w:val="ListParagraph"/>
        <w:numPr>
          <w:ilvl w:val="0"/>
          <w:numId w:val="49"/>
        </w:numPr>
        <w:rPr>
          <w:rFonts w:ascii="Arial" w:hAnsi="Arial" w:cs="Arial"/>
          <w:sz w:val="22"/>
          <w:szCs w:val="22"/>
          <w:lang w:val="en-CA"/>
        </w:rPr>
      </w:pPr>
      <w:r w:rsidRPr="007818A0">
        <w:rPr>
          <w:rFonts w:ascii="Arial" w:hAnsi="Arial" w:cs="Arial"/>
          <w:sz w:val="22"/>
          <w:szCs w:val="22"/>
          <w:lang w:val="en-CA"/>
        </w:rPr>
        <w:t>Tech customers to use innovations and promote trial.</w:t>
      </w:r>
    </w:p>
    <w:p w14:paraId="7946D34A" w14:textId="73AEB9FB" w:rsidR="007810B6" w:rsidRPr="007818A0" w:rsidRDefault="007810B6" w:rsidP="007810B6">
      <w:pPr>
        <w:pStyle w:val="ListParagraph"/>
        <w:numPr>
          <w:ilvl w:val="0"/>
          <w:numId w:val="49"/>
        </w:numPr>
        <w:rPr>
          <w:rFonts w:ascii="Arial" w:hAnsi="Arial" w:cs="Arial"/>
          <w:sz w:val="22"/>
          <w:szCs w:val="22"/>
          <w:lang w:val="en-CA"/>
        </w:rPr>
      </w:pPr>
      <w:r w:rsidRPr="007818A0">
        <w:rPr>
          <w:rFonts w:ascii="Arial" w:hAnsi="Arial" w:cs="Arial"/>
          <w:sz w:val="22"/>
          <w:szCs w:val="22"/>
          <w:lang w:val="en-CA"/>
        </w:rPr>
        <w:t xml:space="preserve">Monitor performance and continue to seek improvements. </w:t>
      </w:r>
    </w:p>
    <w:p w14:paraId="3BAF7D20" w14:textId="77777777" w:rsidR="00560F6A" w:rsidRDefault="00560F6A" w:rsidP="00555B1C">
      <w:pPr>
        <w:rPr>
          <w:lang w:val="en-CA"/>
        </w:rPr>
      </w:pPr>
    </w:p>
    <w:p w14:paraId="56601090" w14:textId="77777777" w:rsidR="00560F6A" w:rsidRDefault="00560F6A" w:rsidP="00555B1C">
      <w:pPr>
        <w:rPr>
          <w:lang w:val="en-CA"/>
        </w:rPr>
      </w:pPr>
    </w:p>
    <w:p w14:paraId="1212723B" w14:textId="77777777" w:rsidR="007818A0" w:rsidRDefault="007818A0" w:rsidP="00555B1C">
      <w:pPr>
        <w:rPr>
          <w:rFonts w:ascii="Arial" w:hAnsi="Arial" w:cs="Arial"/>
          <w:b/>
          <w:u w:val="single"/>
          <w:lang w:val="en-CA"/>
        </w:rPr>
      </w:pPr>
      <w:r>
        <w:rPr>
          <w:rFonts w:ascii="Arial" w:hAnsi="Arial" w:cs="Arial"/>
          <w:b/>
          <w:u w:val="single"/>
          <w:lang w:val="en-CA"/>
        </w:rPr>
        <w:br w:type="page"/>
      </w:r>
    </w:p>
    <w:p w14:paraId="31BC6A7D" w14:textId="29FAB585" w:rsidR="0071625F" w:rsidRPr="00CA6485" w:rsidRDefault="00B85948" w:rsidP="00555B1C">
      <w:pPr>
        <w:rPr>
          <w:rFonts w:ascii="Arial" w:hAnsi="Arial" w:cs="Arial"/>
          <w:u w:val="single"/>
          <w:lang w:val="en-CA"/>
        </w:rPr>
      </w:pPr>
      <w:r w:rsidRPr="00CA6485">
        <w:rPr>
          <w:rFonts w:ascii="Arial" w:hAnsi="Arial" w:cs="Arial"/>
          <w:b/>
          <w:u w:val="single"/>
          <w:lang w:val="en-CA"/>
        </w:rPr>
        <w:t>10 -</w:t>
      </w:r>
      <w:r w:rsidR="00A250E6" w:rsidRPr="00CA6485">
        <w:rPr>
          <w:rFonts w:ascii="Arial" w:hAnsi="Arial" w:cs="Arial"/>
          <w:b/>
          <w:u w:val="single"/>
          <w:lang w:val="en-CA"/>
        </w:rPr>
        <w:t xml:space="preserve"> </w:t>
      </w:r>
      <w:r w:rsidR="0071625F" w:rsidRPr="00CA6485">
        <w:rPr>
          <w:rFonts w:ascii="Arial" w:hAnsi="Arial" w:cs="Arial"/>
          <w:b/>
          <w:u w:val="single"/>
          <w:lang w:val="en-CA"/>
        </w:rPr>
        <w:t xml:space="preserve">Crafting the Service Environment </w:t>
      </w:r>
    </w:p>
    <w:p w14:paraId="68B4FCC6" w14:textId="77777777" w:rsidR="007818A0" w:rsidRDefault="007818A0" w:rsidP="00555B1C">
      <w:pPr>
        <w:rPr>
          <w:rFonts w:ascii="Arial" w:hAnsi="Arial" w:cs="Arial"/>
          <w:b/>
          <w:i/>
          <w:sz w:val="22"/>
          <w:szCs w:val="22"/>
          <w:lang w:val="en-CA"/>
        </w:rPr>
      </w:pPr>
    </w:p>
    <w:p w14:paraId="63F2B781" w14:textId="4062E3CE" w:rsidR="0071625F" w:rsidRPr="00CA6485" w:rsidRDefault="00560F6A" w:rsidP="00555B1C">
      <w:pPr>
        <w:rPr>
          <w:rFonts w:ascii="Arial" w:hAnsi="Arial" w:cs="Arial"/>
          <w:sz w:val="22"/>
          <w:szCs w:val="22"/>
          <w:lang w:val="en-CA"/>
        </w:rPr>
      </w:pPr>
      <w:r w:rsidRPr="00CA6485">
        <w:rPr>
          <w:rFonts w:ascii="Arial" w:hAnsi="Arial" w:cs="Arial"/>
          <w:b/>
          <w:i/>
          <w:sz w:val="22"/>
          <w:szCs w:val="22"/>
          <w:lang w:val="en-CA"/>
        </w:rPr>
        <w:t>1. Recognize the four core purposes service environments fulfill:</w:t>
      </w:r>
      <w:r w:rsidRPr="00CA6485">
        <w:rPr>
          <w:rFonts w:ascii="Arial" w:hAnsi="Arial" w:cs="Arial"/>
          <w:sz w:val="22"/>
          <w:szCs w:val="22"/>
          <w:lang w:val="en-CA"/>
        </w:rPr>
        <w:t xml:space="preserve"> </w:t>
      </w:r>
      <w:r w:rsidR="0071625F" w:rsidRPr="00CA6485">
        <w:rPr>
          <w:rFonts w:ascii="Arial" w:hAnsi="Arial" w:cs="Arial"/>
          <w:sz w:val="22"/>
          <w:szCs w:val="22"/>
          <w:lang w:val="en-CA"/>
        </w:rPr>
        <w:t>Service environments fulfill four core purposes. Specifically, they;</w:t>
      </w:r>
    </w:p>
    <w:p w14:paraId="7176C3A0" w14:textId="4856DA74" w:rsidR="0071625F" w:rsidRPr="00CA6485" w:rsidRDefault="0071625F" w:rsidP="0071625F">
      <w:pPr>
        <w:pStyle w:val="ListParagraph"/>
        <w:numPr>
          <w:ilvl w:val="0"/>
          <w:numId w:val="4"/>
        </w:numPr>
        <w:rPr>
          <w:rFonts w:ascii="Arial" w:hAnsi="Arial" w:cs="Arial"/>
          <w:sz w:val="22"/>
          <w:szCs w:val="22"/>
          <w:lang w:val="en-CA"/>
        </w:rPr>
      </w:pPr>
      <w:r w:rsidRPr="00CA6485">
        <w:rPr>
          <w:rFonts w:ascii="Arial" w:hAnsi="Arial" w:cs="Arial"/>
          <w:sz w:val="22"/>
          <w:szCs w:val="22"/>
          <w:lang w:val="en-CA"/>
        </w:rPr>
        <w:t>Shape customers’ experiences and their behaviours</w:t>
      </w:r>
    </w:p>
    <w:p w14:paraId="68E5861C" w14:textId="09BDDD76" w:rsidR="0071625F" w:rsidRPr="00CA6485" w:rsidRDefault="0071625F" w:rsidP="0071625F">
      <w:pPr>
        <w:pStyle w:val="ListParagraph"/>
        <w:numPr>
          <w:ilvl w:val="0"/>
          <w:numId w:val="4"/>
        </w:numPr>
        <w:rPr>
          <w:rFonts w:ascii="Arial" w:hAnsi="Arial" w:cs="Arial"/>
          <w:sz w:val="22"/>
          <w:szCs w:val="22"/>
          <w:lang w:val="en-CA"/>
        </w:rPr>
      </w:pPr>
      <w:r w:rsidRPr="00CA6485">
        <w:rPr>
          <w:rFonts w:ascii="Arial" w:hAnsi="Arial" w:cs="Arial"/>
          <w:sz w:val="22"/>
          <w:szCs w:val="22"/>
          <w:lang w:val="en-CA"/>
        </w:rPr>
        <w:t>Play an important role in determining customer perception of the firm, and its image and positioning. Customers often use the service environment as an important quality signal</w:t>
      </w:r>
    </w:p>
    <w:p w14:paraId="53E5A6EC" w14:textId="6915A56B" w:rsidR="0071625F" w:rsidRPr="00CA6485" w:rsidRDefault="0071625F" w:rsidP="0071625F">
      <w:pPr>
        <w:pStyle w:val="ListParagraph"/>
        <w:numPr>
          <w:ilvl w:val="0"/>
          <w:numId w:val="4"/>
        </w:numPr>
        <w:rPr>
          <w:rFonts w:ascii="Arial" w:hAnsi="Arial" w:cs="Arial"/>
          <w:sz w:val="22"/>
          <w:szCs w:val="22"/>
          <w:lang w:val="en-CA"/>
        </w:rPr>
      </w:pPr>
      <w:r w:rsidRPr="00CA6485">
        <w:rPr>
          <w:rFonts w:ascii="Arial" w:hAnsi="Arial" w:cs="Arial"/>
          <w:sz w:val="22"/>
          <w:szCs w:val="22"/>
          <w:lang w:val="en-CA"/>
        </w:rPr>
        <w:t>Can be a core part of the value proposition (e.g., as for theme parks and resort hotels)</w:t>
      </w:r>
    </w:p>
    <w:p w14:paraId="2C418846" w14:textId="510EC9FE" w:rsidR="0071625F" w:rsidRPr="00CA6485" w:rsidRDefault="0071625F" w:rsidP="0071625F">
      <w:pPr>
        <w:pStyle w:val="ListParagraph"/>
        <w:numPr>
          <w:ilvl w:val="0"/>
          <w:numId w:val="4"/>
        </w:numPr>
        <w:rPr>
          <w:rFonts w:ascii="Arial" w:hAnsi="Arial" w:cs="Arial"/>
          <w:sz w:val="22"/>
          <w:szCs w:val="22"/>
          <w:lang w:val="en-CA"/>
        </w:rPr>
      </w:pPr>
      <w:r w:rsidRPr="00CA6485">
        <w:rPr>
          <w:rFonts w:ascii="Arial" w:hAnsi="Arial" w:cs="Arial"/>
          <w:sz w:val="22"/>
          <w:szCs w:val="22"/>
          <w:lang w:val="en-CA"/>
        </w:rPr>
        <w:t xml:space="preserve">Facilitate the service encounter and enhance productivity </w:t>
      </w:r>
    </w:p>
    <w:p w14:paraId="7E77D85A" w14:textId="77777777" w:rsidR="0071625F" w:rsidRPr="00CA6485" w:rsidRDefault="0071625F" w:rsidP="0071625F">
      <w:pPr>
        <w:rPr>
          <w:rFonts w:ascii="Arial" w:hAnsi="Arial" w:cs="Arial"/>
          <w:sz w:val="22"/>
          <w:szCs w:val="22"/>
          <w:lang w:val="en-CA"/>
        </w:rPr>
      </w:pPr>
    </w:p>
    <w:p w14:paraId="1CCE215A" w14:textId="3FCD9ACC" w:rsidR="0071625F" w:rsidRPr="00CA6485" w:rsidRDefault="006A63D3" w:rsidP="0071625F">
      <w:pPr>
        <w:rPr>
          <w:rFonts w:ascii="Arial" w:hAnsi="Arial" w:cs="Arial"/>
          <w:sz w:val="22"/>
          <w:szCs w:val="22"/>
          <w:lang w:val="en-CA"/>
        </w:rPr>
      </w:pPr>
      <w:r w:rsidRPr="00CA6485">
        <w:rPr>
          <w:rFonts w:ascii="Arial" w:hAnsi="Arial" w:cs="Arial"/>
          <w:b/>
          <w:i/>
          <w:sz w:val="22"/>
          <w:szCs w:val="22"/>
          <w:lang w:val="en-CA"/>
        </w:rPr>
        <w:t>2. Explain how environmental psychology helps us to understand customer as well as employee responses to service environment:</w:t>
      </w:r>
      <w:r w:rsidRPr="00CA6485">
        <w:rPr>
          <w:rFonts w:ascii="Arial" w:hAnsi="Arial" w:cs="Arial"/>
          <w:sz w:val="22"/>
          <w:szCs w:val="22"/>
          <w:lang w:val="en-CA"/>
        </w:rPr>
        <w:t xml:space="preserve"> </w:t>
      </w:r>
      <w:r w:rsidR="0071625F" w:rsidRPr="00CA6485">
        <w:rPr>
          <w:rFonts w:ascii="Arial" w:hAnsi="Arial" w:cs="Arial"/>
          <w:sz w:val="22"/>
          <w:szCs w:val="22"/>
          <w:lang w:val="en-CA"/>
        </w:rPr>
        <w:t>Environment psychology helps us understand the effects service environments have on customers and service employees. There are two key models:</w:t>
      </w:r>
    </w:p>
    <w:p w14:paraId="20EB1B87" w14:textId="49DB8F7C" w:rsidR="0071625F" w:rsidRPr="00CA6485" w:rsidRDefault="0071625F" w:rsidP="0071625F">
      <w:pPr>
        <w:pStyle w:val="ListParagraph"/>
        <w:numPr>
          <w:ilvl w:val="0"/>
          <w:numId w:val="5"/>
        </w:numPr>
        <w:rPr>
          <w:rFonts w:ascii="Arial" w:hAnsi="Arial" w:cs="Arial"/>
          <w:sz w:val="22"/>
          <w:szCs w:val="22"/>
          <w:lang w:val="en-CA"/>
        </w:rPr>
      </w:pPr>
      <w:r w:rsidRPr="00CA6485">
        <w:rPr>
          <w:rFonts w:ascii="Arial" w:hAnsi="Arial" w:cs="Arial"/>
          <w:sz w:val="22"/>
          <w:szCs w:val="22"/>
          <w:lang w:val="en-CA"/>
        </w:rPr>
        <w:t xml:space="preserve">The </w:t>
      </w:r>
      <w:proofErr w:type="spellStart"/>
      <w:r w:rsidRPr="00CA6485">
        <w:rPr>
          <w:rFonts w:ascii="Arial" w:hAnsi="Arial" w:cs="Arial"/>
          <w:sz w:val="22"/>
          <w:szCs w:val="22"/>
          <w:lang w:val="en-CA"/>
        </w:rPr>
        <w:t>Mehrabian</w:t>
      </w:r>
      <w:proofErr w:type="spellEnd"/>
      <w:r w:rsidRPr="00CA6485">
        <w:rPr>
          <w:rFonts w:ascii="Arial" w:hAnsi="Arial" w:cs="Arial"/>
          <w:sz w:val="22"/>
          <w:szCs w:val="22"/>
          <w:lang w:val="en-CA"/>
        </w:rPr>
        <w:t>-Russell Stimulus-Response model hold that environments influence peoples’ affective state (or emotions and feelings), which in turn drives their behaviour.</w:t>
      </w:r>
    </w:p>
    <w:p w14:paraId="6B2828FB" w14:textId="6DEC3340" w:rsidR="0071625F" w:rsidRPr="00CA6485" w:rsidRDefault="0071625F" w:rsidP="0071625F">
      <w:pPr>
        <w:pStyle w:val="ListParagraph"/>
        <w:numPr>
          <w:ilvl w:val="0"/>
          <w:numId w:val="5"/>
        </w:numPr>
        <w:rPr>
          <w:rFonts w:ascii="Arial" w:hAnsi="Arial" w:cs="Arial"/>
          <w:sz w:val="22"/>
          <w:szCs w:val="22"/>
          <w:lang w:val="en-CA"/>
        </w:rPr>
      </w:pPr>
      <w:r w:rsidRPr="00CA6485">
        <w:rPr>
          <w:rFonts w:ascii="Arial" w:hAnsi="Arial" w:cs="Arial"/>
          <w:sz w:val="22"/>
          <w:szCs w:val="22"/>
          <w:lang w:val="en-CA"/>
        </w:rPr>
        <w:t xml:space="preserve">Russell’s model of affect holds that the affect can be modeled with the two interaction dimensions of pleasure and arousal, which, together, determine whether people approach, spend time and money in an environment, or avoid it. </w:t>
      </w:r>
    </w:p>
    <w:p w14:paraId="279A934D" w14:textId="77777777" w:rsidR="00D76D89" w:rsidRPr="00CA6485" w:rsidRDefault="00D76D89" w:rsidP="00555B1C">
      <w:pPr>
        <w:rPr>
          <w:rFonts w:ascii="Arial" w:hAnsi="Arial" w:cs="Arial"/>
          <w:sz w:val="22"/>
          <w:szCs w:val="22"/>
          <w:lang w:val="en-CA"/>
        </w:rPr>
      </w:pPr>
    </w:p>
    <w:p w14:paraId="69B40740" w14:textId="15B29AB6" w:rsidR="00A250E6" w:rsidRPr="00CA6485" w:rsidRDefault="006A63D3" w:rsidP="00555B1C">
      <w:pPr>
        <w:rPr>
          <w:rFonts w:ascii="Arial" w:hAnsi="Arial" w:cs="Arial"/>
          <w:sz w:val="22"/>
          <w:szCs w:val="22"/>
          <w:lang w:val="en-CA"/>
        </w:rPr>
      </w:pPr>
      <w:r w:rsidRPr="00CA6485">
        <w:rPr>
          <w:rFonts w:ascii="Arial" w:hAnsi="Arial" w:cs="Arial"/>
          <w:b/>
          <w:i/>
          <w:sz w:val="22"/>
          <w:szCs w:val="22"/>
          <w:lang w:val="en-CA"/>
        </w:rPr>
        <w:t xml:space="preserve">3. </w:t>
      </w:r>
      <w:r w:rsidR="004557D0" w:rsidRPr="00CA6485">
        <w:rPr>
          <w:rFonts w:ascii="Arial" w:hAnsi="Arial" w:cs="Arial"/>
          <w:b/>
          <w:i/>
          <w:sz w:val="22"/>
          <w:szCs w:val="22"/>
          <w:lang w:val="en-CA"/>
        </w:rPr>
        <w:t>Be familiar with the</w:t>
      </w:r>
      <w:r w:rsidR="00924849" w:rsidRPr="00CA6485">
        <w:rPr>
          <w:rFonts w:ascii="Arial" w:hAnsi="Arial" w:cs="Arial"/>
          <w:b/>
          <w:i/>
          <w:sz w:val="22"/>
          <w:szCs w:val="22"/>
          <w:lang w:val="en-CA"/>
        </w:rPr>
        <w:t xml:space="preserve"> integrative servicescape model:</w:t>
      </w:r>
      <w:r w:rsidR="004557D0" w:rsidRPr="00CA6485">
        <w:rPr>
          <w:rFonts w:ascii="Arial" w:hAnsi="Arial" w:cs="Arial"/>
          <w:sz w:val="22"/>
          <w:szCs w:val="22"/>
          <w:lang w:val="en-CA"/>
        </w:rPr>
        <w:t xml:space="preserve"> </w:t>
      </w:r>
      <w:r w:rsidR="00D76D89" w:rsidRPr="00CA6485">
        <w:rPr>
          <w:rFonts w:ascii="Arial" w:hAnsi="Arial" w:cs="Arial"/>
          <w:sz w:val="22"/>
          <w:szCs w:val="22"/>
          <w:lang w:val="en-CA"/>
        </w:rPr>
        <w:t>The servicescape model, which builds on the above theories, represents an integrative framework that explains how customers and service staff respond to the key environmental dimensions.</w:t>
      </w:r>
    </w:p>
    <w:p w14:paraId="208284F1" w14:textId="77777777" w:rsidR="00D76D89" w:rsidRPr="00CA6485" w:rsidRDefault="00D76D89" w:rsidP="00555B1C">
      <w:pPr>
        <w:rPr>
          <w:rFonts w:ascii="Arial" w:hAnsi="Arial" w:cs="Arial"/>
          <w:sz w:val="22"/>
          <w:szCs w:val="22"/>
          <w:lang w:val="en-CA"/>
        </w:rPr>
      </w:pPr>
    </w:p>
    <w:p w14:paraId="1CA5C236" w14:textId="20B0D6DD" w:rsidR="00D76D89" w:rsidRPr="00CA6485" w:rsidRDefault="006A63D3" w:rsidP="00555B1C">
      <w:pPr>
        <w:rPr>
          <w:rFonts w:ascii="Arial" w:hAnsi="Arial" w:cs="Arial"/>
          <w:sz w:val="22"/>
          <w:szCs w:val="22"/>
          <w:lang w:val="en-CA"/>
        </w:rPr>
      </w:pPr>
      <w:r w:rsidRPr="00CA6485">
        <w:rPr>
          <w:rFonts w:ascii="Arial" w:hAnsi="Arial" w:cs="Arial"/>
          <w:b/>
          <w:i/>
          <w:sz w:val="22"/>
          <w:szCs w:val="22"/>
          <w:lang w:val="en-CA"/>
        </w:rPr>
        <w:t xml:space="preserve">4. </w:t>
      </w:r>
      <w:r w:rsidR="00924849" w:rsidRPr="00CA6485">
        <w:rPr>
          <w:rFonts w:ascii="Arial" w:hAnsi="Arial" w:cs="Arial"/>
          <w:b/>
          <w:i/>
          <w:sz w:val="22"/>
          <w:szCs w:val="22"/>
          <w:lang w:val="en-CA"/>
        </w:rPr>
        <w:t>Know the dimensions of the service environment:</w:t>
      </w:r>
      <w:r w:rsidR="00924849" w:rsidRPr="00CA6485">
        <w:rPr>
          <w:rFonts w:ascii="Arial" w:hAnsi="Arial" w:cs="Arial"/>
          <w:sz w:val="22"/>
          <w:szCs w:val="22"/>
          <w:lang w:val="en-CA"/>
        </w:rPr>
        <w:t xml:space="preserve"> </w:t>
      </w:r>
      <w:r w:rsidR="00D76D89" w:rsidRPr="00CA6485">
        <w:rPr>
          <w:rFonts w:ascii="Arial" w:hAnsi="Arial" w:cs="Arial"/>
          <w:sz w:val="22"/>
          <w:szCs w:val="22"/>
          <w:lang w:val="en-CA"/>
        </w:rPr>
        <w:t>The servicescape model emphasizes three dimensions of the service environment:</w:t>
      </w:r>
    </w:p>
    <w:p w14:paraId="46BC5109" w14:textId="02AC09D9" w:rsidR="00D76D89" w:rsidRPr="00CA6485" w:rsidRDefault="00D76D89" w:rsidP="00D76D89">
      <w:pPr>
        <w:pStyle w:val="ListParagraph"/>
        <w:numPr>
          <w:ilvl w:val="0"/>
          <w:numId w:val="6"/>
        </w:numPr>
        <w:rPr>
          <w:rFonts w:ascii="Arial" w:hAnsi="Arial" w:cs="Arial"/>
          <w:sz w:val="22"/>
          <w:szCs w:val="22"/>
          <w:lang w:val="en-CA"/>
        </w:rPr>
      </w:pPr>
      <w:r w:rsidRPr="00CA6485">
        <w:rPr>
          <w:rFonts w:ascii="Arial" w:hAnsi="Arial" w:cs="Arial"/>
          <w:sz w:val="22"/>
          <w:szCs w:val="22"/>
          <w:lang w:val="en-CA"/>
        </w:rPr>
        <w:t>Ambient conditions (including music, scents and colo</w:t>
      </w:r>
      <w:r w:rsidR="006F6102" w:rsidRPr="00CA6485">
        <w:rPr>
          <w:rFonts w:ascii="Arial" w:hAnsi="Arial" w:cs="Arial"/>
          <w:sz w:val="22"/>
          <w:szCs w:val="22"/>
          <w:lang w:val="en-CA"/>
        </w:rPr>
        <w:t>u</w:t>
      </w:r>
      <w:r w:rsidRPr="00CA6485">
        <w:rPr>
          <w:rFonts w:ascii="Arial" w:hAnsi="Arial" w:cs="Arial"/>
          <w:sz w:val="22"/>
          <w:szCs w:val="22"/>
          <w:lang w:val="en-CA"/>
        </w:rPr>
        <w:t>rs)</w:t>
      </w:r>
    </w:p>
    <w:p w14:paraId="0D1D90B5" w14:textId="29CBCC2C" w:rsidR="00D76D89" w:rsidRPr="00CA6485" w:rsidRDefault="00D76D89" w:rsidP="00D76D89">
      <w:pPr>
        <w:pStyle w:val="ListParagraph"/>
        <w:numPr>
          <w:ilvl w:val="0"/>
          <w:numId w:val="6"/>
        </w:numPr>
        <w:rPr>
          <w:rFonts w:ascii="Arial" w:hAnsi="Arial" w:cs="Arial"/>
          <w:sz w:val="22"/>
          <w:szCs w:val="22"/>
          <w:lang w:val="en-CA"/>
        </w:rPr>
      </w:pPr>
      <w:r w:rsidRPr="00CA6485">
        <w:rPr>
          <w:rFonts w:ascii="Arial" w:hAnsi="Arial" w:cs="Arial"/>
          <w:sz w:val="22"/>
          <w:szCs w:val="22"/>
          <w:lang w:val="en-CA"/>
        </w:rPr>
        <w:t>Spatial layout and functionality</w:t>
      </w:r>
    </w:p>
    <w:p w14:paraId="71E99A27" w14:textId="72A65153" w:rsidR="00D76D89" w:rsidRPr="00CA6485" w:rsidRDefault="00D76D89" w:rsidP="00D76D89">
      <w:pPr>
        <w:pStyle w:val="ListParagraph"/>
        <w:numPr>
          <w:ilvl w:val="0"/>
          <w:numId w:val="6"/>
        </w:numPr>
        <w:rPr>
          <w:rFonts w:ascii="Arial" w:hAnsi="Arial" w:cs="Arial"/>
          <w:sz w:val="22"/>
          <w:szCs w:val="22"/>
          <w:lang w:val="en-CA"/>
        </w:rPr>
      </w:pPr>
      <w:r w:rsidRPr="00CA6485">
        <w:rPr>
          <w:rFonts w:ascii="Arial" w:hAnsi="Arial" w:cs="Arial"/>
          <w:sz w:val="22"/>
          <w:szCs w:val="22"/>
          <w:lang w:val="en-CA"/>
        </w:rPr>
        <w:t xml:space="preserve">Signs, symbols, and </w:t>
      </w:r>
      <w:r w:rsidR="006F6102" w:rsidRPr="00CA6485">
        <w:rPr>
          <w:rFonts w:ascii="Arial" w:hAnsi="Arial" w:cs="Arial"/>
          <w:sz w:val="22"/>
          <w:szCs w:val="22"/>
          <w:lang w:val="en-CA"/>
        </w:rPr>
        <w:t>artefacts</w:t>
      </w:r>
    </w:p>
    <w:p w14:paraId="0A646D29" w14:textId="77777777" w:rsidR="00D76D89" w:rsidRPr="00CA6485" w:rsidRDefault="00D76D89" w:rsidP="00555B1C">
      <w:pPr>
        <w:rPr>
          <w:rFonts w:ascii="Arial" w:hAnsi="Arial" w:cs="Arial"/>
          <w:sz w:val="22"/>
          <w:szCs w:val="22"/>
          <w:lang w:val="en-CA"/>
        </w:rPr>
      </w:pPr>
    </w:p>
    <w:p w14:paraId="3A8718DD" w14:textId="5D5B5C88" w:rsidR="00A250E6" w:rsidRPr="00CA6485" w:rsidRDefault="006A63D3" w:rsidP="006F6102">
      <w:pPr>
        <w:rPr>
          <w:rFonts w:ascii="Arial" w:hAnsi="Arial" w:cs="Arial"/>
          <w:sz w:val="22"/>
          <w:szCs w:val="22"/>
          <w:lang w:val="en-CA"/>
        </w:rPr>
      </w:pPr>
      <w:r w:rsidRPr="00CA6485">
        <w:rPr>
          <w:rFonts w:ascii="Arial" w:hAnsi="Arial" w:cs="Arial"/>
          <w:b/>
          <w:i/>
          <w:sz w:val="22"/>
          <w:szCs w:val="22"/>
          <w:lang w:val="en-CA"/>
        </w:rPr>
        <w:t xml:space="preserve">5. </w:t>
      </w:r>
      <w:r w:rsidR="00924849" w:rsidRPr="00CA6485">
        <w:rPr>
          <w:rFonts w:ascii="Arial" w:hAnsi="Arial" w:cs="Arial"/>
          <w:b/>
          <w:i/>
          <w:sz w:val="22"/>
          <w:szCs w:val="22"/>
          <w:lang w:val="en-CA"/>
        </w:rPr>
        <w:t>Discuss the key ambient conditions and their effects on customers:</w:t>
      </w:r>
      <w:r w:rsidR="00924849" w:rsidRPr="00CA6485">
        <w:rPr>
          <w:rFonts w:ascii="Arial" w:hAnsi="Arial" w:cs="Arial"/>
          <w:sz w:val="22"/>
          <w:szCs w:val="22"/>
          <w:lang w:val="en-CA"/>
        </w:rPr>
        <w:t xml:space="preserve"> </w:t>
      </w:r>
      <w:r w:rsidR="006F6102" w:rsidRPr="00CA6485">
        <w:rPr>
          <w:rFonts w:ascii="Arial" w:hAnsi="Arial" w:cs="Arial"/>
          <w:sz w:val="22"/>
          <w:szCs w:val="22"/>
          <w:lang w:val="en-CA"/>
        </w:rPr>
        <w:t>Ambient conditions refer to those characteristics of the environment that relate to our five senses. Even when not consciously perceived, they still can affect people’s internal and behavioural responses. Important ambient dimensions include:</w:t>
      </w:r>
    </w:p>
    <w:p w14:paraId="1DBFA3A1" w14:textId="1A5D325E" w:rsidR="006F6102" w:rsidRPr="00CA6485" w:rsidRDefault="006F6102" w:rsidP="006F6102">
      <w:pPr>
        <w:pStyle w:val="ListParagraph"/>
        <w:numPr>
          <w:ilvl w:val="0"/>
          <w:numId w:val="7"/>
        </w:numPr>
        <w:rPr>
          <w:rFonts w:ascii="Arial" w:hAnsi="Arial" w:cs="Arial"/>
          <w:sz w:val="22"/>
          <w:szCs w:val="22"/>
          <w:lang w:val="en-CA"/>
        </w:rPr>
      </w:pPr>
      <w:r w:rsidRPr="00CA6485">
        <w:rPr>
          <w:rFonts w:ascii="Arial" w:hAnsi="Arial" w:cs="Arial"/>
          <w:sz w:val="22"/>
          <w:szCs w:val="22"/>
          <w:lang w:val="en-CA"/>
        </w:rPr>
        <w:t>Music- its tempo, volume, harmony and the familiarity shape behaviour by affecting emotions and moods. People tend to adjust their pace to match the tempo of the music</w:t>
      </w:r>
    </w:p>
    <w:p w14:paraId="718AC84C" w14:textId="0AE8AE87" w:rsidR="006F6102" w:rsidRPr="00CA6485" w:rsidRDefault="006F6102" w:rsidP="006F6102">
      <w:pPr>
        <w:pStyle w:val="ListParagraph"/>
        <w:numPr>
          <w:ilvl w:val="0"/>
          <w:numId w:val="7"/>
        </w:numPr>
        <w:rPr>
          <w:rFonts w:ascii="Arial" w:hAnsi="Arial" w:cs="Arial"/>
          <w:sz w:val="22"/>
          <w:szCs w:val="22"/>
          <w:lang w:val="en-CA"/>
        </w:rPr>
      </w:pPr>
      <w:r w:rsidRPr="00CA6485">
        <w:rPr>
          <w:rFonts w:ascii="Arial" w:hAnsi="Arial" w:cs="Arial"/>
          <w:sz w:val="22"/>
          <w:szCs w:val="22"/>
          <w:lang w:val="en-CA"/>
        </w:rPr>
        <w:t>Sent- ambient scent can stir powerful emotions and relax or simulate customers.</w:t>
      </w:r>
    </w:p>
    <w:p w14:paraId="40F82678" w14:textId="5D9A7EFD" w:rsidR="006F6102" w:rsidRPr="00CA6485" w:rsidRDefault="006F6102" w:rsidP="006F6102">
      <w:pPr>
        <w:pStyle w:val="ListParagraph"/>
        <w:numPr>
          <w:ilvl w:val="0"/>
          <w:numId w:val="7"/>
        </w:numPr>
        <w:rPr>
          <w:rFonts w:ascii="Arial" w:hAnsi="Arial" w:cs="Arial"/>
          <w:sz w:val="22"/>
          <w:szCs w:val="22"/>
          <w:lang w:val="en-CA"/>
        </w:rPr>
      </w:pPr>
      <w:r w:rsidRPr="00CA6485">
        <w:rPr>
          <w:rFonts w:ascii="Arial" w:hAnsi="Arial" w:cs="Arial"/>
          <w:sz w:val="22"/>
          <w:szCs w:val="22"/>
          <w:lang w:val="en-CA"/>
        </w:rPr>
        <w:t>Colour- color can have st</w:t>
      </w:r>
      <w:r w:rsidR="00DB648D" w:rsidRPr="00CA6485">
        <w:rPr>
          <w:rFonts w:ascii="Arial" w:hAnsi="Arial" w:cs="Arial"/>
          <w:sz w:val="22"/>
          <w:szCs w:val="22"/>
          <w:lang w:val="en-CA"/>
        </w:rPr>
        <w:t>r</w:t>
      </w:r>
      <w:r w:rsidRPr="00CA6485">
        <w:rPr>
          <w:rFonts w:ascii="Arial" w:hAnsi="Arial" w:cs="Arial"/>
          <w:sz w:val="22"/>
          <w:szCs w:val="22"/>
          <w:lang w:val="en-CA"/>
        </w:rPr>
        <w:t xml:space="preserve">ong effects on people’s feelings, with warm (e.g., a mix of red and orange) and cool colours (e.g., blue) having different impact. Warm colours are associated </w:t>
      </w:r>
      <w:r w:rsidR="00DB648D" w:rsidRPr="00CA6485">
        <w:rPr>
          <w:rFonts w:ascii="Arial" w:hAnsi="Arial" w:cs="Arial"/>
          <w:sz w:val="22"/>
          <w:szCs w:val="22"/>
          <w:lang w:val="en-CA"/>
        </w:rPr>
        <w:t xml:space="preserve">with elated mood states, while cool colours are linked to peacefulness and happiness. </w:t>
      </w:r>
    </w:p>
    <w:p w14:paraId="0B069FC8" w14:textId="77777777" w:rsidR="00DB648D" w:rsidRPr="00CA6485" w:rsidRDefault="00DB648D" w:rsidP="00DB648D">
      <w:pPr>
        <w:rPr>
          <w:rFonts w:ascii="Arial" w:hAnsi="Arial" w:cs="Arial"/>
          <w:sz w:val="22"/>
          <w:szCs w:val="22"/>
          <w:lang w:val="en-CA"/>
        </w:rPr>
      </w:pPr>
    </w:p>
    <w:p w14:paraId="6363F171" w14:textId="77777777" w:rsidR="007818A0" w:rsidRDefault="007818A0" w:rsidP="00DB648D">
      <w:pPr>
        <w:rPr>
          <w:rFonts w:ascii="Arial" w:hAnsi="Arial" w:cs="Arial"/>
          <w:b/>
          <w:i/>
          <w:sz w:val="22"/>
          <w:szCs w:val="22"/>
          <w:lang w:val="en-CA"/>
        </w:rPr>
      </w:pPr>
      <w:r>
        <w:rPr>
          <w:rFonts w:ascii="Arial" w:hAnsi="Arial" w:cs="Arial"/>
          <w:b/>
          <w:i/>
          <w:sz w:val="22"/>
          <w:szCs w:val="22"/>
          <w:lang w:val="en-CA"/>
        </w:rPr>
        <w:br w:type="page"/>
      </w:r>
    </w:p>
    <w:p w14:paraId="5686DD22" w14:textId="26714B56" w:rsidR="00DB648D" w:rsidRPr="00CA6485" w:rsidRDefault="006A63D3" w:rsidP="00DB648D">
      <w:pPr>
        <w:rPr>
          <w:rFonts w:ascii="Arial" w:hAnsi="Arial" w:cs="Arial"/>
          <w:sz w:val="22"/>
          <w:szCs w:val="22"/>
          <w:lang w:val="en-CA"/>
        </w:rPr>
      </w:pPr>
      <w:r w:rsidRPr="00CA6485">
        <w:rPr>
          <w:rFonts w:ascii="Arial" w:hAnsi="Arial" w:cs="Arial"/>
          <w:b/>
          <w:i/>
          <w:sz w:val="22"/>
          <w:szCs w:val="22"/>
          <w:lang w:val="en-CA"/>
        </w:rPr>
        <w:t>6.</w:t>
      </w:r>
      <w:r w:rsidR="00924849" w:rsidRPr="00CA6485">
        <w:rPr>
          <w:rFonts w:ascii="Arial" w:hAnsi="Arial" w:cs="Arial"/>
          <w:b/>
          <w:i/>
          <w:sz w:val="22"/>
          <w:szCs w:val="22"/>
          <w:lang w:val="en-CA"/>
        </w:rPr>
        <w:t xml:space="preserve"> Determine the roles of spatial layout and functionality:</w:t>
      </w:r>
      <w:r w:rsidR="00924849" w:rsidRPr="00CA6485">
        <w:rPr>
          <w:rFonts w:ascii="Arial" w:hAnsi="Arial" w:cs="Arial"/>
          <w:sz w:val="22"/>
          <w:szCs w:val="22"/>
          <w:lang w:val="en-CA"/>
        </w:rPr>
        <w:t xml:space="preserve"> </w:t>
      </w:r>
      <w:r w:rsidRPr="00CA6485">
        <w:rPr>
          <w:rFonts w:ascii="Arial" w:hAnsi="Arial" w:cs="Arial"/>
          <w:sz w:val="22"/>
          <w:szCs w:val="22"/>
          <w:lang w:val="en-CA"/>
        </w:rPr>
        <w:t xml:space="preserve"> </w:t>
      </w:r>
      <w:r w:rsidR="00DB648D" w:rsidRPr="00CA6485">
        <w:rPr>
          <w:rFonts w:ascii="Arial" w:hAnsi="Arial" w:cs="Arial"/>
          <w:sz w:val="22"/>
          <w:szCs w:val="22"/>
          <w:lang w:val="en-CA"/>
        </w:rPr>
        <w:t>Effective special layout and functionality are important for service operation and enhancement of its user-friendliness</w:t>
      </w:r>
    </w:p>
    <w:p w14:paraId="01EC959E" w14:textId="3C8D0D93" w:rsidR="00DB648D" w:rsidRPr="00CA6485" w:rsidRDefault="00DB648D" w:rsidP="00DB648D">
      <w:pPr>
        <w:pStyle w:val="ListParagraph"/>
        <w:numPr>
          <w:ilvl w:val="0"/>
          <w:numId w:val="8"/>
        </w:numPr>
        <w:rPr>
          <w:rFonts w:ascii="Arial" w:hAnsi="Arial" w:cs="Arial"/>
          <w:sz w:val="22"/>
          <w:szCs w:val="22"/>
          <w:lang w:val="en-CA"/>
        </w:rPr>
      </w:pPr>
      <w:r w:rsidRPr="00CA6485">
        <w:rPr>
          <w:rFonts w:ascii="Arial" w:hAnsi="Arial" w:cs="Arial"/>
          <w:sz w:val="22"/>
          <w:szCs w:val="22"/>
          <w:lang w:val="en-CA"/>
        </w:rPr>
        <w:t>Special layout refers to the floor plan, size and shape of furnishing, counters, potential machinery and equipment, and the ways in which they are arranged</w:t>
      </w:r>
      <w:r w:rsidR="00F83242" w:rsidRPr="00CA6485">
        <w:rPr>
          <w:rFonts w:ascii="Arial" w:hAnsi="Arial" w:cs="Arial"/>
          <w:sz w:val="22"/>
          <w:szCs w:val="22"/>
          <w:lang w:val="en-CA"/>
        </w:rPr>
        <w:t>.</w:t>
      </w:r>
    </w:p>
    <w:p w14:paraId="54FD5C31" w14:textId="77777777" w:rsidR="00F83242" w:rsidRPr="00CA6485" w:rsidRDefault="00F83242" w:rsidP="00DB648D">
      <w:pPr>
        <w:pStyle w:val="ListParagraph"/>
        <w:numPr>
          <w:ilvl w:val="0"/>
          <w:numId w:val="8"/>
        </w:numPr>
        <w:rPr>
          <w:rFonts w:ascii="Arial" w:hAnsi="Arial" w:cs="Arial"/>
          <w:sz w:val="22"/>
          <w:szCs w:val="22"/>
          <w:lang w:val="en-CA"/>
        </w:rPr>
      </w:pPr>
      <w:r w:rsidRPr="00CA6485">
        <w:rPr>
          <w:rFonts w:ascii="Arial" w:hAnsi="Arial" w:cs="Arial"/>
          <w:sz w:val="22"/>
          <w:szCs w:val="22"/>
          <w:lang w:val="en-CA"/>
        </w:rPr>
        <w:t>Functionality refers to the ability of those items to facilitate service operations.</w:t>
      </w:r>
    </w:p>
    <w:p w14:paraId="35565AAC" w14:textId="77777777" w:rsidR="00F83242" w:rsidRPr="00CA6485" w:rsidRDefault="00F83242" w:rsidP="00F83242">
      <w:pPr>
        <w:rPr>
          <w:rFonts w:ascii="Arial" w:hAnsi="Arial" w:cs="Arial"/>
          <w:sz w:val="22"/>
          <w:szCs w:val="22"/>
          <w:lang w:val="en-CA"/>
        </w:rPr>
      </w:pPr>
    </w:p>
    <w:p w14:paraId="231D29A6" w14:textId="18DFFAD1" w:rsidR="007561C9" w:rsidRPr="00CA6485" w:rsidRDefault="006A63D3" w:rsidP="00F83242">
      <w:pPr>
        <w:rPr>
          <w:rFonts w:ascii="Arial" w:hAnsi="Arial" w:cs="Arial"/>
          <w:sz w:val="22"/>
          <w:szCs w:val="22"/>
          <w:lang w:val="en-CA"/>
        </w:rPr>
      </w:pPr>
      <w:r w:rsidRPr="00CA6485">
        <w:rPr>
          <w:rFonts w:ascii="Arial" w:hAnsi="Arial" w:cs="Arial"/>
          <w:b/>
          <w:i/>
          <w:sz w:val="22"/>
          <w:szCs w:val="22"/>
          <w:lang w:val="en-CA"/>
        </w:rPr>
        <w:t xml:space="preserve">7. </w:t>
      </w:r>
      <w:r w:rsidR="00A50593" w:rsidRPr="00CA6485">
        <w:rPr>
          <w:rFonts w:ascii="Arial" w:hAnsi="Arial" w:cs="Arial"/>
          <w:b/>
          <w:i/>
          <w:sz w:val="22"/>
          <w:szCs w:val="22"/>
          <w:lang w:val="en-CA"/>
        </w:rPr>
        <w:t xml:space="preserve">Understand the roles of signs, symbols and </w:t>
      </w:r>
      <w:r w:rsidR="00EA6FD6" w:rsidRPr="00CA6485">
        <w:rPr>
          <w:rFonts w:ascii="Arial" w:hAnsi="Arial" w:cs="Arial"/>
          <w:b/>
          <w:i/>
          <w:sz w:val="22"/>
          <w:szCs w:val="22"/>
          <w:lang w:val="en-CA"/>
        </w:rPr>
        <w:t>artefacts:</w:t>
      </w:r>
      <w:r w:rsidR="00EA6FD6" w:rsidRPr="00CA6485">
        <w:rPr>
          <w:rFonts w:ascii="Arial" w:hAnsi="Arial" w:cs="Arial"/>
          <w:sz w:val="22"/>
          <w:szCs w:val="22"/>
          <w:lang w:val="en-CA"/>
        </w:rPr>
        <w:t xml:space="preserve"> </w:t>
      </w:r>
      <w:r w:rsidR="00F83242" w:rsidRPr="00CA6485">
        <w:rPr>
          <w:rFonts w:ascii="Arial" w:hAnsi="Arial" w:cs="Arial"/>
          <w:sz w:val="22"/>
          <w:szCs w:val="22"/>
          <w:lang w:val="en-CA"/>
        </w:rPr>
        <w:t>Signs, symbols, and artefacts</w:t>
      </w:r>
      <w:r w:rsidR="007561C9" w:rsidRPr="00CA6485">
        <w:rPr>
          <w:rFonts w:ascii="Arial" w:hAnsi="Arial" w:cs="Arial"/>
          <w:sz w:val="22"/>
          <w:szCs w:val="22"/>
          <w:lang w:val="en-CA"/>
        </w:rPr>
        <w:t xml:space="preserve"> help customers to draw meaning from the environment and guide them through the service process. They can be used to:</w:t>
      </w:r>
    </w:p>
    <w:p w14:paraId="5A03D1F8" w14:textId="5EBCA7BE" w:rsidR="00DB648D" w:rsidRPr="00CA6485" w:rsidRDefault="007561C9" w:rsidP="007561C9">
      <w:pPr>
        <w:pStyle w:val="ListParagraph"/>
        <w:numPr>
          <w:ilvl w:val="0"/>
          <w:numId w:val="9"/>
        </w:numPr>
        <w:rPr>
          <w:rFonts w:ascii="Arial" w:hAnsi="Arial" w:cs="Arial"/>
          <w:sz w:val="22"/>
          <w:szCs w:val="22"/>
          <w:lang w:val="en-CA"/>
        </w:rPr>
      </w:pPr>
      <w:r w:rsidRPr="00CA6485">
        <w:rPr>
          <w:rFonts w:ascii="Arial" w:hAnsi="Arial" w:cs="Arial"/>
          <w:sz w:val="22"/>
          <w:szCs w:val="22"/>
          <w:lang w:val="en-CA"/>
        </w:rPr>
        <w:t>Label facilities, counters, or departments</w:t>
      </w:r>
    </w:p>
    <w:p w14:paraId="5FBB3F2E" w14:textId="5FDAA108" w:rsidR="007561C9" w:rsidRPr="00CA6485" w:rsidRDefault="007561C9" w:rsidP="007561C9">
      <w:pPr>
        <w:pStyle w:val="ListParagraph"/>
        <w:numPr>
          <w:ilvl w:val="0"/>
          <w:numId w:val="9"/>
        </w:numPr>
        <w:rPr>
          <w:rFonts w:ascii="Arial" w:hAnsi="Arial" w:cs="Arial"/>
          <w:sz w:val="22"/>
          <w:szCs w:val="22"/>
          <w:lang w:val="en-CA"/>
        </w:rPr>
      </w:pPr>
      <w:r w:rsidRPr="00CA6485">
        <w:rPr>
          <w:rFonts w:ascii="Arial" w:hAnsi="Arial" w:cs="Arial"/>
          <w:sz w:val="22"/>
          <w:szCs w:val="22"/>
          <w:lang w:val="en-CA"/>
        </w:rPr>
        <w:t>Show direction (e.g., to entrance, exit, elevators, toilet)</w:t>
      </w:r>
    </w:p>
    <w:p w14:paraId="067C0BBA" w14:textId="2E755F0E" w:rsidR="007561C9" w:rsidRPr="00CA6485" w:rsidRDefault="007561C9" w:rsidP="007561C9">
      <w:pPr>
        <w:pStyle w:val="ListParagraph"/>
        <w:numPr>
          <w:ilvl w:val="0"/>
          <w:numId w:val="9"/>
        </w:numPr>
        <w:rPr>
          <w:rFonts w:ascii="Arial" w:hAnsi="Arial" w:cs="Arial"/>
          <w:sz w:val="22"/>
          <w:szCs w:val="22"/>
          <w:lang w:val="en-CA"/>
        </w:rPr>
      </w:pPr>
      <w:r w:rsidRPr="00CA6485">
        <w:rPr>
          <w:rFonts w:ascii="Arial" w:hAnsi="Arial" w:cs="Arial"/>
          <w:sz w:val="22"/>
          <w:szCs w:val="22"/>
          <w:lang w:val="en-CA"/>
        </w:rPr>
        <w:t>Communicate the service script (e.g., take a number and watch it be called)</w:t>
      </w:r>
    </w:p>
    <w:p w14:paraId="374A0A2E" w14:textId="515CFD24" w:rsidR="007561C9" w:rsidRPr="00CA6485" w:rsidRDefault="007561C9" w:rsidP="007561C9">
      <w:pPr>
        <w:pStyle w:val="ListParagraph"/>
        <w:numPr>
          <w:ilvl w:val="0"/>
          <w:numId w:val="9"/>
        </w:numPr>
        <w:rPr>
          <w:rFonts w:ascii="Arial" w:hAnsi="Arial" w:cs="Arial"/>
          <w:sz w:val="22"/>
          <w:szCs w:val="22"/>
          <w:lang w:val="en-CA"/>
        </w:rPr>
      </w:pPr>
      <w:r w:rsidRPr="00CA6485">
        <w:rPr>
          <w:rFonts w:ascii="Arial" w:hAnsi="Arial" w:cs="Arial"/>
          <w:sz w:val="22"/>
          <w:szCs w:val="22"/>
          <w:lang w:val="en-CA"/>
        </w:rPr>
        <w:t xml:space="preserve">Reinforce </w:t>
      </w:r>
      <w:r w:rsidR="00F76026" w:rsidRPr="00CA6485">
        <w:rPr>
          <w:rFonts w:ascii="Arial" w:hAnsi="Arial" w:cs="Arial"/>
          <w:sz w:val="22"/>
          <w:szCs w:val="22"/>
          <w:lang w:val="en-CA"/>
        </w:rPr>
        <w:t xml:space="preserve">behavioural rules (e.g., </w:t>
      </w:r>
      <w:r w:rsidR="00F76026" w:rsidRPr="00CA6485">
        <w:rPr>
          <w:rFonts w:ascii="Arial" w:hAnsi="Arial" w:cs="Arial"/>
          <w:sz w:val="22"/>
          <w:szCs w:val="22"/>
        </w:rPr>
        <w:t>“please turn your cell phones to silent”)</w:t>
      </w:r>
    </w:p>
    <w:p w14:paraId="067BAB08" w14:textId="77777777" w:rsidR="00F76026" w:rsidRPr="00CA6485" w:rsidRDefault="00F76026" w:rsidP="00F76026">
      <w:pPr>
        <w:rPr>
          <w:rFonts w:ascii="Arial" w:hAnsi="Arial" w:cs="Arial"/>
          <w:sz w:val="22"/>
          <w:szCs w:val="22"/>
          <w:lang w:val="en-CA"/>
        </w:rPr>
      </w:pPr>
    </w:p>
    <w:p w14:paraId="24DA57EC" w14:textId="4247E385" w:rsidR="00F76026" w:rsidRPr="00CA6485" w:rsidRDefault="006A63D3" w:rsidP="00F76026">
      <w:pPr>
        <w:rPr>
          <w:rFonts w:ascii="Arial" w:hAnsi="Arial" w:cs="Arial"/>
          <w:sz w:val="22"/>
          <w:szCs w:val="22"/>
          <w:lang w:val="en-CA"/>
        </w:rPr>
      </w:pPr>
      <w:r w:rsidRPr="00CA6485">
        <w:rPr>
          <w:rFonts w:ascii="Arial" w:hAnsi="Arial" w:cs="Arial"/>
          <w:b/>
          <w:i/>
          <w:sz w:val="22"/>
          <w:szCs w:val="22"/>
          <w:lang w:val="en-CA"/>
        </w:rPr>
        <w:t>8.</w:t>
      </w:r>
      <w:r w:rsidR="00EA6FD6" w:rsidRPr="00CA6485">
        <w:rPr>
          <w:rFonts w:ascii="Arial" w:hAnsi="Arial" w:cs="Arial"/>
          <w:b/>
          <w:i/>
          <w:sz w:val="22"/>
          <w:szCs w:val="22"/>
          <w:lang w:val="en-CA"/>
        </w:rPr>
        <w:t xml:space="preserve"> Know how service employees and other customers are part of the servicescape:</w:t>
      </w:r>
      <w:r w:rsidRPr="00CA6485">
        <w:rPr>
          <w:rFonts w:ascii="Arial" w:hAnsi="Arial" w:cs="Arial"/>
          <w:sz w:val="22"/>
          <w:szCs w:val="22"/>
          <w:lang w:val="en-CA"/>
        </w:rPr>
        <w:t xml:space="preserve"> </w:t>
      </w:r>
      <w:r w:rsidR="007B362A" w:rsidRPr="00CA6485">
        <w:rPr>
          <w:rFonts w:ascii="Arial" w:hAnsi="Arial" w:cs="Arial"/>
          <w:sz w:val="22"/>
          <w:szCs w:val="22"/>
          <w:lang w:val="en-CA"/>
        </w:rPr>
        <w:t>The appearance and behaviour service employees and other customers in a servicescape can be part of the value proposition and can strengthen (or weaken) the positioning of the firm</w:t>
      </w:r>
    </w:p>
    <w:p w14:paraId="7C4D824C" w14:textId="77777777" w:rsidR="007B362A" w:rsidRPr="00CA6485" w:rsidRDefault="007B362A" w:rsidP="00F76026">
      <w:pPr>
        <w:rPr>
          <w:rFonts w:ascii="Arial" w:hAnsi="Arial" w:cs="Arial"/>
          <w:sz w:val="22"/>
          <w:szCs w:val="22"/>
          <w:lang w:val="en-CA"/>
        </w:rPr>
      </w:pPr>
    </w:p>
    <w:p w14:paraId="6163E82C" w14:textId="6A72FF98" w:rsidR="007B362A" w:rsidRPr="00CA6485" w:rsidRDefault="006A63D3" w:rsidP="00F76026">
      <w:pPr>
        <w:rPr>
          <w:rFonts w:ascii="Arial" w:hAnsi="Arial" w:cs="Arial"/>
          <w:sz w:val="22"/>
          <w:szCs w:val="22"/>
          <w:lang w:val="en-CA"/>
        </w:rPr>
      </w:pPr>
      <w:r w:rsidRPr="00CA6485">
        <w:rPr>
          <w:rFonts w:ascii="Arial" w:hAnsi="Arial" w:cs="Arial"/>
          <w:b/>
          <w:i/>
          <w:sz w:val="22"/>
          <w:szCs w:val="22"/>
          <w:lang w:val="en-CA"/>
        </w:rPr>
        <w:t xml:space="preserve">9. </w:t>
      </w:r>
      <w:r w:rsidR="00CA6485" w:rsidRPr="00CA6485">
        <w:rPr>
          <w:rFonts w:ascii="Arial" w:hAnsi="Arial" w:cs="Arial"/>
          <w:b/>
          <w:i/>
          <w:sz w:val="22"/>
          <w:szCs w:val="22"/>
          <w:lang w:val="en-CA"/>
        </w:rPr>
        <w:t>Explain why designing an effective servicescape has to be done holistically and from the customer’s perspective:</w:t>
      </w:r>
      <w:r w:rsidR="00CA6485" w:rsidRPr="00CA6485">
        <w:rPr>
          <w:rFonts w:ascii="Arial" w:hAnsi="Arial" w:cs="Arial"/>
          <w:sz w:val="22"/>
          <w:szCs w:val="22"/>
          <w:lang w:val="en-CA"/>
        </w:rPr>
        <w:t xml:space="preserve"> </w:t>
      </w:r>
      <w:r w:rsidR="007B362A" w:rsidRPr="00CA6485">
        <w:rPr>
          <w:rFonts w:ascii="Arial" w:hAnsi="Arial" w:cs="Arial"/>
          <w:sz w:val="22"/>
          <w:szCs w:val="22"/>
          <w:lang w:val="en-CA"/>
        </w:rPr>
        <w:t xml:space="preserve">Service environments are perceived holistically. Therefore, no individual aspect can be optimized without considering everything else, making designing service environments </w:t>
      </w:r>
      <w:proofErr w:type="gramStart"/>
      <w:r w:rsidR="007B362A" w:rsidRPr="00CA6485">
        <w:rPr>
          <w:rFonts w:ascii="Arial" w:hAnsi="Arial" w:cs="Arial"/>
          <w:sz w:val="22"/>
          <w:szCs w:val="22"/>
          <w:lang w:val="en-CA"/>
        </w:rPr>
        <w:t>an</w:t>
      </w:r>
      <w:proofErr w:type="gramEnd"/>
      <w:r w:rsidR="007B362A" w:rsidRPr="00CA6485">
        <w:rPr>
          <w:rFonts w:ascii="Arial" w:hAnsi="Arial" w:cs="Arial"/>
          <w:sz w:val="22"/>
          <w:szCs w:val="22"/>
          <w:lang w:val="en-CA"/>
        </w:rPr>
        <w:t xml:space="preserve"> art rather than a science</w:t>
      </w:r>
    </w:p>
    <w:p w14:paraId="50CED0D3" w14:textId="6110198D" w:rsidR="007B362A" w:rsidRPr="00CA6485" w:rsidRDefault="007B362A" w:rsidP="007B362A">
      <w:pPr>
        <w:pStyle w:val="ListParagraph"/>
        <w:numPr>
          <w:ilvl w:val="0"/>
          <w:numId w:val="10"/>
        </w:numPr>
        <w:rPr>
          <w:rFonts w:ascii="Arial" w:hAnsi="Arial" w:cs="Arial"/>
          <w:sz w:val="22"/>
          <w:szCs w:val="22"/>
          <w:lang w:val="en-CA"/>
        </w:rPr>
      </w:pPr>
      <w:r w:rsidRPr="00CA6485">
        <w:rPr>
          <w:rFonts w:ascii="Arial" w:hAnsi="Arial" w:cs="Arial"/>
          <w:sz w:val="22"/>
          <w:szCs w:val="22"/>
          <w:lang w:val="en-CA"/>
        </w:rPr>
        <w:t>Because if this challenge, professional designers tend to specialize in specific types of environments, such as hotel lobbies, clubs, health-care facilities, and so on</w:t>
      </w:r>
    </w:p>
    <w:p w14:paraId="5AF2F82D" w14:textId="1154A78D" w:rsidR="00B85948" w:rsidRPr="00CA6485" w:rsidRDefault="00B85948" w:rsidP="007B362A">
      <w:pPr>
        <w:pStyle w:val="ListParagraph"/>
        <w:numPr>
          <w:ilvl w:val="0"/>
          <w:numId w:val="10"/>
        </w:numPr>
        <w:rPr>
          <w:rFonts w:ascii="Arial" w:hAnsi="Arial" w:cs="Arial"/>
          <w:sz w:val="22"/>
          <w:szCs w:val="22"/>
          <w:lang w:val="en-CA"/>
        </w:rPr>
      </w:pPr>
      <w:r w:rsidRPr="00CA6485">
        <w:rPr>
          <w:rFonts w:ascii="Arial" w:hAnsi="Arial" w:cs="Arial"/>
          <w:sz w:val="22"/>
          <w:szCs w:val="22"/>
          <w:lang w:val="en-CA"/>
        </w:rPr>
        <w:t>The best service environments should be designed with the customer’s perspective in mind, guiding them smoothly through the service process</w:t>
      </w:r>
    </w:p>
    <w:p w14:paraId="12563C51" w14:textId="674F4709" w:rsidR="00B85948" w:rsidRPr="007B362A" w:rsidRDefault="00B85948" w:rsidP="007B362A">
      <w:pPr>
        <w:pStyle w:val="ListParagraph"/>
        <w:numPr>
          <w:ilvl w:val="0"/>
          <w:numId w:val="10"/>
        </w:numPr>
        <w:rPr>
          <w:lang w:val="en-CA"/>
        </w:rPr>
      </w:pPr>
      <w:r w:rsidRPr="00CA6485">
        <w:rPr>
          <w:rFonts w:ascii="Arial" w:hAnsi="Arial" w:cs="Arial"/>
          <w:sz w:val="22"/>
          <w:szCs w:val="22"/>
          <w:lang w:val="en-CA"/>
        </w:rPr>
        <w:t>Tools that can be used to design and improve servicescape include careful observation, feedback from employees and customers, photo audits, field experiments and blueprinting</w:t>
      </w:r>
      <w:r>
        <w:rPr>
          <w:lang w:val="en-CA"/>
        </w:rPr>
        <w:t xml:space="preserve">. </w:t>
      </w:r>
    </w:p>
    <w:p w14:paraId="6BD19E5D" w14:textId="77777777" w:rsidR="00A250E6" w:rsidRPr="006F6102" w:rsidRDefault="00A250E6" w:rsidP="00555B1C">
      <w:pPr>
        <w:rPr>
          <w:lang w:val="en-CA"/>
        </w:rPr>
      </w:pPr>
    </w:p>
    <w:p w14:paraId="4640829E" w14:textId="2ED34F36" w:rsidR="003F7C7E" w:rsidRPr="00CA6485" w:rsidRDefault="00B85948" w:rsidP="00555B1C">
      <w:pPr>
        <w:rPr>
          <w:rFonts w:ascii="Arial" w:hAnsi="Arial" w:cs="Arial"/>
          <w:b/>
          <w:szCs w:val="22"/>
          <w:u w:val="single"/>
          <w:lang w:val="en-CA"/>
        </w:rPr>
      </w:pPr>
      <w:r w:rsidRPr="00CA6485">
        <w:rPr>
          <w:rFonts w:ascii="Arial" w:hAnsi="Arial" w:cs="Arial"/>
          <w:b/>
          <w:szCs w:val="22"/>
          <w:u w:val="single"/>
          <w:lang w:val="en-CA"/>
        </w:rPr>
        <w:t xml:space="preserve">11 - Managing people for Service Advantage </w:t>
      </w:r>
    </w:p>
    <w:p w14:paraId="0B729F5D" w14:textId="1955EF50" w:rsidR="003A11BC" w:rsidRPr="00CA6485" w:rsidRDefault="001E7C49" w:rsidP="00555B1C">
      <w:pPr>
        <w:rPr>
          <w:rFonts w:ascii="Arial" w:hAnsi="Arial" w:cs="Arial"/>
          <w:sz w:val="22"/>
          <w:szCs w:val="22"/>
          <w:lang w:val="en-CA"/>
        </w:rPr>
      </w:pPr>
      <w:r w:rsidRPr="001E7C49">
        <w:rPr>
          <w:rFonts w:ascii="Arial" w:hAnsi="Arial" w:cs="Arial"/>
          <w:b/>
          <w:i/>
          <w:sz w:val="22"/>
          <w:szCs w:val="22"/>
          <w:lang w:val="en-CA"/>
        </w:rPr>
        <w:t>1. Explain why service employees are so important to the success of a firm:</w:t>
      </w:r>
      <w:r>
        <w:rPr>
          <w:rFonts w:ascii="Arial" w:hAnsi="Arial" w:cs="Arial"/>
          <w:sz w:val="22"/>
          <w:szCs w:val="22"/>
          <w:lang w:val="en-CA"/>
        </w:rPr>
        <w:t xml:space="preserve"> </w:t>
      </w:r>
      <w:r w:rsidR="0057285C" w:rsidRPr="00CA6485">
        <w:rPr>
          <w:rFonts w:ascii="Arial" w:hAnsi="Arial" w:cs="Arial"/>
          <w:sz w:val="22"/>
          <w:szCs w:val="22"/>
          <w:lang w:val="en-CA"/>
        </w:rPr>
        <w:t>Service employees are extremely important to the success of a service firm because they:</w:t>
      </w:r>
    </w:p>
    <w:p w14:paraId="6D4A22DD" w14:textId="57FF4AB4" w:rsidR="0057285C" w:rsidRPr="00CA6485" w:rsidRDefault="0057285C" w:rsidP="0057285C">
      <w:pPr>
        <w:pStyle w:val="ListParagraph"/>
        <w:numPr>
          <w:ilvl w:val="0"/>
          <w:numId w:val="11"/>
        </w:numPr>
        <w:rPr>
          <w:rFonts w:ascii="Arial" w:hAnsi="Arial" w:cs="Arial"/>
          <w:sz w:val="22"/>
          <w:szCs w:val="22"/>
          <w:lang w:val="en-CA"/>
        </w:rPr>
      </w:pPr>
      <w:r w:rsidRPr="00CA6485">
        <w:rPr>
          <w:rFonts w:ascii="Arial" w:hAnsi="Arial" w:cs="Arial"/>
          <w:sz w:val="22"/>
          <w:szCs w:val="22"/>
          <w:lang w:val="en-CA"/>
        </w:rPr>
        <w:t>Are a core part of the service product</w:t>
      </w:r>
    </w:p>
    <w:p w14:paraId="638A9EE9" w14:textId="28545138" w:rsidR="0057285C" w:rsidRPr="00CA6485" w:rsidRDefault="0057285C" w:rsidP="0057285C">
      <w:pPr>
        <w:pStyle w:val="ListParagraph"/>
        <w:numPr>
          <w:ilvl w:val="0"/>
          <w:numId w:val="11"/>
        </w:numPr>
        <w:rPr>
          <w:rFonts w:ascii="Arial" w:hAnsi="Arial" w:cs="Arial"/>
          <w:sz w:val="22"/>
          <w:szCs w:val="22"/>
          <w:lang w:val="en-CA"/>
        </w:rPr>
      </w:pPr>
      <w:r w:rsidRPr="00CA6485">
        <w:rPr>
          <w:rFonts w:ascii="Arial" w:hAnsi="Arial" w:cs="Arial"/>
          <w:sz w:val="22"/>
          <w:szCs w:val="22"/>
          <w:lang w:val="en-CA"/>
        </w:rPr>
        <w:t>Represent the service firm in the eyes of the customer</w:t>
      </w:r>
    </w:p>
    <w:p w14:paraId="77E1B11B" w14:textId="2CD63802" w:rsidR="0057285C" w:rsidRPr="00CA6485" w:rsidRDefault="0057285C" w:rsidP="0057285C">
      <w:pPr>
        <w:pStyle w:val="ListParagraph"/>
        <w:numPr>
          <w:ilvl w:val="0"/>
          <w:numId w:val="11"/>
        </w:numPr>
        <w:rPr>
          <w:rFonts w:ascii="Arial" w:hAnsi="Arial" w:cs="Arial"/>
          <w:sz w:val="22"/>
          <w:szCs w:val="22"/>
          <w:lang w:val="en-CA"/>
        </w:rPr>
      </w:pPr>
      <w:r w:rsidRPr="00CA6485">
        <w:rPr>
          <w:rFonts w:ascii="Arial" w:hAnsi="Arial" w:cs="Arial"/>
          <w:sz w:val="22"/>
          <w:szCs w:val="22"/>
          <w:lang w:val="en-CA"/>
        </w:rPr>
        <w:t>Are a core part of the brand as they deliver the brand promise</w:t>
      </w:r>
    </w:p>
    <w:p w14:paraId="312F70C8" w14:textId="0522DDD8" w:rsidR="0057285C" w:rsidRPr="00CA6485" w:rsidRDefault="0057285C" w:rsidP="0057285C">
      <w:pPr>
        <w:pStyle w:val="ListParagraph"/>
        <w:numPr>
          <w:ilvl w:val="0"/>
          <w:numId w:val="11"/>
        </w:numPr>
        <w:rPr>
          <w:rFonts w:ascii="Arial" w:hAnsi="Arial" w:cs="Arial"/>
          <w:sz w:val="22"/>
          <w:szCs w:val="22"/>
          <w:lang w:val="en-CA"/>
        </w:rPr>
      </w:pPr>
      <w:r w:rsidRPr="00CA6485">
        <w:rPr>
          <w:rFonts w:ascii="Arial" w:hAnsi="Arial" w:cs="Arial"/>
          <w:sz w:val="22"/>
          <w:szCs w:val="22"/>
          <w:lang w:val="en-CA"/>
        </w:rPr>
        <w:t>Generate sales, cross-sales and up-sales</w:t>
      </w:r>
    </w:p>
    <w:p w14:paraId="04066A26" w14:textId="530C2E2E" w:rsidR="0057285C" w:rsidRPr="00CA6485" w:rsidRDefault="0057285C" w:rsidP="0057285C">
      <w:pPr>
        <w:pStyle w:val="ListParagraph"/>
        <w:numPr>
          <w:ilvl w:val="0"/>
          <w:numId w:val="11"/>
        </w:numPr>
        <w:rPr>
          <w:rFonts w:ascii="Arial" w:hAnsi="Arial" w:cs="Arial"/>
          <w:sz w:val="22"/>
          <w:szCs w:val="22"/>
          <w:lang w:val="en-CA"/>
        </w:rPr>
      </w:pPr>
      <w:r w:rsidRPr="00CA6485">
        <w:rPr>
          <w:rFonts w:ascii="Arial" w:hAnsi="Arial" w:cs="Arial"/>
          <w:sz w:val="22"/>
          <w:szCs w:val="22"/>
          <w:lang w:val="en-CA"/>
        </w:rPr>
        <w:t>Are a key driver of the productivity of the frontline operations</w:t>
      </w:r>
    </w:p>
    <w:p w14:paraId="25A55720" w14:textId="45754200" w:rsidR="0057285C" w:rsidRPr="00CA6485" w:rsidRDefault="0057285C" w:rsidP="0057285C">
      <w:pPr>
        <w:pStyle w:val="ListParagraph"/>
        <w:numPr>
          <w:ilvl w:val="0"/>
          <w:numId w:val="11"/>
        </w:numPr>
        <w:rPr>
          <w:rFonts w:ascii="Arial" w:hAnsi="Arial" w:cs="Arial"/>
          <w:sz w:val="22"/>
          <w:szCs w:val="22"/>
          <w:lang w:val="en-CA"/>
        </w:rPr>
      </w:pPr>
      <w:r w:rsidRPr="00CA6485">
        <w:rPr>
          <w:rFonts w:ascii="Arial" w:hAnsi="Arial" w:cs="Arial"/>
          <w:sz w:val="22"/>
          <w:szCs w:val="22"/>
          <w:lang w:val="en-CA"/>
        </w:rPr>
        <w:t>Are a source of customer loyalty</w:t>
      </w:r>
    </w:p>
    <w:p w14:paraId="7C578AD0" w14:textId="5C597C07" w:rsidR="0057285C" w:rsidRPr="00CA6485" w:rsidRDefault="0057285C" w:rsidP="0057285C">
      <w:pPr>
        <w:pStyle w:val="ListParagraph"/>
        <w:numPr>
          <w:ilvl w:val="0"/>
          <w:numId w:val="11"/>
        </w:numPr>
        <w:rPr>
          <w:rFonts w:ascii="Arial" w:hAnsi="Arial" w:cs="Arial"/>
          <w:sz w:val="22"/>
          <w:szCs w:val="22"/>
          <w:lang w:val="en-CA"/>
        </w:rPr>
      </w:pPr>
      <w:r w:rsidRPr="00CA6485">
        <w:rPr>
          <w:rFonts w:ascii="Arial" w:hAnsi="Arial" w:cs="Arial"/>
          <w:sz w:val="22"/>
          <w:szCs w:val="22"/>
          <w:lang w:val="en-CA"/>
        </w:rPr>
        <w:t>Are the ones who leave an impression on the customer in those few but critical ‘</w:t>
      </w:r>
      <w:r w:rsidR="001D6EFE" w:rsidRPr="00CA6485">
        <w:rPr>
          <w:rFonts w:ascii="Arial" w:hAnsi="Arial" w:cs="Arial"/>
          <w:sz w:val="22"/>
          <w:szCs w:val="22"/>
          <w:lang w:val="en-CA"/>
        </w:rPr>
        <w:t>moments</w:t>
      </w:r>
      <w:r w:rsidRPr="00CA6485">
        <w:rPr>
          <w:rFonts w:ascii="Arial" w:hAnsi="Arial" w:cs="Arial"/>
          <w:sz w:val="22"/>
          <w:szCs w:val="22"/>
          <w:lang w:val="en-CA"/>
        </w:rPr>
        <w:t xml:space="preserve"> of truth’</w:t>
      </w:r>
      <w:r w:rsidR="001D6EFE" w:rsidRPr="00CA6485">
        <w:rPr>
          <w:rFonts w:ascii="Arial" w:hAnsi="Arial" w:cs="Arial"/>
          <w:sz w:val="22"/>
          <w:szCs w:val="22"/>
          <w:lang w:val="en-CA"/>
        </w:rPr>
        <w:t xml:space="preserve"> encounters, even in low-contact services</w:t>
      </w:r>
    </w:p>
    <w:p w14:paraId="13FC97D5" w14:textId="77777777" w:rsidR="001D6EFE" w:rsidRPr="00CA6485" w:rsidRDefault="001D6EFE" w:rsidP="001D6EFE">
      <w:pPr>
        <w:rPr>
          <w:rFonts w:ascii="Arial" w:hAnsi="Arial" w:cs="Arial"/>
          <w:sz w:val="22"/>
          <w:szCs w:val="22"/>
          <w:lang w:val="en-CA"/>
        </w:rPr>
      </w:pPr>
    </w:p>
    <w:p w14:paraId="2E4B4398" w14:textId="591F4F2E" w:rsidR="001D6EFE" w:rsidRPr="00CA6485" w:rsidRDefault="001E7C49" w:rsidP="001D6EFE">
      <w:pPr>
        <w:rPr>
          <w:rFonts w:ascii="Arial" w:hAnsi="Arial" w:cs="Arial"/>
          <w:sz w:val="22"/>
          <w:szCs w:val="22"/>
          <w:lang w:val="en-CA"/>
        </w:rPr>
      </w:pPr>
      <w:r w:rsidRPr="007D600B">
        <w:rPr>
          <w:rFonts w:ascii="Arial" w:hAnsi="Arial" w:cs="Arial"/>
          <w:b/>
          <w:sz w:val="22"/>
          <w:szCs w:val="22"/>
          <w:lang w:val="en-CA"/>
        </w:rPr>
        <w:t xml:space="preserve">2. </w:t>
      </w:r>
      <w:r w:rsidR="007D600B" w:rsidRPr="007D600B">
        <w:rPr>
          <w:rFonts w:ascii="Arial" w:hAnsi="Arial" w:cs="Arial"/>
          <w:b/>
          <w:sz w:val="22"/>
          <w:szCs w:val="22"/>
          <w:lang w:val="en-CA"/>
        </w:rPr>
        <w:t>Understand the factors that make the work of frontline staff so demanding:</w:t>
      </w:r>
      <w:r w:rsidR="007D600B">
        <w:rPr>
          <w:rFonts w:ascii="Arial" w:hAnsi="Arial" w:cs="Arial"/>
          <w:sz w:val="22"/>
          <w:szCs w:val="22"/>
          <w:lang w:val="en-CA"/>
        </w:rPr>
        <w:t xml:space="preserve"> </w:t>
      </w:r>
      <w:r w:rsidR="001D6EFE" w:rsidRPr="00CA6485">
        <w:rPr>
          <w:rFonts w:ascii="Arial" w:hAnsi="Arial" w:cs="Arial"/>
          <w:sz w:val="22"/>
          <w:szCs w:val="22"/>
          <w:lang w:val="en-CA"/>
        </w:rPr>
        <w:t>The work of frontline employees is difficult and stressful because they are in boundary spanning positions, which often have:</w:t>
      </w:r>
    </w:p>
    <w:p w14:paraId="186CE6C1" w14:textId="66A9FF0E" w:rsidR="001D6EFE" w:rsidRPr="00CA6485" w:rsidRDefault="001D6EFE" w:rsidP="001D6EFE">
      <w:pPr>
        <w:pStyle w:val="ListParagraph"/>
        <w:numPr>
          <w:ilvl w:val="0"/>
          <w:numId w:val="12"/>
        </w:numPr>
        <w:rPr>
          <w:rFonts w:ascii="Arial" w:hAnsi="Arial" w:cs="Arial"/>
          <w:sz w:val="22"/>
          <w:szCs w:val="22"/>
          <w:lang w:val="en-CA"/>
        </w:rPr>
      </w:pPr>
      <w:r w:rsidRPr="00CA6485">
        <w:rPr>
          <w:rFonts w:ascii="Arial" w:hAnsi="Arial" w:cs="Arial"/>
          <w:sz w:val="22"/>
          <w:szCs w:val="22"/>
          <w:lang w:val="en-CA"/>
        </w:rPr>
        <w:t>Organization/client conflicts</w:t>
      </w:r>
    </w:p>
    <w:p w14:paraId="76A2BA60" w14:textId="507A3DA1" w:rsidR="001D6EFE" w:rsidRPr="00CA6485" w:rsidRDefault="001D6EFE" w:rsidP="001D6EFE">
      <w:pPr>
        <w:pStyle w:val="ListParagraph"/>
        <w:numPr>
          <w:ilvl w:val="0"/>
          <w:numId w:val="12"/>
        </w:numPr>
        <w:rPr>
          <w:rFonts w:ascii="Arial" w:hAnsi="Arial" w:cs="Arial"/>
          <w:sz w:val="22"/>
          <w:szCs w:val="22"/>
          <w:lang w:val="en-CA"/>
        </w:rPr>
      </w:pPr>
      <w:r w:rsidRPr="00CA6485">
        <w:rPr>
          <w:rFonts w:ascii="Arial" w:hAnsi="Arial" w:cs="Arial"/>
          <w:sz w:val="22"/>
          <w:szCs w:val="22"/>
          <w:lang w:val="en-CA"/>
        </w:rPr>
        <w:t>Person/role conflict</w:t>
      </w:r>
    </w:p>
    <w:p w14:paraId="48043E0D" w14:textId="0A59BC51" w:rsidR="001D6EFE" w:rsidRPr="00CA6485" w:rsidRDefault="001D6EFE" w:rsidP="001D6EFE">
      <w:pPr>
        <w:pStyle w:val="ListParagraph"/>
        <w:numPr>
          <w:ilvl w:val="0"/>
          <w:numId w:val="12"/>
        </w:numPr>
        <w:rPr>
          <w:rFonts w:ascii="Arial" w:hAnsi="Arial" w:cs="Arial"/>
          <w:sz w:val="22"/>
          <w:szCs w:val="22"/>
          <w:lang w:val="en-CA"/>
        </w:rPr>
      </w:pPr>
      <w:r w:rsidRPr="00CA6485">
        <w:rPr>
          <w:rFonts w:ascii="Arial" w:hAnsi="Arial" w:cs="Arial"/>
          <w:sz w:val="22"/>
          <w:szCs w:val="22"/>
          <w:lang w:val="en-CA"/>
        </w:rPr>
        <w:t>Inter-client conflicts</w:t>
      </w:r>
    </w:p>
    <w:p w14:paraId="22AAB7CB" w14:textId="49B7ECE1" w:rsidR="001D6EFE" w:rsidRPr="00CA6485" w:rsidRDefault="001D6EFE" w:rsidP="001D6EFE">
      <w:pPr>
        <w:pStyle w:val="ListParagraph"/>
        <w:numPr>
          <w:ilvl w:val="0"/>
          <w:numId w:val="12"/>
        </w:numPr>
        <w:rPr>
          <w:rFonts w:ascii="Arial" w:hAnsi="Arial" w:cs="Arial"/>
          <w:sz w:val="22"/>
          <w:szCs w:val="22"/>
          <w:lang w:val="en-CA"/>
        </w:rPr>
      </w:pPr>
      <w:r w:rsidRPr="00CA6485">
        <w:rPr>
          <w:rFonts w:ascii="Arial" w:hAnsi="Arial" w:cs="Arial"/>
          <w:sz w:val="22"/>
          <w:szCs w:val="22"/>
          <w:lang w:val="en-CA"/>
        </w:rPr>
        <w:t>Emotional labour and emotional stress</w:t>
      </w:r>
    </w:p>
    <w:p w14:paraId="5C724848" w14:textId="17ADB448" w:rsidR="001D6EFE" w:rsidRPr="00CA6485" w:rsidRDefault="001E7C49" w:rsidP="001D6EFE">
      <w:pPr>
        <w:rPr>
          <w:rFonts w:ascii="Arial" w:hAnsi="Arial" w:cs="Arial"/>
          <w:sz w:val="22"/>
          <w:szCs w:val="22"/>
          <w:lang w:val="en-CA"/>
        </w:rPr>
      </w:pPr>
      <w:r w:rsidRPr="00F57D43">
        <w:rPr>
          <w:rFonts w:ascii="Arial" w:hAnsi="Arial" w:cs="Arial"/>
          <w:b/>
          <w:i/>
          <w:sz w:val="22"/>
          <w:szCs w:val="22"/>
          <w:lang w:val="en-CA"/>
        </w:rPr>
        <w:t xml:space="preserve">3. </w:t>
      </w:r>
      <w:r w:rsidR="00F57D43" w:rsidRPr="00F57D43">
        <w:rPr>
          <w:rFonts w:ascii="Arial" w:hAnsi="Arial" w:cs="Arial"/>
          <w:b/>
          <w:i/>
          <w:sz w:val="22"/>
          <w:szCs w:val="22"/>
          <w:lang w:val="en-CA"/>
        </w:rPr>
        <w:t>Describe the cycles of failure, mediocrity, and success in HR for service firms</w:t>
      </w:r>
      <w:r w:rsidR="00F57D43">
        <w:rPr>
          <w:rFonts w:ascii="Arial" w:hAnsi="Arial" w:cs="Arial"/>
          <w:b/>
          <w:i/>
          <w:sz w:val="22"/>
          <w:szCs w:val="22"/>
          <w:lang w:val="en-CA"/>
        </w:rPr>
        <w:t>:</w:t>
      </w:r>
      <w:r w:rsidR="00F57D43">
        <w:rPr>
          <w:rFonts w:ascii="Arial" w:hAnsi="Arial" w:cs="Arial"/>
          <w:sz w:val="22"/>
          <w:szCs w:val="22"/>
          <w:lang w:val="en-CA"/>
        </w:rPr>
        <w:t xml:space="preserve"> </w:t>
      </w:r>
      <w:r w:rsidR="00D33ABB" w:rsidRPr="00CA6485">
        <w:rPr>
          <w:rFonts w:ascii="Arial" w:hAnsi="Arial" w:cs="Arial"/>
          <w:sz w:val="22"/>
          <w:szCs w:val="22"/>
          <w:lang w:val="en-CA"/>
        </w:rPr>
        <w:t>We used three types of cycles involving frontline employees and customers to describe how firms can be set up for failure, mediocrity and success:</w:t>
      </w:r>
    </w:p>
    <w:p w14:paraId="15178A74" w14:textId="7BB42BD0" w:rsidR="00D33ABB" w:rsidRPr="00CA6485" w:rsidRDefault="003F4186" w:rsidP="00D33ABB">
      <w:pPr>
        <w:pStyle w:val="ListParagraph"/>
        <w:numPr>
          <w:ilvl w:val="0"/>
          <w:numId w:val="13"/>
        </w:numPr>
        <w:rPr>
          <w:rFonts w:ascii="Arial" w:hAnsi="Arial" w:cs="Arial"/>
          <w:sz w:val="22"/>
          <w:szCs w:val="22"/>
          <w:lang w:val="en-CA"/>
        </w:rPr>
      </w:pPr>
      <w:r w:rsidRPr="00CA6485">
        <w:rPr>
          <w:rFonts w:ascii="Arial" w:hAnsi="Arial" w:cs="Arial"/>
          <w:sz w:val="22"/>
          <w:szCs w:val="22"/>
          <w:lang w:val="en-CA"/>
        </w:rPr>
        <w:t>The cycle of Failure involves a low pay and employee turnover strategy, and as a consequence results in a high customer dissatisfaction and defections, which decrease profit margins</w:t>
      </w:r>
    </w:p>
    <w:p w14:paraId="6EE253C2" w14:textId="3CF0C8AE" w:rsidR="003F4186" w:rsidRPr="00CA6485" w:rsidRDefault="003F4186" w:rsidP="00D33ABB">
      <w:pPr>
        <w:pStyle w:val="ListParagraph"/>
        <w:numPr>
          <w:ilvl w:val="0"/>
          <w:numId w:val="13"/>
        </w:numPr>
        <w:rPr>
          <w:rFonts w:ascii="Arial" w:hAnsi="Arial" w:cs="Arial"/>
          <w:sz w:val="22"/>
          <w:szCs w:val="22"/>
          <w:lang w:val="en-CA"/>
        </w:rPr>
      </w:pPr>
      <w:r w:rsidRPr="00CA6485">
        <w:rPr>
          <w:rFonts w:ascii="Arial" w:hAnsi="Arial" w:cs="Arial"/>
          <w:sz w:val="22"/>
          <w:szCs w:val="22"/>
          <w:lang w:val="en-CA"/>
        </w:rPr>
        <w:t>The cycle of Mediocrity is typically found in large bureaucracies, offering job security but not much scope in the job itself. There is no incentive to serve customers well</w:t>
      </w:r>
    </w:p>
    <w:p w14:paraId="40C411EF" w14:textId="63C42D29" w:rsidR="003F4186" w:rsidRPr="00CA6485" w:rsidRDefault="003F4186" w:rsidP="00D33ABB">
      <w:pPr>
        <w:pStyle w:val="ListParagraph"/>
        <w:numPr>
          <w:ilvl w:val="0"/>
          <w:numId w:val="13"/>
        </w:numPr>
        <w:rPr>
          <w:rFonts w:ascii="Arial" w:hAnsi="Arial" w:cs="Arial"/>
          <w:sz w:val="22"/>
          <w:szCs w:val="22"/>
          <w:lang w:val="en-CA"/>
        </w:rPr>
      </w:pPr>
      <w:r w:rsidRPr="00CA6485">
        <w:rPr>
          <w:rFonts w:ascii="Arial" w:hAnsi="Arial" w:cs="Arial"/>
          <w:sz w:val="22"/>
          <w:szCs w:val="22"/>
          <w:lang w:val="en-CA"/>
        </w:rPr>
        <w:t>Successful service firms operate in the Cycle of Success, where employees are satisfied with their jobs and are producti</w:t>
      </w:r>
      <w:r w:rsidR="006644EF" w:rsidRPr="00CA6485">
        <w:rPr>
          <w:rFonts w:ascii="Arial" w:hAnsi="Arial" w:cs="Arial"/>
          <w:sz w:val="22"/>
          <w:szCs w:val="22"/>
          <w:lang w:val="en-CA"/>
        </w:rPr>
        <w:t xml:space="preserve">ve, and as a consequence, customers are satisfied and loyal. High profit margins allow investment in the recruitment, development and motivation of the right frontline employees. </w:t>
      </w:r>
    </w:p>
    <w:p w14:paraId="15BF3796" w14:textId="77777777" w:rsidR="006644EF" w:rsidRPr="00CA6485" w:rsidRDefault="006644EF" w:rsidP="006644EF">
      <w:pPr>
        <w:rPr>
          <w:rFonts w:ascii="Arial" w:hAnsi="Arial" w:cs="Arial"/>
          <w:sz w:val="22"/>
          <w:szCs w:val="22"/>
          <w:lang w:val="en-CA"/>
        </w:rPr>
      </w:pPr>
    </w:p>
    <w:p w14:paraId="23F2E152" w14:textId="7DE9DF9B" w:rsidR="006644EF" w:rsidRPr="00CA6485" w:rsidRDefault="001E7C49" w:rsidP="006644EF">
      <w:pPr>
        <w:rPr>
          <w:rFonts w:ascii="Arial" w:hAnsi="Arial" w:cs="Arial"/>
          <w:sz w:val="22"/>
          <w:szCs w:val="22"/>
          <w:lang w:val="en-CA"/>
        </w:rPr>
      </w:pPr>
      <w:r w:rsidRPr="00F57D43">
        <w:rPr>
          <w:rFonts w:ascii="Arial" w:hAnsi="Arial" w:cs="Arial"/>
          <w:b/>
          <w:i/>
          <w:sz w:val="22"/>
          <w:szCs w:val="22"/>
          <w:lang w:val="en-CA"/>
        </w:rPr>
        <w:t xml:space="preserve">4. </w:t>
      </w:r>
      <w:r w:rsidR="00F57D43" w:rsidRPr="00F57D43">
        <w:rPr>
          <w:rFonts w:ascii="Arial" w:hAnsi="Arial" w:cs="Arial"/>
          <w:b/>
          <w:i/>
          <w:sz w:val="22"/>
          <w:szCs w:val="22"/>
          <w:lang w:val="en-CA"/>
        </w:rPr>
        <w:t>Understand the key elements to the Service Talent Cycle and know how to get HR right in service firms:</w:t>
      </w:r>
      <w:r w:rsidR="00F57D43">
        <w:rPr>
          <w:rFonts w:ascii="Arial" w:hAnsi="Arial" w:cs="Arial"/>
          <w:sz w:val="22"/>
          <w:szCs w:val="22"/>
          <w:lang w:val="en-CA"/>
        </w:rPr>
        <w:t xml:space="preserve"> </w:t>
      </w:r>
      <w:r w:rsidR="006644EF" w:rsidRPr="00CA6485">
        <w:rPr>
          <w:rFonts w:ascii="Arial" w:hAnsi="Arial" w:cs="Arial"/>
          <w:sz w:val="22"/>
          <w:szCs w:val="22"/>
          <w:lang w:val="en-CA"/>
        </w:rPr>
        <w:t xml:space="preserve">The Service Talent Cycle </w:t>
      </w:r>
      <w:r w:rsidR="00EA650A" w:rsidRPr="00CA6485">
        <w:rPr>
          <w:rFonts w:ascii="Arial" w:hAnsi="Arial" w:cs="Arial"/>
          <w:sz w:val="22"/>
          <w:szCs w:val="22"/>
          <w:lang w:val="en-CA"/>
        </w:rPr>
        <w:t>is a guiding framework for successful HR strategies in service firms, helping them to move their firms into the cycle of success. Implementing the service talent cycle correctly will give firms highly motivated employees who are willing and able to deliver service excellence and go the extra mile for their customers, and are highly productive at the same time. It has four key prescriptions:</w:t>
      </w:r>
    </w:p>
    <w:p w14:paraId="67EDF7B0" w14:textId="613FE9E7" w:rsidR="00EA650A" w:rsidRPr="00CA6485" w:rsidRDefault="00EA650A" w:rsidP="00EA650A">
      <w:pPr>
        <w:pStyle w:val="ListParagraph"/>
        <w:numPr>
          <w:ilvl w:val="0"/>
          <w:numId w:val="14"/>
        </w:numPr>
        <w:rPr>
          <w:rFonts w:ascii="Arial" w:hAnsi="Arial" w:cs="Arial"/>
          <w:sz w:val="22"/>
          <w:szCs w:val="22"/>
          <w:lang w:val="en-CA"/>
        </w:rPr>
      </w:pPr>
      <w:r w:rsidRPr="00CA6485">
        <w:rPr>
          <w:rFonts w:ascii="Arial" w:hAnsi="Arial" w:cs="Arial"/>
          <w:sz w:val="22"/>
          <w:szCs w:val="22"/>
          <w:lang w:val="en-CA"/>
        </w:rPr>
        <w:t>Hire the right people</w:t>
      </w:r>
    </w:p>
    <w:p w14:paraId="682B53EF" w14:textId="688CECEA" w:rsidR="00EA650A" w:rsidRPr="00CA6485" w:rsidRDefault="00EA650A" w:rsidP="00EA650A">
      <w:pPr>
        <w:pStyle w:val="ListParagraph"/>
        <w:numPr>
          <w:ilvl w:val="0"/>
          <w:numId w:val="14"/>
        </w:numPr>
        <w:rPr>
          <w:rFonts w:ascii="Arial" w:hAnsi="Arial" w:cs="Arial"/>
          <w:sz w:val="22"/>
          <w:szCs w:val="22"/>
          <w:lang w:val="en-CA"/>
        </w:rPr>
      </w:pPr>
      <w:r w:rsidRPr="00CA6485">
        <w:rPr>
          <w:rFonts w:ascii="Arial" w:hAnsi="Arial" w:cs="Arial"/>
          <w:sz w:val="22"/>
          <w:szCs w:val="22"/>
          <w:lang w:val="en-CA"/>
        </w:rPr>
        <w:t>Enable frontline employees</w:t>
      </w:r>
    </w:p>
    <w:p w14:paraId="6BFD1EA1" w14:textId="4EF31054" w:rsidR="00EA650A" w:rsidRPr="00CA6485" w:rsidRDefault="00EA650A" w:rsidP="00EA650A">
      <w:pPr>
        <w:pStyle w:val="ListParagraph"/>
        <w:numPr>
          <w:ilvl w:val="0"/>
          <w:numId w:val="14"/>
        </w:numPr>
        <w:rPr>
          <w:rFonts w:ascii="Arial" w:hAnsi="Arial" w:cs="Arial"/>
          <w:sz w:val="22"/>
          <w:szCs w:val="22"/>
          <w:lang w:val="en-CA"/>
        </w:rPr>
      </w:pPr>
      <w:r w:rsidRPr="00CA6485">
        <w:rPr>
          <w:rFonts w:ascii="Arial" w:hAnsi="Arial" w:cs="Arial"/>
          <w:sz w:val="22"/>
          <w:szCs w:val="22"/>
          <w:lang w:val="en-CA"/>
        </w:rPr>
        <w:t xml:space="preserve">Motivate and energize them </w:t>
      </w:r>
    </w:p>
    <w:p w14:paraId="0169B28A" w14:textId="1AF2F0F0" w:rsidR="00EA650A" w:rsidRPr="00CA6485" w:rsidRDefault="00EA650A" w:rsidP="00EA650A">
      <w:pPr>
        <w:pStyle w:val="ListParagraph"/>
        <w:numPr>
          <w:ilvl w:val="0"/>
          <w:numId w:val="14"/>
        </w:numPr>
        <w:rPr>
          <w:rFonts w:ascii="Arial" w:hAnsi="Arial" w:cs="Arial"/>
          <w:sz w:val="22"/>
          <w:szCs w:val="22"/>
          <w:lang w:val="en-CA"/>
        </w:rPr>
      </w:pPr>
      <w:r w:rsidRPr="00CA6485">
        <w:rPr>
          <w:rFonts w:ascii="Arial" w:hAnsi="Arial" w:cs="Arial"/>
          <w:sz w:val="22"/>
          <w:szCs w:val="22"/>
          <w:lang w:val="en-CA"/>
        </w:rPr>
        <w:t>Have a leadership team that emphasizes and supports the frontline</w:t>
      </w:r>
    </w:p>
    <w:p w14:paraId="5DC64932" w14:textId="77777777" w:rsidR="00EA650A" w:rsidRPr="00CA6485" w:rsidRDefault="00EA650A" w:rsidP="00EA650A">
      <w:pPr>
        <w:rPr>
          <w:rFonts w:ascii="Arial" w:hAnsi="Arial" w:cs="Arial"/>
          <w:sz w:val="22"/>
          <w:szCs w:val="22"/>
          <w:lang w:val="en-CA"/>
        </w:rPr>
      </w:pPr>
    </w:p>
    <w:p w14:paraId="257C66B5" w14:textId="10343905" w:rsidR="00EA650A" w:rsidRPr="00CA6485" w:rsidRDefault="001E7C49" w:rsidP="00EA650A">
      <w:pPr>
        <w:rPr>
          <w:rFonts w:ascii="Arial" w:hAnsi="Arial" w:cs="Arial"/>
          <w:sz w:val="22"/>
          <w:szCs w:val="22"/>
          <w:lang w:val="en-CA"/>
        </w:rPr>
      </w:pPr>
      <w:r w:rsidRPr="00F57D43">
        <w:rPr>
          <w:rFonts w:ascii="Arial" w:hAnsi="Arial" w:cs="Arial"/>
          <w:b/>
          <w:i/>
          <w:sz w:val="22"/>
          <w:szCs w:val="22"/>
          <w:lang w:val="en-CA"/>
        </w:rPr>
        <w:t xml:space="preserve">5. </w:t>
      </w:r>
      <w:r w:rsidR="00F57D43" w:rsidRPr="00F57D43">
        <w:rPr>
          <w:rFonts w:ascii="Arial" w:hAnsi="Arial" w:cs="Arial"/>
          <w:b/>
          <w:i/>
          <w:sz w:val="22"/>
          <w:szCs w:val="22"/>
          <w:lang w:val="en-CA"/>
        </w:rPr>
        <w:t>Know how to attract, select and hire the right people for service jobs:</w:t>
      </w:r>
      <w:r w:rsidR="00F57D43">
        <w:rPr>
          <w:rFonts w:ascii="Arial" w:hAnsi="Arial" w:cs="Arial"/>
          <w:sz w:val="22"/>
          <w:szCs w:val="22"/>
          <w:lang w:val="en-CA"/>
        </w:rPr>
        <w:t xml:space="preserve"> </w:t>
      </w:r>
      <w:r w:rsidR="00EA650A" w:rsidRPr="00CA6485">
        <w:rPr>
          <w:rFonts w:ascii="Arial" w:hAnsi="Arial" w:cs="Arial"/>
          <w:sz w:val="22"/>
          <w:szCs w:val="22"/>
          <w:lang w:val="en-CA"/>
        </w:rPr>
        <w:t>To hire the right people, firms need to attract, select, and hire the right people for their firm and any given service job. Best-practice HR strategies start with recognition that, in many industries, the labour market is highly competitive. Competing for talent by being the preferred employer requires:</w:t>
      </w:r>
    </w:p>
    <w:p w14:paraId="307D0246" w14:textId="1499A8CC" w:rsidR="00EA650A" w:rsidRPr="00CA6485" w:rsidRDefault="002C5874" w:rsidP="00EA650A">
      <w:pPr>
        <w:pStyle w:val="ListParagraph"/>
        <w:numPr>
          <w:ilvl w:val="0"/>
          <w:numId w:val="15"/>
        </w:numPr>
        <w:rPr>
          <w:rFonts w:ascii="Arial" w:hAnsi="Arial" w:cs="Arial"/>
          <w:sz w:val="22"/>
          <w:szCs w:val="22"/>
          <w:lang w:val="en-CA"/>
        </w:rPr>
      </w:pPr>
      <w:r w:rsidRPr="00CA6485">
        <w:rPr>
          <w:rFonts w:ascii="Arial" w:hAnsi="Arial" w:cs="Arial"/>
          <w:sz w:val="22"/>
          <w:szCs w:val="22"/>
          <w:lang w:val="en-CA"/>
        </w:rPr>
        <w:t>That the company be seen as a preferred employer, and as a result, receive a large number of applications from the best potential candidates in the labour market</w:t>
      </w:r>
    </w:p>
    <w:p w14:paraId="26088784" w14:textId="4F69770D" w:rsidR="002C5874" w:rsidRPr="00CA6485" w:rsidRDefault="002C5874" w:rsidP="00EA650A">
      <w:pPr>
        <w:pStyle w:val="ListParagraph"/>
        <w:numPr>
          <w:ilvl w:val="0"/>
          <w:numId w:val="15"/>
        </w:numPr>
        <w:rPr>
          <w:rFonts w:ascii="Arial" w:hAnsi="Arial" w:cs="Arial"/>
          <w:sz w:val="22"/>
          <w:szCs w:val="22"/>
          <w:lang w:val="en-CA"/>
        </w:rPr>
      </w:pPr>
      <w:r w:rsidRPr="00CA6485">
        <w:rPr>
          <w:rFonts w:ascii="Arial" w:hAnsi="Arial" w:cs="Arial"/>
          <w:sz w:val="22"/>
          <w:szCs w:val="22"/>
          <w:lang w:val="en-CA"/>
        </w:rPr>
        <w:t>That careful selection ensures new employees fit both job requirements and the organization’s culture. Select the best suited candidates using screening methods such as observation, personality tests, structured interviews, and providing realistic job previews</w:t>
      </w:r>
    </w:p>
    <w:p w14:paraId="26F2E5E0" w14:textId="77777777" w:rsidR="002C5874" w:rsidRPr="00CA6485" w:rsidRDefault="002C5874" w:rsidP="002C5874">
      <w:pPr>
        <w:rPr>
          <w:rFonts w:ascii="Arial" w:hAnsi="Arial" w:cs="Arial"/>
          <w:sz w:val="22"/>
          <w:szCs w:val="22"/>
          <w:lang w:val="en-CA"/>
        </w:rPr>
      </w:pPr>
    </w:p>
    <w:p w14:paraId="406EAD02" w14:textId="769D64E1" w:rsidR="002C5874" w:rsidRPr="00CA6485" w:rsidRDefault="001E7C49" w:rsidP="002C5874">
      <w:pPr>
        <w:rPr>
          <w:rFonts w:ascii="Arial" w:hAnsi="Arial" w:cs="Arial"/>
          <w:sz w:val="22"/>
          <w:szCs w:val="22"/>
          <w:lang w:val="en-CA"/>
        </w:rPr>
      </w:pPr>
      <w:r w:rsidRPr="00F57D43">
        <w:rPr>
          <w:rFonts w:ascii="Arial" w:hAnsi="Arial" w:cs="Arial"/>
          <w:b/>
          <w:i/>
          <w:sz w:val="22"/>
          <w:szCs w:val="22"/>
          <w:lang w:val="en-CA"/>
        </w:rPr>
        <w:t>6.</w:t>
      </w:r>
      <w:r w:rsidR="00F57D43">
        <w:rPr>
          <w:rFonts w:ascii="Arial" w:hAnsi="Arial" w:cs="Arial"/>
          <w:b/>
          <w:i/>
          <w:sz w:val="22"/>
          <w:szCs w:val="22"/>
          <w:lang w:val="en-CA"/>
        </w:rPr>
        <w:t xml:space="preserve"> </w:t>
      </w:r>
      <w:r w:rsidR="00F57D43" w:rsidRPr="00F57D43">
        <w:rPr>
          <w:rFonts w:ascii="Arial" w:hAnsi="Arial" w:cs="Arial"/>
          <w:b/>
          <w:i/>
          <w:sz w:val="22"/>
          <w:szCs w:val="22"/>
          <w:lang w:val="en-CA"/>
        </w:rPr>
        <w:t>Explain the key areas in which service employees need training:</w:t>
      </w:r>
      <w:r w:rsidR="00F57D43">
        <w:rPr>
          <w:rFonts w:ascii="Arial" w:hAnsi="Arial" w:cs="Arial"/>
          <w:sz w:val="22"/>
          <w:szCs w:val="22"/>
          <w:lang w:val="en-CA"/>
        </w:rPr>
        <w:t xml:space="preserve"> </w:t>
      </w:r>
      <w:r w:rsidR="002C5874" w:rsidRPr="00CA6485">
        <w:rPr>
          <w:rFonts w:ascii="Arial" w:hAnsi="Arial" w:cs="Arial"/>
          <w:sz w:val="22"/>
          <w:szCs w:val="22"/>
          <w:lang w:val="en-CA"/>
        </w:rPr>
        <w:t>To enable their frontline employees, firms need to:</w:t>
      </w:r>
    </w:p>
    <w:p w14:paraId="70EFED0E" w14:textId="1107F65C" w:rsidR="002C5874" w:rsidRPr="00CA6485" w:rsidRDefault="002C5874" w:rsidP="002C5874">
      <w:pPr>
        <w:pStyle w:val="ListParagraph"/>
        <w:numPr>
          <w:ilvl w:val="0"/>
          <w:numId w:val="16"/>
        </w:numPr>
        <w:rPr>
          <w:rFonts w:ascii="Arial" w:hAnsi="Arial" w:cs="Arial"/>
          <w:sz w:val="22"/>
          <w:szCs w:val="22"/>
          <w:lang w:val="en-CA"/>
        </w:rPr>
      </w:pPr>
      <w:r w:rsidRPr="00CA6485">
        <w:rPr>
          <w:rFonts w:ascii="Arial" w:hAnsi="Arial" w:cs="Arial"/>
          <w:sz w:val="22"/>
          <w:szCs w:val="22"/>
          <w:lang w:val="en-CA"/>
        </w:rPr>
        <w:t xml:space="preserve">Conduct painstaking extensive training on: (1) the organizational culture, purpose, and strategy, (2) interpersonal and technical skills, and (3) product/service knowledge. </w:t>
      </w:r>
    </w:p>
    <w:p w14:paraId="25100D7F" w14:textId="77777777" w:rsidR="002C5874" w:rsidRPr="00CA6485" w:rsidRDefault="002C5874" w:rsidP="002C5874">
      <w:pPr>
        <w:rPr>
          <w:rFonts w:ascii="Arial" w:hAnsi="Arial" w:cs="Arial"/>
          <w:sz w:val="22"/>
          <w:szCs w:val="22"/>
          <w:lang w:val="en-CA"/>
        </w:rPr>
      </w:pPr>
    </w:p>
    <w:p w14:paraId="42F8FE67" w14:textId="0F3411B7" w:rsidR="002C5874" w:rsidRPr="00CA6485" w:rsidRDefault="001E7C49" w:rsidP="002C5874">
      <w:pPr>
        <w:rPr>
          <w:rFonts w:ascii="Arial" w:hAnsi="Arial" w:cs="Arial"/>
          <w:sz w:val="22"/>
          <w:szCs w:val="22"/>
          <w:lang w:val="en-CA"/>
        </w:rPr>
      </w:pPr>
      <w:r w:rsidRPr="00F57D43">
        <w:rPr>
          <w:rFonts w:ascii="Arial" w:hAnsi="Arial" w:cs="Arial"/>
          <w:b/>
          <w:i/>
          <w:sz w:val="22"/>
          <w:szCs w:val="22"/>
          <w:lang w:val="en-CA"/>
        </w:rPr>
        <w:t xml:space="preserve">7. </w:t>
      </w:r>
      <w:r w:rsidR="00F57D43" w:rsidRPr="00F57D43">
        <w:rPr>
          <w:rFonts w:ascii="Arial" w:hAnsi="Arial" w:cs="Arial"/>
          <w:b/>
          <w:i/>
          <w:sz w:val="22"/>
          <w:szCs w:val="22"/>
          <w:lang w:val="en-CA"/>
        </w:rPr>
        <w:t>Understand why empowerment is so important in many frontline jobs:</w:t>
      </w:r>
      <w:r w:rsidR="00F57D43">
        <w:rPr>
          <w:rFonts w:ascii="Arial" w:hAnsi="Arial" w:cs="Arial"/>
          <w:sz w:val="22"/>
          <w:szCs w:val="22"/>
          <w:lang w:val="en-CA"/>
        </w:rPr>
        <w:t xml:space="preserve"> </w:t>
      </w:r>
      <w:r w:rsidR="002C5874" w:rsidRPr="00CA6485">
        <w:rPr>
          <w:rFonts w:ascii="Arial" w:hAnsi="Arial" w:cs="Arial"/>
          <w:sz w:val="22"/>
          <w:szCs w:val="22"/>
          <w:lang w:val="en-CA"/>
        </w:rPr>
        <w:t xml:space="preserve">Empower the frontline so that they can respond with flexibility to customer needs and non-routine encounters and service failures. Empowerment and training will give employees the authority, skills, and self-confidence to use their own initiative in delivering service excellence. </w:t>
      </w:r>
    </w:p>
    <w:p w14:paraId="75E05260" w14:textId="77777777" w:rsidR="00922F29" w:rsidRPr="00CA6485" w:rsidRDefault="00922F29" w:rsidP="002C5874">
      <w:pPr>
        <w:rPr>
          <w:rFonts w:ascii="Arial" w:hAnsi="Arial" w:cs="Arial"/>
          <w:sz w:val="22"/>
          <w:szCs w:val="22"/>
          <w:lang w:val="en-CA"/>
        </w:rPr>
      </w:pPr>
    </w:p>
    <w:p w14:paraId="39C5151A" w14:textId="07A0CCF1" w:rsidR="00922F29" w:rsidRPr="00CA6485" w:rsidRDefault="001E7C49" w:rsidP="002C5874">
      <w:pPr>
        <w:rPr>
          <w:rFonts w:ascii="Arial" w:hAnsi="Arial" w:cs="Arial"/>
          <w:sz w:val="22"/>
          <w:szCs w:val="22"/>
          <w:lang w:val="en-CA"/>
        </w:rPr>
      </w:pPr>
      <w:r w:rsidRPr="00F57D43">
        <w:rPr>
          <w:rFonts w:ascii="Arial" w:hAnsi="Arial" w:cs="Arial"/>
          <w:b/>
          <w:i/>
          <w:sz w:val="22"/>
          <w:szCs w:val="22"/>
          <w:lang w:val="en-CA"/>
        </w:rPr>
        <w:t xml:space="preserve">8. </w:t>
      </w:r>
      <w:r w:rsidR="00F57D43" w:rsidRPr="00F57D43">
        <w:rPr>
          <w:rFonts w:ascii="Arial" w:hAnsi="Arial" w:cs="Arial"/>
          <w:b/>
          <w:i/>
          <w:sz w:val="22"/>
          <w:szCs w:val="22"/>
          <w:lang w:val="en-CA"/>
        </w:rPr>
        <w:t>Explain how to build high performance service delivery teams:</w:t>
      </w:r>
      <w:r w:rsidR="00F57D43">
        <w:rPr>
          <w:rFonts w:ascii="Arial" w:hAnsi="Arial" w:cs="Arial"/>
          <w:sz w:val="22"/>
          <w:szCs w:val="22"/>
          <w:lang w:val="en-CA"/>
        </w:rPr>
        <w:t xml:space="preserve"> </w:t>
      </w:r>
      <w:r w:rsidR="00922F29" w:rsidRPr="00CA6485">
        <w:rPr>
          <w:rFonts w:ascii="Arial" w:hAnsi="Arial" w:cs="Arial"/>
          <w:sz w:val="22"/>
          <w:szCs w:val="22"/>
          <w:lang w:val="en-CA"/>
        </w:rPr>
        <w:t>Organize frontline employees into effective service delivery teams (often cross-functional) that can serve their customers from end to end.</w:t>
      </w:r>
    </w:p>
    <w:p w14:paraId="58C75365" w14:textId="77777777" w:rsidR="00922F29" w:rsidRPr="00CA6485" w:rsidRDefault="00922F29" w:rsidP="002C5874">
      <w:pPr>
        <w:rPr>
          <w:rFonts w:ascii="Arial" w:hAnsi="Arial" w:cs="Arial"/>
          <w:sz w:val="22"/>
          <w:szCs w:val="22"/>
          <w:lang w:val="en-CA"/>
        </w:rPr>
      </w:pPr>
    </w:p>
    <w:p w14:paraId="689CE5FE" w14:textId="3EE2FEDC" w:rsidR="00922F29" w:rsidRPr="00CA6485" w:rsidRDefault="001E7C49" w:rsidP="002C5874">
      <w:pPr>
        <w:rPr>
          <w:rFonts w:ascii="Arial" w:hAnsi="Arial" w:cs="Arial"/>
          <w:sz w:val="22"/>
          <w:szCs w:val="22"/>
          <w:lang w:val="en-CA"/>
        </w:rPr>
      </w:pPr>
      <w:r w:rsidRPr="00F57D43">
        <w:rPr>
          <w:rFonts w:ascii="Arial" w:hAnsi="Arial" w:cs="Arial"/>
          <w:b/>
          <w:i/>
          <w:sz w:val="22"/>
          <w:szCs w:val="22"/>
          <w:lang w:val="en-CA"/>
        </w:rPr>
        <w:t xml:space="preserve">9. </w:t>
      </w:r>
      <w:r w:rsidR="00F57D43" w:rsidRPr="00F57D43">
        <w:rPr>
          <w:rFonts w:ascii="Arial" w:hAnsi="Arial" w:cs="Arial"/>
          <w:b/>
          <w:i/>
          <w:sz w:val="22"/>
          <w:szCs w:val="22"/>
          <w:lang w:val="en-CA"/>
        </w:rPr>
        <w:t>Know how to motivate and energize service employees so that they will deliver service excellence and productivity:</w:t>
      </w:r>
      <w:r w:rsidR="00F57D43">
        <w:rPr>
          <w:rFonts w:ascii="Arial" w:hAnsi="Arial" w:cs="Arial"/>
          <w:sz w:val="22"/>
          <w:szCs w:val="22"/>
          <w:lang w:val="en-CA"/>
        </w:rPr>
        <w:t xml:space="preserve"> </w:t>
      </w:r>
      <w:r w:rsidR="00922F29" w:rsidRPr="00CA6485">
        <w:rPr>
          <w:rFonts w:ascii="Arial" w:hAnsi="Arial" w:cs="Arial"/>
          <w:sz w:val="22"/>
          <w:szCs w:val="22"/>
          <w:lang w:val="en-CA"/>
        </w:rPr>
        <w:t xml:space="preserve">Finally, energize and motivate employees with a full set of rewards, ranging from pay, satisfying job content, recognition and feedback, to goal accomplishment. </w:t>
      </w:r>
    </w:p>
    <w:p w14:paraId="66304239" w14:textId="77777777" w:rsidR="00922F29" w:rsidRPr="00CA6485" w:rsidRDefault="00922F29" w:rsidP="002C5874">
      <w:pPr>
        <w:rPr>
          <w:rFonts w:ascii="Arial" w:hAnsi="Arial" w:cs="Arial"/>
          <w:sz w:val="22"/>
          <w:szCs w:val="22"/>
          <w:lang w:val="en-CA"/>
        </w:rPr>
      </w:pPr>
    </w:p>
    <w:p w14:paraId="3CD52A92" w14:textId="25581870" w:rsidR="00922F29" w:rsidRPr="00CA6485" w:rsidRDefault="001E7C49" w:rsidP="002C5874">
      <w:pPr>
        <w:rPr>
          <w:rFonts w:ascii="Arial" w:hAnsi="Arial" w:cs="Arial"/>
          <w:sz w:val="22"/>
          <w:szCs w:val="22"/>
          <w:lang w:val="en-CA"/>
        </w:rPr>
      </w:pPr>
      <w:r w:rsidRPr="00F57D43">
        <w:rPr>
          <w:rFonts w:ascii="Arial" w:hAnsi="Arial" w:cs="Arial"/>
          <w:b/>
          <w:i/>
          <w:sz w:val="22"/>
          <w:szCs w:val="22"/>
          <w:lang w:val="en-CA"/>
        </w:rPr>
        <w:t xml:space="preserve">10. </w:t>
      </w:r>
      <w:r w:rsidR="00F57D43" w:rsidRPr="00F57D43">
        <w:rPr>
          <w:rFonts w:ascii="Arial" w:hAnsi="Arial" w:cs="Arial"/>
          <w:b/>
          <w:i/>
          <w:sz w:val="22"/>
          <w:szCs w:val="22"/>
          <w:lang w:val="en-CA"/>
        </w:rPr>
        <w:t>Understand the role of service leadership and culture in developing people for service advantage:</w:t>
      </w:r>
      <w:r w:rsidR="00F57D43">
        <w:rPr>
          <w:rFonts w:ascii="Arial" w:hAnsi="Arial" w:cs="Arial"/>
          <w:sz w:val="22"/>
          <w:szCs w:val="22"/>
          <w:lang w:val="en-CA"/>
        </w:rPr>
        <w:t xml:space="preserve"> </w:t>
      </w:r>
      <w:r w:rsidR="00922F29" w:rsidRPr="00CA6485">
        <w:rPr>
          <w:rFonts w:ascii="Arial" w:hAnsi="Arial" w:cs="Arial"/>
          <w:sz w:val="22"/>
          <w:szCs w:val="22"/>
          <w:lang w:val="en-CA"/>
        </w:rPr>
        <w:t>Top and middle managers, including frontline supervisors, need to continuously reinforce a strong culture that emphasizes service excellence. Effective service leadership involves:</w:t>
      </w:r>
    </w:p>
    <w:p w14:paraId="66EE0EB4" w14:textId="20FA20FB" w:rsidR="00922F29" w:rsidRPr="00CA6485" w:rsidRDefault="00922F29" w:rsidP="00922F29">
      <w:pPr>
        <w:pStyle w:val="ListParagraph"/>
        <w:numPr>
          <w:ilvl w:val="0"/>
          <w:numId w:val="16"/>
        </w:numPr>
        <w:rPr>
          <w:rFonts w:ascii="Arial" w:hAnsi="Arial" w:cs="Arial"/>
          <w:sz w:val="22"/>
          <w:szCs w:val="22"/>
          <w:lang w:val="en-CA"/>
        </w:rPr>
      </w:pPr>
      <w:r w:rsidRPr="00CA6485">
        <w:rPr>
          <w:rFonts w:ascii="Arial" w:hAnsi="Arial" w:cs="Arial"/>
          <w:sz w:val="22"/>
          <w:szCs w:val="22"/>
          <w:lang w:val="en-CA"/>
        </w:rPr>
        <w:t>Focusing the entire organisation on supporting the front line</w:t>
      </w:r>
    </w:p>
    <w:p w14:paraId="1FD1006E" w14:textId="77741201" w:rsidR="00922F29" w:rsidRPr="00CA6485" w:rsidRDefault="00922F29" w:rsidP="00922F29">
      <w:pPr>
        <w:pStyle w:val="ListParagraph"/>
        <w:numPr>
          <w:ilvl w:val="0"/>
          <w:numId w:val="16"/>
        </w:numPr>
        <w:rPr>
          <w:rFonts w:ascii="Arial" w:hAnsi="Arial" w:cs="Arial"/>
          <w:sz w:val="22"/>
          <w:szCs w:val="22"/>
          <w:lang w:val="en-CA"/>
        </w:rPr>
      </w:pPr>
      <w:r w:rsidRPr="00CA6485">
        <w:rPr>
          <w:rFonts w:ascii="Arial" w:hAnsi="Arial" w:cs="Arial"/>
          <w:sz w:val="22"/>
          <w:szCs w:val="22"/>
          <w:lang w:val="en-CA"/>
        </w:rPr>
        <w:t>Having a strong communications effort to shape the culture and get the message to everyone in the company</w:t>
      </w:r>
    </w:p>
    <w:p w14:paraId="36D001F8" w14:textId="77777777" w:rsidR="00922F29" w:rsidRPr="00922F29" w:rsidRDefault="00922F29" w:rsidP="00922F29">
      <w:pPr>
        <w:rPr>
          <w:lang w:val="en-CA"/>
        </w:rPr>
      </w:pPr>
    </w:p>
    <w:p w14:paraId="3FAE4459" w14:textId="77777777" w:rsidR="00F57D43" w:rsidRDefault="00F57D43" w:rsidP="00555B1C">
      <w:pPr>
        <w:rPr>
          <w:rFonts w:ascii="Arial" w:hAnsi="Arial" w:cs="Arial"/>
          <w:b/>
          <w:u w:val="single"/>
          <w:lang w:val="en-CA"/>
        </w:rPr>
      </w:pPr>
    </w:p>
    <w:p w14:paraId="37691331" w14:textId="1B80E4FF" w:rsidR="00225EEB" w:rsidRPr="00F57D43" w:rsidRDefault="00CC3423" w:rsidP="00555B1C">
      <w:pPr>
        <w:rPr>
          <w:rFonts w:ascii="Arial" w:hAnsi="Arial" w:cs="Arial"/>
          <w:b/>
          <w:u w:val="single"/>
          <w:lang w:val="en-CA"/>
        </w:rPr>
      </w:pPr>
      <w:r w:rsidRPr="00F57D43">
        <w:rPr>
          <w:rFonts w:ascii="Arial" w:hAnsi="Arial" w:cs="Arial"/>
          <w:b/>
          <w:u w:val="single"/>
          <w:lang w:val="en-CA"/>
        </w:rPr>
        <w:t xml:space="preserve">12- </w:t>
      </w:r>
      <w:r w:rsidR="00225EEB" w:rsidRPr="00F57D43">
        <w:rPr>
          <w:rFonts w:ascii="Arial" w:hAnsi="Arial" w:cs="Arial"/>
          <w:b/>
          <w:u w:val="single"/>
          <w:lang w:val="en-CA"/>
        </w:rPr>
        <w:t>Managing Relationships and Building Loyalty</w:t>
      </w:r>
    </w:p>
    <w:p w14:paraId="30DB0DAD" w14:textId="6E830571" w:rsidR="00225EEB" w:rsidRPr="00F57D43" w:rsidRDefault="00F57D43" w:rsidP="00555B1C">
      <w:pPr>
        <w:rPr>
          <w:rFonts w:ascii="Arial" w:hAnsi="Arial" w:cs="Arial"/>
          <w:sz w:val="22"/>
          <w:lang w:val="en-CA"/>
        </w:rPr>
      </w:pPr>
      <w:r w:rsidRPr="00420968">
        <w:rPr>
          <w:rFonts w:ascii="Arial" w:hAnsi="Arial" w:cs="Arial"/>
          <w:b/>
          <w:i/>
          <w:sz w:val="22"/>
          <w:lang w:val="en-CA"/>
        </w:rPr>
        <w:t>1.</w:t>
      </w:r>
      <w:r w:rsidR="00420968" w:rsidRPr="00420968">
        <w:rPr>
          <w:rFonts w:ascii="Arial" w:hAnsi="Arial" w:cs="Arial"/>
          <w:b/>
          <w:i/>
          <w:sz w:val="22"/>
          <w:lang w:val="en-CA"/>
        </w:rPr>
        <w:t xml:space="preserve"> Recognize the important role customer loyalty plays in driving a service firm’s profitability:</w:t>
      </w:r>
      <w:r w:rsidR="00420968">
        <w:rPr>
          <w:rFonts w:ascii="Arial" w:hAnsi="Arial" w:cs="Arial"/>
          <w:sz w:val="22"/>
          <w:lang w:val="en-CA"/>
        </w:rPr>
        <w:t xml:space="preserve"> </w:t>
      </w:r>
      <w:r w:rsidR="00225EEB" w:rsidRPr="00F57D43">
        <w:rPr>
          <w:rFonts w:ascii="Arial" w:hAnsi="Arial" w:cs="Arial"/>
          <w:sz w:val="22"/>
          <w:lang w:val="en-CA"/>
        </w:rPr>
        <w:t>Customer loyalty is an important driver of a service firm’s profitability. The profits derived from loyal customers come from (1) increased purchases, (2) reduced operation costs, (3) referral of new customers, and (4) price premiums. Also, customer acquisition costs can be amortized over a longer period of time.</w:t>
      </w:r>
    </w:p>
    <w:p w14:paraId="697F37C2" w14:textId="77777777" w:rsidR="00225EEB" w:rsidRPr="00F57D43" w:rsidRDefault="00225EEB" w:rsidP="00555B1C">
      <w:pPr>
        <w:rPr>
          <w:rFonts w:ascii="Arial" w:hAnsi="Arial" w:cs="Arial"/>
          <w:sz w:val="22"/>
          <w:lang w:val="en-CA"/>
        </w:rPr>
      </w:pPr>
    </w:p>
    <w:p w14:paraId="00200ED4" w14:textId="7262213C" w:rsidR="00225EEB" w:rsidRPr="00F57D43" w:rsidRDefault="00F57D43" w:rsidP="00555B1C">
      <w:pPr>
        <w:rPr>
          <w:rFonts w:ascii="Arial" w:hAnsi="Arial" w:cs="Arial"/>
          <w:sz w:val="22"/>
          <w:lang w:val="en-CA"/>
        </w:rPr>
      </w:pPr>
      <w:r w:rsidRPr="00420968">
        <w:rPr>
          <w:rFonts w:ascii="Arial" w:hAnsi="Arial" w:cs="Arial"/>
          <w:b/>
          <w:i/>
          <w:sz w:val="22"/>
          <w:lang w:val="en-CA"/>
        </w:rPr>
        <w:t xml:space="preserve">2. </w:t>
      </w:r>
      <w:r w:rsidR="00420968" w:rsidRPr="00420968">
        <w:rPr>
          <w:rFonts w:ascii="Arial" w:hAnsi="Arial" w:cs="Arial"/>
          <w:b/>
          <w:i/>
          <w:sz w:val="22"/>
          <w:lang w:val="en-CA"/>
        </w:rPr>
        <w:t>Calculate the lifetime value (LTI) of a loyal customer:</w:t>
      </w:r>
      <w:r w:rsidR="00420968">
        <w:rPr>
          <w:rFonts w:ascii="Arial" w:hAnsi="Arial" w:cs="Arial"/>
          <w:sz w:val="22"/>
          <w:lang w:val="en-CA"/>
        </w:rPr>
        <w:t xml:space="preserve"> </w:t>
      </w:r>
      <w:r w:rsidR="00225EEB" w:rsidRPr="00F57D43">
        <w:rPr>
          <w:rFonts w:ascii="Arial" w:hAnsi="Arial" w:cs="Arial"/>
          <w:sz w:val="22"/>
          <w:lang w:val="en-CA"/>
        </w:rPr>
        <w:t xml:space="preserve">However, it is not true that loyal customers are always more profitable. They may expect price discounts for staying loyal. To truly understand the profit impact of the customers, firms need to learn how to calculate the LTV of their customers. LTV calculations need to include (1) acquisition costs, (2) revenue streams, (3) account-specific servicing costs, (4) </w:t>
      </w:r>
      <w:r w:rsidR="00CC7C3A" w:rsidRPr="00F57D43">
        <w:rPr>
          <w:rFonts w:ascii="Arial" w:hAnsi="Arial" w:cs="Arial"/>
          <w:sz w:val="22"/>
          <w:lang w:val="en-CA"/>
        </w:rPr>
        <w:t>expected number of years the customer will stay with the firm, and (5) discount rate for future cash flows.</w:t>
      </w:r>
    </w:p>
    <w:p w14:paraId="011BD504" w14:textId="77777777" w:rsidR="00CC7C3A" w:rsidRPr="00F57D43" w:rsidRDefault="00CC7C3A" w:rsidP="00555B1C">
      <w:pPr>
        <w:rPr>
          <w:rFonts w:ascii="Arial" w:hAnsi="Arial" w:cs="Arial"/>
          <w:sz w:val="22"/>
          <w:lang w:val="en-CA"/>
        </w:rPr>
      </w:pPr>
    </w:p>
    <w:p w14:paraId="3DA4DDEE" w14:textId="7B117809" w:rsidR="00CC7C3A" w:rsidRPr="00F57D43" w:rsidRDefault="00F57D43" w:rsidP="00555B1C">
      <w:pPr>
        <w:rPr>
          <w:rFonts w:ascii="Arial" w:hAnsi="Arial" w:cs="Arial"/>
          <w:sz w:val="22"/>
          <w:lang w:val="en-CA"/>
        </w:rPr>
      </w:pPr>
      <w:r w:rsidRPr="00420968">
        <w:rPr>
          <w:rFonts w:ascii="Arial" w:hAnsi="Arial" w:cs="Arial"/>
          <w:b/>
          <w:i/>
          <w:sz w:val="22"/>
          <w:lang w:val="en-CA"/>
        </w:rPr>
        <w:t xml:space="preserve">3. </w:t>
      </w:r>
      <w:r w:rsidR="00420968" w:rsidRPr="00420968">
        <w:rPr>
          <w:rFonts w:ascii="Arial" w:hAnsi="Arial" w:cs="Arial"/>
          <w:b/>
          <w:i/>
          <w:sz w:val="22"/>
          <w:lang w:val="en-CA"/>
        </w:rPr>
        <w:t>Understand why customers are loyal to a particular service firm:</w:t>
      </w:r>
      <w:r w:rsidR="00420968">
        <w:rPr>
          <w:rFonts w:ascii="Arial" w:hAnsi="Arial" w:cs="Arial"/>
          <w:sz w:val="22"/>
          <w:lang w:val="en-CA"/>
        </w:rPr>
        <w:t xml:space="preserve"> </w:t>
      </w:r>
      <w:r w:rsidR="00947CF1" w:rsidRPr="00F57D43">
        <w:rPr>
          <w:rFonts w:ascii="Arial" w:hAnsi="Arial" w:cs="Arial"/>
          <w:sz w:val="22"/>
          <w:lang w:val="en-CA"/>
        </w:rPr>
        <w:t>Customers are only loyal if there is a benefit for them to do so. Common benefits customer see in being loyal include:</w:t>
      </w:r>
    </w:p>
    <w:p w14:paraId="75DEA539" w14:textId="5BE24411" w:rsidR="00947CF1" w:rsidRPr="00F57D43" w:rsidRDefault="00947CF1" w:rsidP="00947CF1">
      <w:pPr>
        <w:pStyle w:val="ListParagraph"/>
        <w:numPr>
          <w:ilvl w:val="0"/>
          <w:numId w:val="17"/>
        </w:numPr>
        <w:rPr>
          <w:rFonts w:ascii="Arial" w:hAnsi="Arial" w:cs="Arial"/>
          <w:sz w:val="22"/>
          <w:lang w:val="en-CA"/>
        </w:rPr>
      </w:pPr>
      <w:r w:rsidRPr="00F57D43">
        <w:rPr>
          <w:rFonts w:ascii="Arial" w:hAnsi="Arial" w:cs="Arial"/>
          <w:sz w:val="22"/>
          <w:lang w:val="en-CA"/>
        </w:rPr>
        <w:t>Confidence benefits, including feeling that there is less risk of something going wrong, ability to trust the provider, and receipt of the firm’s highest level of service</w:t>
      </w:r>
    </w:p>
    <w:p w14:paraId="19B5509D" w14:textId="26993222" w:rsidR="00947CF1" w:rsidRPr="00F57D43" w:rsidRDefault="00947CF1" w:rsidP="00947CF1">
      <w:pPr>
        <w:pStyle w:val="ListParagraph"/>
        <w:numPr>
          <w:ilvl w:val="0"/>
          <w:numId w:val="17"/>
        </w:numPr>
        <w:rPr>
          <w:rFonts w:ascii="Arial" w:hAnsi="Arial" w:cs="Arial"/>
          <w:sz w:val="22"/>
          <w:lang w:val="en-CA"/>
        </w:rPr>
      </w:pPr>
      <w:r w:rsidRPr="00F57D43">
        <w:rPr>
          <w:rFonts w:ascii="Arial" w:hAnsi="Arial" w:cs="Arial"/>
          <w:sz w:val="22"/>
          <w:lang w:val="en-CA"/>
        </w:rPr>
        <w:t>Social benefits, include being known by name, friendship with the service provider, and enjoyment of a certain social aspect of the relationship</w:t>
      </w:r>
    </w:p>
    <w:p w14:paraId="125A2063" w14:textId="4FE57EEA" w:rsidR="00947CF1" w:rsidRPr="00F57D43" w:rsidRDefault="00947CF1" w:rsidP="00947CF1">
      <w:pPr>
        <w:pStyle w:val="ListParagraph"/>
        <w:numPr>
          <w:ilvl w:val="0"/>
          <w:numId w:val="17"/>
        </w:numPr>
        <w:rPr>
          <w:rFonts w:ascii="Arial" w:hAnsi="Arial" w:cs="Arial"/>
          <w:sz w:val="22"/>
          <w:lang w:val="en-CA"/>
        </w:rPr>
      </w:pPr>
      <w:r w:rsidRPr="00F57D43">
        <w:rPr>
          <w:rFonts w:ascii="Arial" w:hAnsi="Arial" w:cs="Arial"/>
          <w:sz w:val="22"/>
          <w:lang w:val="en-CA"/>
        </w:rPr>
        <w:t xml:space="preserve">Special treatment benefits, including better prices, extra services, and higher priority </w:t>
      </w:r>
    </w:p>
    <w:p w14:paraId="5E2516B8" w14:textId="77777777" w:rsidR="00947CF1" w:rsidRPr="00F57D43" w:rsidRDefault="00947CF1" w:rsidP="00947CF1">
      <w:pPr>
        <w:rPr>
          <w:rFonts w:ascii="Arial" w:hAnsi="Arial" w:cs="Arial"/>
          <w:sz w:val="22"/>
          <w:lang w:val="en-CA"/>
        </w:rPr>
      </w:pPr>
    </w:p>
    <w:p w14:paraId="10B64D0B" w14:textId="0BD80B5B" w:rsidR="00947CF1" w:rsidRPr="00F57D43" w:rsidRDefault="00F57D43" w:rsidP="00947CF1">
      <w:pPr>
        <w:rPr>
          <w:rFonts w:ascii="Arial" w:hAnsi="Arial" w:cs="Arial"/>
          <w:sz w:val="22"/>
          <w:lang w:val="en-CA"/>
        </w:rPr>
      </w:pPr>
      <w:r w:rsidRPr="00420968">
        <w:rPr>
          <w:rFonts w:ascii="Arial" w:hAnsi="Arial" w:cs="Arial"/>
          <w:b/>
          <w:i/>
          <w:sz w:val="22"/>
          <w:lang w:val="en-CA"/>
        </w:rPr>
        <w:t>4.</w:t>
      </w:r>
      <w:r w:rsidR="00420968" w:rsidRPr="00420968">
        <w:rPr>
          <w:rFonts w:ascii="Arial" w:hAnsi="Arial" w:cs="Arial"/>
          <w:b/>
          <w:i/>
          <w:sz w:val="22"/>
          <w:lang w:val="en-CA"/>
        </w:rPr>
        <w:t xml:space="preserve"> Know the core strategies of the Wheel of Loyalty </w:t>
      </w:r>
      <w:r w:rsidR="00420968">
        <w:rPr>
          <w:rFonts w:ascii="Arial" w:hAnsi="Arial" w:cs="Arial"/>
          <w:b/>
          <w:i/>
          <w:sz w:val="22"/>
          <w:lang w:val="en-CA"/>
        </w:rPr>
        <w:t>that explain how to develop to</w:t>
      </w:r>
      <w:r w:rsidR="00420968" w:rsidRPr="00420968">
        <w:rPr>
          <w:rFonts w:ascii="Arial" w:hAnsi="Arial" w:cs="Arial"/>
          <w:b/>
          <w:i/>
          <w:sz w:val="22"/>
          <w:lang w:val="en-CA"/>
        </w:rPr>
        <w:t xml:space="preserve"> loyal customer base:</w:t>
      </w:r>
      <w:r w:rsidRPr="00420968">
        <w:rPr>
          <w:rFonts w:ascii="Arial" w:hAnsi="Arial" w:cs="Arial"/>
          <w:b/>
          <w:i/>
          <w:sz w:val="22"/>
          <w:lang w:val="en-CA"/>
        </w:rPr>
        <w:t xml:space="preserve"> </w:t>
      </w:r>
      <w:r w:rsidR="00B53927" w:rsidRPr="00420968">
        <w:rPr>
          <w:rFonts w:ascii="Arial" w:hAnsi="Arial" w:cs="Arial"/>
          <w:b/>
          <w:i/>
          <w:sz w:val="22"/>
          <w:lang w:val="en-CA"/>
        </w:rPr>
        <w:t>It</w:t>
      </w:r>
      <w:r w:rsidR="00B53927" w:rsidRPr="00F57D43">
        <w:rPr>
          <w:rFonts w:ascii="Arial" w:hAnsi="Arial" w:cs="Arial"/>
          <w:sz w:val="22"/>
          <w:lang w:val="en-CA"/>
        </w:rPr>
        <w:t xml:space="preserve"> is not easy to build customer loyalty. The wheel of Loyalty offers systematic framework that guides firms on how to do so. The framework has three components that follow a sequence</w:t>
      </w:r>
    </w:p>
    <w:p w14:paraId="23D3A0F8" w14:textId="1474D551" w:rsidR="00B53927" w:rsidRPr="00F57D43" w:rsidRDefault="00B53927" w:rsidP="00B53927">
      <w:pPr>
        <w:pStyle w:val="ListParagraph"/>
        <w:numPr>
          <w:ilvl w:val="0"/>
          <w:numId w:val="18"/>
        </w:numPr>
        <w:rPr>
          <w:rFonts w:ascii="Arial" w:hAnsi="Arial" w:cs="Arial"/>
          <w:sz w:val="22"/>
          <w:lang w:val="en-CA"/>
        </w:rPr>
      </w:pPr>
      <w:r w:rsidRPr="00F57D43">
        <w:rPr>
          <w:rFonts w:ascii="Arial" w:hAnsi="Arial" w:cs="Arial"/>
          <w:sz w:val="22"/>
          <w:lang w:val="en-CA"/>
        </w:rPr>
        <w:t>First, firm need to build a foundation for loyalty without which loyalty cannot be achieved. The foundation delivers confidence benefits to its loyal customers</w:t>
      </w:r>
    </w:p>
    <w:p w14:paraId="3E217958" w14:textId="60A1B752" w:rsidR="00B53927" w:rsidRPr="00F57D43" w:rsidRDefault="00B53927" w:rsidP="00B53927">
      <w:pPr>
        <w:pStyle w:val="ListParagraph"/>
        <w:numPr>
          <w:ilvl w:val="0"/>
          <w:numId w:val="18"/>
        </w:numPr>
        <w:rPr>
          <w:rFonts w:ascii="Arial" w:hAnsi="Arial" w:cs="Arial"/>
          <w:sz w:val="22"/>
          <w:lang w:val="en-CA"/>
        </w:rPr>
      </w:pPr>
      <w:r w:rsidRPr="00F57D43">
        <w:rPr>
          <w:rFonts w:ascii="Arial" w:hAnsi="Arial" w:cs="Arial"/>
          <w:sz w:val="22"/>
          <w:lang w:val="en-CA"/>
        </w:rPr>
        <w:t>Once the foundation is laid, firms can then create loyalty bonds to strengthen the relationship. Loyalty benefits deliver social and special treatment benefits</w:t>
      </w:r>
    </w:p>
    <w:p w14:paraId="61284310" w14:textId="184304D2" w:rsidR="00B53927" w:rsidRPr="00F57D43" w:rsidRDefault="00B53927" w:rsidP="00B53927">
      <w:pPr>
        <w:pStyle w:val="ListParagraph"/>
        <w:numPr>
          <w:ilvl w:val="0"/>
          <w:numId w:val="18"/>
        </w:numPr>
        <w:rPr>
          <w:rFonts w:ascii="Arial" w:hAnsi="Arial" w:cs="Arial"/>
          <w:sz w:val="22"/>
          <w:lang w:val="en-CA"/>
        </w:rPr>
      </w:pPr>
      <w:r w:rsidRPr="00F57D43">
        <w:rPr>
          <w:rFonts w:ascii="Arial" w:hAnsi="Arial" w:cs="Arial"/>
          <w:sz w:val="22"/>
          <w:lang w:val="en-CA"/>
        </w:rPr>
        <w:t>Finally, besides focusing on loyalty, firms also have to work on reducing customer churn</w:t>
      </w:r>
    </w:p>
    <w:p w14:paraId="222C4AEC" w14:textId="77777777" w:rsidR="00B53927" w:rsidRPr="00F57D43" w:rsidRDefault="00B53927" w:rsidP="00B53927">
      <w:pPr>
        <w:rPr>
          <w:rFonts w:ascii="Arial" w:hAnsi="Arial" w:cs="Arial"/>
          <w:sz w:val="22"/>
          <w:lang w:val="en-CA"/>
        </w:rPr>
      </w:pPr>
    </w:p>
    <w:p w14:paraId="5D705CA4" w14:textId="77777777" w:rsidR="007818A0" w:rsidRDefault="007818A0" w:rsidP="00B53927">
      <w:pPr>
        <w:rPr>
          <w:rFonts w:ascii="Arial" w:hAnsi="Arial" w:cs="Arial"/>
          <w:b/>
          <w:i/>
          <w:sz w:val="22"/>
          <w:lang w:val="en-CA"/>
        </w:rPr>
      </w:pPr>
      <w:r>
        <w:rPr>
          <w:rFonts w:ascii="Arial" w:hAnsi="Arial" w:cs="Arial"/>
          <w:b/>
          <w:i/>
          <w:sz w:val="22"/>
          <w:lang w:val="en-CA"/>
        </w:rPr>
        <w:br w:type="page"/>
      </w:r>
    </w:p>
    <w:p w14:paraId="4F130CD1" w14:textId="437AEA03" w:rsidR="00B53927" w:rsidRPr="00F57D43" w:rsidRDefault="00F57D43" w:rsidP="00B53927">
      <w:pPr>
        <w:rPr>
          <w:rFonts w:ascii="Arial" w:hAnsi="Arial" w:cs="Arial"/>
          <w:sz w:val="22"/>
        </w:rPr>
      </w:pPr>
      <w:r w:rsidRPr="00420968">
        <w:rPr>
          <w:rFonts w:ascii="Arial" w:hAnsi="Arial" w:cs="Arial"/>
          <w:b/>
          <w:i/>
          <w:sz w:val="22"/>
          <w:lang w:val="en-CA"/>
        </w:rPr>
        <w:t>5.</w:t>
      </w:r>
      <w:r w:rsidR="00420968" w:rsidRPr="00420968">
        <w:rPr>
          <w:rFonts w:ascii="Arial" w:hAnsi="Arial" w:cs="Arial"/>
          <w:b/>
          <w:i/>
          <w:sz w:val="22"/>
          <w:lang w:val="en-CA"/>
        </w:rPr>
        <w:t xml:space="preserve"> Appreciate why it is so important for service firms to target the “right” customers:</w:t>
      </w:r>
      <w:r>
        <w:rPr>
          <w:rFonts w:ascii="Arial" w:hAnsi="Arial" w:cs="Arial"/>
          <w:sz w:val="22"/>
          <w:lang w:val="en-CA"/>
        </w:rPr>
        <w:t xml:space="preserve"> </w:t>
      </w:r>
      <w:r w:rsidR="00DF2267" w:rsidRPr="00F57D43">
        <w:rPr>
          <w:rFonts w:ascii="Arial" w:hAnsi="Arial" w:cs="Arial"/>
          <w:sz w:val="22"/>
          <w:lang w:val="en-CA"/>
        </w:rPr>
        <w:t xml:space="preserve">Segment the market and target the </w:t>
      </w:r>
      <w:r w:rsidR="00DF2267" w:rsidRPr="00F57D43">
        <w:rPr>
          <w:rFonts w:ascii="Arial" w:hAnsi="Arial" w:cs="Arial"/>
          <w:sz w:val="22"/>
        </w:rPr>
        <w:t xml:space="preserve">“right” customers. Firms need to choose their target segments carefully and match them to what the firm can do best. Firms need to focus on customer value, instead of just going for customer volume.  </w:t>
      </w:r>
    </w:p>
    <w:p w14:paraId="4834A958" w14:textId="77777777" w:rsidR="00DF2267" w:rsidRPr="00F57D43" w:rsidRDefault="00DF2267" w:rsidP="00B53927">
      <w:pPr>
        <w:rPr>
          <w:rFonts w:ascii="Arial" w:hAnsi="Arial" w:cs="Arial"/>
          <w:sz w:val="22"/>
        </w:rPr>
      </w:pPr>
    </w:p>
    <w:p w14:paraId="2751733B" w14:textId="09B6D4A6" w:rsidR="00DF2267" w:rsidRPr="00F57D43" w:rsidRDefault="00F57D43" w:rsidP="00B53927">
      <w:pPr>
        <w:rPr>
          <w:rFonts w:ascii="Arial" w:hAnsi="Arial" w:cs="Arial"/>
          <w:sz w:val="22"/>
        </w:rPr>
      </w:pPr>
      <w:r w:rsidRPr="00420968">
        <w:rPr>
          <w:rFonts w:ascii="Arial" w:hAnsi="Arial" w:cs="Arial"/>
          <w:b/>
          <w:i/>
          <w:sz w:val="22"/>
        </w:rPr>
        <w:t xml:space="preserve">6. </w:t>
      </w:r>
      <w:r w:rsidR="00420968" w:rsidRPr="00420968">
        <w:rPr>
          <w:rFonts w:ascii="Arial" w:hAnsi="Arial" w:cs="Arial"/>
          <w:b/>
          <w:i/>
          <w:sz w:val="22"/>
        </w:rPr>
        <w:t>Use service tiering to mange the customer base and build loyalty:</w:t>
      </w:r>
      <w:r w:rsidR="00420968">
        <w:rPr>
          <w:rFonts w:ascii="Arial" w:hAnsi="Arial" w:cs="Arial"/>
          <w:sz w:val="22"/>
        </w:rPr>
        <w:t xml:space="preserve"> </w:t>
      </w:r>
      <w:r w:rsidR="00DF2267" w:rsidRPr="00F57D43">
        <w:rPr>
          <w:rFonts w:ascii="Arial" w:hAnsi="Arial" w:cs="Arial"/>
          <w:sz w:val="22"/>
        </w:rPr>
        <w:t xml:space="preserve">Manage the customer base via service </w:t>
      </w:r>
      <w:proofErr w:type="gramStart"/>
      <w:r w:rsidR="00DF2267" w:rsidRPr="00F57D43">
        <w:rPr>
          <w:rFonts w:ascii="Arial" w:hAnsi="Arial" w:cs="Arial"/>
          <w:sz w:val="22"/>
        </w:rPr>
        <w:t>tiering which</w:t>
      </w:r>
      <w:proofErr w:type="gramEnd"/>
      <w:r w:rsidR="00DF2267" w:rsidRPr="00F57D43">
        <w:rPr>
          <w:rFonts w:ascii="Arial" w:hAnsi="Arial" w:cs="Arial"/>
          <w:sz w:val="22"/>
        </w:rPr>
        <w:t xml:space="preserve"> divides the customer base into different value tiers (e.g., platinum, gold, iron, and lead). It helps to tailor strategies to the different service tiers. The higher tiers offer higher service levels. For the lower tiers, the focus should be on increasing profitability though building costs, and as a last resort even ending unprofitable relationships. </w:t>
      </w:r>
    </w:p>
    <w:p w14:paraId="418B38E7" w14:textId="77777777" w:rsidR="00F57D43" w:rsidRDefault="00F57D43" w:rsidP="00B53927">
      <w:pPr>
        <w:rPr>
          <w:rFonts w:ascii="Arial" w:hAnsi="Arial" w:cs="Arial"/>
          <w:sz w:val="22"/>
        </w:rPr>
      </w:pPr>
    </w:p>
    <w:p w14:paraId="7E68BD76" w14:textId="77336501" w:rsidR="00DF2267" w:rsidRPr="00F57D43" w:rsidRDefault="00F57D43" w:rsidP="00B53927">
      <w:pPr>
        <w:rPr>
          <w:rFonts w:ascii="Arial" w:hAnsi="Arial" w:cs="Arial"/>
          <w:sz w:val="22"/>
        </w:rPr>
      </w:pPr>
      <w:r w:rsidRPr="00420968">
        <w:rPr>
          <w:rFonts w:ascii="Arial" w:hAnsi="Arial" w:cs="Arial"/>
          <w:b/>
          <w:i/>
          <w:sz w:val="22"/>
        </w:rPr>
        <w:t>7.</w:t>
      </w:r>
      <w:r w:rsidR="00420968" w:rsidRPr="00420968">
        <w:rPr>
          <w:rFonts w:ascii="Arial" w:hAnsi="Arial" w:cs="Arial"/>
          <w:b/>
          <w:i/>
          <w:sz w:val="22"/>
        </w:rPr>
        <w:t xml:space="preserve"> Understand the relationship between customer satisfaction and loyalty:</w:t>
      </w:r>
      <w:r w:rsidR="00420968">
        <w:rPr>
          <w:rFonts w:ascii="Arial" w:hAnsi="Arial" w:cs="Arial"/>
          <w:sz w:val="22"/>
        </w:rPr>
        <w:t xml:space="preserve"> </w:t>
      </w:r>
      <w:r>
        <w:rPr>
          <w:rFonts w:ascii="Arial" w:hAnsi="Arial" w:cs="Arial"/>
          <w:sz w:val="22"/>
        </w:rPr>
        <w:t xml:space="preserve"> </w:t>
      </w:r>
      <w:r w:rsidR="007523A0" w:rsidRPr="00F57D43">
        <w:rPr>
          <w:rFonts w:ascii="Arial" w:hAnsi="Arial" w:cs="Arial"/>
          <w:sz w:val="22"/>
        </w:rPr>
        <w:t xml:space="preserve">Understand that the foundation for loyalty </w:t>
      </w:r>
      <w:proofErr w:type="gramStart"/>
      <w:r w:rsidR="007523A0" w:rsidRPr="00F57D43">
        <w:rPr>
          <w:rFonts w:ascii="Arial" w:hAnsi="Arial" w:cs="Arial"/>
          <w:sz w:val="22"/>
        </w:rPr>
        <w:t>lies</w:t>
      </w:r>
      <w:proofErr w:type="gramEnd"/>
      <w:r w:rsidR="007523A0" w:rsidRPr="00F57D43">
        <w:rPr>
          <w:rFonts w:ascii="Arial" w:hAnsi="Arial" w:cs="Arial"/>
          <w:sz w:val="22"/>
        </w:rPr>
        <w:t xml:space="preserve"> on customer satisfaction. The satisfaction loyalty relationship can be divided into three main zones: defection, indifference, and affection. Only highly satisfied or delighted customers who are in the zone of affection will truly be loyal.</w:t>
      </w:r>
    </w:p>
    <w:p w14:paraId="64388891" w14:textId="77777777" w:rsidR="007523A0" w:rsidRPr="00F57D43" w:rsidRDefault="007523A0" w:rsidP="00B53927">
      <w:pPr>
        <w:rPr>
          <w:rFonts w:ascii="Arial" w:hAnsi="Arial" w:cs="Arial"/>
          <w:sz w:val="22"/>
        </w:rPr>
      </w:pPr>
    </w:p>
    <w:p w14:paraId="027DCB90" w14:textId="518C5110" w:rsidR="007523A0" w:rsidRPr="00F57D43" w:rsidRDefault="007523A0" w:rsidP="00B53927">
      <w:pPr>
        <w:rPr>
          <w:rFonts w:ascii="Arial" w:hAnsi="Arial" w:cs="Arial"/>
          <w:sz w:val="22"/>
        </w:rPr>
      </w:pPr>
      <w:r w:rsidRPr="00F57D43">
        <w:rPr>
          <w:rFonts w:ascii="Arial" w:hAnsi="Arial" w:cs="Arial"/>
          <w:sz w:val="22"/>
        </w:rPr>
        <w:t>Loyalty bonds are used t</w:t>
      </w:r>
      <w:r w:rsidR="00A742AE">
        <w:rPr>
          <w:rFonts w:ascii="Arial" w:hAnsi="Arial" w:cs="Arial"/>
          <w:sz w:val="22"/>
        </w:rPr>
        <w:t>o</w:t>
      </w:r>
      <w:r w:rsidRPr="00F57D43">
        <w:rPr>
          <w:rFonts w:ascii="Arial" w:hAnsi="Arial" w:cs="Arial"/>
          <w:sz w:val="22"/>
        </w:rPr>
        <w:t xml:space="preserve"> build relationships with customers. There are three different types of customer bonds:</w:t>
      </w:r>
    </w:p>
    <w:p w14:paraId="368E8CA9" w14:textId="77777777" w:rsidR="00F57D43" w:rsidRDefault="00F57D43" w:rsidP="00F57D43">
      <w:pPr>
        <w:rPr>
          <w:rFonts w:ascii="Arial" w:hAnsi="Arial" w:cs="Arial"/>
          <w:sz w:val="22"/>
        </w:rPr>
      </w:pPr>
    </w:p>
    <w:p w14:paraId="2EF6FD6C" w14:textId="58A3EC0D" w:rsidR="007523A0" w:rsidRPr="00F57D43" w:rsidRDefault="00F57D43" w:rsidP="00F57D43">
      <w:pPr>
        <w:rPr>
          <w:rFonts w:ascii="Arial" w:hAnsi="Arial" w:cs="Arial"/>
          <w:sz w:val="22"/>
        </w:rPr>
      </w:pPr>
      <w:r w:rsidRPr="00420968">
        <w:rPr>
          <w:rFonts w:ascii="Arial" w:hAnsi="Arial" w:cs="Arial"/>
          <w:b/>
          <w:i/>
          <w:sz w:val="22"/>
        </w:rPr>
        <w:t xml:space="preserve">8. </w:t>
      </w:r>
      <w:r w:rsidR="00420968" w:rsidRPr="00420968">
        <w:rPr>
          <w:rFonts w:ascii="Arial" w:hAnsi="Arial" w:cs="Arial"/>
          <w:b/>
          <w:i/>
          <w:sz w:val="22"/>
        </w:rPr>
        <w:t xml:space="preserve">Know how to deepen the relationship through </w:t>
      </w:r>
      <w:proofErr w:type="gramStart"/>
      <w:r w:rsidR="00420968" w:rsidRPr="00420968">
        <w:rPr>
          <w:rFonts w:ascii="Arial" w:hAnsi="Arial" w:cs="Arial"/>
          <w:b/>
          <w:i/>
          <w:sz w:val="22"/>
        </w:rPr>
        <w:t>cross-selling</w:t>
      </w:r>
      <w:proofErr w:type="gramEnd"/>
      <w:r w:rsidR="00420968" w:rsidRPr="00420968">
        <w:rPr>
          <w:rFonts w:ascii="Arial" w:hAnsi="Arial" w:cs="Arial"/>
          <w:b/>
          <w:i/>
          <w:sz w:val="22"/>
        </w:rPr>
        <w:t xml:space="preserve"> and bundling:</w:t>
      </w:r>
      <w:r w:rsidR="00420968">
        <w:rPr>
          <w:rFonts w:ascii="Arial" w:hAnsi="Arial" w:cs="Arial"/>
          <w:sz w:val="22"/>
        </w:rPr>
        <w:t xml:space="preserve"> </w:t>
      </w:r>
      <w:r w:rsidR="007523A0" w:rsidRPr="00F57D43">
        <w:rPr>
          <w:rFonts w:ascii="Arial" w:hAnsi="Arial" w:cs="Arial"/>
          <w:sz w:val="22"/>
        </w:rPr>
        <w:t>Cross-selling and bundling deepen relationships that make switching more difficult and often increase convenience through one-stop shopping.</w:t>
      </w:r>
    </w:p>
    <w:p w14:paraId="09687FB0" w14:textId="77777777" w:rsidR="00F57D43" w:rsidRDefault="00F57D43" w:rsidP="00F57D43">
      <w:pPr>
        <w:rPr>
          <w:rFonts w:ascii="Arial" w:hAnsi="Arial" w:cs="Arial"/>
          <w:sz w:val="22"/>
        </w:rPr>
      </w:pPr>
    </w:p>
    <w:p w14:paraId="35B126C9" w14:textId="1C4BC7FE" w:rsidR="007523A0" w:rsidRPr="00F57D43" w:rsidRDefault="00F57D43" w:rsidP="00F57D43">
      <w:pPr>
        <w:rPr>
          <w:rFonts w:ascii="Arial" w:hAnsi="Arial" w:cs="Arial"/>
          <w:sz w:val="22"/>
        </w:rPr>
      </w:pPr>
      <w:r w:rsidRPr="00420968">
        <w:rPr>
          <w:rFonts w:ascii="Arial" w:hAnsi="Arial" w:cs="Arial"/>
          <w:b/>
          <w:i/>
          <w:sz w:val="22"/>
        </w:rPr>
        <w:t>9.</w:t>
      </w:r>
      <w:r w:rsidR="00420968" w:rsidRPr="00420968">
        <w:rPr>
          <w:rFonts w:ascii="Arial" w:hAnsi="Arial" w:cs="Arial"/>
          <w:b/>
          <w:i/>
          <w:sz w:val="22"/>
        </w:rPr>
        <w:t xml:space="preserve"> Understand the role of financial and nonfinancial loyalty rewards in enhancing customer loyalty:</w:t>
      </w:r>
      <w:r w:rsidR="00420968">
        <w:rPr>
          <w:rFonts w:ascii="Arial" w:hAnsi="Arial" w:cs="Arial"/>
          <w:sz w:val="22"/>
        </w:rPr>
        <w:t xml:space="preserve"> </w:t>
      </w:r>
      <w:r w:rsidR="007523A0" w:rsidRPr="00F57D43">
        <w:rPr>
          <w:rFonts w:ascii="Arial" w:hAnsi="Arial" w:cs="Arial"/>
          <w:sz w:val="22"/>
        </w:rPr>
        <w:t xml:space="preserve">Loyalty programs aim at building share of wallet through financial rewards </w:t>
      </w:r>
      <w:r w:rsidR="007523A0" w:rsidRPr="00F57D43">
        <w:rPr>
          <w:rFonts w:ascii="Arial" w:hAnsi="Arial" w:cs="Arial"/>
          <w:sz w:val="22"/>
          <w:lang w:val="en-CA"/>
        </w:rPr>
        <w:t>(e.g., loyalty points) and nonfinancial rewards (e.g., higher-tier service levels, and recognition and appreciation).</w:t>
      </w:r>
    </w:p>
    <w:p w14:paraId="294E9864" w14:textId="77777777" w:rsidR="00F57D43" w:rsidRDefault="00F57D43" w:rsidP="00F57D43">
      <w:pPr>
        <w:rPr>
          <w:rFonts w:ascii="Arial" w:hAnsi="Arial" w:cs="Arial"/>
          <w:sz w:val="22"/>
          <w:lang w:val="en-CA"/>
        </w:rPr>
      </w:pPr>
    </w:p>
    <w:p w14:paraId="58B85763" w14:textId="786D1ADC" w:rsidR="007523A0" w:rsidRPr="00F57D43" w:rsidRDefault="00F57D43" w:rsidP="00F57D43">
      <w:pPr>
        <w:rPr>
          <w:rFonts w:ascii="Arial" w:hAnsi="Arial" w:cs="Arial"/>
          <w:sz w:val="22"/>
        </w:rPr>
      </w:pPr>
      <w:r w:rsidRPr="00420968">
        <w:rPr>
          <w:rFonts w:ascii="Arial" w:hAnsi="Arial" w:cs="Arial"/>
          <w:b/>
          <w:sz w:val="22"/>
          <w:lang w:val="en-CA"/>
        </w:rPr>
        <w:t xml:space="preserve">10. </w:t>
      </w:r>
      <w:r w:rsidR="00420968" w:rsidRPr="00420968">
        <w:rPr>
          <w:rFonts w:ascii="Arial" w:hAnsi="Arial" w:cs="Arial"/>
          <w:b/>
          <w:sz w:val="22"/>
          <w:lang w:val="en-CA"/>
        </w:rPr>
        <w:t>Appreciate the power of social, c</w:t>
      </w:r>
      <w:r w:rsidR="00030539">
        <w:rPr>
          <w:rFonts w:ascii="Arial" w:hAnsi="Arial" w:cs="Arial"/>
          <w:b/>
          <w:sz w:val="22"/>
          <w:lang w:val="en-CA"/>
        </w:rPr>
        <w:t>ustomization, and structural bond</w:t>
      </w:r>
      <w:r w:rsidR="00420968" w:rsidRPr="00420968">
        <w:rPr>
          <w:rFonts w:ascii="Arial" w:hAnsi="Arial" w:cs="Arial"/>
          <w:b/>
          <w:sz w:val="22"/>
          <w:lang w:val="en-CA"/>
        </w:rPr>
        <w:t>s in enhancing loyalty:</w:t>
      </w:r>
      <w:r w:rsidR="00420968">
        <w:rPr>
          <w:rFonts w:ascii="Arial" w:hAnsi="Arial" w:cs="Arial"/>
          <w:sz w:val="22"/>
          <w:lang w:val="en-CA"/>
        </w:rPr>
        <w:t xml:space="preserve"> </w:t>
      </w:r>
      <w:r w:rsidR="007523A0" w:rsidRPr="00F57D43">
        <w:rPr>
          <w:rFonts w:ascii="Arial" w:hAnsi="Arial" w:cs="Arial"/>
          <w:sz w:val="22"/>
          <w:lang w:val="en-CA"/>
        </w:rPr>
        <w:t>Higher-level bonds include social, customization, and structural bonds. These bonds tend to be more difficult to be copied by competition than reward-based bonds.</w:t>
      </w:r>
    </w:p>
    <w:p w14:paraId="59480219" w14:textId="77777777" w:rsidR="00F57D43" w:rsidRDefault="00F57D43" w:rsidP="00F57D43">
      <w:pPr>
        <w:rPr>
          <w:rFonts w:ascii="Arial" w:hAnsi="Arial" w:cs="Arial"/>
          <w:sz w:val="22"/>
          <w:lang w:val="en-CA"/>
        </w:rPr>
      </w:pPr>
    </w:p>
    <w:p w14:paraId="391D5EAA" w14:textId="16AE3CF8" w:rsidR="007523A0" w:rsidRPr="00F57D43" w:rsidRDefault="00F57D43" w:rsidP="00F57D43">
      <w:pPr>
        <w:rPr>
          <w:rFonts w:ascii="Arial" w:hAnsi="Arial" w:cs="Arial"/>
          <w:sz w:val="22"/>
        </w:rPr>
      </w:pPr>
      <w:r w:rsidRPr="00420968">
        <w:rPr>
          <w:rFonts w:ascii="Arial" w:hAnsi="Arial" w:cs="Arial"/>
          <w:b/>
          <w:i/>
          <w:sz w:val="22"/>
          <w:lang w:val="en-CA"/>
        </w:rPr>
        <w:t xml:space="preserve">11. </w:t>
      </w:r>
      <w:r w:rsidR="00420968" w:rsidRPr="00420968">
        <w:rPr>
          <w:rFonts w:ascii="Arial" w:hAnsi="Arial" w:cs="Arial"/>
          <w:b/>
          <w:i/>
          <w:sz w:val="22"/>
          <w:lang w:val="en-CA"/>
        </w:rPr>
        <w:t>Understand what factors cause customers to switch to a competitor, and how to reduce such switching:</w:t>
      </w:r>
      <w:r w:rsidR="00420968">
        <w:rPr>
          <w:rFonts w:ascii="Arial" w:hAnsi="Arial" w:cs="Arial"/>
          <w:sz w:val="22"/>
          <w:lang w:val="en-CA"/>
        </w:rPr>
        <w:t xml:space="preserve"> </w:t>
      </w:r>
      <w:r w:rsidR="007523A0" w:rsidRPr="00F57D43">
        <w:rPr>
          <w:rFonts w:ascii="Arial" w:hAnsi="Arial" w:cs="Arial"/>
          <w:sz w:val="22"/>
          <w:lang w:val="en-CA"/>
        </w:rPr>
        <w:t>The final step in the Whee</w:t>
      </w:r>
      <w:bookmarkStart w:id="0" w:name="_GoBack"/>
      <w:bookmarkEnd w:id="0"/>
      <w:r w:rsidR="007523A0" w:rsidRPr="00F57D43">
        <w:rPr>
          <w:rFonts w:ascii="Arial" w:hAnsi="Arial" w:cs="Arial"/>
          <w:sz w:val="22"/>
          <w:lang w:val="en-CA"/>
        </w:rPr>
        <w:t>l of Loyalty is to understand what causes customers to leave and then systematically reduce these churn drivers.</w:t>
      </w:r>
    </w:p>
    <w:p w14:paraId="51552E90" w14:textId="37F63EFC" w:rsidR="007523A0" w:rsidRPr="00F57D43" w:rsidRDefault="007523A0" w:rsidP="007523A0">
      <w:pPr>
        <w:pStyle w:val="ListParagraph"/>
        <w:numPr>
          <w:ilvl w:val="1"/>
          <w:numId w:val="19"/>
        </w:numPr>
        <w:rPr>
          <w:rFonts w:ascii="Arial" w:hAnsi="Arial" w:cs="Arial"/>
          <w:sz w:val="22"/>
        </w:rPr>
      </w:pPr>
      <w:r w:rsidRPr="00F57D43">
        <w:rPr>
          <w:rFonts w:ascii="Arial" w:hAnsi="Arial" w:cs="Arial"/>
          <w:sz w:val="22"/>
          <w:lang w:val="en-CA"/>
        </w:rPr>
        <w:t xml:space="preserve">Common causes for customers to switch include core service failures and dissatisfaction, perception that pricing is deceptive and unfair, inconvenience, and poor response to service failures. </w:t>
      </w:r>
    </w:p>
    <w:p w14:paraId="7CDB1692" w14:textId="21901152" w:rsidR="007523A0" w:rsidRPr="00F57D43" w:rsidRDefault="007523A0" w:rsidP="007523A0">
      <w:pPr>
        <w:pStyle w:val="ListParagraph"/>
        <w:numPr>
          <w:ilvl w:val="1"/>
          <w:numId w:val="19"/>
        </w:numPr>
        <w:rPr>
          <w:rFonts w:ascii="Arial" w:hAnsi="Arial" w:cs="Arial"/>
          <w:sz w:val="22"/>
        </w:rPr>
      </w:pPr>
      <w:r w:rsidRPr="00F57D43">
        <w:rPr>
          <w:rFonts w:ascii="Arial" w:hAnsi="Arial" w:cs="Arial"/>
          <w:sz w:val="22"/>
          <w:lang w:val="en-CA"/>
        </w:rPr>
        <w:t>To prevent customers from switching, firms should analy</w:t>
      </w:r>
      <w:r w:rsidR="00D714BC" w:rsidRPr="00F57D43">
        <w:rPr>
          <w:rFonts w:ascii="Arial" w:hAnsi="Arial" w:cs="Arial"/>
          <w:sz w:val="22"/>
          <w:lang w:val="en-CA"/>
        </w:rPr>
        <w:t>ze and address key reasons why their customers leave them, have good complaint handling and service recovery processes in place, and potentially increase customers’ switching costs.</w:t>
      </w:r>
    </w:p>
    <w:p w14:paraId="6FE439F3" w14:textId="77777777" w:rsidR="00D714BC" w:rsidRPr="00F57D43" w:rsidRDefault="00D714BC" w:rsidP="00D714BC">
      <w:pPr>
        <w:rPr>
          <w:rFonts w:ascii="Arial" w:hAnsi="Arial" w:cs="Arial"/>
          <w:sz w:val="22"/>
        </w:rPr>
      </w:pPr>
    </w:p>
    <w:p w14:paraId="78C00B5A" w14:textId="77777777" w:rsidR="007818A0" w:rsidRDefault="007818A0" w:rsidP="00D714BC">
      <w:pPr>
        <w:rPr>
          <w:rFonts w:ascii="Arial" w:hAnsi="Arial" w:cs="Arial"/>
          <w:b/>
          <w:i/>
          <w:sz w:val="22"/>
        </w:rPr>
      </w:pPr>
      <w:r>
        <w:rPr>
          <w:rFonts w:ascii="Arial" w:hAnsi="Arial" w:cs="Arial"/>
          <w:b/>
          <w:i/>
          <w:sz w:val="22"/>
        </w:rPr>
        <w:br w:type="page"/>
      </w:r>
    </w:p>
    <w:p w14:paraId="1DDBB3E1" w14:textId="7B2FEDBB" w:rsidR="00D714BC" w:rsidRPr="00F57D43" w:rsidRDefault="00F57D43" w:rsidP="00D714BC">
      <w:pPr>
        <w:rPr>
          <w:rFonts w:ascii="Arial" w:hAnsi="Arial" w:cs="Arial"/>
          <w:sz w:val="22"/>
        </w:rPr>
      </w:pPr>
      <w:r w:rsidRPr="00420968">
        <w:rPr>
          <w:rFonts w:ascii="Arial" w:hAnsi="Arial" w:cs="Arial"/>
          <w:b/>
          <w:i/>
          <w:sz w:val="22"/>
        </w:rPr>
        <w:t>12.</w:t>
      </w:r>
      <w:r w:rsidR="00420968" w:rsidRPr="00420968">
        <w:rPr>
          <w:rFonts w:ascii="Arial" w:hAnsi="Arial" w:cs="Arial"/>
          <w:b/>
          <w:i/>
          <w:sz w:val="22"/>
        </w:rPr>
        <w:t xml:space="preserve"> Understand the part played by Customer Relationship Management (CRM) systems in delivering customized services and building loyalty:</w:t>
      </w:r>
      <w:r>
        <w:rPr>
          <w:rFonts w:ascii="Arial" w:hAnsi="Arial" w:cs="Arial"/>
          <w:sz w:val="22"/>
        </w:rPr>
        <w:t xml:space="preserve"> </w:t>
      </w:r>
      <w:r w:rsidR="00D714BC" w:rsidRPr="00F57D43">
        <w:rPr>
          <w:rFonts w:ascii="Arial" w:hAnsi="Arial" w:cs="Arial"/>
          <w:sz w:val="22"/>
        </w:rPr>
        <w:t>Finally, CRM systems should be seen as enabling the successful implementation of the Wheel of Loyalty. CRM systems are particularity useful when firms have to serve large numbers of customers across many service delivery channels. An effective CRM strategy includes five key processes:</w:t>
      </w:r>
    </w:p>
    <w:p w14:paraId="07C3B447" w14:textId="249FBAE0" w:rsidR="00D714BC" w:rsidRPr="00F57D43" w:rsidRDefault="00D714BC" w:rsidP="00D714BC">
      <w:pPr>
        <w:pStyle w:val="ListParagraph"/>
        <w:numPr>
          <w:ilvl w:val="0"/>
          <w:numId w:val="20"/>
        </w:numPr>
        <w:rPr>
          <w:rFonts w:ascii="Arial" w:hAnsi="Arial" w:cs="Arial"/>
          <w:sz w:val="22"/>
        </w:rPr>
      </w:pPr>
      <w:r w:rsidRPr="00F57D43">
        <w:rPr>
          <w:rFonts w:ascii="Arial" w:hAnsi="Arial" w:cs="Arial"/>
          <w:sz w:val="22"/>
        </w:rPr>
        <w:t>Strategy development, including choice of target segments, tiering of service, and design of loyalty rewards.</w:t>
      </w:r>
    </w:p>
    <w:p w14:paraId="3F15064E" w14:textId="0C920FB9" w:rsidR="00D714BC" w:rsidRPr="00F57D43" w:rsidRDefault="00D714BC" w:rsidP="00D714BC">
      <w:pPr>
        <w:pStyle w:val="ListParagraph"/>
        <w:numPr>
          <w:ilvl w:val="0"/>
          <w:numId w:val="20"/>
        </w:numPr>
        <w:rPr>
          <w:rFonts w:ascii="Arial" w:hAnsi="Arial" w:cs="Arial"/>
          <w:sz w:val="22"/>
        </w:rPr>
      </w:pPr>
      <w:r w:rsidRPr="00F57D43">
        <w:rPr>
          <w:rFonts w:ascii="Arial" w:hAnsi="Arial" w:cs="Arial"/>
          <w:sz w:val="22"/>
        </w:rPr>
        <w:t xml:space="preserve">Value creation, including delivering benefits to customers through tiered services and loyalty programs </w:t>
      </w:r>
      <w:r w:rsidRPr="00F57D43">
        <w:rPr>
          <w:rFonts w:ascii="Arial" w:hAnsi="Arial" w:cs="Arial"/>
          <w:sz w:val="22"/>
          <w:lang w:val="en-CA"/>
        </w:rPr>
        <w:t>(e.g., priority wait-listing and upgrades).</w:t>
      </w:r>
    </w:p>
    <w:p w14:paraId="350143C8" w14:textId="3D98968C" w:rsidR="00D714BC" w:rsidRPr="00F57D43" w:rsidRDefault="00D714BC" w:rsidP="00D714BC">
      <w:pPr>
        <w:pStyle w:val="ListParagraph"/>
        <w:numPr>
          <w:ilvl w:val="0"/>
          <w:numId w:val="20"/>
        </w:numPr>
        <w:rPr>
          <w:rFonts w:ascii="Arial" w:hAnsi="Arial" w:cs="Arial"/>
          <w:sz w:val="22"/>
        </w:rPr>
      </w:pPr>
      <w:r w:rsidRPr="00F57D43">
        <w:rPr>
          <w:rFonts w:ascii="Arial" w:hAnsi="Arial" w:cs="Arial"/>
          <w:sz w:val="22"/>
          <w:lang w:val="en-CA"/>
        </w:rPr>
        <w:t xml:space="preserve">Multi-channel integration to provide a </w:t>
      </w:r>
      <w:r w:rsidR="00932198" w:rsidRPr="00F57D43">
        <w:rPr>
          <w:rFonts w:ascii="Arial" w:hAnsi="Arial" w:cs="Arial"/>
          <w:sz w:val="22"/>
          <w:lang w:val="en-CA"/>
        </w:rPr>
        <w:t>unified customer interface acro</w:t>
      </w:r>
      <w:r w:rsidRPr="00F57D43">
        <w:rPr>
          <w:rFonts w:ascii="Arial" w:hAnsi="Arial" w:cs="Arial"/>
          <w:sz w:val="22"/>
          <w:lang w:val="en-CA"/>
        </w:rPr>
        <w:t>ss many different service delivery channels (e.g.,</w:t>
      </w:r>
      <w:r w:rsidR="00932198" w:rsidRPr="00F57D43">
        <w:rPr>
          <w:rFonts w:ascii="Arial" w:hAnsi="Arial" w:cs="Arial"/>
          <w:sz w:val="22"/>
          <w:lang w:val="en-CA"/>
        </w:rPr>
        <w:t xml:space="preserve"> form the website to the branch office).</w:t>
      </w:r>
    </w:p>
    <w:p w14:paraId="2471D22C" w14:textId="47EFB7C8" w:rsidR="00932198" w:rsidRPr="00F57D43" w:rsidRDefault="00932198" w:rsidP="00D714BC">
      <w:pPr>
        <w:pStyle w:val="ListParagraph"/>
        <w:numPr>
          <w:ilvl w:val="0"/>
          <w:numId w:val="20"/>
        </w:numPr>
        <w:rPr>
          <w:rFonts w:ascii="Arial" w:hAnsi="Arial" w:cs="Arial"/>
          <w:sz w:val="22"/>
        </w:rPr>
      </w:pPr>
      <w:r w:rsidRPr="00F57D43">
        <w:rPr>
          <w:rFonts w:ascii="Arial" w:hAnsi="Arial" w:cs="Arial"/>
          <w:sz w:val="22"/>
          <w:lang w:val="en-CA"/>
        </w:rPr>
        <w:t>Information management, which included the data repository, analytical tools (e.g., campaign management analysis and churn alert systems), and front- and back-office applications</w:t>
      </w:r>
    </w:p>
    <w:p w14:paraId="526A4AA6" w14:textId="259F1790" w:rsidR="00932198" w:rsidRPr="00F57D43" w:rsidRDefault="00932198" w:rsidP="00D714BC">
      <w:pPr>
        <w:pStyle w:val="ListParagraph"/>
        <w:numPr>
          <w:ilvl w:val="0"/>
          <w:numId w:val="20"/>
        </w:numPr>
        <w:rPr>
          <w:rFonts w:ascii="Arial" w:hAnsi="Arial" w:cs="Arial"/>
          <w:sz w:val="22"/>
        </w:rPr>
      </w:pPr>
      <w:r w:rsidRPr="00F57D43">
        <w:rPr>
          <w:rFonts w:ascii="Arial" w:hAnsi="Arial" w:cs="Arial"/>
          <w:sz w:val="22"/>
          <w:lang w:val="en-CA"/>
        </w:rPr>
        <w:t>Performance assessment, which has to address the three questions of:</w:t>
      </w:r>
    </w:p>
    <w:p w14:paraId="6357AF26" w14:textId="03A19161" w:rsidR="00932198" w:rsidRPr="00F57D43" w:rsidRDefault="00932198" w:rsidP="00932198">
      <w:pPr>
        <w:pStyle w:val="ListParagraph"/>
        <w:numPr>
          <w:ilvl w:val="1"/>
          <w:numId w:val="20"/>
        </w:numPr>
        <w:rPr>
          <w:rFonts w:ascii="Arial" w:hAnsi="Arial" w:cs="Arial"/>
          <w:sz w:val="22"/>
        </w:rPr>
      </w:pPr>
      <w:r w:rsidRPr="00F57D43">
        <w:rPr>
          <w:rFonts w:ascii="Arial" w:hAnsi="Arial" w:cs="Arial"/>
          <w:sz w:val="22"/>
          <w:lang w:val="en-CA"/>
        </w:rPr>
        <w:t>(1)</w:t>
      </w:r>
      <w:r w:rsidRPr="00F57D43">
        <w:rPr>
          <w:rFonts w:ascii="Arial" w:hAnsi="Arial" w:cs="Arial"/>
          <w:sz w:val="22"/>
          <w:lang w:val="en-CA"/>
        </w:rPr>
        <w:tab/>
        <w:t>Is the CRM creating value for the customer and the firm?</w:t>
      </w:r>
    </w:p>
    <w:p w14:paraId="2CB6DAFD" w14:textId="0E51269D" w:rsidR="00932198" w:rsidRPr="00F57D43" w:rsidRDefault="00932198" w:rsidP="00932198">
      <w:pPr>
        <w:pStyle w:val="ListParagraph"/>
        <w:numPr>
          <w:ilvl w:val="1"/>
          <w:numId w:val="20"/>
        </w:numPr>
        <w:rPr>
          <w:rFonts w:ascii="Arial" w:hAnsi="Arial" w:cs="Arial"/>
          <w:sz w:val="22"/>
        </w:rPr>
      </w:pPr>
      <w:r w:rsidRPr="00F57D43">
        <w:rPr>
          <w:rFonts w:ascii="Arial" w:hAnsi="Arial" w:cs="Arial"/>
          <w:sz w:val="22"/>
          <w:lang w:val="en-CA"/>
        </w:rPr>
        <w:t>(2)</w:t>
      </w:r>
      <w:r w:rsidRPr="00F57D43">
        <w:rPr>
          <w:rFonts w:ascii="Arial" w:hAnsi="Arial" w:cs="Arial"/>
          <w:sz w:val="22"/>
          <w:lang w:val="en-CA"/>
        </w:rPr>
        <w:tab/>
        <w:t xml:space="preserve">Are its marketing objectives </w:t>
      </w:r>
      <w:r w:rsidR="00F82747" w:rsidRPr="00F57D43">
        <w:rPr>
          <w:rFonts w:ascii="Arial" w:hAnsi="Arial" w:cs="Arial"/>
          <w:sz w:val="22"/>
          <w:lang w:val="en-CA"/>
        </w:rPr>
        <w:t>being achieved?</w:t>
      </w:r>
    </w:p>
    <w:p w14:paraId="5A430ECE" w14:textId="4996B18B" w:rsidR="00F82747" w:rsidRPr="00F57D43" w:rsidRDefault="00F82747" w:rsidP="00932198">
      <w:pPr>
        <w:pStyle w:val="ListParagraph"/>
        <w:numPr>
          <w:ilvl w:val="1"/>
          <w:numId w:val="20"/>
        </w:numPr>
        <w:rPr>
          <w:rFonts w:ascii="Arial" w:hAnsi="Arial" w:cs="Arial"/>
          <w:sz w:val="22"/>
        </w:rPr>
      </w:pPr>
      <w:r w:rsidRPr="00F57D43">
        <w:rPr>
          <w:rFonts w:ascii="Arial" w:hAnsi="Arial" w:cs="Arial"/>
          <w:sz w:val="22"/>
          <w:lang w:val="en-CA"/>
        </w:rPr>
        <w:t>(3)</w:t>
      </w:r>
      <w:r w:rsidRPr="00F57D43">
        <w:rPr>
          <w:rFonts w:ascii="Arial" w:hAnsi="Arial" w:cs="Arial"/>
          <w:sz w:val="22"/>
          <w:lang w:val="en-CA"/>
        </w:rPr>
        <w:tab/>
        <w:t>Is the CRM system itself performing according to expectations?</w:t>
      </w:r>
    </w:p>
    <w:p w14:paraId="17411EB5" w14:textId="7A831A26" w:rsidR="009C3449" w:rsidRPr="00F57D43" w:rsidRDefault="00F82747">
      <w:pPr>
        <w:rPr>
          <w:rFonts w:ascii="Arial" w:hAnsi="Arial" w:cs="Arial"/>
          <w:sz w:val="22"/>
        </w:rPr>
      </w:pPr>
      <w:r w:rsidRPr="00F57D43">
        <w:rPr>
          <w:rFonts w:ascii="Arial" w:hAnsi="Arial" w:cs="Arial"/>
          <w:sz w:val="22"/>
        </w:rPr>
        <w:t>Performance assessment should lead to continuous improvement of the CRM strategy and system.</w:t>
      </w:r>
    </w:p>
    <w:sectPr w:rsidR="009C3449" w:rsidRPr="00F57D43" w:rsidSect="00741D12">
      <w:footerReference w:type="even"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AA8B75" w14:textId="77777777" w:rsidR="007818A0" w:rsidRDefault="007818A0" w:rsidP="00741D12">
      <w:r>
        <w:separator/>
      </w:r>
    </w:p>
  </w:endnote>
  <w:endnote w:type="continuationSeparator" w:id="0">
    <w:p w14:paraId="635823CE" w14:textId="77777777" w:rsidR="007818A0" w:rsidRDefault="007818A0" w:rsidP="00741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0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libri">
    <w:altName w:val="Calibri"/>
    <w:panose1 w:val="020F0502020204030204"/>
    <w:charset w:val="00"/>
    <w:family w:val="auto"/>
    <w:pitch w:val="variable"/>
    <w:sig w:usb0="E10002FF" w:usb1="4000ACFF" w:usb2="00000009" w:usb3="00000000" w:csb0="0000019F" w:csb1="00000000"/>
  </w:font>
  <w:font w:name="Arial">
    <w:altName w:val="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D96090" w14:textId="77777777" w:rsidR="007818A0" w:rsidRDefault="007818A0" w:rsidP="00915F5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DB70F79" w14:textId="77777777" w:rsidR="007818A0" w:rsidRDefault="007818A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7C3F10" w14:textId="77777777" w:rsidR="007818A0" w:rsidRDefault="007818A0" w:rsidP="00915F5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0539">
      <w:rPr>
        <w:rStyle w:val="PageNumber"/>
        <w:noProof/>
      </w:rPr>
      <w:t>14</w:t>
    </w:r>
    <w:r>
      <w:rPr>
        <w:rStyle w:val="PageNumber"/>
      </w:rPr>
      <w:fldChar w:fldCharType="end"/>
    </w:r>
  </w:p>
  <w:p w14:paraId="174A8FD3" w14:textId="77777777" w:rsidR="007818A0" w:rsidRDefault="007818A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0BC17D" w14:textId="77777777" w:rsidR="007818A0" w:rsidRDefault="007818A0" w:rsidP="00741D12">
      <w:r>
        <w:separator/>
      </w:r>
    </w:p>
  </w:footnote>
  <w:footnote w:type="continuationSeparator" w:id="0">
    <w:p w14:paraId="760F0FE1" w14:textId="77777777" w:rsidR="007818A0" w:rsidRDefault="007818A0" w:rsidP="00741D1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65F41"/>
    <w:multiLevelType w:val="hybridMultilevel"/>
    <w:tmpl w:val="F716A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F249C7"/>
    <w:multiLevelType w:val="hybridMultilevel"/>
    <w:tmpl w:val="3EF83908"/>
    <w:lvl w:ilvl="0" w:tplc="50A676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8E1F4F"/>
    <w:multiLevelType w:val="hybridMultilevel"/>
    <w:tmpl w:val="912AA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183E2C"/>
    <w:multiLevelType w:val="hybridMultilevel"/>
    <w:tmpl w:val="A260C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C46E8F"/>
    <w:multiLevelType w:val="hybridMultilevel"/>
    <w:tmpl w:val="46D00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442B73"/>
    <w:multiLevelType w:val="hybridMultilevel"/>
    <w:tmpl w:val="156C1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520AC5"/>
    <w:multiLevelType w:val="hybridMultilevel"/>
    <w:tmpl w:val="C1BCF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7F6959"/>
    <w:multiLevelType w:val="hybridMultilevel"/>
    <w:tmpl w:val="B05071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7B5738"/>
    <w:multiLevelType w:val="hybridMultilevel"/>
    <w:tmpl w:val="A61AA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8B2751"/>
    <w:multiLevelType w:val="hybridMultilevel"/>
    <w:tmpl w:val="FC503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9B03BB"/>
    <w:multiLevelType w:val="hybridMultilevel"/>
    <w:tmpl w:val="9E76A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F971FA"/>
    <w:multiLevelType w:val="hybridMultilevel"/>
    <w:tmpl w:val="84B45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2B7E61"/>
    <w:multiLevelType w:val="hybridMultilevel"/>
    <w:tmpl w:val="68829D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1614BB9"/>
    <w:multiLevelType w:val="hybridMultilevel"/>
    <w:tmpl w:val="79DAF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F153F0"/>
    <w:multiLevelType w:val="hybridMultilevel"/>
    <w:tmpl w:val="EB7EF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4016136"/>
    <w:multiLevelType w:val="hybridMultilevel"/>
    <w:tmpl w:val="500E9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AA94483"/>
    <w:multiLevelType w:val="hybridMultilevel"/>
    <w:tmpl w:val="2D0A3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B9706F5"/>
    <w:multiLevelType w:val="hybridMultilevel"/>
    <w:tmpl w:val="0840B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EFF3AE2"/>
    <w:multiLevelType w:val="hybridMultilevel"/>
    <w:tmpl w:val="3CDE9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C00693"/>
    <w:multiLevelType w:val="hybridMultilevel"/>
    <w:tmpl w:val="CCC2C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B726D9"/>
    <w:multiLevelType w:val="hybridMultilevel"/>
    <w:tmpl w:val="1B46B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4A1529"/>
    <w:multiLevelType w:val="hybridMultilevel"/>
    <w:tmpl w:val="13F2A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C4E33A2"/>
    <w:multiLevelType w:val="hybridMultilevel"/>
    <w:tmpl w:val="03D8F3AE"/>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3">
    <w:nsid w:val="401F35FB"/>
    <w:multiLevelType w:val="hybridMultilevel"/>
    <w:tmpl w:val="17C685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3265480"/>
    <w:multiLevelType w:val="hybridMultilevel"/>
    <w:tmpl w:val="18D88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37A6EAA"/>
    <w:multiLevelType w:val="hybridMultilevel"/>
    <w:tmpl w:val="59B27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3FA7FFA"/>
    <w:multiLevelType w:val="multilevel"/>
    <w:tmpl w:val="B05071D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
    <w:nsid w:val="47B230C8"/>
    <w:multiLevelType w:val="hybridMultilevel"/>
    <w:tmpl w:val="25464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A3229A3"/>
    <w:multiLevelType w:val="hybridMultilevel"/>
    <w:tmpl w:val="12B86F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C713ED8"/>
    <w:multiLevelType w:val="hybridMultilevel"/>
    <w:tmpl w:val="39B2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CCA1B8A"/>
    <w:multiLevelType w:val="hybridMultilevel"/>
    <w:tmpl w:val="8D383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304C6A"/>
    <w:multiLevelType w:val="hybridMultilevel"/>
    <w:tmpl w:val="CD5A6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1FA3509"/>
    <w:multiLevelType w:val="hybridMultilevel"/>
    <w:tmpl w:val="B0924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2D209A"/>
    <w:multiLevelType w:val="hybridMultilevel"/>
    <w:tmpl w:val="BEAA2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AFC43E0"/>
    <w:multiLevelType w:val="hybridMultilevel"/>
    <w:tmpl w:val="66D8F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BF46233"/>
    <w:multiLevelType w:val="hybridMultilevel"/>
    <w:tmpl w:val="FF003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1C5DE9"/>
    <w:multiLevelType w:val="hybridMultilevel"/>
    <w:tmpl w:val="D7126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8C77D1"/>
    <w:multiLevelType w:val="hybridMultilevel"/>
    <w:tmpl w:val="A3240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953C15"/>
    <w:multiLevelType w:val="hybridMultilevel"/>
    <w:tmpl w:val="6EE0FF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778462F"/>
    <w:multiLevelType w:val="hybridMultilevel"/>
    <w:tmpl w:val="531EF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326CD0"/>
    <w:multiLevelType w:val="hybridMultilevel"/>
    <w:tmpl w:val="493E6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9D42AD"/>
    <w:multiLevelType w:val="hybridMultilevel"/>
    <w:tmpl w:val="5E08A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C333677"/>
    <w:multiLevelType w:val="hybridMultilevel"/>
    <w:tmpl w:val="82628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45239C2"/>
    <w:multiLevelType w:val="hybridMultilevel"/>
    <w:tmpl w:val="1AB04E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58D7ED3"/>
    <w:multiLevelType w:val="hybridMultilevel"/>
    <w:tmpl w:val="849856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C1C110D"/>
    <w:multiLevelType w:val="hybridMultilevel"/>
    <w:tmpl w:val="80EA0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CF51412"/>
    <w:multiLevelType w:val="hybridMultilevel"/>
    <w:tmpl w:val="50F68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F3F6185"/>
    <w:multiLevelType w:val="hybridMultilevel"/>
    <w:tmpl w:val="10D66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FAF411F"/>
    <w:multiLevelType w:val="hybridMultilevel"/>
    <w:tmpl w:val="20D88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6"/>
  </w:num>
  <w:num w:numId="3">
    <w:abstractNumId w:val="43"/>
  </w:num>
  <w:num w:numId="4">
    <w:abstractNumId w:val="19"/>
  </w:num>
  <w:num w:numId="5">
    <w:abstractNumId w:val="41"/>
  </w:num>
  <w:num w:numId="6">
    <w:abstractNumId w:val="34"/>
  </w:num>
  <w:num w:numId="7">
    <w:abstractNumId w:val="35"/>
  </w:num>
  <w:num w:numId="8">
    <w:abstractNumId w:val="42"/>
  </w:num>
  <w:num w:numId="9">
    <w:abstractNumId w:val="22"/>
  </w:num>
  <w:num w:numId="10">
    <w:abstractNumId w:val="40"/>
  </w:num>
  <w:num w:numId="11">
    <w:abstractNumId w:val="20"/>
  </w:num>
  <w:num w:numId="12">
    <w:abstractNumId w:val="33"/>
  </w:num>
  <w:num w:numId="13">
    <w:abstractNumId w:val="24"/>
  </w:num>
  <w:num w:numId="14">
    <w:abstractNumId w:val="36"/>
  </w:num>
  <w:num w:numId="15">
    <w:abstractNumId w:val="25"/>
  </w:num>
  <w:num w:numId="16">
    <w:abstractNumId w:val="31"/>
  </w:num>
  <w:num w:numId="17">
    <w:abstractNumId w:val="17"/>
  </w:num>
  <w:num w:numId="18">
    <w:abstractNumId w:val="13"/>
  </w:num>
  <w:num w:numId="19">
    <w:abstractNumId w:val="23"/>
  </w:num>
  <w:num w:numId="20">
    <w:abstractNumId w:val="28"/>
  </w:num>
  <w:num w:numId="21">
    <w:abstractNumId w:val="6"/>
  </w:num>
  <w:num w:numId="22">
    <w:abstractNumId w:val="27"/>
  </w:num>
  <w:num w:numId="23">
    <w:abstractNumId w:val="2"/>
  </w:num>
  <w:num w:numId="24">
    <w:abstractNumId w:val="16"/>
  </w:num>
  <w:num w:numId="25">
    <w:abstractNumId w:val="39"/>
  </w:num>
  <w:num w:numId="26">
    <w:abstractNumId w:val="44"/>
  </w:num>
  <w:num w:numId="27">
    <w:abstractNumId w:val="5"/>
  </w:num>
  <w:num w:numId="28">
    <w:abstractNumId w:val="29"/>
  </w:num>
  <w:num w:numId="29">
    <w:abstractNumId w:val="12"/>
  </w:num>
  <w:num w:numId="30">
    <w:abstractNumId w:val="7"/>
  </w:num>
  <w:num w:numId="31">
    <w:abstractNumId w:val="45"/>
  </w:num>
  <w:num w:numId="32">
    <w:abstractNumId w:val="10"/>
  </w:num>
  <w:num w:numId="33">
    <w:abstractNumId w:val="37"/>
  </w:num>
  <w:num w:numId="34">
    <w:abstractNumId w:val="9"/>
  </w:num>
  <w:num w:numId="35">
    <w:abstractNumId w:val="3"/>
  </w:num>
  <w:num w:numId="36">
    <w:abstractNumId w:val="8"/>
  </w:num>
  <w:num w:numId="37">
    <w:abstractNumId w:val="14"/>
  </w:num>
  <w:num w:numId="38">
    <w:abstractNumId w:val="26"/>
  </w:num>
  <w:num w:numId="39">
    <w:abstractNumId w:val="30"/>
  </w:num>
  <w:num w:numId="40">
    <w:abstractNumId w:val="32"/>
  </w:num>
  <w:num w:numId="41">
    <w:abstractNumId w:val="48"/>
  </w:num>
  <w:num w:numId="42">
    <w:abstractNumId w:val="4"/>
  </w:num>
  <w:num w:numId="43">
    <w:abstractNumId w:val="15"/>
  </w:num>
  <w:num w:numId="44">
    <w:abstractNumId w:val="11"/>
  </w:num>
  <w:num w:numId="45">
    <w:abstractNumId w:val="47"/>
  </w:num>
  <w:num w:numId="46">
    <w:abstractNumId w:val="38"/>
  </w:num>
  <w:num w:numId="47">
    <w:abstractNumId w:val="18"/>
  </w:num>
  <w:num w:numId="48">
    <w:abstractNumId w:val="0"/>
  </w:num>
  <w:num w:numId="4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2FE"/>
    <w:rsid w:val="00014805"/>
    <w:rsid w:val="00015EFF"/>
    <w:rsid w:val="000256BB"/>
    <w:rsid w:val="00030539"/>
    <w:rsid w:val="00061A0F"/>
    <w:rsid w:val="0009293B"/>
    <w:rsid w:val="000A203F"/>
    <w:rsid w:val="000F64C3"/>
    <w:rsid w:val="00146F79"/>
    <w:rsid w:val="00197811"/>
    <w:rsid w:val="001B29A8"/>
    <w:rsid w:val="001B5A64"/>
    <w:rsid w:val="001D6EFE"/>
    <w:rsid w:val="001E7C49"/>
    <w:rsid w:val="00215268"/>
    <w:rsid w:val="00225EEB"/>
    <w:rsid w:val="00246BA1"/>
    <w:rsid w:val="002756C9"/>
    <w:rsid w:val="0028147F"/>
    <w:rsid w:val="002C5874"/>
    <w:rsid w:val="003047B5"/>
    <w:rsid w:val="0034783B"/>
    <w:rsid w:val="00380539"/>
    <w:rsid w:val="00383C05"/>
    <w:rsid w:val="003A11BC"/>
    <w:rsid w:val="003A1255"/>
    <w:rsid w:val="003F4186"/>
    <w:rsid w:val="003F7C7E"/>
    <w:rsid w:val="00420968"/>
    <w:rsid w:val="00422218"/>
    <w:rsid w:val="00437133"/>
    <w:rsid w:val="004557D0"/>
    <w:rsid w:val="004723D5"/>
    <w:rsid w:val="004A5176"/>
    <w:rsid w:val="004E27AB"/>
    <w:rsid w:val="00555B1C"/>
    <w:rsid w:val="00560F6A"/>
    <w:rsid w:val="0057285C"/>
    <w:rsid w:val="00596510"/>
    <w:rsid w:val="005F5D35"/>
    <w:rsid w:val="005F774A"/>
    <w:rsid w:val="0062403B"/>
    <w:rsid w:val="00627B92"/>
    <w:rsid w:val="006524B3"/>
    <w:rsid w:val="006644EF"/>
    <w:rsid w:val="006A63D3"/>
    <w:rsid w:val="006A7E9A"/>
    <w:rsid w:val="006B6F1A"/>
    <w:rsid w:val="006F6102"/>
    <w:rsid w:val="0071625F"/>
    <w:rsid w:val="00720D34"/>
    <w:rsid w:val="00721F0C"/>
    <w:rsid w:val="00741D12"/>
    <w:rsid w:val="00751018"/>
    <w:rsid w:val="007523A0"/>
    <w:rsid w:val="007561C9"/>
    <w:rsid w:val="007810B6"/>
    <w:rsid w:val="007818A0"/>
    <w:rsid w:val="007943BB"/>
    <w:rsid w:val="007B322C"/>
    <w:rsid w:val="007B362A"/>
    <w:rsid w:val="007D600B"/>
    <w:rsid w:val="00873B5A"/>
    <w:rsid w:val="00873BF5"/>
    <w:rsid w:val="00882643"/>
    <w:rsid w:val="00915F56"/>
    <w:rsid w:val="00922F29"/>
    <w:rsid w:val="00924849"/>
    <w:rsid w:val="00932198"/>
    <w:rsid w:val="00947CF1"/>
    <w:rsid w:val="00954410"/>
    <w:rsid w:val="00970BEA"/>
    <w:rsid w:val="00975DDF"/>
    <w:rsid w:val="009859F9"/>
    <w:rsid w:val="009A3428"/>
    <w:rsid w:val="009C3449"/>
    <w:rsid w:val="009E05FE"/>
    <w:rsid w:val="00A13E3E"/>
    <w:rsid w:val="00A250E6"/>
    <w:rsid w:val="00A50593"/>
    <w:rsid w:val="00A5076F"/>
    <w:rsid w:val="00A64300"/>
    <w:rsid w:val="00A742AE"/>
    <w:rsid w:val="00AA0FD8"/>
    <w:rsid w:val="00AC7D99"/>
    <w:rsid w:val="00AE2985"/>
    <w:rsid w:val="00B534CE"/>
    <w:rsid w:val="00B53927"/>
    <w:rsid w:val="00B719F3"/>
    <w:rsid w:val="00B85948"/>
    <w:rsid w:val="00BC267A"/>
    <w:rsid w:val="00C26129"/>
    <w:rsid w:val="00C41DBF"/>
    <w:rsid w:val="00C52891"/>
    <w:rsid w:val="00C81833"/>
    <w:rsid w:val="00CA6485"/>
    <w:rsid w:val="00CC3423"/>
    <w:rsid w:val="00CC7C3A"/>
    <w:rsid w:val="00CD72FE"/>
    <w:rsid w:val="00D33ABB"/>
    <w:rsid w:val="00D714BC"/>
    <w:rsid w:val="00D76D89"/>
    <w:rsid w:val="00DB11EC"/>
    <w:rsid w:val="00DB648D"/>
    <w:rsid w:val="00DF2267"/>
    <w:rsid w:val="00DF7538"/>
    <w:rsid w:val="00E54523"/>
    <w:rsid w:val="00E62E82"/>
    <w:rsid w:val="00E94116"/>
    <w:rsid w:val="00EA650A"/>
    <w:rsid w:val="00EA6FD6"/>
    <w:rsid w:val="00F10039"/>
    <w:rsid w:val="00F42D33"/>
    <w:rsid w:val="00F45FD7"/>
    <w:rsid w:val="00F57D43"/>
    <w:rsid w:val="00F76026"/>
    <w:rsid w:val="00F82747"/>
    <w:rsid w:val="00F83242"/>
    <w:rsid w:val="00FA3E2C"/>
    <w:rsid w:val="00FD52F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218BE1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72FE"/>
    <w:pPr>
      <w:spacing w:before="100" w:beforeAutospacing="1" w:after="100" w:afterAutospacing="1"/>
    </w:pPr>
    <w:rPr>
      <w:rFonts w:ascii="Times" w:hAnsi="Times" w:cs="Times New Roman"/>
      <w:sz w:val="20"/>
      <w:szCs w:val="20"/>
      <w:lang w:val="en-CA"/>
    </w:rPr>
  </w:style>
  <w:style w:type="paragraph" w:styleId="ListParagraph">
    <w:name w:val="List Paragraph"/>
    <w:basedOn w:val="Normal"/>
    <w:uiPriority w:val="34"/>
    <w:qFormat/>
    <w:rsid w:val="00CD72FE"/>
    <w:pPr>
      <w:ind w:left="720"/>
      <w:contextualSpacing/>
    </w:pPr>
  </w:style>
  <w:style w:type="paragraph" w:customStyle="1" w:styleId="Default">
    <w:name w:val="Default"/>
    <w:rsid w:val="000A203F"/>
    <w:pPr>
      <w:widowControl w:val="0"/>
      <w:autoSpaceDE w:val="0"/>
      <w:autoSpaceDN w:val="0"/>
      <w:adjustRightInd w:val="0"/>
    </w:pPr>
    <w:rPr>
      <w:rFonts w:ascii="Calibri" w:hAnsi="Calibri" w:cs="Calibri"/>
      <w:color w:val="000000"/>
    </w:rPr>
  </w:style>
  <w:style w:type="paragraph" w:styleId="Footer">
    <w:name w:val="footer"/>
    <w:basedOn w:val="Normal"/>
    <w:link w:val="FooterChar"/>
    <w:uiPriority w:val="99"/>
    <w:unhideWhenUsed/>
    <w:rsid w:val="00741D12"/>
    <w:pPr>
      <w:tabs>
        <w:tab w:val="center" w:pos="4320"/>
        <w:tab w:val="right" w:pos="8640"/>
      </w:tabs>
    </w:pPr>
  </w:style>
  <w:style w:type="character" w:customStyle="1" w:styleId="FooterChar">
    <w:name w:val="Footer Char"/>
    <w:basedOn w:val="DefaultParagraphFont"/>
    <w:link w:val="Footer"/>
    <w:uiPriority w:val="99"/>
    <w:rsid w:val="00741D12"/>
  </w:style>
  <w:style w:type="character" w:styleId="PageNumber">
    <w:name w:val="page number"/>
    <w:basedOn w:val="DefaultParagraphFont"/>
    <w:uiPriority w:val="99"/>
    <w:semiHidden/>
    <w:unhideWhenUsed/>
    <w:rsid w:val="00741D1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72FE"/>
    <w:pPr>
      <w:spacing w:before="100" w:beforeAutospacing="1" w:after="100" w:afterAutospacing="1"/>
    </w:pPr>
    <w:rPr>
      <w:rFonts w:ascii="Times" w:hAnsi="Times" w:cs="Times New Roman"/>
      <w:sz w:val="20"/>
      <w:szCs w:val="20"/>
      <w:lang w:val="en-CA"/>
    </w:rPr>
  </w:style>
  <w:style w:type="paragraph" w:styleId="ListParagraph">
    <w:name w:val="List Paragraph"/>
    <w:basedOn w:val="Normal"/>
    <w:uiPriority w:val="34"/>
    <w:qFormat/>
    <w:rsid w:val="00CD72FE"/>
    <w:pPr>
      <w:ind w:left="720"/>
      <w:contextualSpacing/>
    </w:pPr>
  </w:style>
  <w:style w:type="paragraph" w:customStyle="1" w:styleId="Default">
    <w:name w:val="Default"/>
    <w:rsid w:val="000A203F"/>
    <w:pPr>
      <w:widowControl w:val="0"/>
      <w:autoSpaceDE w:val="0"/>
      <w:autoSpaceDN w:val="0"/>
      <w:adjustRightInd w:val="0"/>
    </w:pPr>
    <w:rPr>
      <w:rFonts w:ascii="Calibri" w:hAnsi="Calibri" w:cs="Calibri"/>
      <w:color w:val="000000"/>
    </w:rPr>
  </w:style>
  <w:style w:type="paragraph" w:styleId="Footer">
    <w:name w:val="footer"/>
    <w:basedOn w:val="Normal"/>
    <w:link w:val="FooterChar"/>
    <w:uiPriority w:val="99"/>
    <w:unhideWhenUsed/>
    <w:rsid w:val="00741D12"/>
    <w:pPr>
      <w:tabs>
        <w:tab w:val="center" w:pos="4320"/>
        <w:tab w:val="right" w:pos="8640"/>
      </w:tabs>
    </w:pPr>
  </w:style>
  <w:style w:type="character" w:customStyle="1" w:styleId="FooterChar">
    <w:name w:val="Footer Char"/>
    <w:basedOn w:val="DefaultParagraphFont"/>
    <w:link w:val="Footer"/>
    <w:uiPriority w:val="99"/>
    <w:rsid w:val="00741D12"/>
  </w:style>
  <w:style w:type="character" w:styleId="PageNumber">
    <w:name w:val="page number"/>
    <w:basedOn w:val="DefaultParagraphFont"/>
    <w:uiPriority w:val="99"/>
    <w:semiHidden/>
    <w:unhideWhenUsed/>
    <w:rsid w:val="00741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6317153">
      <w:bodyDiv w:val="1"/>
      <w:marLeft w:val="0"/>
      <w:marRight w:val="0"/>
      <w:marTop w:val="0"/>
      <w:marBottom w:val="0"/>
      <w:divBdr>
        <w:top w:val="none" w:sz="0" w:space="0" w:color="auto"/>
        <w:left w:val="none" w:sz="0" w:space="0" w:color="auto"/>
        <w:bottom w:val="none" w:sz="0" w:space="0" w:color="auto"/>
        <w:right w:val="none" w:sz="0" w:space="0" w:color="auto"/>
      </w:divBdr>
    </w:div>
    <w:div w:id="8819439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0280E-8E34-7046-8C80-F05375AE7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642</TotalTime>
  <Pages>15</Pages>
  <Words>6077</Words>
  <Characters>34642</Characters>
  <Application>Microsoft Macintosh Word</Application>
  <DocSecurity>0</DocSecurity>
  <Lines>288</Lines>
  <Paragraphs>81</Paragraphs>
  <ScaleCrop>false</ScaleCrop>
  <Company/>
  <LinksUpToDate>false</LinksUpToDate>
  <CharactersWithSpaces>40638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Jocelyn Lemay</dc:creator>
  <cp:keywords/>
  <dc:description/>
  <cp:lastModifiedBy>Jocelyn Lemay</cp:lastModifiedBy>
  <cp:revision>65</cp:revision>
  <cp:lastPrinted>2015-12-09T16:29:00Z</cp:lastPrinted>
  <dcterms:created xsi:type="dcterms:W3CDTF">2015-11-30T20:05:00Z</dcterms:created>
  <dcterms:modified xsi:type="dcterms:W3CDTF">2015-12-09T16:41:00Z</dcterms:modified>
</cp:coreProperties>
</file>