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9F391" w14:textId="77777777" w:rsidR="00E86AF3" w:rsidRDefault="005C7CF7" w:rsidP="005C7CF7">
      <w:pPr>
        <w:jc w:val="center"/>
        <w:rPr>
          <w:rFonts w:ascii="Papyrus" w:hAnsi="Papyrus"/>
          <w:b/>
          <w:sz w:val="32"/>
          <w:szCs w:val="32"/>
        </w:rPr>
      </w:pPr>
      <w:bookmarkStart w:id="0" w:name="_GoBack"/>
      <w:bookmarkEnd w:id="0"/>
      <w:r w:rsidRPr="005C7CF7">
        <w:rPr>
          <w:rFonts w:ascii="Papyrus" w:hAnsi="Papyrus"/>
          <w:b/>
          <w:sz w:val="32"/>
          <w:szCs w:val="32"/>
        </w:rPr>
        <w:t>The Greek Alphabet</w:t>
      </w:r>
    </w:p>
    <w:p w14:paraId="3F11E1CF" w14:textId="77777777" w:rsidR="005C7CF7" w:rsidRDefault="005C7CF7" w:rsidP="005C7CF7">
      <w:pPr>
        <w:jc w:val="center"/>
        <w:rPr>
          <w:rFonts w:ascii="Papyrus" w:hAnsi="Papyrus"/>
          <w:b/>
          <w:sz w:val="32"/>
          <w:szCs w:val="32"/>
        </w:rPr>
      </w:pPr>
    </w:p>
    <w:tbl>
      <w:tblPr>
        <w:tblStyle w:val="LightShading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5C7CF7" w14:paraId="575F1259" w14:textId="77777777" w:rsidTr="002A7A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2C109DC3" w14:textId="77777777" w:rsidR="005C7CF7" w:rsidRPr="005C7CF7" w:rsidRDefault="005C7CF7" w:rsidP="005C7CF7">
            <w:pPr>
              <w:jc w:val="center"/>
              <w:rPr>
                <w:rFonts w:ascii="Papyrus" w:hAnsi="Papyrus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Α</w:t>
            </w:r>
            <w:r w:rsidRPr="005C7CF7">
              <w:rPr>
                <w:rFonts w:ascii="Papyrus" w:hAnsi="Papyrus" w:cs="Lucida Grande"/>
                <w:b w:val="0"/>
                <w:sz w:val="32"/>
                <w:szCs w:val="32"/>
              </w:rPr>
              <w:t xml:space="preserve"> </w:t>
            </w: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α</w:t>
            </w:r>
          </w:p>
        </w:tc>
        <w:tc>
          <w:tcPr>
            <w:tcW w:w="2214" w:type="dxa"/>
          </w:tcPr>
          <w:p w14:paraId="14811A55" w14:textId="77777777" w:rsidR="005C7CF7" w:rsidRPr="005C7CF7" w:rsidRDefault="005C7CF7" w:rsidP="005C7C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pyrus" w:hAnsi="Papyrus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Β</w:t>
            </w:r>
            <w:r w:rsidRPr="005C7CF7">
              <w:rPr>
                <w:rFonts w:ascii="Papyrus" w:hAnsi="Papyrus"/>
                <w:b w:val="0"/>
                <w:sz w:val="32"/>
                <w:szCs w:val="32"/>
              </w:rPr>
              <w:t xml:space="preserve"> </w:t>
            </w: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β</w:t>
            </w:r>
          </w:p>
        </w:tc>
        <w:tc>
          <w:tcPr>
            <w:tcW w:w="2214" w:type="dxa"/>
          </w:tcPr>
          <w:p w14:paraId="37DBF636" w14:textId="77777777" w:rsidR="005C7CF7" w:rsidRPr="005C7CF7" w:rsidRDefault="005C7CF7" w:rsidP="005C7C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pyrus" w:hAnsi="Papyrus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Γ</w:t>
            </w:r>
            <w:r w:rsidRPr="005C7CF7">
              <w:rPr>
                <w:rFonts w:ascii="Papyrus" w:hAnsi="Papyrus"/>
                <w:b w:val="0"/>
                <w:sz w:val="32"/>
                <w:szCs w:val="32"/>
              </w:rPr>
              <w:t xml:space="preserve"> </w:t>
            </w:r>
            <w:proofErr w:type="spellStart"/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γ</w:t>
            </w:r>
            <w:proofErr w:type="spellEnd"/>
          </w:p>
        </w:tc>
        <w:tc>
          <w:tcPr>
            <w:tcW w:w="2214" w:type="dxa"/>
          </w:tcPr>
          <w:p w14:paraId="0C814C76" w14:textId="77777777" w:rsidR="005C7CF7" w:rsidRPr="005C7CF7" w:rsidRDefault="005C7CF7" w:rsidP="005C7C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Papyrus" w:hAnsi="Papyrus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Δ</w:t>
            </w:r>
            <w:r w:rsidRPr="005C7CF7">
              <w:rPr>
                <w:rFonts w:ascii="Papyrus" w:hAnsi="Papyrus"/>
                <w:b w:val="0"/>
                <w:sz w:val="32"/>
                <w:szCs w:val="32"/>
              </w:rPr>
              <w:t xml:space="preserve"> </w:t>
            </w:r>
            <w:proofErr w:type="spellStart"/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δ</w:t>
            </w:r>
            <w:proofErr w:type="spellEnd"/>
          </w:p>
        </w:tc>
      </w:tr>
      <w:tr w:rsidR="005C7CF7" w14:paraId="3D8DD4A5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754FC51C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alpha</w:t>
            </w:r>
          </w:p>
        </w:tc>
        <w:tc>
          <w:tcPr>
            <w:tcW w:w="2214" w:type="dxa"/>
          </w:tcPr>
          <w:p w14:paraId="1049A8C7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beta</w:t>
            </w:r>
          </w:p>
        </w:tc>
        <w:tc>
          <w:tcPr>
            <w:tcW w:w="2214" w:type="dxa"/>
          </w:tcPr>
          <w:p w14:paraId="74DC9974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gamma</w:t>
            </w:r>
          </w:p>
        </w:tc>
        <w:tc>
          <w:tcPr>
            <w:tcW w:w="2214" w:type="dxa"/>
          </w:tcPr>
          <w:p w14:paraId="4DF7FC10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delta</w:t>
            </w:r>
          </w:p>
        </w:tc>
      </w:tr>
      <w:tr w:rsidR="005C7CF7" w14:paraId="3DA17F62" w14:textId="77777777" w:rsidTr="002A7A6F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052387D3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 xml:space="preserve">Ε </w:t>
            </w:r>
            <w:proofErr w:type="spellStart"/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ε</w:t>
            </w:r>
            <w:proofErr w:type="spellEnd"/>
          </w:p>
        </w:tc>
        <w:tc>
          <w:tcPr>
            <w:tcW w:w="2214" w:type="dxa"/>
          </w:tcPr>
          <w:p w14:paraId="3F1E60E0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b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 xml:space="preserve">Ζ </w:t>
            </w:r>
            <w:proofErr w:type="spellStart"/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>ζ</w:t>
            </w:r>
            <w:proofErr w:type="spellEnd"/>
          </w:p>
        </w:tc>
        <w:tc>
          <w:tcPr>
            <w:tcW w:w="2214" w:type="dxa"/>
          </w:tcPr>
          <w:p w14:paraId="0B774633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b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 xml:space="preserve">Η </w:t>
            </w:r>
            <w:proofErr w:type="spellStart"/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>η</w:t>
            </w:r>
            <w:proofErr w:type="spellEnd"/>
          </w:p>
        </w:tc>
        <w:tc>
          <w:tcPr>
            <w:tcW w:w="2214" w:type="dxa"/>
          </w:tcPr>
          <w:p w14:paraId="79CCB750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b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 xml:space="preserve">Θ </w:t>
            </w:r>
            <w:proofErr w:type="spellStart"/>
            <w:r w:rsidRPr="005C7CF7">
              <w:rPr>
                <w:rFonts w:ascii="Lucida Grande" w:hAnsi="Lucida Grande" w:cs="Lucida Grande"/>
                <w:b/>
                <w:sz w:val="32"/>
                <w:szCs w:val="32"/>
              </w:rPr>
              <w:t>θ</w:t>
            </w:r>
            <w:proofErr w:type="spellEnd"/>
          </w:p>
        </w:tc>
      </w:tr>
      <w:tr w:rsidR="005C7CF7" w14:paraId="4A239297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77A0AE3C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epsilon</w:t>
            </w:r>
          </w:p>
        </w:tc>
        <w:tc>
          <w:tcPr>
            <w:tcW w:w="2214" w:type="dxa"/>
          </w:tcPr>
          <w:p w14:paraId="6A49399E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zeta</w:t>
            </w:r>
          </w:p>
        </w:tc>
        <w:tc>
          <w:tcPr>
            <w:tcW w:w="2214" w:type="dxa"/>
          </w:tcPr>
          <w:p w14:paraId="16344C20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eta</w:t>
            </w:r>
          </w:p>
        </w:tc>
        <w:tc>
          <w:tcPr>
            <w:tcW w:w="2214" w:type="dxa"/>
          </w:tcPr>
          <w:p w14:paraId="6F59266A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theta</w:t>
            </w:r>
          </w:p>
        </w:tc>
      </w:tr>
      <w:tr w:rsidR="005C7CF7" w14:paraId="5DEBFC7A" w14:textId="77777777" w:rsidTr="002A7A6F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51BB7BDA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b w:val="0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 xml:space="preserve">Ι </w:t>
            </w:r>
            <w:proofErr w:type="spellStart"/>
            <w:r w:rsidRPr="005C7CF7">
              <w:rPr>
                <w:rFonts w:ascii="Lucida Grande" w:hAnsi="Lucida Grande" w:cs="Lucida Grande"/>
                <w:b w:val="0"/>
                <w:sz w:val="32"/>
                <w:szCs w:val="32"/>
              </w:rPr>
              <w:t>ι</w:t>
            </w:r>
            <w:proofErr w:type="spellEnd"/>
          </w:p>
        </w:tc>
        <w:tc>
          <w:tcPr>
            <w:tcW w:w="2214" w:type="dxa"/>
          </w:tcPr>
          <w:p w14:paraId="208B4199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 xml:space="preserve">Κ </w:t>
            </w:r>
            <w:proofErr w:type="spellStart"/>
            <w:r w:rsidRPr="005C7CF7">
              <w:rPr>
                <w:rFonts w:ascii="Lucida Grande" w:hAnsi="Lucida Grande" w:cs="Lucida Grande"/>
                <w:sz w:val="32"/>
                <w:szCs w:val="32"/>
              </w:rPr>
              <w:t>κ</w:t>
            </w:r>
            <w:proofErr w:type="spellEnd"/>
          </w:p>
        </w:tc>
        <w:tc>
          <w:tcPr>
            <w:tcW w:w="2214" w:type="dxa"/>
          </w:tcPr>
          <w:p w14:paraId="19605789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 xml:space="preserve">Λ </w:t>
            </w:r>
            <w:proofErr w:type="spellStart"/>
            <w:r w:rsidRPr="005C7CF7">
              <w:rPr>
                <w:rFonts w:ascii="Lucida Grande" w:hAnsi="Lucida Grande" w:cs="Lucida Grande"/>
                <w:sz w:val="32"/>
                <w:szCs w:val="32"/>
              </w:rPr>
              <w:t>λ</w:t>
            </w:r>
            <w:proofErr w:type="spellEnd"/>
            <w:r w:rsidRPr="005C7CF7">
              <w:rPr>
                <w:rFonts w:ascii="Lucida Grande" w:hAnsi="Lucida Grande" w:cs="Lucida Grande"/>
                <w:sz w:val="32"/>
                <w:szCs w:val="32"/>
              </w:rPr>
              <w:t xml:space="preserve"> </w:t>
            </w:r>
          </w:p>
        </w:tc>
        <w:tc>
          <w:tcPr>
            <w:tcW w:w="2214" w:type="dxa"/>
          </w:tcPr>
          <w:p w14:paraId="200AEB27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 xml:space="preserve">Μ </w:t>
            </w:r>
            <w:proofErr w:type="spellStart"/>
            <w:r w:rsidRPr="005C7CF7">
              <w:rPr>
                <w:rFonts w:ascii="Lucida Grande" w:hAnsi="Lucida Grande" w:cs="Lucida Grande"/>
                <w:sz w:val="32"/>
                <w:szCs w:val="32"/>
              </w:rPr>
              <w:t>μ</w:t>
            </w:r>
            <w:proofErr w:type="spellEnd"/>
          </w:p>
        </w:tc>
      </w:tr>
      <w:tr w:rsidR="005C7CF7" w14:paraId="414D8F7E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4141AED5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iota</w:t>
            </w:r>
          </w:p>
        </w:tc>
        <w:tc>
          <w:tcPr>
            <w:tcW w:w="2214" w:type="dxa"/>
          </w:tcPr>
          <w:p w14:paraId="0FDD0B68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kappa</w:t>
            </w:r>
          </w:p>
        </w:tc>
        <w:tc>
          <w:tcPr>
            <w:tcW w:w="2214" w:type="dxa"/>
          </w:tcPr>
          <w:p w14:paraId="2E0B4915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lambda</w:t>
            </w:r>
          </w:p>
        </w:tc>
        <w:tc>
          <w:tcPr>
            <w:tcW w:w="2214" w:type="dxa"/>
          </w:tcPr>
          <w:p w14:paraId="01FF7C3B" w14:textId="77777777" w:rsidR="005C7CF7" w:rsidRP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mu</w:t>
            </w:r>
          </w:p>
        </w:tc>
      </w:tr>
      <w:tr w:rsidR="005C7CF7" w14:paraId="7D5A1538" w14:textId="77777777" w:rsidTr="002A7A6F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5786A71F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b w:val="0"/>
                <w:sz w:val="32"/>
                <w:szCs w:val="32"/>
              </w:rPr>
            </w:pPr>
            <w:r>
              <w:rPr>
                <w:rFonts w:ascii="Lucida Grande" w:hAnsi="Lucida Grande" w:cs="Lucida Grande"/>
                <w:b w:val="0"/>
                <w:sz w:val="32"/>
                <w:szCs w:val="32"/>
              </w:rPr>
              <w:t xml:space="preserve">Ν </w:t>
            </w:r>
            <w:proofErr w:type="spellStart"/>
            <w:r>
              <w:rPr>
                <w:rFonts w:ascii="Lucida Grande" w:hAnsi="Lucida Grande" w:cs="Lucida Grande"/>
                <w:b w:val="0"/>
                <w:sz w:val="32"/>
                <w:szCs w:val="32"/>
              </w:rPr>
              <w:t>ν</w:t>
            </w:r>
            <w:proofErr w:type="spellEnd"/>
          </w:p>
        </w:tc>
        <w:tc>
          <w:tcPr>
            <w:tcW w:w="2214" w:type="dxa"/>
          </w:tcPr>
          <w:p w14:paraId="63C632A4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Ξ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ξ</w:t>
            </w:r>
            <w:proofErr w:type="spellEnd"/>
          </w:p>
        </w:tc>
        <w:tc>
          <w:tcPr>
            <w:tcW w:w="2214" w:type="dxa"/>
          </w:tcPr>
          <w:p w14:paraId="4591AA60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Ο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ο</w:t>
            </w:r>
            <w:proofErr w:type="spellEnd"/>
          </w:p>
        </w:tc>
        <w:tc>
          <w:tcPr>
            <w:tcW w:w="2214" w:type="dxa"/>
          </w:tcPr>
          <w:p w14:paraId="0041F4D4" w14:textId="77777777" w:rsidR="005C7CF7" w:rsidRP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Π π</w:t>
            </w:r>
          </w:p>
        </w:tc>
      </w:tr>
      <w:tr w:rsidR="005C7CF7" w14:paraId="0021FADE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03ED0BFF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 w:rsidRPr="005C7CF7">
              <w:rPr>
                <w:rFonts w:ascii="Lucida Grande" w:hAnsi="Lucida Grande" w:cs="Lucida Grande"/>
                <w:sz w:val="32"/>
                <w:szCs w:val="32"/>
              </w:rPr>
              <w:t>nu</w:t>
            </w:r>
          </w:p>
        </w:tc>
        <w:tc>
          <w:tcPr>
            <w:tcW w:w="2214" w:type="dxa"/>
          </w:tcPr>
          <w:p w14:paraId="37F1E0DF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xi</w:t>
            </w:r>
          </w:p>
        </w:tc>
        <w:tc>
          <w:tcPr>
            <w:tcW w:w="2214" w:type="dxa"/>
          </w:tcPr>
          <w:p w14:paraId="554C9D6F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omicron</w:t>
            </w:r>
          </w:p>
        </w:tc>
        <w:tc>
          <w:tcPr>
            <w:tcW w:w="2214" w:type="dxa"/>
          </w:tcPr>
          <w:p w14:paraId="77407DAB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pi</w:t>
            </w:r>
          </w:p>
        </w:tc>
      </w:tr>
      <w:tr w:rsidR="005C7CF7" w14:paraId="121A4AA7" w14:textId="77777777" w:rsidTr="002A7A6F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32A1BFEF" w14:textId="77777777" w:rsidR="005C7CF7" w:rsidRP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Ρ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ρ</w:t>
            </w:r>
            <w:proofErr w:type="spellEnd"/>
          </w:p>
        </w:tc>
        <w:tc>
          <w:tcPr>
            <w:tcW w:w="2214" w:type="dxa"/>
          </w:tcPr>
          <w:p w14:paraId="024D10E4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Σ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σ</w:t>
            </w:r>
            <w:proofErr w:type="spellEnd"/>
            <w:r>
              <w:rPr>
                <w:rFonts w:ascii="Lucida Grande" w:hAnsi="Lucida Grande" w:cs="Lucida Grande"/>
                <w:sz w:val="32"/>
                <w:szCs w:val="32"/>
              </w:rPr>
              <w:t xml:space="preserve"> ς</w:t>
            </w:r>
          </w:p>
        </w:tc>
        <w:tc>
          <w:tcPr>
            <w:tcW w:w="2214" w:type="dxa"/>
          </w:tcPr>
          <w:p w14:paraId="618DAD41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Τ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τ</w:t>
            </w:r>
            <w:proofErr w:type="spellEnd"/>
          </w:p>
        </w:tc>
        <w:tc>
          <w:tcPr>
            <w:tcW w:w="2214" w:type="dxa"/>
          </w:tcPr>
          <w:p w14:paraId="133C79D3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Υ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υ</w:t>
            </w:r>
            <w:proofErr w:type="spellEnd"/>
          </w:p>
        </w:tc>
      </w:tr>
      <w:tr w:rsidR="005C7CF7" w14:paraId="7020534E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15AEA896" w14:textId="77777777" w:rsid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rho</w:t>
            </w:r>
          </w:p>
        </w:tc>
        <w:tc>
          <w:tcPr>
            <w:tcW w:w="2214" w:type="dxa"/>
          </w:tcPr>
          <w:p w14:paraId="688633A5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sigma</w:t>
            </w:r>
          </w:p>
        </w:tc>
        <w:tc>
          <w:tcPr>
            <w:tcW w:w="2214" w:type="dxa"/>
          </w:tcPr>
          <w:p w14:paraId="7F7820C5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tau</w:t>
            </w:r>
          </w:p>
        </w:tc>
        <w:tc>
          <w:tcPr>
            <w:tcW w:w="2214" w:type="dxa"/>
          </w:tcPr>
          <w:p w14:paraId="3E8E31FC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upsilon</w:t>
            </w:r>
          </w:p>
        </w:tc>
      </w:tr>
      <w:tr w:rsidR="005C7CF7" w14:paraId="575F079E" w14:textId="77777777" w:rsidTr="002A7A6F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2328D179" w14:textId="77777777" w:rsid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Φ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φ</w:t>
            </w:r>
            <w:proofErr w:type="spellEnd"/>
          </w:p>
        </w:tc>
        <w:tc>
          <w:tcPr>
            <w:tcW w:w="2214" w:type="dxa"/>
          </w:tcPr>
          <w:p w14:paraId="6FF8C56D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Χ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χ</w:t>
            </w:r>
            <w:proofErr w:type="spellEnd"/>
          </w:p>
        </w:tc>
        <w:tc>
          <w:tcPr>
            <w:tcW w:w="2214" w:type="dxa"/>
          </w:tcPr>
          <w:p w14:paraId="35BAE8D3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Ψ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ψ</w:t>
            </w:r>
            <w:proofErr w:type="spellEnd"/>
          </w:p>
        </w:tc>
        <w:tc>
          <w:tcPr>
            <w:tcW w:w="2214" w:type="dxa"/>
          </w:tcPr>
          <w:p w14:paraId="5E82B4CD" w14:textId="77777777" w:rsidR="005C7CF7" w:rsidRDefault="005C7CF7" w:rsidP="005C7C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 xml:space="preserve">Ω </w:t>
            </w:r>
            <w:proofErr w:type="spellStart"/>
            <w:r>
              <w:rPr>
                <w:rFonts w:ascii="Lucida Grande" w:hAnsi="Lucida Grande" w:cs="Lucida Grande"/>
                <w:sz w:val="32"/>
                <w:szCs w:val="32"/>
              </w:rPr>
              <w:t>ω</w:t>
            </w:r>
            <w:proofErr w:type="spellEnd"/>
          </w:p>
        </w:tc>
      </w:tr>
      <w:tr w:rsidR="005C7CF7" w14:paraId="0BCF1C9C" w14:textId="77777777" w:rsidTr="002A7A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4" w:type="dxa"/>
          </w:tcPr>
          <w:p w14:paraId="73B42EDB" w14:textId="77777777" w:rsidR="005C7CF7" w:rsidRDefault="005C7CF7" w:rsidP="005C7CF7">
            <w:pPr>
              <w:jc w:val="center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phi</w:t>
            </w:r>
          </w:p>
        </w:tc>
        <w:tc>
          <w:tcPr>
            <w:tcW w:w="2214" w:type="dxa"/>
          </w:tcPr>
          <w:p w14:paraId="62768E6E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chi</w:t>
            </w:r>
          </w:p>
        </w:tc>
        <w:tc>
          <w:tcPr>
            <w:tcW w:w="2214" w:type="dxa"/>
          </w:tcPr>
          <w:p w14:paraId="7942EA00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psi</w:t>
            </w:r>
          </w:p>
        </w:tc>
        <w:tc>
          <w:tcPr>
            <w:tcW w:w="2214" w:type="dxa"/>
          </w:tcPr>
          <w:p w14:paraId="1717EC40" w14:textId="77777777" w:rsidR="005C7CF7" w:rsidRDefault="005C7CF7" w:rsidP="005C7C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ucida Grande" w:hAnsi="Lucida Grande" w:cs="Lucida Grande"/>
                <w:sz w:val="32"/>
                <w:szCs w:val="32"/>
              </w:rPr>
            </w:pPr>
            <w:r>
              <w:rPr>
                <w:rFonts w:ascii="Lucida Grande" w:hAnsi="Lucida Grande" w:cs="Lucida Grande"/>
                <w:sz w:val="32"/>
                <w:szCs w:val="32"/>
              </w:rPr>
              <w:t>omega</w:t>
            </w:r>
          </w:p>
        </w:tc>
      </w:tr>
    </w:tbl>
    <w:p w14:paraId="2389397B" w14:textId="77777777" w:rsidR="005C7CF7" w:rsidRDefault="005C7CF7" w:rsidP="005C7CF7">
      <w:pPr>
        <w:jc w:val="center"/>
        <w:rPr>
          <w:rFonts w:ascii="Papyrus" w:hAnsi="Papyrus"/>
          <w:b/>
          <w:sz w:val="32"/>
          <w:szCs w:val="32"/>
        </w:rPr>
      </w:pPr>
    </w:p>
    <w:p w14:paraId="626EEEFC" w14:textId="77777777" w:rsidR="002A7A6F" w:rsidRDefault="002A7A6F" w:rsidP="00266A0D">
      <w:pPr>
        <w:spacing w:line="276" w:lineRule="auto"/>
        <w:jc w:val="both"/>
        <w:rPr>
          <w:rFonts w:ascii="Papyrus" w:hAnsi="Papyrus"/>
          <w:b/>
        </w:rPr>
      </w:pPr>
      <w:r>
        <w:rPr>
          <w:rFonts w:ascii="Papyrus" w:hAnsi="Papyrus"/>
          <w:b/>
        </w:rPr>
        <w:t>Herodotus (5.58-59) explains the origin of the Greek alphabet</w:t>
      </w:r>
      <w:r w:rsidR="00A440AF">
        <w:rPr>
          <w:rFonts w:ascii="Papyrus" w:hAnsi="Papyrus"/>
          <w:b/>
        </w:rPr>
        <w:t xml:space="preserve"> </w:t>
      </w:r>
      <w:r w:rsidR="00A440AF" w:rsidRPr="00A440AF">
        <w:rPr>
          <w:rFonts w:ascii="Times New Roman" w:hAnsi="Times New Roman" w:cs="Times New Roman"/>
        </w:rPr>
        <w:t>(see p. 64-65</w:t>
      </w:r>
      <w:r w:rsidR="00A440AF">
        <w:rPr>
          <w:rFonts w:ascii="Times New Roman" w:hAnsi="Times New Roman" w:cs="Times New Roman"/>
        </w:rPr>
        <w:t>)</w:t>
      </w:r>
      <w:r>
        <w:rPr>
          <w:rFonts w:ascii="Papyrus" w:hAnsi="Papyrus"/>
          <w:b/>
        </w:rPr>
        <w:t>:</w:t>
      </w:r>
    </w:p>
    <w:p w14:paraId="54D32871" w14:textId="77777777" w:rsidR="002A7A6F" w:rsidRDefault="002A7A6F" w:rsidP="00266A0D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2A7A6F">
        <w:rPr>
          <w:rFonts w:ascii="Times New Roman" w:hAnsi="Times New Roman" w:cs="Times New Roman"/>
        </w:rPr>
        <w:t>These Ph</w:t>
      </w:r>
      <w:r>
        <w:rPr>
          <w:rFonts w:ascii="Times New Roman" w:hAnsi="Times New Roman" w:cs="Times New Roman"/>
        </w:rPr>
        <w:t>oe</w:t>
      </w:r>
      <w:r w:rsidRPr="002A7A6F">
        <w:rPr>
          <w:rFonts w:ascii="Times New Roman" w:hAnsi="Times New Roman" w:cs="Times New Roman"/>
        </w:rPr>
        <w:t xml:space="preserve">nicians who came with Cadmus at their settlement of this country, among many other kinds of learning brought into Hellas the alphabet, which had hitherto been unknown to the Greeks; and </w:t>
      </w:r>
      <w:r>
        <w:rPr>
          <w:rFonts w:ascii="Times New Roman" w:hAnsi="Times New Roman" w:cs="Times New Roman"/>
        </w:rPr>
        <w:t>a</w:t>
      </w:r>
      <w:r w:rsidRPr="002A7A6F">
        <w:rPr>
          <w:rFonts w:ascii="Times New Roman" w:hAnsi="Times New Roman" w:cs="Times New Roman"/>
        </w:rPr>
        <w:t>s time went on the sound and form of the letters were changed</w:t>
      </w:r>
      <w:r>
        <w:rPr>
          <w:rFonts w:ascii="Times New Roman" w:hAnsi="Times New Roman" w:cs="Times New Roman"/>
          <w:b/>
        </w:rPr>
        <w:t>.</w:t>
      </w:r>
    </w:p>
    <w:p w14:paraId="43C34A4C" w14:textId="77777777" w:rsidR="00266A0D" w:rsidRDefault="00266A0D" w:rsidP="002A7A6F">
      <w:pPr>
        <w:spacing w:line="276" w:lineRule="auto"/>
        <w:jc w:val="both"/>
        <w:rPr>
          <w:rFonts w:ascii="Papyrus" w:hAnsi="Papyrus" w:cs="Times New Roman"/>
          <w:b/>
        </w:rPr>
      </w:pPr>
    </w:p>
    <w:p w14:paraId="360617E2" w14:textId="77777777" w:rsidR="002A7A6F" w:rsidRDefault="00266A0D" w:rsidP="00266A0D">
      <w:pPr>
        <w:spacing w:line="276" w:lineRule="auto"/>
        <w:jc w:val="both"/>
        <w:rPr>
          <w:rFonts w:ascii="Papyrus" w:hAnsi="Papyrus" w:cs="Times New Roman"/>
          <w:b/>
        </w:rPr>
      </w:pPr>
      <w:r>
        <w:rPr>
          <w:rFonts w:ascii="Papyrus" w:hAnsi="Papyrus" w:cs="Times New Roman"/>
          <w:b/>
        </w:rPr>
        <w:t xml:space="preserve">In his tragedy, Prometheus Bound, the playwright </w:t>
      </w:r>
      <w:r w:rsidR="002A7A6F">
        <w:rPr>
          <w:rFonts w:ascii="Papyrus" w:hAnsi="Papyrus" w:cs="Times New Roman"/>
          <w:b/>
        </w:rPr>
        <w:t>Aeschylus assigns the origin of the alphabet to Prometheus</w:t>
      </w:r>
      <w:r w:rsidR="00A440AF">
        <w:rPr>
          <w:rFonts w:ascii="Papyrus" w:hAnsi="Papyrus" w:cs="Times New Roman"/>
          <w:b/>
        </w:rPr>
        <w:t xml:space="preserve"> </w:t>
      </w:r>
      <w:r w:rsidR="00A440AF" w:rsidRPr="00A440AF">
        <w:rPr>
          <w:rFonts w:ascii="Times New Roman" w:hAnsi="Times New Roman" w:cs="Times New Roman"/>
        </w:rPr>
        <w:t>(see p. 29)</w:t>
      </w:r>
      <w:r w:rsidR="002A7A6F" w:rsidRPr="00A440AF">
        <w:rPr>
          <w:rFonts w:ascii="Times New Roman" w:hAnsi="Times New Roman" w:cs="Times New Roman"/>
        </w:rPr>
        <w:t>:</w:t>
      </w:r>
    </w:p>
    <w:p w14:paraId="22CEFD83" w14:textId="77777777" w:rsidR="002A7A6F" w:rsidRDefault="002A7A6F" w:rsidP="00266A0D">
      <w:pPr>
        <w:spacing w:line="276" w:lineRule="auto"/>
        <w:jc w:val="both"/>
        <w:rPr>
          <w:rFonts w:ascii="Times New Roman" w:hAnsi="Times New Roman" w:cs="Times New Roman"/>
        </w:rPr>
      </w:pPr>
      <w:r w:rsidRPr="002A7A6F">
        <w:rPr>
          <w:rFonts w:ascii="Times New Roman" w:hAnsi="Times New Roman" w:cs="Times New Roman"/>
        </w:rPr>
        <w:t xml:space="preserve">I </w:t>
      </w:r>
      <w:r w:rsidR="00266A0D">
        <w:rPr>
          <w:rFonts w:ascii="Times New Roman" w:hAnsi="Times New Roman" w:cs="Times New Roman"/>
        </w:rPr>
        <w:t xml:space="preserve">(Prometheus) </w:t>
      </w:r>
      <w:r w:rsidRPr="002A7A6F">
        <w:rPr>
          <w:rFonts w:ascii="Times New Roman" w:hAnsi="Times New Roman" w:cs="Times New Roman"/>
        </w:rPr>
        <w:t>invented for them</w:t>
      </w:r>
      <w:r>
        <w:rPr>
          <w:rFonts w:ascii="Times New Roman" w:hAnsi="Times New Roman" w:cs="Times New Roman"/>
        </w:rPr>
        <w:t xml:space="preserve"> the combining of letters, mother of the Muses’ arts, with which to hold all things in memory</w:t>
      </w:r>
      <w:r w:rsidR="00266A0D">
        <w:rPr>
          <w:rFonts w:ascii="Times New Roman" w:hAnsi="Times New Roman" w:cs="Times New Roman"/>
        </w:rPr>
        <w:t>.</w:t>
      </w:r>
      <w:r w:rsidR="00A440AF">
        <w:rPr>
          <w:rFonts w:ascii="Times New Roman" w:hAnsi="Times New Roman" w:cs="Times New Roman"/>
        </w:rPr>
        <w:t xml:space="preserve"> </w:t>
      </w:r>
    </w:p>
    <w:p w14:paraId="79E05E35" w14:textId="77777777" w:rsidR="00266A0D" w:rsidRPr="002A7A6F" w:rsidRDefault="00266A0D" w:rsidP="00266A0D">
      <w:pPr>
        <w:spacing w:line="276" w:lineRule="auto"/>
        <w:jc w:val="both"/>
        <w:rPr>
          <w:rFonts w:ascii="Times New Roman" w:hAnsi="Times New Roman" w:cs="Times New Roman"/>
        </w:rPr>
      </w:pPr>
    </w:p>
    <w:sectPr w:rsidR="00266A0D" w:rsidRPr="002A7A6F" w:rsidSect="00E86A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CF7"/>
    <w:rsid w:val="00266A0D"/>
    <w:rsid w:val="002A7A6F"/>
    <w:rsid w:val="005C7CF7"/>
    <w:rsid w:val="00A440AF"/>
    <w:rsid w:val="00B22BE8"/>
    <w:rsid w:val="00E86AF3"/>
    <w:rsid w:val="00FB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64865"/>
  <w14:defaultImageDpi w14:val="300"/>
  <w15:docId w15:val="{4FC99FF5-ECBF-4FE8-A97B-432B40A82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C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2A7A6F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Loube</dc:creator>
  <cp:keywords/>
  <dc:description/>
  <cp:lastModifiedBy>User</cp:lastModifiedBy>
  <cp:revision>2</cp:revision>
  <dcterms:created xsi:type="dcterms:W3CDTF">2015-09-11T21:58:00Z</dcterms:created>
  <dcterms:modified xsi:type="dcterms:W3CDTF">2015-09-11T21:58:00Z</dcterms:modified>
</cp:coreProperties>
</file>