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B3DC50" w14:textId="77777777" w:rsidR="008B29AC" w:rsidRDefault="002555A6">
      <w:r>
        <w:t>ENG 1120-</w:t>
      </w:r>
      <w:r w:rsidRPr="002555A6">
        <w:rPr>
          <w:b/>
        </w:rPr>
        <w:t>Hands</w:t>
      </w:r>
    </w:p>
    <w:p w14:paraId="5B17AEAB" w14:textId="77777777" w:rsidR="002555A6" w:rsidRDefault="002555A6">
      <w:r>
        <w:t>March 18</w:t>
      </w:r>
      <w:r w:rsidRPr="002555A6">
        <w:rPr>
          <w:vertAlign w:val="superscript"/>
        </w:rPr>
        <w:t>th</w:t>
      </w:r>
      <w:r>
        <w:t xml:space="preserve"> 2015</w:t>
      </w:r>
      <w:r>
        <w:br/>
      </w:r>
    </w:p>
    <w:p w14:paraId="3694CC82" w14:textId="77777777" w:rsidR="002555A6" w:rsidRDefault="00443F52">
      <w:r w:rsidRPr="00443F52">
        <w:rPr>
          <w:b/>
        </w:rPr>
        <w:t>Literary terms</w:t>
      </w:r>
      <w:r>
        <w:t>:</w:t>
      </w:r>
    </w:p>
    <w:p w14:paraId="057670C5" w14:textId="77777777" w:rsidR="00443F52" w:rsidRDefault="00443F52"/>
    <w:p w14:paraId="2BD0EB5E" w14:textId="77777777" w:rsidR="00443F52" w:rsidRDefault="00443F52">
      <w:r w:rsidRPr="00443F52">
        <w:rPr>
          <w:b/>
        </w:rPr>
        <w:t>Flashback</w:t>
      </w:r>
      <w:r>
        <w:t>: A technique whereby the flow of events in a narrative is interrupted in order to present to the reader an earlier occurrence or situation. (Pg. 911)</w:t>
      </w:r>
      <w:r>
        <w:br/>
        <w:t xml:space="preserve">When a story has a flashback, there will inevitably be a difference between plot order and chronological order. This is the case in “Hands”. </w:t>
      </w:r>
      <w:r>
        <w:br/>
      </w:r>
      <w:r>
        <w:br/>
      </w:r>
      <w:r w:rsidRPr="00443F52">
        <w:rPr>
          <w:b/>
        </w:rPr>
        <w:t>Metaphor</w:t>
      </w:r>
      <w:r>
        <w:t xml:space="preserve">: Describing one thing, idea or action in terms of another thing, idea or action, suggesting a common quality. </w:t>
      </w:r>
      <w:r>
        <w:br/>
      </w:r>
    </w:p>
    <w:p w14:paraId="08E238AA" w14:textId="77777777" w:rsidR="00443F52" w:rsidRDefault="00443F52">
      <w:r w:rsidRPr="00443F52">
        <w:rPr>
          <w:b/>
        </w:rPr>
        <w:t>Simile</w:t>
      </w:r>
      <w:r>
        <w:t xml:space="preserve">: An explicit comparison between two different things, actions, or feelings, using “like” or “as”. </w:t>
      </w:r>
    </w:p>
    <w:p w14:paraId="69A4781E" w14:textId="77777777" w:rsidR="00443F52" w:rsidRDefault="00443F52"/>
    <w:p w14:paraId="65A11719" w14:textId="77777777" w:rsidR="00443F52" w:rsidRDefault="00443F52">
      <w:r w:rsidRPr="00443F52">
        <w:rPr>
          <w:b/>
        </w:rPr>
        <w:t>Hands</w:t>
      </w:r>
      <w:r>
        <w:t>:</w:t>
      </w:r>
    </w:p>
    <w:p w14:paraId="7000121D" w14:textId="77777777" w:rsidR="00443F52" w:rsidRDefault="00443F52"/>
    <w:p w14:paraId="4DC3E24A" w14:textId="77777777" w:rsidR="00443F52" w:rsidRDefault="00443F52">
      <w:r>
        <w:t>-Story about lost potential</w:t>
      </w:r>
      <w:r>
        <w:br/>
        <w:t>-What does the story say about small towns? How are we su</w:t>
      </w:r>
      <w:r w:rsidR="00CB7AA4">
        <w:t>pposed to view Wing Biddlebaum?</w:t>
      </w:r>
      <w:r>
        <w:br/>
        <w:t>-</w:t>
      </w:r>
      <w:r w:rsidR="00CB7AA4">
        <w:t>Story takes place early evening</w:t>
      </w:r>
      <w:r w:rsidR="00CB7AA4">
        <w:br/>
        <w:t>-Berry picking</w:t>
      </w:r>
      <w:r>
        <w:t xml:space="preserve"> </w:t>
      </w:r>
    </w:p>
    <w:p w14:paraId="6ECCFF2E" w14:textId="77777777" w:rsidR="00443F52" w:rsidRDefault="00CB7AA4">
      <w:r>
        <w:t>-House decaying and is on the edge of a ravine (not very positive). This is significant because his head is deteriorating and close the abyss (physically and mentally)</w:t>
      </w:r>
    </w:p>
    <w:p w14:paraId="496680CB" w14:textId="77777777" w:rsidR="00CB7AA4" w:rsidRDefault="00CB7AA4">
      <w:r>
        <w:t>-Pg. 16: He is famous locally because he picks the most berries (unbelievable fast hands)</w:t>
      </w:r>
    </w:p>
    <w:p w14:paraId="7C67D9F6" w14:textId="77777777" w:rsidR="00CB7AA4" w:rsidRDefault="00CB7AA4">
      <w:r>
        <w:t>-</w:t>
      </w:r>
      <w:r w:rsidR="004F4140">
        <w:t xml:space="preserve">First flashback: George Willard asks for advice </w:t>
      </w:r>
      <w:r w:rsidR="004F4140">
        <w:br/>
        <w:t xml:space="preserve">-Wing puts hands on George’s back and is horrified </w:t>
      </w:r>
      <w:r w:rsidR="004F4140">
        <w:br/>
        <w:t>-George realizes Wing has a problem with his hands</w:t>
      </w:r>
      <w:r w:rsidR="004F4140">
        <w:br/>
        <w:t>-Wing tells George to be his own person and not be swayed by others (pg. 16)</w:t>
      </w:r>
    </w:p>
    <w:p w14:paraId="3721B9FD" w14:textId="77777777" w:rsidR="004F4140" w:rsidRDefault="004F4140">
      <w:r>
        <w:t>-Wing was an individual who had dreams (that didn’t happen), but still encourages George to do the same thing</w:t>
      </w:r>
    </w:p>
    <w:p w14:paraId="23E8F00F" w14:textId="77777777" w:rsidR="004F4140" w:rsidRDefault="004F4140">
      <w:r>
        <w:t>-Second flashback: see public opinion in action</w:t>
      </w:r>
      <w:r>
        <w:br/>
        <w:t xml:space="preserve">-Doesn’t sound like your average, small town teacher </w:t>
      </w:r>
    </w:p>
    <w:p w14:paraId="3A4E3E6D" w14:textId="77777777" w:rsidR="004F4140" w:rsidRDefault="004F4140">
      <w:r>
        <w:t>-</w:t>
      </w:r>
      <w:r w:rsidR="00222603">
        <w:t xml:space="preserve">Childs sexual fantasy vs. </w:t>
      </w:r>
      <w:r>
        <w:t>Pedophile?</w:t>
      </w:r>
    </w:p>
    <w:p w14:paraId="66BDA04E" w14:textId="77777777" w:rsidR="004F4140" w:rsidRDefault="00222603">
      <w:r>
        <w:t>-Kids were then asked if they were touched and said that he’d run his fingers through their hair and arm around them</w:t>
      </w:r>
    </w:p>
    <w:p w14:paraId="13BBBFD5" w14:textId="77777777" w:rsidR="00443F52" w:rsidRDefault="00222603">
      <w:r>
        <w:t>-No evidence that he did anything overly sexual, but it does have some serious effects</w:t>
      </w:r>
      <w:r>
        <w:br/>
        <w:t>-Man who keeps a saloon comes and beats him; “I’ll teach you to put your hands on my boy, you beast!”</w:t>
      </w:r>
    </w:p>
    <w:p w14:paraId="24BB0CA5" w14:textId="77777777" w:rsidR="00222603" w:rsidRDefault="00222603">
      <w:r>
        <w:t>-Wing blames it all on his hands (wandering hands with a life of their own)</w:t>
      </w:r>
      <w:r>
        <w:br/>
        <w:t xml:space="preserve">-trying to conceal his hands </w:t>
      </w:r>
    </w:p>
    <w:p w14:paraId="36E0ED9C" w14:textId="77777777" w:rsidR="00222603" w:rsidRDefault="00222603">
      <w:r>
        <w:t xml:space="preserve">-Adolph’s </w:t>
      </w:r>
      <w:r w:rsidR="00A54044">
        <w:t>feelings for the boys: not a feeling like most men, but the feeling that the finer women have for men (not sexual—love beyond lust)</w:t>
      </w:r>
      <w:r w:rsidR="00A54044">
        <w:br/>
      </w:r>
      <w:r w:rsidR="00A54044">
        <w:lastRenderedPageBreak/>
        <w:t>-^Would need a poet to explain it, because poetry can capture feelings (more sensit</w:t>
      </w:r>
      <w:r w:rsidR="0059785C">
        <w:t>ive)</w:t>
      </w:r>
      <w:r w:rsidR="0059785C">
        <w:br/>
        <w:t>-His hands are like flags</w:t>
      </w:r>
    </w:p>
    <w:p w14:paraId="6E084113" w14:textId="77777777" w:rsidR="0059785C" w:rsidRDefault="0059785C">
      <w:r>
        <w:t>-Field of clover seed only produced mustard weeds</w:t>
      </w:r>
      <w:r>
        <w:br/>
        <w:t xml:space="preserve">-Suspense built up </w:t>
      </w:r>
    </w:p>
    <w:p w14:paraId="4DB57A13" w14:textId="77777777" w:rsidR="0059785C" w:rsidRDefault="0059785C">
      <w:r>
        <w:t>-George is well liked by Wing because he is a parallel to Wing’s old students (telling him to dream)</w:t>
      </w:r>
    </w:p>
    <w:p w14:paraId="461914A0" w14:textId="77777777" w:rsidR="0059785C" w:rsidRDefault="0059785C">
      <w:r>
        <w:t>-The old man in his dream represents himself—his idea of what he’d be like if he was an old teacher bestowing wisdom</w:t>
      </w:r>
      <w:r w:rsidR="00247597">
        <w:sym w:font="Wingdings" w:char="F0E0"/>
      </w:r>
      <w:r w:rsidR="00247597">
        <w:t>George is one of the young men he is helping</w:t>
      </w:r>
      <w:r>
        <w:br/>
        <w:t>-</w:t>
      </w:r>
      <w:r w:rsidR="00247597">
        <w:t>More than possible that Wing is gay, but I don’t think there is any suggestion that he has acted on it (only touching heads and shoulders)</w:t>
      </w:r>
    </w:p>
    <w:p w14:paraId="0268785D" w14:textId="77777777" w:rsidR="00E452DA" w:rsidRDefault="00247597" w:rsidP="006E74C2">
      <w:pPr>
        <w:pStyle w:val="NoSpacing"/>
      </w:pPr>
      <w:r>
        <w:t xml:space="preserve">-After the incident with the child, he is never the same: isolated, ages immensely, terrified of his hands, etc. </w:t>
      </w:r>
      <w:r>
        <w:br/>
        <w:t>-</w:t>
      </w:r>
      <w:r w:rsidR="00E452DA">
        <w:t xml:space="preserve">In the darkness, he could not see his hands and they became quiet </w:t>
      </w:r>
    </w:p>
    <w:p w14:paraId="74C808AF" w14:textId="77777777" w:rsidR="00E452DA" w:rsidRDefault="00E452DA" w:rsidP="006E74C2">
      <w:pPr>
        <w:pStyle w:val="NoSpacing"/>
      </w:pPr>
      <w:r>
        <w:t>-No sensual/physical love with the boy, but an empathy with people (can only express it with George)</w:t>
      </w:r>
    </w:p>
    <w:p w14:paraId="18F126D4" w14:textId="77777777" w:rsidR="00E452DA" w:rsidRDefault="00E452DA" w:rsidP="006E74C2">
      <w:pPr>
        <w:pStyle w:val="NoSpacing"/>
      </w:pPr>
      <w:r>
        <w:t>-Sleeps on folding bed right by the door</w:t>
      </w:r>
      <w:r>
        <w:br/>
        <w:t>-Only 40, but looks much older (no sense for the future)</w:t>
      </w:r>
      <w:r>
        <w:br/>
        <w:t>-Scared to death his hands will him into trouble again</w:t>
      </w:r>
      <w:r>
        <w:br/>
        <w:t>-Evening meal—bread and honey and doesn’t waste the crumbs (poverty?)</w:t>
      </w:r>
    </w:p>
    <w:p w14:paraId="4B392347" w14:textId="0B962BCB" w:rsidR="00247597" w:rsidRDefault="00E452DA" w:rsidP="006E74C2">
      <w:pPr>
        <w:pStyle w:val="NoSpacing"/>
      </w:pPr>
      <w:r>
        <w:t>-</w:t>
      </w:r>
      <w:bookmarkStart w:id="0" w:name="_GoBack"/>
      <w:bookmarkEnd w:id="0"/>
      <w:r w:rsidR="00247597">
        <w:br/>
      </w:r>
    </w:p>
    <w:p w14:paraId="6A0B3CDF" w14:textId="77777777" w:rsidR="00443F52" w:rsidRDefault="00443F52"/>
    <w:sectPr w:rsidR="00443F52" w:rsidSect="00365AFE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5A6"/>
    <w:rsid w:val="00222603"/>
    <w:rsid w:val="00247597"/>
    <w:rsid w:val="002555A6"/>
    <w:rsid w:val="00365AFE"/>
    <w:rsid w:val="00443F52"/>
    <w:rsid w:val="004F4140"/>
    <w:rsid w:val="0059785C"/>
    <w:rsid w:val="006E74C2"/>
    <w:rsid w:val="008B29AC"/>
    <w:rsid w:val="00A54044"/>
    <w:rsid w:val="00CB7AA4"/>
    <w:rsid w:val="00E4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9BFA0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74C2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74C2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469</Words>
  <Characters>2674</Characters>
  <Application>Microsoft Macintosh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</dc:creator>
  <cp:keywords/>
  <dc:description/>
  <cp:lastModifiedBy>Lauren</cp:lastModifiedBy>
  <cp:revision>4</cp:revision>
  <dcterms:created xsi:type="dcterms:W3CDTF">2015-03-18T18:28:00Z</dcterms:created>
  <dcterms:modified xsi:type="dcterms:W3CDTF">2015-03-23T20:15:00Z</dcterms:modified>
</cp:coreProperties>
</file>