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613590193"/>
        <w:docPartObj>
          <w:docPartGallery w:val="Cover Pages"/>
          <w:docPartUnique/>
        </w:docPartObj>
      </w:sdtPr>
      <w:sdtEndPr>
        <w:rPr>
          <w:rFonts w:asciiTheme="majorHAnsi" w:hAnsiTheme="majorHAnsi"/>
          <w:color w:val="808080" w:themeColor="background1" w:themeShade="80"/>
          <w:sz w:val="40"/>
          <w:szCs w:val="40"/>
        </w:rPr>
      </w:sdtEndPr>
      <w:sdtContent>
        <w:p w14:paraId="147AD547" w14:textId="6BCC2808" w:rsidR="007D180E" w:rsidRDefault="007D180E">
          <w:r>
            <w:rPr>
              <w:noProof/>
            </w:rPr>
            <mc:AlternateContent>
              <mc:Choice Requires="wps">
                <w:drawing>
                  <wp:anchor distT="0" distB="0" distL="114300" distR="114300" simplePos="0" relativeHeight="251662336" behindDoc="0" locked="0" layoutInCell="1" allowOverlap="1" wp14:anchorId="2BBED724" wp14:editId="3B71A307">
                    <wp:simplePos x="0" y="0"/>
                    <wp:positionH relativeFrom="page">
                      <wp:posOffset>274320</wp:posOffset>
                    </wp:positionH>
                    <wp:positionV relativeFrom="page">
                      <wp:posOffset>457200</wp:posOffset>
                    </wp:positionV>
                    <wp:extent cx="7223760" cy="223520"/>
                    <wp:effectExtent l="0" t="0" r="0" b="508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223520"/>
                            </a:xfrm>
                            <a:prstGeom prst="rect">
                              <a:avLst/>
                            </a:prstGeom>
                            <a:solidFill>
                              <a:srgbClr val="7F7F7F"/>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1.6pt;margin-top:36pt;width:568.8pt;height:17.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" fillcolor="#7f7f7f" stroked="f">
                    <v:textbox inset=",7.2pt,,7.2pt"/>
                    <w10:wrap anchorx="page" anchory="page"/>
                  </v:rect>
                </w:pict>
              </mc:Fallback>
            </mc:AlternateContent>
          </w:r>
          <w:r>
            <w:rPr>
              <w:noProof/>
            </w:rPr>
            <mc:AlternateContent>
              <mc:Choice Requires="wpg">
                <w:drawing>
                  <wp:anchor distT="0" distB="0" distL="114300" distR="114300" simplePos="0" relativeHeight="251659264" behindDoc="1" locked="0" layoutInCell="1" allowOverlap="1" wp14:anchorId="4926C59E" wp14:editId="6F7812D7">
                    <wp:simplePos x="0" y="0"/>
                    <wp:positionH relativeFrom="page">
                      <wp:posOffset>274320</wp:posOffset>
                    </wp:positionH>
                    <wp:positionV relativeFrom="page">
                      <wp:posOffset>8915400</wp:posOffset>
                    </wp:positionV>
                    <wp:extent cx="7223760" cy="686435"/>
                    <wp:effectExtent l="0" t="0" r="7620" b="12065"/>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3760" cy="686435"/>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1.6pt;margin-top:702pt;width:568.8pt;height:54.05pt;z-index:-251657216;mso-position-horizontal-relative:page;mso-position-vertical-relative:page" coordorigin="432,13608" coordsize="11376,10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">
                    <v:shapetype id="_x0000_t32" coordsize="21600,21600" o:spt="32" o:oned="t" path="m0,0l21600,21600e" filled="f">
                      <v:path arrowok="t" fillok="f" o:connecttype="none"/>
                      <o:lock v:ext="edit" shapetype="t"/>
                    </v:shapetype>
                    <v:shape id="AutoShape 10" o:spid="_x0000_s1027" type="#_x0000_t32" style="position:absolute;left:432;top:13608;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YEaHr8AAADbAAAADwAAAGRycy9kb3ducmV2LnhtbERPTYvCMBC9L/gfwgje1rQ9iFSjSEFY&#10;FkGsK3gckrEtNpPaRK3/3hyEPT7e93I92FY8qPeNYwXpNAFBrJ1puFLwd9x+z0H4gGywdUwKXuRh&#10;vRp9LTE37skHepShEjGEfY4K6hC6XEqva7Lop64jjtzF9RZDhH0lTY/PGG5bmSXJTFpsODbU2FFR&#10;k76Wd6tgOJ0zLXfpSTdZ96v3t+IoD6VSk/GwWYAINIR/8cf9YxTM49j4Jf4AuXoD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8YEaHr8AAADbAAAADwAAAAAAAAAAAAAAAACh&#10;AgAAZHJzL2Rvd25yZXYueG1sUEsFBgAAAAAEAAQA+QAAAI0DAAAAAA==&#10;" strokecolor="gray"/>
                    <v:shape id="AutoShape 11" o:spid="_x0000_s1028" type="#_x0000_t32" style="position:absolute;left:432;top:14689;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s2/hcIAAADbAAAADwAAAGRycy9kb3ducmV2LnhtbESPQYvCMBSE7wv+h/CEva2pPYhWo4gg&#10;iAiLVcHjI3m2xealNlG7/34jCB6HmfmGmS06W4sHtb5yrGA4SEAQa2cqLhQcD+ufMQgfkA3WjknB&#10;H3lYzHtfM8yMe/KeHnkoRISwz1BBGUKTSel1SRb9wDXE0bu41mKIsi2kafEZ4baWaZKMpMWK40KJ&#10;Da1K0tf8bhV0p3Oq5W540lXabPXvbXWQ+1yp7363nIII1IVP+N3eGAXjCby+xB8g5/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s2/hcIAAADbAAAADwAAAAAAAAAAAAAA&#10;AAChAgAAZHJzL2Rvd25yZXYueG1sUEsFBgAAAAAEAAQA+QAAAJADAAAAAA==&#10;" strokecolor="gray"/>
                    <w10:wrap anchorx="page" anchory="page"/>
                  </v:group>
                </w:pict>
              </mc:Fallback>
            </mc:AlternateContent>
          </w:r>
          <w:r>
            <w:rPr>
              <w:noProof/>
            </w:rPr>
            <mc:AlternateContent>
              <mc:Choice Requires="wpg">
                <w:drawing>
                  <wp:anchor distT="0" distB="0" distL="114300" distR="114300" simplePos="0" relativeHeight="251664384" behindDoc="0" locked="0" layoutInCell="1" allowOverlap="1" wp14:anchorId="6C77B724" wp14:editId="47B9D5CA">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C7442" w14:textId="77777777" w:rsidR="00C04ED2" w:rsidRDefault="00C04ED2">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4FAEB" w14:textId="77777777" w:rsidR="00C04ED2" w:rsidRDefault="00C04ED2">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364.5pt;margin-top:-385.65pt;width:143.25pt;height:60.75pt;z-index:251664384" coordorigin="8895,1230" coordsize="2865,12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">
                    <v:shapetype id="_x0000_t202" coordsize="21600,21600" o:spt="202" path="m0,0l0,21600,21600,21600,21600,0xe">
                      <v:stroke joinstyle="miter"/>
                      <v:path gradientshapeok="t" o:connecttype="rect"/>
                    </v:shapetype>
                    <v:shape id="Text Box 16" o:spid="_x0000_s1027" type="#_x0000_t202" style="position:absolute;left:10290;top:1230;width:147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uXlwgAA&#10;ANsAAAAPAAAAZHJzL2Rvd25yZXYueG1sRI9Pi8IwFMTvC36H8IS9rYmyK1qNIoqwpxX/grdH82yL&#10;zUtpou1+eyMIHoeZ+Q0znbe2FHeqfeFYQ7+nQBCnzhScaTjs118jED4gGywdk4Z/8jCfdT6mmBjX&#10;8Jbuu5CJCGGfoIY8hCqR0qc5WfQ9VxFH7+JqiyHKOpOmxibCbSkHSg2lxYLjQo4VLXNKr7ub1XD8&#10;u5xP32qTrexP1bhWSbZjqfVnt11MQARqwzv8av8aDaM+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G5eXCAAAA2wAAAA8AAAAAAAAAAAAAAAAAlwIAAGRycy9kb3du&#10;cmV2LnhtbFBLBQYAAAAABAAEAPUAAACGAwAAAAA=&#10;" filled="f" stroked="f">
                      <v:textbox>
                        <w:txbxContent>
                          <w:p w14:paraId="685C7442" w14:textId="77777777" w:rsidR="00C04ED2" w:rsidRDefault="00C04ED2">
                            <w:pPr>
                              <w:rPr>
                                <w:color w:val="FFFFFF"/>
                                <w:sz w:val="92"/>
                                <w:szCs w:val="92"/>
                              </w:rPr>
                            </w:pPr>
                            <w:r>
                              <w:rPr>
                                <w:color w:val="FFFFFF"/>
                                <w:sz w:val="92"/>
                                <w:szCs w:val="92"/>
                              </w:rPr>
                              <w:t>08</w:t>
                            </w:r>
                          </w:p>
                        </w:txbxContent>
                      </v:textbox>
                    </v:shape>
                    <v:shape id="AutoShape 17" o:spid="_x0000_s1028" type="#_x0000_t32" style="position:absolute;left:10290;top:1590;width:0;height:63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boa8UAAADbAAAADwAAAGRycy9kb3ducmV2LnhtbESPQWvCQBSE74L/YXlCL0E39RAkzSpF&#10;rPSSQm0oPT6yz2xo9m3Mrib9991CweMwM98wxW6ynbjR4FvHCh5XKQji2umWGwXVx8tyA8IHZI2d&#10;Y1LwQx522/mswFy7kd/pdgqNiBD2OSowIfS5lL42ZNGvXE8cvbMbLIYoh0bqAccIt51cp2kmLbYc&#10;Fwz2tDdUf5+uVsFbi7q6HC6JKb8+aSqPZZIlpVIPi+n5CUSgKdzD/+1XrWCzhr8v8QfI7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boa8UAAADbAAAADwAAAAAAAAAA&#10;AAAAAAChAgAAZHJzL2Rvd25yZXYueG1sUEsFBgAAAAAEAAQA+QAAAJMDAAAAAA==&#10;" strokecolor="white" strokeweight="1.5pt"/>
                    <v:shape id="Text Box 18" o:spid="_x0000_s1029" type="#_x0000_t202" style="position:absolute;left:8895;top:1455;width:1365;height: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N4JwgAA&#10;ANsAAAAPAAAAZHJzL2Rvd25yZXYueG1sRI9BawIxFITvgv8hPKG3mtSq6GoUaRE8KWoreHtsnrtL&#10;Ny/LJrrrvzdCweMwM98w82VrS3Gj2heONXz0FQji1JmCMw0/x/X7BIQPyAZLx6ThTh6Wi25njolx&#10;De/pdgiZiBD2CWrIQ6gSKX2ak0XfdxVx9C6uthiirDNpamwi3JZyoNRYWiw4LuRY0VdO6d/hajX8&#10;bi/n01Dtsm87qhrXKsl2KrV+67WrGYhAbXiF/9sbo2HyCc8v8Q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RY3gnCAAAA2wAAAA8AAAAAAAAAAAAAAAAAlwIAAGRycy9kb3du&#10;cmV2LnhtbFBLBQYAAAAABAAEAPUAAACGAwAAAAA=&#10;" filled="f" stroked="f">
                      <v:textbox>
                        <w:txbxContent>
                          <w:p w14:paraId="3DE4FAEB" w14:textId="77777777" w:rsidR="00C04ED2" w:rsidRDefault="00C04ED2">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24750928" w14:textId="6FDDDEE4" w:rsidR="007D180E" w:rsidRDefault="007D180E">
          <w:pPr>
            <w:rPr>
              <w:rFonts w:asciiTheme="majorHAnsi" w:hAnsiTheme="majorHAnsi"/>
              <w:color w:val="808080" w:themeColor="background1" w:themeShade="80"/>
              <w:sz w:val="40"/>
              <w:szCs w:val="40"/>
            </w:rPr>
          </w:pPr>
          <w:bookmarkStart w:id="0" w:name="_GoBack"/>
          <w:bookmarkEnd w:id="0"/>
          <w:r>
            <w:rPr>
              <w:rFonts w:asciiTheme="majorHAnsi" w:hAnsiTheme="majorHAnsi"/>
              <w:color w:val="808080" w:themeColor="background1" w:themeShade="80"/>
              <w:sz w:val="40"/>
              <w:szCs w:val="40"/>
            </w:rPr>
            <w:br w:type="page"/>
          </w:r>
        </w:p>
      </w:sdtContent>
    </w:sdt>
    <w:p w14:paraId="1364E6A5" w14:textId="035E0461" w:rsidR="003241CD" w:rsidRPr="003241CD" w:rsidRDefault="003241CD" w:rsidP="00105952">
      <w:pPr>
        <w:spacing w:line="480" w:lineRule="auto"/>
        <w:ind w:firstLine="720"/>
        <w:rPr>
          <w:rFonts w:ascii="Times New Roman" w:hAnsi="Times New Roman" w:cs="Times New Roman"/>
        </w:rPr>
      </w:pPr>
      <w:r w:rsidRPr="003241CD">
        <w:rPr>
          <w:rFonts w:ascii="Times New Roman" w:hAnsi="Times New Roman" w:cs="Times New Roman"/>
        </w:rPr>
        <w:lastRenderedPageBreak/>
        <w:t>In analyzing the video clip from the Grey's Anatomy episode "All You Need is Love," much information can be drawn from the characters' nonverbal behaviors. This clip, set on Valentine's Day, revolves around a young couple, Sharon and Charlie. Charlie is being rushed to the hospital because of injuries he su</w:t>
      </w:r>
      <w:r w:rsidR="00C04ED2">
        <w:rPr>
          <w:rFonts w:ascii="Times New Roman" w:hAnsi="Times New Roman" w:cs="Times New Roman"/>
        </w:rPr>
        <w:t>stained from being hit by a car</w:t>
      </w:r>
      <w:proofErr w:type="gramStart"/>
      <w:r w:rsidR="00C04ED2">
        <w:rPr>
          <w:rFonts w:ascii="Times New Roman" w:hAnsi="Times New Roman" w:cs="Times New Roman"/>
        </w:rPr>
        <w:t>;</w:t>
      </w:r>
      <w:proofErr w:type="gramEnd"/>
      <w:r w:rsidRPr="003241CD">
        <w:rPr>
          <w:rFonts w:ascii="Times New Roman" w:hAnsi="Times New Roman" w:cs="Times New Roman"/>
        </w:rPr>
        <w:t xml:space="preserve"> the result of a fight with his girlfriend, Sharon. Sharon had become furious with Charlie for making her think he would pr</w:t>
      </w:r>
      <w:r w:rsidR="00C04ED2">
        <w:rPr>
          <w:rFonts w:ascii="Times New Roman" w:hAnsi="Times New Roman" w:cs="Times New Roman"/>
        </w:rPr>
        <w:t>opose to her on Valentine's Day. A</w:t>
      </w:r>
      <w:r w:rsidRPr="003241CD">
        <w:rPr>
          <w:rFonts w:ascii="Times New Roman" w:hAnsi="Times New Roman" w:cs="Times New Roman"/>
        </w:rPr>
        <w:t xml:space="preserve"> belief that she has developed in the days leading up to this holiday for the last several years, only to be disappointed each time. Charlie followed Sharon when she ran, upset, into the street, and a car hit him. Thus, the clip's storyline follows these two characters as they arrive and spend time at the hospital, and its other characters include the doctors treating Charlie. Many varied nonverbal communication behaviors take place in this clip, and they all provide information as to characters' thoughts, emotional states, or personalities.</w:t>
      </w:r>
    </w:p>
    <w:p w14:paraId="23D6DFFD" w14:textId="77777777" w:rsidR="00C04ED2" w:rsidRDefault="00C04ED2" w:rsidP="00105952">
      <w:pPr>
        <w:spacing w:line="480" w:lineRule="auto"/>
        <w:ind w:firstLine="720"/>
        <w:rPr>
          <w:rFonts w:ascii="Times New Roman" w:hAnsi="Times New Roman" w:cs="Times New Roman"/>
        </w:rPr>
      </w:pPr>
    </w:p>
    <w:p w14:paraId="355B80B6" w14:textId="7C3F1573" w:rsidR="003241CD" w:rsidRPr="003241CD" w:rsidRDefault="003241CD" w:rsidP="00105952">
      <w:pPr>
        <w:spacing w:line="480" w:lineRule="auto"/>
        <w:ind w:firstLine="720"/>
        <w:rPr>
          <w:rFonts w:ascii="Times New Roman" w:hAnsi="Times New Roman" w:cs="Times New Roman"/>
        </w:rPr>
      </w:pPr>
      <w:r w:rsidRPr="003241CD">
        <w:rPr>
          <w:rFonts w:ascii="Times New Roman" w:hAnsi="Times New Roman" w:cs="Times New Roman"/>
        </w:rPr>
        <w:t>As the clip begins</w:t>
      </w:r>
      <w:r w:rsidR="006F582D">
        <w:rPr>
          <w:rFonts w:ascii="Times New Roman" w:hAnsi="Times New Roman" w:cs="Times New Roman"/>
        </w:rPr>
        <w:t xml:space="preserve">, there is high pitch yelling coming from Sharon. </w:t>
      </w:r>
      <w:r w:rsidRPr="003241CD">
        <w:rPr>
          <w:rFonts w:ascii="Times New Roman" w:hAnsi="Times New Roman" w:cs="Times New Roman"/>
        </w:rPr>
        <w:t>These two aspects of her paralanguage, pitch and volume, provide strong evidence as to her emotional state. Emotional information is often communicated with a high pitch range, and the loud volume of her voice serves to intensify her message</w:t>
      </w:r>
      <w:r w:rsidR="00F838A2">
        <w:rPr>
          <w:rFonts w:ascii="Times New Roman" w:hAnsi="Times New Roman" w:cs="Times New Roman"/>
        </w:rPr>
        <w:t xml:space="preserve"> </w:t>
      </w:r>
      <w:r w:rsidR="00F838A2">
        <w:rPr>
          <w:rFonts w:ascii="Times New Roman" w:hAnsi="Times New Roman" w:cs="Times New Roman"/>
          <w:noProof/>
        </w:rPr>
        <w:t>(Moore et. al., Chapter 9</w:t>
      </w:r>
      <w:r w:rsidR="00F838A2" w:rsidRPr="00F838A2">
        <w:rPr>
          <w:rFonts w:ascii="Times New Roman" w:hAnsi="Times New Roman" w:cs="Times New Roman"/>
          <w:noProof/>
        </w:rPr>
        <w:t>)</w:t>
      </w:r>
      <w:r w:rsidRPr="003241CD">
        <w:rPr>
          <w:rFonts w:ascii="Times New Roman" w:hAnsi="Times New Roman" w:cs="Times New Roman"/>
        </w:rPr>
        <w:t xml:space="preserve">. Sharon's emotional state from </w:t>
      </w:r>
      <w:r w:rsidR="006F582D">
        <w:rPr>
          <w:rFonts w:ascii="Times New Roman" w:hAnsi="Times New Roman" w:cs="Times New Roman"/>
        </w:rPr>
        <w:t xml:space="preserve">can de deducted from </w:t>
      </w:r>
      <w:r w:rsidRPr="003241CD">
        <w:rPr>
          <w:rFonts w:ascii="Times New Roman" w:hAnsi="Times New Roman" w:cs="Times New Roman"/>
        </w:rPr>
        <w:t>her nonverbal cues alone. These cues make it evident that she feels distressed and upset.</w:t>
      </w:r>
    </w:p>
    <w:p w14:paraId="055BA184" w14:textId="77777777" w:rsidR="00C04ED2" w:rsidRDefault="003241CD" w:rsidP="003241CD">
      <w:pPr>
        <w:spacing w:line="480" w:lineRule="auto"/>
        <w:rPr>
          <w:rFonts w:ascii="Times New Roman" w:hAnsi="Times New Roman" w:cs="Times New Roman"/>
        </w:rPr>
      </w:pPr>
      <w:r w:rsidRPr="003241CD">
        <w:rPr>
          <w:rFonts w:ascii="Times New Roman" w:hAnsi="Times New Roman" w:cs="Times New Roman"/>
        </w:rPr>
        <w:t>           </w:t>
      </w:r>
    </w:p>
    <w:p w14:paraId="3D0F5F85" w14:textId="7DBA3E7D" w:rsidR="00220179" w:rsidRDefault="003241CD" w:rsidP="00C04ED2">
      <w:pPr>
        <w:spacing w:line="480" w:lineRule="auto"/>
        <w:ind w:firstLine="720"/>
        <w:rPr>
          <w:rFonts w:ascii="Times New Roman" w:hAnsi="Times New Roman" w:cs="Times New Roman"/>
        </w:rPr>
      </w:pPr>
      <w:r w:rsidRPr="003241CD">
        <w:rPr>
          <w:rFonts w:ascii="Times New Roman" w:hAnsi="Times New Roman" w:cs="Times New Roman"/>
        </w:rPr>
        <w:t xml:space="preserve"> Contrastingly, the paramedic's initial nonverbal communication sends a very different message. </w:t>
      </w:r>
      <w:r w:rsidR="00DC5EED">
        <w:rPr>
          <w:rFonts w:ascii="Times New Roman" w:hAnsi="Times New Roman" w:cs="Times New Roman"/>
        </w:rPr>
        <w:t>H</w:t>
      </w:r>
      <w:r w:rsidRPr="003241CD">
        <w:rPr>
          <w:rFonts w:ascii="Times New Roman" w:hAnsi="Times New Roman" w:cs="Times New Roman"/>
        </w:rPr>
        <w:t xml:space="preserve">er voice is appropriately loud and carries a firm, even tone, conveying assertiveness and professionalism. Her vocal cues </w:t>
      </w:r>
      <w:r w:rsidR="00DC5EED">
        <w:rPr>
          <w:rFonts w:ascii="Times New Roman" w:hAnsi="Times New Roman" w:cs="Times New Roman"/>
        </w:rPr>
        <w:t>and</w:t>
      </w:r>
      <w:r w:rsidRPr="003241CD">
        <w:rPr>
          <w:rFonts w:ascii="Times New Roman" w:hAnsi="Times New Roman" w:cs="Times New Roman"/>
        </w:rPr>
        <w:t xml:space="preserve"> her confident posture and body acts communicate knowledge and dominance; she is evidently familiar with her duties as a paramedic and possesses substantial experience in this field</w:t>
      </w:r>
      <w:r w:rsidR="00C04ED2">
        <w:rPr>
          <w:rFonts w:ascii="Times New Roman" w:hAnsi="Times New Roman" w:cs="Times New Roman"/>
        </w:rPr>
        <w:t xml:space="preserve"> </w:t>
      </w:r>
      <w:r w:rsidR="00220179">
        <w:rPr>
          <w:rFonts w:ascii="Times New Roman" w:hAnsi="Times New Roman" w:cs="Times New Roman"/>
          <w:noProof/>
        </w:rPr>
        <w:t>(Moore et. al.</w:t>
      </w:r>
      <w:r w:rsidR="00C04ED2" w:rsidRPr="00C04ED2">
        <w:rPr>
          <w:rFonts w:ascii="Times New Roman" w:hAnsi="Times New Roman" w:cs="Times New Roman"/>
          <w:noProof/>
        </w:rPr>
        <w:t>, 2014</w:t>
      </w:r>
      <w:r w:rsidR="00220179">
        <w:rPr>
          <w:rFonts w:ascii="Times New Roman" w:hAnsi="Times New Roman" w:cs="Times New Roman"/>
          <w:noProof/>
        </w:rPr>
        <w:t>, Chapter 7, 9</w:t>
      </w:r>
      <w:r w:rsidR="00C04ED2" w:rsidRPr="00C04ED2">
        <w:rPr>
          <w:rFonts w:ascii="Times New Roman" w:hAnsi="Times New Roman" w:cs="Times New Roman"/>
          <w:noProof/>
        </w:rPr>
        <w:t>)</w:t>
      </w:r>
      <w:r w:rsidRPr="003241CD">
        <w:rPr>
          <w:rFonts w:ascii="Times New Roman" w:hAnsi="Times New Roman" w:cs="Times New Roman"/>
        </w:rPr>
        <w:t>.</w:t>
      </w:r>
    </w:p>
    <w:p w14:paraId="7CBDF33C" w14:textId="77777777" w:rsidR="00220179" w:rsidRDefault="00220179" w:rsidP="00C04ED2">
      <w:pPr>
        <w:spacing w:line="480" w:lineRule="auto"/>
        <w:ind w:firstLine="720"/>
        <w:rPr>
          <w:rFonts w:ascii="Times New Roman" w:hAnsi="Times New Roman" w:cs="Times New Roman"/>
        </w:rPr>
      </w:pPr>
    </w:p>
    <w:p w14:paraId="5BB139F9" w14:textId="315FB621" w:rsidR="003241CD" w:rsidRDefault="003241CD" w:rsidP="00C04ED2">
      <w:pPr>
        <w:spacing w:line="480" w:lineRule="auto"/>
        <w:ind w:firstLine="720"/>
        <w:rPr>
          <w:rFonts w:ascii="Times New Roman" w:hAnsi="Times New Roman" w:cs="Times New Roman"/>
        </w:rPr>
      </w:pPr>
      <w:r w:rsidRPr="003241CD">
        <w:rPr>
          <w:rFonts w:ascii="Times New Roman" w:hAnsi="Times New Roman" w:cs="Times New Roman"/>
        </w:rPr>
        <w:t xml:space="preserve">As </w:t>
      </w:r>
      <w:r w:rsidR="00220179">
        <w:rPr>
          <w:rFonts w:ascii="Times New Roman" w:hAnsi="Times New Roman" w:cs="Times New Roman"/>
        </w:rPr>
        <w:t xml:space="preserve">Sharon </w:t>
      </w:r>
      <w:r w:rsidRPr="003241CD">
        <w:rPr>
          <w:rFonts w:ascii="Times New Roman" w:hAnsi="Times New Roman" w:cs="Times New Roman"/>
        </w:rPr>
        <w:t xml:space="preserve">exits the ambulance, she hits the paramedic's arm away from herself, communicating a rejection of the paramedic's offer of help as well as highlighting her feelings of anger. Then, as she continues to yell at Charlie, she points angrily at him and waves her hands in the air with frustration. These two displays of </w:t>
      </w:r>
      <w:r w:rsidR="00F838A2" w:rsidRPr="003241CD">
        <w:rPr>
          <w:rFonts w:ascii="Times New Roman" w:hAnsi="Times New Roman" w:cs="Times New Roman"/>
        </w:rPr>
        <w:t>kinesics</w:t>
      </w:r>
      <w:r w:rsidRPr="003241CD">
        <w:rPr>
          <w:rFonts w:ascii="Times New Roman" w:hAnsi="Times New Roman" w:cs="Times New Roman"/>
        </w:rPr>
        <w:t xml:space="preserve"> </w:t>
      </w:r>
      <w:r w:rsidR="00F838A2" w:rsidRPr="003241CD">
        <w:rPr>
          <w:rFonts w:ascii="Times New Roman" w:hAnsi="Times New Roman" w:cs="Times New Roman"/>
        </w:rPr>
        <w:t>behavior</w:t>
      </w:r>
      <w:r w:rsidRPr="003241CD">
        <w:rPr>
          <w:rFonts w:ascii="Times New Roman" w:hAnsi="Times New Roman" w:cs="Times New Roman"/>
        </w:rPr>
        <w:t xml:space="preserve"> act as illustrators: they effectively "complete, repeat or accent...verbal messages with nonverbal actions" (Ferguson, 2014, p. 194). In gesturing in these ways, Sharon intensifies the emotions being conveyed in her verbal messages and heightens the impact of her words.</w:t>
      </w:r>
    </w:p>
    <w:p w14:paraId="1FC8526A" w14:textId="77777777" w:rsidR="00C04ED2" w:rsidRPr="003241CD" w:rsidRDefault="00C04ED2" w:rsidP="003241CD">
      <w:pPr>
        <w:spacing w:line="480" w:lineRule="auto"/>
        <w:rPr>
          <w:rFonts w:ascii="Times New Roman" w:hAnsi="Times New Roman" w:cs="Times New Roman"/>
        </w:rPr>
      </w:pPr>
    </w:p>
    <w:p w14:paraId="3909F061" w14:textId="3E7B0BC0" w:rsidR="003241CD" w:rsidRDefault="003241CD" w:rsidP="003241CD">
      <w:pPr>
        <w:spacing w:line="480" w:lineRule="auto"/>
        <w:rPr>
          <w:rFonts w:ascii="Times New Roman" w:hAnsi="Times New Roman" w:cs="Times New Roman"/>
        </w:rPr>
      </w:pPr>
      <w:r w:rsidRPr="003241CD">
        <w:rPr>
          <w:rFonts w:ascii="Times New Roman" w:hAnsi="Times New Roman" w:cs="Times New Roman"/>
        </w:rPr>
        <w:t>           When Sharon sharply cuts off Charlie's speech with a loud exclamation, this yell startles Dr. Grey, who jumps and displays a surprised expression. According to Ekman (1973), surprise is one of the basic universal facial expressions, meaning that "in every culture...[this expression] is recognized and interpreted as the same emotion." Dr. Grey's facial expression is easily interpreted as indicating that she is substantially startled by Sharon's sudden shout.</w:t>
      </w:r>
    </w:p>
    <w:p w14:paraId="3ECED4D9" w14:textId="77777777" w:rsidR="00C04ED2" w:rsidRPr="003241CD" w:rsidRDefault="00C04ED2" w:rsidP="003241CD">
      <w:pPr>
        <w:spacing w:line="480" w:lineRule="auto"/>
        <w:rPr>
          <w:rFonts w:ascii="Times New Roman" w:hAnsi="Times New Roman" w:cs="Times New Roman"/>
        </w:rPr>
      </w:pPr>
    </w:p>
    <w:p w14:paraId="4D579ACB" w14:textId="6A296199" w:rsidR="003241CD" w:rsidRDefault="003241CD" w:rsidP="00105952">
      <w:pPr>
        <w:spacing w:line="480" w:lineRule="auto"/>
        <w:ind w:firstLine="720"/>
        <w:rPr>
          <w:rFonts w:ascii="Times New Roman" w:hAnsi="Times New Roman" w:cs="Times New Roman"/>
        </w:rPr>
      </w:pPr>
      <w:r w:rsidRPr="003241CD">
        <w:rPr>
          <w:rFonts w:ascii="Times New Roman" w:hAnsi="Times New Roman" w:cs="Times New Roman"/>
        </w:rPr>
        <w:t xml:space="preserve">In the hospital room, Charlie's positioning in the </w:t>
      </w:r>
      <w:r w:rsidR="00DC5EED" w:rsidRPr="003241CD">
        <w:rPr>
          <w:rFonts w:ascii="Times New Roman" w:hAnsi="Times New Roman" w:cs="Times New Roman"/>
        </w:rPr>
        <w:t>center</w:t>
      </w:r>
      <w:r w:rsidR="00883F4F">
        <w:rPr>
          <w:rFonts w:ascii="Times New Roman" w:hAnsi="Times New Roman" w:cs="Times New Roman"/>
        </w:rPr>
        <w:t xml:space="preserve"> of the space causes</w:t>
      </w:r>
      <w:r w:rsidRPr="003241CD">
        <w:rPr>
          <w:rFonts w:ascii="Times New Roman" w:hAnsi="Times New Roman" w:cs="Times New Roman"/>
        </w:rPr>
        <w:t xml:space="preserve"> the doctors to position themselves in close proxim</w:t>
      </w:r>
      <w:r w:rsidR="00DC5EED">
        <w:rPr>
          <w:rFonts w:ascii="Times New Roman" w:hAnsi="Times New Roman" w:cs="Times New Roman"/>
        </w:rPr>
        <w:t>ity to him, facing his body,</w:t>
      </w:r>
      <w:r w:rsidRPr="003241CD">
        <w:rPr>
          <w:rFonts w:ascii="Times New Roman" w:hAnsi="Times New Roman" w:cs="Times New Roman"/>
        </w:rPr>
        <w:t xml:space="preserve"> to focus their work and attention on him. Consequently, when Sharon starts to lecture Charlie again, the doctors also experience this interaction. When pointing out that Charlie's gift was not a "ring," she raises her left hand with her thumb and index finger touching, adding heavy emphasis to the word. This illustrator, is a beat gesture, a "small baton-like hand movement...used to emphasize information in speech" (Wang &amp; Chu, 2013). </w:t>
      </w:r>
    </w:p>
    <w:p w14:paraId="1B664E19" w14:textId="77777777" w:rsidR="00C04ED2" w:rsidRPr="003241CD" w:rsidRDefault="00C04ED2" w:rsidP="00C04ED2">
      <w:pPr>
        <w:spacing w:line="480" w:lineRule="auto"/>
        <w:rPr>
          <w:rFonts w:ascii="Times New Roman" w:hAnsi="Times New Roman" w:cs="Times New Roman"/>
        </w:rPr>
      </w:pPr>
    </w:p>
    <w:p w14:paraId="020B8AAE" w14:textId="08267228" w:rsidR="003241CD" w:rsidRPr="003241CD" w:rsidRDefault="003241CD" w:rsidP="003241CD">
      <w:pPr>
        <w:spacing w:line="480" w:lineRule="auto"/>
        <w:rPr>
          <w:rFonts w:ascii="Times New Roman" w:hAnsi="Times New Roman" w:cs="Times New Roman"/>
        </w:rPr>
      </w:pPr>
      <w:r w:rsidRPr="003241CD">
        <w:rPr>
          <w:rFonts w:ascii="Times New Roman" w:hAnsi="Times New Roman" w:cs="Times New Roman"/>
        </w:rPr>
        <w:t xml:space="preserve">            An example of eye </w:t>
      </w:r>
      <w:r w:rsidR="00DC5EED" w:rsidRPr="003241CD">
        <w:rPr>
          <w:rFonts w:ascii="Times New Roman" w:hAnsi="Times New Roman" w:cs="Times New Roman"/>
        </w:rPr>
        <w:t>behavior</w:t>
      </w:r>
      <w:r w:rsidRPr="003241CD">
        <w:rPr>
          <w:rFonts w:ascii="Times New Roman" w:hAnsi="Times New Roman" w:cs="Times New Roman"/>
        </w:rPr>
        <w:t xml:space="preserve"> serving a nonverbal function follows th</w:t>
      </w:r>
      <w:r w:rsidR="00DC5EED">
        <w:rPr>
          <w:rFonts w:ascii="Times New Roman" w:hAnsi="Times New Roman" w:cs="Times New Roman"/>
        </w:rPr>
        <w:t xml:space="preserve">is interaction. The male </w:t>
      </w:r>
      <w:proofErr w:type="gramStart"/>
      <w:r w:rsidR="00DC5EED">
        <w:rPr>
          <w:rFonts w:ascii="Times New Roman" w:hAnsi="Times New Roman" w:cs="Times New Roman"/>
        </w:rPr>
        <w:t>doctor,</w:t>
      </w:r>
      <w:proofErr w:type="gramEnd"/>
      <w:r w:rsidRPr="003241CD">
        <w:rPr>
          <w:rFonts w:ascii="Times New Roman" w:hAnsi="Times New Roman" w:cs="Times New Roman"/>
        </w:rPr>
        <w:t xml:space="preserve"> </w:t>
      </w:r>
      <w:r w:rsidR="00DC5EED">
        <w:rPr>
          <w:rFonts w:ascii="Times New Roman" w:hAnsi="Times New Roman" w:cs="Times New Roman"/>
        </w:rPr>
        <w:t>looks at</w:t>
      </w:r>
      <w:r w:rsidRPr="003241CD">
        <w:rPr>
          <w:rFonts w:ascii="Times New Roman" w:hAnsi="Times New Roman" w:cs="Times New Roman"/>
        </w:rPr>
        <w:t xml:space="preserve"> a cut on Sharon's arm and points this out verbally, causing Sharon to follow his gaze to the spot on her left arm. Following this interaction, when Dr. </w:t>
      </w:r>
      <w:r w:rsidR="00E66582">
        <w:rPr>
          <w:rFonts w:ascii="Times New Roman" w:hAnsi="Times New Roman" w:cs="Times New Roman"/>
        </w:rPr>
        <w:t xml:space="preserve">Dr. </w:t>
      </w:r>
      <w:r w:rsidRPr="003241CD">
        <w:rPr>
          <w:rFonts w:ascii="Times New Roman" w:hAnsi="Times New Roman" w:cs="Times New Roman"/>
        </w:rPr>
        <w:t xml:space="preserve">Grey gestures with her right hand while telling Sharon to follow her, a third example of an illustrator - this gesture reinforces her verbal message. Dr. Grey smiles, but the smile does not look genuine; the corners of her mouth turn up briefly but the rest of her face remains in place. </w:t>
      </w:r>
      <w:r w:rsidR="00E66582">
        <w:rPr>
          <w:rFonts w:ascii="Times New Roman" w:hAnsi="Times New Roman" w:cs="Times New Roman"/>
        </w:rPr>
        <w:t>T</w:t>
      </w:r>
      <w:r w:rsidRPr="003241CD">
        <w:rPr>
          <w:rFonts w:ascii="Times New Roman" w:hAnsi="Times New Roman" w:cs="Times New Roman"/>
        </w:rPr>
        <w:t>his smile is an example of both a partial facial expression and a false smile: it is short and confusing to decode, leading the viewer to believe that Dr. Grey is not thrilled about having to interact one-on-one with Sharon</w:t>
      </w:r>
      <w:r w:rsidR="00F838A2">
        <w:rPr>
          <w:rFonts w:ascii="Times New Roman" w:hAnsi="Times New Roman" w:cs="Times New Roman"/>
          <w:noProof/>
        </w:rPr>
        <w:t xml:space="preserve"> (Moore et. al.</w:t>
      </w:r>
      <w:r w:rsidR="00F838A2" w:rsidRPr="00F838A2">
        <w:rPr>
          <w:rFonts w:ascii="Times New Roman" w:hAnsi="Times New Roman" w:cs="Times New Roman"/>
          <w:noProof/>
        </w:rPr>
        <w:t>, 2014</w:t>
      </w:r>
      <w:r w:rsidR="00F838A2">
        <w:rPr>
          <w:rFonts w:ascii="Times New Roman" w:hAnsi="Times New Roman" w:cs="Times New Roman"/>
          <w:noProof/>
        </w:rPr>
        <w:t>, Chapter 7</w:t>
      </w:r>
      <w:r w:rsidR="00F838A2" w:rsidRPr="00F838A2">
        <w:rPr>
          <w:rFonts w:ascii="Times New Roman" w:hAnsi="Times New Roman" w:cs="Times New Roman"/>
          <w:noProof/>
        </w:rPr>
        <w:t>)</w:t>
      </w:r>
      <w:r w:rsidRPr="003241CD">
        <w:rPr>
          <w:rFonts w:ascii="Times New Roman" w:hAnsi="Times New Roman" w:cs="Times New Roman"/>
        </w:rPr>
        <w:t>. Partway through their conversation, Sharon grabs Dr. Grey's left arm before starting to speak. This gesture informs Dr. Grey that Sharon wishes to talk; it is a</w:t>
      </w:r>
      <w:r w:rsidR="00E66582">
        <w:rPr>
          <w:rFonts w:ascii="Times New Roman" w:hAnsi="Times New Roman" w:cs="Times New Roman"/>
        </w:rPr>
        <w:t xml:space="preserve"> turn-requesting cue, a type a </w:t>
      </w:r>
      <w:r w:rsidRPr="003241CD">
        <w:rPr>
          <w:rFonts w:ascii="Times New Roman" w:hAnsi="Times New Roman" w:cs="Times New Roman"/>
        </w:rPr>
        <w:t>regulator</w:t>
      </w:r>
      <w:r w:rsidR="00F838A2">
        <w:rPr>
          <w:rFonts w:ascii="Times New Roman" w:hAnsi="Times New Roman" w:cs="Times New Roman"/>
        </w:rPr>
        <w:t xml:space="preserve"> </w:t>
      </w:r>
      <w:sdt>
        <w:sdtPr>
          <w:rPr>
            <w:rFonts w:ascii="Times New Roman" w:hAnsi="Times New Roman" w:cs="Times New Roman"/>
          </w:rPr>
          <w:id w:val="-166483960"/>
          <w:citation/>
        </w:sdtPr>
        <w:sdtEndPr/>
        <w:sdtContent>
          <w:r w:rsidR="00F838A2">
            <w:rPr>
              <w:rFonts w:ascii="Times New Roman" w:hAnsi="Times New Roman" w:cs="Times New Roman"/>
            </w:rPr>
            <w:fldChar w:fldCharType="begin"/>
          </w:r>
          <w:r w:rsidR="00F838A2">
            <w:rPr>
              <w:rFonts w:ascii="Times New Roman" w:hAnsi="Times New Roman" w:cs="Times New Roman"/>
            </w:rPr>
            <w:instrText xml:space="preserve"> CITATION Ekm76 \l 1033 </w:instrText>
          </w:r>
          <w:r w:rsidR="00F838A2">
            <w:rPr>
              <w:rFonts w:ascii="Times New Roman" w:hAnsi="Times New Roman" w:cs="Times New Roman"/>
            </w:rPr>
            <w:fldChar w:fldCharType="separate"/>
          </w:r>
          <w:r w:rsidR="00F838A2" w:rsidRPr="00F838A2">
            <w:rPr>
              <w:rFonts w:ascii="Times New Roman" w:hAnsi="Times New Roman" w:cs="Times New Roman"/>
              <w:noProof/>
            </w:rPr>
            <w:t>(Ekman P. , 1976)</w:t>
          </w:r>
          <w:r w:rsidR="00F838A2">
            <w:rPr>
              <w:rFonts w:ascii="Times New Roman" w:hAnsi="Times New Roman" w:cs="Times New Roman"/>
            </w:rPr>
            <w:fldChar w:fldCharType="end"/>
          </w:r>
        </w:sdtContent>
      </w:sdt>
      <w:r w:rsidR="00E66582">
        <w:rPr>
          <w:rFonts w:ascii="Times New Roman" w:hAnsi="Times New Roman" w:cs="Times New Roman"/>
        </w:rPr>
        <w:t>.</w:t>
      </w:r>
    </w:p>
    <w:p w14:paraId="4844E45F" w14:textId="77777777" w:rsidR="00105952" w:rsidRPr="003241CD" w:rsidRDefault="00105952" w:rsidP="003241CD">
      <w:pPr>
        <w:rPr>
          <w:rFonts w:ascii="Times New Roman" w:hAnsi="Times New Roman" w:cs="Times New Roman"/>
          <w:b/>
        </w:rPr>
      </w:pPr>
    </w:p>
    <w:p w14:paraId="4E4B02A6" w14:textId="2532EDA2" w:rsidR="00105952" w:rsidRDefault="00C356BC" w:rsidP="00577C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rPr>
          <w:rFonts w:ascii="Times New Roman" w:hAnsi="Times New Roman" w:cs="Times New Roman"/>
        </w:rPr>
      </w:pPr>
      <w:r w:rsidRPr="003241CD">
        <w:rPr>
          <w:rFonts w:ascii="Times New Roman" w:hAnsi="Times New Roman" w:cs="Times New Roman"/>
        </w:rPr>
        <w:tab/>
      </w:r>
      <w:r w:rsidR="00362CE2" w:rsidRPr="003241CD">
        <w:rPr>
          <w:rFonts w:ascii="Times New Roman" w:hAnsi="Times New Roman" w:cs="Times New Roman"/>
        </w:rPr>
        <w:t>In scene three Dr. Grey</w:t>
      </w:r>
      <w:r w:rsidR="001335BB" w:rsidRPr="003241CD">
        <w:rPr>
          <w:rFonts w:ascii="Times New Roman" w:hAnsi="Times New Roman" w:cs="Times New Roman"/>
        </w:rPr>
        <w:t xml:space="preserve"> </w:t>
      </w:r>
      <w:r w:rsidR="002A5534" w:rsidRPr="003241CD">
        <w:rPr>
          <w:rFonts w:ascii="Times New Roman" w:hAnsi="Times New Roman" w:cs="Times New Roman"/>
        </w:rPr>
        <w:t>is checking Char</w:t>
      </w:r>
      <w:r w:rsidR="0096326B" w:rsidRPr="003241CD">
        <w:rPr>
          <w:rFonts w:ascii="Times New Roman" w:hAnsi="Times New Roman" w:cs="Times New Roman"/>
        </w:rPr>
        <w:t>l</w:t>
      </w:r>
      <w:r w:rsidR="002A5534" w:rsidRPr="003241CD">
        <w:rPr>
          <w:rFonts w:ascii="Times New Roman" w:hAnsi="Times New Roman" w:cs="Times New Roman"/>
        </w:rPr>
        <w:t>ie’s state as Shar</w:t>
      </w:r>
      <w:r w:rsidR="0096326B" w:rsidRPr="003241CD">
        <w:rPr>
          <w:rFonts w:ascii="Times New Roman" w:hAnsi="Times New Roman" w:cs="Times New Roman"/>
        </w:rPr>
        <w:t>o</w:t>
      </w:r>
      <w:r w:rsidR="002A5534" w:rsidRPr="003241CD">
        <w:rPr>
          <w:rFonts w:ascii="Times New Roman" w:hAnsi="Times New Roman" w:cs="Times New Roman"/>
        </w:rPr>
        <w:t xml:space="preserve">n is sitting at his bedside. Dr. Grey </w:t>
      </w:r>
      <w:r w:rsidR="00362CE2" w:rsidRPr="003241CD">
        <w:rPr>
          <w:rFonts w:ascii="Times New Roman" w:hAnsi="Times New Roman" w:cs="Times New Roman"/>
        </w:rPr>
        <w:t xml:space="preserve">is wearing traditional doctor’s attire, which </w:t>
      </w:r>
      <w:r w:rsidR="00CF09F9" w:rsidRPr="003241CD">
        <w:rPr>
          <w:rFonts w:ascii="Times New Roman" w:hAnsi="Times New Roman" w:cs="Times New Roman"/>
        </w:rPr>
        <w:t>i</w:t>
      </w:r>
      <w:r w:rsidR="00E66582">
        <w:rPr>
          <w:rFonts w:ascii="Times New Roman" w:hAnsi="Times New Roman" w:cs="Times New Roman"/>
        </w:rPr>
        <w:t xml:space="preserve">ncludes a lab coat over scrubs. </w:t>
      </w:r>
      <w:r w:rsidR="00115844" w:rsidRPr="003241CD">
        <w:rPr>
          <w:rFonts w:ascii="Times New Roman" w:hAnsi="Times New Roman" w:cs="Times New Roman"/>
        </w:rPr>
        <w:t xml:space="preserve">Recent studies have shown that family members of hospital patients perceive doctors in a lab coat as more knowledgeable and as providing better treatment </w:t>
      </w:r>
      <w:r w:rsidR="00115844" w:rsidRPr="003241CD">
        <w:rPr>
          <w:rFonts w:ascii="Times New Roman" w:hAnsi="Times New Roman" w:cs="Times New Roman"/>
          <w:noProof/>
        </w:rPr>
        <w:t>(Branswel, 2013)</w:t>
      </w:r>
      <w:r w:rsidR="00577C2A" w:rsidRPr="003241CD">
        <w:rPr>
          <w:rFonts w:ascii="Times New Roman" w:hAnsi="Times New Roman" w:cs="Times New Roman"/>
        </w:rPr>
        <w:t xml:space="preserve">. In this situation </w:t>
      </w:r>
      <w:r w:rsidR="00115844" w:rsidRPr="003241CD">
        <w:rPr>
          <w:rFonts w:ascii="Times New Roman" w:hAnsi="Times New Roman" w:cs="Times New Roman"/>
        </w:rPr>
        <w:t xml:space="preserve">having a doctor that </w:t>
      </w:r>
      <w:r w:rsidR="00577C2A" w:rsidRPr="003241CD">
        <w:rPr>
          <w:rFonts w:ascii="Times New Roman" w:hAnsi="Times New Roman" w:cs="Times New Roman"/>
        </w:rPr>
        <w:t>Sharon</w:t>
      </w:r>
      <w:r w:rsidR="00115844" w:rsidRPr="003241CD">
        <w:rPr>
          <w:rFonts w:ascii="Times New Roman" w:hAnsi="Times New Roman" w:cs="Times New Roman"/>
        </w:rPr>
        <w:t xml:space="preserve"> trusted to be taking the best care of Charlie decreases her emotional stress.</w:t>
      </w:r>
      <w:r w:rsidR="00362CE2" w:rsidRPr="003241CD">
        <w:rPr>
          <w:rFonts w:ascii="Times New Roman" w:hAnsi="Times New Roman" w:cs="Times New Roman"/>
        </w:rPr>
        <w:t xml:space="preserve"> </w:t>
      </w:r>
      <w:r w:rsidR="00115844" w:rsidRPr="003241CD">
        <w:rPr>
          <w:rFonts w:ascii="Times New Roman" w:hAnsi="Times New Roman" w:cs="Times New Roman"/>
        </w:rPr>
        <w:t>Dr. Grey</w:t>
      </w:r>
      <w:r w:rsidR="00362CE2" w:rsidRPr="003241CD">
        <w:rPr>
          <w:rFonts w:ascii="Times New Roman" w:hAnsi="Times New Roman" w:cs="Times New Roman"/>
        </w:rPr>
        <w:t xml:space="preserve"> </w:t>
      </w:r>
      <w:r w:rsidR="001335BB" w:rsidRPr="003241CD">
        <w:rPr>
          <w:rFonts w:ascii="Times New Roman" w:hAnsi="Times New Roman" w:cs="Times New Roman"/>
        </w:rPr>
        <w:t>has</w:t>
      </w:r>
      <w:r w:rsidR="00362CE2" w:rsidRPr="003241CD">
        <w:rPr>
          <w:rFonts w:ascii="Times New Roman" w:hAnsi="Times New Roman" w:cs="Times New Roman"/>
        </w:rPr>
        <w:t xml:space="preserve"> an open body position</w:t>
      </w:r>
      <w:r w:rsidR="001335BB" w:rsidRPr="003241CD">
        <w:rPr>
          <w:rFonts w:ascii="Times New Roman" w:hAnsi="Times New Roman" w:cs="Times New Roman"/>
        </w:rPr>
        <w:t xml:space="preserve"> </w:t>
      </w:r>
      <w:r w:rsidR="00115844" w:rsidRPr="003241CD">
        <w:rPr>
          <w:rFonts w:ascii="Times New Roman" w:hAnsi="Times New Roman" w:cs="Times New Roman"/>
        </w:rPr>
        <w:t xml:space="preserve">with </w:t>
      </w:r>
      <w:r w:rsidR="001335BB" w:rsidRPr="003241CD">
        <w:rPr>
          <w:rFonts w:ascii="Times New Roman" w:hAnsi="Times New Roman" w:cs="Times New Roman"/>
        </w:rPr>
        <w:t>moderate relaxation</w:t>
      </w:r>
      <w:r w:rsidR="00115844" w:rsidRPr="003241CD">
        <w:rPr>
          <w:rFonts w:ascii="Times New Roman" w:hAnsi="Times New Roman" w:cs="Times New Roman"/>
        </w:rPr>
        <w:t xml:space="preserve">, </w:t>
      </w:r>
      <w:r w:rsidR="001335BB" w:rsidRPr="003241CD">
        <w:rPr>
          <w:rFonts w:ascii="Times New Roman" w:hAnsi="Times New Roman" w:cs="Times New Roman"/>
        </w:rPr>
        <w:t>these</w:t>
      </w:r>
      <w:r w:rsidR="00115844" w:rsidRPr="003241CD">
        <w:rPr>
          <w:rFonts w:ascii="Times New Roman" w:hAnsi="Times New Roman" w:cs="Times New Roman"/>
        </w:rPr>
        <w:t xml:space="preserve"> </w:t>
      </w:r>
      <w:r w:rsidR="006B3915" w:rsidRPr="003241CD">
        <w:rPr>
          <w:rFonts w:ascii="Times New Roman" w:hAnsi="Times New Roman" w:cs="Times New Roman"/>
        </w:rPr>
        <w:t>kinesics</w:t>
      </w:r>
      <w:r w:rsidR="00362CE2" w:rsidRPr="003241CD">
        <w:rPr>
          <w:rFonts w:ascii="Times New Roman" w:hAnsi="Times New Roman" w:cs="Times New Roman"/>
        </w:rPr>
        <w:t xml:space="preserve"> non-verbal behaviors indicate liking</w:t>
      </w:r>
      <w:r w:rsidR="00115844" w:rsidRPr="003241CD">
        <w:rPr>
          <w:rFonts w:ascii="Times New Roman" w:hAnsi="Times New Roman" w:cs="Times New Roman"/>
        </w:rPr>
        <w:t xml:space="preserve"> </w:t>
      </w:r>
      <w:r w:rsidR="006B3915" w:rsidRPr="003241CD">
        <w:rPr>
          <w:rFonts w:ascii="Times New Roman" w:hAnsi="Times New Roman" w:cs="Times New Roman"/>
        </w:rPr>
        <w:t xml:space="preserve">towards Sharon, which help to give </w:t>
      </w:r>
      <w:r w:rsidR="00577C2A" w:rsidRPr="003241CD">
        <w:rPr>
          <w:rFonts w:ascii="Times New Roman" w:hAnsi="Times New Roman" w:cs="Times New Roman"/>
        </w:rPr>
        <w:t xml:space="preserve">her </w:t>
      </w:r>
      <w:r w:rsidR="006B3915" w:rsidRPr="003241CD">
        <w:rPr>
          <w:rFonts w:ascii="Times New Roman" w:hAnsi="Times New Roman" w:cs="Times New Roman"/>
        </w:rPr>
        <w:t>comfort</w:t>
      </w:r>
      <w:r w:rsidR="003A2AE2" w:rsidRPr="003241CD">
        <w:rPr>
          <w:rFonts w:ascii="Times New Roman" w:hAnsi="Times New Roman" w:cs="Times New Roman"/>
        </w:rPr>
        <w:t xml:space="preserve">. </w:t>
      </w:r>
      <w:r w:rsidR="00362CE2" w:rsidRPr="003241CD">
        <w:rPr>
          <w:rFonts w:ascii="Times New Roman" w:hAnsi="Times New Roman" w:cs="Times New Roman"/>
        </w:rPr>
        <w:t>Sh</w:t>
      </w:r>
      <w:r w:rsidR="006F465D" w:rsidRPr="003241CD">
        <w:rPr>
          <w:rFonts w:ascii="Times New Roman" w:hAnsi="Times New Roman" w:cs="Times New Roman"/>
        </w:rPr>
        <w:t>aron</w:t>
      </w:r>
      <w:r w:rsidR="00FB12F8" w:rsidRPr="003241CD">
        <w:rPr>
          <w:rFonts w:ascii="Times New Roman" w:hAnsi="Times New Roman" w:cs="Times New Roman"/>
        </w:rPr>
        <w:t>’s upper body is collapsed and she is softly crying with</w:t>
      </w:r>
      <w:r w:rsidR="00C75D29" w:rsidRPr="003241CD">
        <w:rPr>
          <w:rFonts w:ascii="Times New Roman" w:hAnsi="Times New Roman" w:cs="Times New Roman"/>
        </w:rPr>
        <w:t xml:space="preserve"> a </w:t>
      </w:r>
      <w:r w:rsidR="00E66582">
        <w:rPr>
          <w:rFonts w:ascii="Times New Roman" w:hAnsi="Times New Roman" w:cs="Times New Roman"/>
        </w:rPr>
        <w:t xml:space="preserve">sad </w:t>
      </w:r>
      <w:r w:rsidR="00C75D29" w:rsidRPr="003241CD">
        <w:rPr>
          <w:rFonts w:ascii="Times New Roman" w:hAnsi="Times New Roman" w:cs="Times New Roman"/>
        </w:rPr>
        <w:t>facial expression,</w:t>
      </w:r>
      <w:r w:rsidR="00FB12F8" w:rsidRPr="003241CD">
        <w:rPr>
          <w:rFonts w:ascii="Times New Roman" w:hAnsi="Times New Roman" w:cs="Times New Roman"/>
        </w:rPr>
        <w:t xml:space="preserve"> </w:t>
      </w:r>
      <w:r w:rsidR="006B3915" w:rsidRPr="003241CD">
        <w:rPr>
          <w:rFonts w:ascii="Times New Roman" w:hAnsi="Times New Roman" w:cs="Times New Roman"/>
        </w:rPr>
        <w:t>these</w:t>
      </w:r>
      <w:r w:rsidR="00C75D29" w:rsidRPr="003241CD">
        <w:rPr>
          <w:rFonts w:ascii="Times New Roman" w:hAnsi="Times New Roman" w:cs="Times New Roman"/>
        </w:rPr>
        <w:t xml:space="preserve"> are </w:t>
      </w:r>
      <w:r w:rsidR="00FB12F8" w:rsidRPr="003241CD">
        <w:rPr>
          <w:rFonts w:ascii="Times New Roman" w:hAnsi="Times New Roman" w:cs="Times New Roman"/>
        </w:rPr>
        <w:t>affect displays of the emotion sadness she is feeling</w:t>
      </w:r>
      <w:r w:rsidR="006B3915" w:rsidRPr="003241CD">
        <w:rPr>
          <w:rFonts w:ascii="Times New Roman" w:hAnsi="Times New Roman" w:cs="Times New Roman"/>
        </w:rPr>
        <w:t xml:space="preserve"> </w:t>
      </w:r>
      <w:r w:rsidR="00D57A96" w:rsidRPr="003241CD">
        <w:rPr>
          <w:rFonts w:ascii="Times New Roman" w:hAnsi="Times New Roman" w:cs="Times New Roman"/>
          <w:noProof/>
        </w:rPr>
        <w:t>(Moo</w:t>
      </w:r>
      <w:r w:rsidR="00D57A96">
        <w:rPr>
          <w:rFonts w:ascii="Times New Roman" w:hAnsi="Times New Roman" w:cs="Times New Roman"/>
          <w:noProof/>
        </w:rPr>
        <w:t>re et. al., 2014,</w:t>
      </w:r>
      <w:r w:rsidR="00D57A96" w:rsidRPr="003241CD">
        <w:rPr>
          <w:rFonts w:ascii="Times New Roman" w:hAnsi="Times New Roman" w:cs="Times New Roman"/>
          <w:noProof/>
        </w:rPr>
        <w:t xml:space="preserve"> Chapter 7)</w:t>
      </w:r>
      <w:r w:rsidR="003A2AE2" w:rsidRPr="003241CD">
        <w:rPr>
          <w:rFonts w:ascii="Times New Roman" w:hAnsi="Times New Roman" w:cs="Times New Roman"/>
        </w:rPr>
        <w:t xml:space="preserve">. </w:t>
      </w:r>
      <w:r w:rsidR="00FB12F8" w:rsidRPr="003241CD">
        <w:rPr>
          <w:rFonts w:ascii="Times New Roman" w:hAnsi="Times New Roman" w:cs="Times New Roman"/>
        </w:rPr>
        <w:t>Her voic</w:t>
      </w:r>
      <w:r w:rsidR="006B3915" w:rsidRPr="003241CD">
        <w:rPr>
          <w:rFonts w:ascii="Times New Roman" w:hAnsi="Times New Roman" w:cs="Times New Roman"/>
        </w:rPr>
        <w:t xml:space="preserve">e is showing affect through </w:t>
      </w:r>
      <w:r w:rsidR="00FB12F8" w:rsidRPr="003241CD">
        <w:rPr>
          <w:rFonts w:ascii="Times New Roman" w:hAnsi="Times New Roman" w:cs="Times New Roman"/>
        </w:rPr>
        <w:t>slow tempo, and lowered pitch</w:t>
      </w:r>
      <w:r w:rsidR="003A2AE2" w:rsidRPr="003241CD">
        <w:rPr>
          <w:rFonts w:ascii="Times New Roman" w:hAnsi="Times New Roman" w:cs="Times New Roman"/>
        </w:rPr>
        <w:t xml:space="preserve"> </w:t>
      </w:r>
      <w:r w:rsidR="00D57A96" w:rsidRPr="003241CD">
        <w:rPr>
          <w:rFonts w:ascii="Times New Roman" w:hAnsi="Times New Roman" w:cs="Times New Roman"/>
          <w:noProof/>
        </w:rPr>
        <w:t>(Moor</w:t>
      </w:r>
      <w:r w:rsidR="00D57A96">
        <w:rPr>
          <w:rFonts w:ascii="Times New Roman" w:hAnsi="Times New Roman" w:cs="Times New Roman"/>
          <w:noProof/>
        </w:rPr>
        <w:t xml:space="preserve">e et. al., 2014, </w:t>
      </w:r>
      <w:r w:rsidR="00D57A96" w:rsidRPr="003241CD">
        <w:rPr>
          <w:rFonts w:ascii="Times New Roman" w:hAnsi="Times New Roman" w:cs="Times New Roman"/>
          <w:noProof/>
        </w:rPr>
        <w:t>Chapter 9)</w:t>
      </w:r>
      <w:r w:rsidR="003A2AE2" w:rsidRPr="003241CD">
        <w:rPr>
          <w:rFonts w:ascii="Times New Roman" w:hAnsi="Times New Roman" w:cs="Times New Roman"/>
        </w:rPr>
        <w:t xml:space="preserve">. </w:t>
      </w:r>
    </w:p>
    <w:p w14:paraId="0C822A0D" w14:textId="43C76508" w:rsidR="00C356BC" w:rsidRPr="003241CD" w:rsidRDefault="00105952" w:rsidP="00577C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rPr>
          <w:rFonts w:ascii="Times New Roman" w:hAnsi="Times New Roman" w:cs="Times New Roman"/>
        </w:rPr>
      </w:pPr>
      <w:r>
        <w:rPr>
          <w:rFonts w:ascii="Times New Roman" w:hAnsi="Times New Roman" w:cs="Times New Roman"/>
        </w:rPr>
        <w:tab/>
      </w:r>
      <w:r w:rsidR="00C75D29" w:rsidRPr="003241CD">
        <w:rPr>
          <w:rFonts w:ascii="Times New Roman" w:hAnsi="Times New Roman" w:cs="Times New Roman"/>
        </w:rPr>
        <w:t xml:space="preserve">During the conversation </w:t>
      </w:r>
      <w:r w:rsidR="00FB12F8" w:rsidRPr="003241CD">
        <w:rPr>
          <w:rFonts w:ascii="Times New Roman" w:hAnsi="Times New Roman" w:cs="Times New Roman"/>
        </w:rPr>
        <w:t>S</w:t>
      </w:r>
      <w:r w:rsidR="00C75D29" w:rsidRPr="003241CD">
        <w:rPr>
          <w:rFonts w:ascii="Times New Roman" w:hAnsi="Times New Roman" w:cs="Times New Roman"/>
        </w:rPr>
        <w:t>haron</w:t>
      </w:r>
      <w:r w:rsidR="00FB12F8" w:rsidRPr="003241CD">
        <w:rPr>
          <w:rFonts w:ascii="Times New Roman" w:hAnsi="Times New Roman" w:cs="Times New Roman"/>
        </w:rPr>
        <w:t xml:space="preserve"> </w:t>
      </w:r>
      <w:r w:rsidR="00115B4E" w:rsidRPr="003241CD">
        <w:rPr>
          <w:rFonts w:ascii="Times New Roman" w:hAnsi="Times New Roman" w:cs="Times New Roman"/>
        </w:rPr>
        <w:t>is looking down and not at Dr. Grey, gaze avoidance</w:t>
      </w:r>
      <w:r w:rsidR="00372BE2" w:rsidRPr="003241CD">
        <w:rPr>
          <w:rFonts w:ascii="Times New Roman" w:hAnsi="Times New Roman" w:cs="Times New Roman"/>
        </w:rPr>
        <w:t xml:space="preserve">. </w:t>
      </w:r>
      <w:r w:rsidR="006B3915" w:rsidRPr="003241CD">
        <w:rPr>
          <w:rFonts w:ascii="Times New Roman" w:hAnsi="Times New Roman" w:cs="Times New Roman"/>
        </w:rPr>
        <w:t xml:space="preserve">This gaze avoidance is </w:t>
      </w:r>
      <w:r w:rsidR="00577C2A" w:rsidRPr="003241CD">
        <w:rPr>
          <w:rFonts w:ascii="Times New Roman" w:hAnsi="Times New Roman" w:cs="Times New Roman"/>
        </w:rPr>
        <w:t xml:space="preserve">due to her </w:t>
      </w:r>
      <w:r w:rsidR="00115B4E" w:rsidRPr="003241CD">
        <w:rPr>
          <w:rFonts w:ascii="Times New Roman" w:hAnsi="Times New Roman" w:cs="Times New Roman"/>
        </w:rPr>
        <w:t>sad</w:t>
      </w:r>
      <w:r w:rsidR="006B3915" w:rsidRPr="003241CD">
        <w:rPr>
          <w:rFonts w:ascii="Times New Roman" w:hAnsi="Times New Roman" w:cs="Times New Roman"/>
        </w:rPr>
        <w:t xml:space="preserve"> </w:t>
      </w:r>
      <w:r w:rsidR="00577C2A" w:rsidRPr="003241CD">
        <w:rPr>
          <w:rFonts w:ascii="Times New Roman" w:hAnsi="Times New Roman" w:cs="Times New Roman"/>
        </w:rPr>
        <w:t xml:space="preserve">emotion </w:t>
      </w:r>
      <w:r w:rsidR="006B3915" w:rsidRPr="003241CD">
        <w:rPr>
          <w:rFonts w:ascii="Times New Roman" w:hAnsi="Times New Roman" w:cs="Times New Roman"/>
        </w:rPr>
        <w:t>about the current situation</w:t>
      </w:r>
      <w:r w:rsidR="00115B4E" w:rsidRPr="003241CD">
        <w:rPr>
          <w:rFonts w:ascii="Times New Roman" w:hAnsi="Times New Roman" w:cs="Times New Roman"/>
        </w:rPr>
        <w:t>,</w:t>
      </w:r>
      <w:r w:rsidR="006B3915" w:rsidRPr="003241CD">
        <w:rPr>
          <w:rFonts w:ascii="Times New Roman" w:hAnsi="Times New Roman" w:cs="Times New Roman"/>
        </w:rPr>
        <w:t xml:space="preserve"> and</w:t>
      </w:r>
      <w:r w:rsidR="00115B4E" w:rsidRPr="003241CD">
        <w:rPr>
          <w:rFonts w:ascii="Times New Roman" w:hAnsi="Times New Roman" w:cs="Times New Roman"/>
        </w:rPr>
        <w:t xml:space="preserve"> embarrassed or ashamed</w:t>
      </w:r>
      <w:r w:rsidR="006B3915" w:rsidRPr="003241CD">
        <w:rPr>
          <w:rFonts w:ascii="Times New Roman" w:hAnsi="Times New Roman" w:cs="Times New Roman"/>
        </w:rPr>
        <w:t xml:space="preserve"> of the way she acted</w:t>
      </w:r>
      <w:r w:rsidR="00115B4E" w:rsidRPr="003241CD">
        <w:rPr>
          <w:rFonts w:ascii="Times New Roman" w:hAnsi="Times New Roman" w:cs="Times New Roman"/>
        </w:rPr>
        <w:t xml:space="preserve"> </w:t>
      </w:r>
      <w:sdt>
        <w:sdtPr>
          <w:rPr>
            <w:rFonts w:ascii="Times New Roman" w:hAnsi="Times New Roman" w:cs="Times New Roman"/>
          </w:rPr>
          <w:id w:val="1577016989"/>
          <w:citation/>
        </w:sdtPr>
        <w:sdtEndPr/>
        <w:sdtContent>
          <w:r w:rsidR="00372BE2" w:rsidRPr="003241CD">
            <w:rPr>
              <w:rFonts w:ascii="Times New Roman" w:hAnsi="Times New Roman" w:cs="Times New Roman"/>
            </w:rPr>
            <w:fldChar w:fldCharType="begin"/>
          </w:r>
          <w:r w:rsidR="00372BE2" w:rsidRPr="003241CD">
            <w:rPr>
              <w:rFonts w:ascii="Times New Roman" w:hAnsi="Times New Roman" w:cs="Times New Roman"/>
            </w:rPr>
            <w:instrText xml:space="preserve">CITATION Lea08 \p "Chapter 3" \l 1033 </w:instrText>
          </w:r>
          <w:r w:rsidR="00372BE2" w:rsidRPr="003241CD">
            <w:rPr>
              <w:rFonts w:ascii="Times New Roman" w:hAnsi="Times New Roman" w:cs="Times New Roman"/>
            </w:rPr>
            <w:fldChar w:fldCharType="separate"/>
          </w:r>
          <w:r w:rsidR="00372BE2" w:rsidRPr="003241CD">
            <w:rPr>
              <w:rFonts w:ascii="Times New Roman" w:hAnsi="Times New Roman" w:cs="Times New Roman"/>
              <w:noProof/>
            </w:rPr>
            <w:t>(Leathers &amp; Eaves, 2008, p. Chapter 3)</w:t>
          </w:r>
          <w:r w:rsidR="00372BE2" w:rsidRPr="003241CD">
            <w:rPr>
              <w:rFonts w:ascii="Times New Roman" w:hAnsi="Times New Roman" w:cs="Times New Roman"/>
            </w:rPr>
            <w:fldChar w:fldCharType="end"/>
          </w:r>
        </w:sdtContent>
      </w:sdt>
      <w:r w:rsidR="00E66582">
        <w:rPr>
          <w:rFonts w:ascii="Times New Roman" w:hAnsi="Times New Roman" w:cs="Times New Roman"/>
        </w:rPr>
        <w:t xml:space="preserve">. </w:t>
      </w:r>
      <w:r w:rsidR="00ED7B11" w:rsidRPr="003241CD">
        <w:rPr>
          <w:rFonts w:ascii="Times New Roman" w:hAnsi="Times New Roman" w:cs="Times New Roman"/>
        </w:rPr>
        <w:t xml:space="preserve">For a </w:t>
      </w:r>
      <w:r w:rsidR="006B3915" w:rsidRPr="003241CD">
        <w:rPr>
          <w:rFonts w:ascii="Times New Roman" w:hAnsi="Times New Roman" w:cs="Times New Roman"/>
        </w:rPr>
        <w:t xml:space="preserve">brief moment </w:t>
      </w:r>
      <w:r w:rsidR="00ED7B11" w:rsidRPr="003241CD">
        <w:rPr>
          <w:rFonts w:ascii="Times New Roman" w:hAnsi="Times New Roman" w:cs="Times New Roman"/>
        </w:rPr>
        <w:t xml:space="preserve">she displays </w:t>
      </w:r>
      <w:r w:rsidR="006B3915" w:rsidRPr="003241CD">
        <w:rPr>
          <w:rFonts w:ascii="Times New Roman" w:hAnsi="Times New Roman" w:cs="Times New Roman"/>
        </w:rPr>
        <w:t>elevated eyeb</w:t>
      </w:r>
      <w:r w:rsidR="00577C2A" w:rsidRPr="003241CD">
        <w:rPr>
          <w:rFonts w:ascii="Times New Roman" w:hAnsi="Times New Roman" w:cs="Times New Roman"/>
        </w:rPr>
        <w:t xml:space="preserve">rows, an unintentional </w:t>
      </w:r>
      <w:r w:rsidR="00FB12F8" w:rsidRPr="003241CD">
        <w:rPr>
          <w:rFonts w:ascii="Times New Roman" w:hAnsi="Times New Roman" w:cs="Times New Roman"/>
        </w:rPr>
        <w:t>dominance cu</w:t>
      </w:r>
      <w:r w:rsidR="006B3915" w:rsidRPr="003241CD">
        <w:rPr>
          <w:rFonts w:ascii="Times New Roman" w:hAnsi="Times New Roman" w:cs="Times New Roman"/>
        </w:rPr>
        <w:t>e that conveys powerlessness. She feels powerlessness in the situation and towards Dr. Grey as she realizes she can’t do anything to make Charlie better, that this lies in the hands of the doctors</w:t>
      </w:r>
      <w:r w:rsidR="00A5238F" w:rsidRPr="003241CD">
        <w:rPr>
          <w:rFonts w:ascii="Times New Roman" w:hAnsi="Times New Roman" w:cs="Times New Roman"/>
        </w:rPr>
        <w:t xml:space="preserve">. </w:t>
      </w:r>
      <w:r w:rsidR="00DD2369" w:rsidRPr="003241CD">
        <w:rPr>
          <w:rFonts w:ascii="Times New Roman" w:hAnsi="Times New Roman" w:cs="Times New Roman"/>
        </w:rPr>
        <w:t xml:space="preserve">Sharon moves her hand to her mouth as an illustrator to reinforce the message of how </w:t>
      </w:r>
      <w:r w:rsidR="00A102B6" w:rsidRPr="003241CD">
        <w:rPr>
          <w:rFonts w:ascii="Times New Roman" w:hAnsi="Times New Roman" w:cs="Times New Roman"/>
        </w:rPr>
        <w:t xml:space="preserve">Charlie </w:t>
      </w:r>
      <w:r w:rsidR="00DD2369" w:rsidRPr="003241CD">
        <w:rPr>
          <w:rFonts w:ascii="Times New Roman" w:hAnsi="Times New Roman" w:cs="Times New Roman"/>
        </w:rPr>
        <w:t>looks</w:t>
      </w:r>
      <w:r w:rsidR="00A102B6" w:rsidRPr="003241CD">
        <w:rPr>
          <w:rFonts w:ascii="Times New Roman" w:hAnsi="Times New Roman" w:cs="Times New Roman"/>
        </w:rPr>
        <w:t xml:space="preserve"> as he has a tube into his mouth</w:t>
      </w:r>
      <w:r w:rsidR="00DD2369" w:rsidRPr="003241CD">
        <w:rPr>
          <w:rFonts w:ascii="Times New Roman" w:hAnsi="Times New Roman" w:cs="Times New Roman"/>
        </w:rPr>
        <w:t xml:space="preserve"> </w:t>
      </w:r>
      <w:r w:rsidR="00A5238F" w:rsidRPr="003241CD">
        <w:rPr>
          <w:rFonts w:ascii="Times New Roman" w:hAnsi="Times New Roman" w:cs="Times New Roman"/>
        </w:rPr>
        <w:t>(</w:t>
      </w:r>
      <w:r w:rsidR="00A5238F" w:rsidRPr="003241CD">
        <w:rPr>
          <w:rFonts w:ascii="Times New Roman" w:hAnsi="Times New Roman" w:cs="Times New Roman"/>
          <w:noProof/>
        </w:rPr>
        <w:t xml:space="preserve">Moore , Hickson, &amp; Stacks, 2014, p. Chapter 7). </w:t>
      </w:r>
      <w:r w:rsidR="00DD2369" w:rsidRPr="003241CD">
        <w:rPr>
          <w:rFonts w:ascii="Times New Roman" w:hAnsi="Times New Roman" w:cs="Times New Roman"/>
        </w:rPr>
        <w:t>Dr. Grey’s eyes fol</w:t>
      </w:r>
      <w:r w:rsidR="00A102B6" w:rsidRPr="003241CD">
        <w:rPr>
          <w:rFonts w:ascii="Times New Roman" w:hAnsi="Times New Roman" w:cs="Times New Roman"/>
        </w:rPr>
        <w:t>low Sharon’s to look at Charlie</w:t>
      </w:r>
      <w:r w:rsidR="00DD2369" w:rsidRPr="003241CD">
        <w:rPr>
          <w:rFonts w:ascii="Times New Roman" w:hAnsi="Times New Roman" w:cs="Times New Roman"/>
        </w:rPr>
        <w:t xml:space="preserve"> </w:t>
      </w:r>
      <w:r w:rsidR="00CF09F9" w:rsidRPr="003241CD">
        <w:rPr>
          <w:rFonts w:ascii="Times New Roman" w:hAnsi="Times New Roman" w:cs="Times New Roman"/>
        </w:rPr>
        <w:t xml:space="preserve">characteristic of gaze following. </w:t>
      </w:r>
      <w:r w:rsidR="00A5238F" w:rsidRPr="003241CD">
        <w:rPr>
          <w:rFonts w:ascii="Times New Roman" w:hAnsi="Times New Roman" w:cs="Times New Roman"/>
        </w:rPr>
        <w:t xml:space="preserve">Dr. Grey moves her eyes to look away from Sharon, gaze avoidance, showing she is feeling sorrowful. </w:t>
      </w:r>
      <w:r w:rsidR="00CF09F9" w:rsidRPr="003241CD">
        <w:rPr>
          <w:rFonts w:ascii="Times New Roman" w:hAnsi="Times New Roman" w:cs="Times New Roman"/>
        </w:rPr>
        <w:t>Then Sharon and Dr. Grey engage in mutual eye contact</w:t>
      </w:r>
      <w:r w:rsidR="00577C2A" w:rsidRPr="003241CD">
        <w:rPr>
          <w:rFonts w:ascii="Times New Roman" w:hAnsi="Times New Roman" w:cs="Times New Roman"/>
        </w:rPr>
        <w:t>.</w:t>
      </w:r>
      <w:r w:rsidR="00A102B6" w:rsidRPr="003241CD">
        <w:rPr>
          <w:rFonts w:ascii="Times New Roman" w:hAnsi="Times New Roman" w:cs="Times New Roman"/>
        </w:rPr>
        <w:t xml:space="preserve"> </w:t>
      </w:r>
      <w:r w:rsidR="00CF09F9" w:rsidRPr="003241CD">
        <w:rPr>
          <w:rFonts w:ascii="Times New Roman" w:hAnsi="Times New Roman" w:cs="Times New Roman"/>
        </w:rPr>
        <w:t xml:space="preserve">Sharon uses the eye contact to convey her emotions and to persuade Dr. Grey </w:t>
      </w:r>
      <w:r w:rsidR="00A5238F" w:rsidRPr="003241CD">
        <w:rPr>
          <w:rFonts w:ascii="Times New Roman" w:hAnsi="Times New Roman" w:cs="Times New Roman"/>
        </w:rPr>
        <w:t xml:space="preserve">(Leathers &amp; Eaves, 2008, Chapter 3). </w:t>
      </w:r>
      <w:r w:rsidR="00CF09F9" w:rsidRPr="003241CD">
        <w:rPr>
          <w:rFonts w:ascii="Times New Roman" w:hAnsi="Times New Roman" w:cs="Times New Roman"/>
        </w:rPr>
        <w:t xml:space="preserve">Dr. Grey gives </w:t>
      </w:r>
      <w:r w:rsidR="00A102B6" w:rsidRPr="003241CD">
        <w:rPr>
          <w:rFonts w:ascii="Times New Roman" w:hAnsi="Times New Roman" w:cs="Times New Roman"/>
        </w:rPr>
        <w:t xml:space="preserve">a small </w:t>
      </w:r>
      <w:r w:rsidR="00CF09F9" w:rsidRPr="003241CD">
        <w:rPr>
          <w:rFonts w:ascii="Times New Roman" w:hAnsi="Times New Roman" w:cs="Times New Roman"/>
        </w:rPr>
        <w:t xml:space="preserve">affirmative </w:t>
      </w:r>
      <w:r w:rsidR="00A102B6" w:rsidRPr="003241CD">
        <w:rPr>
          <w:rFonts w:ascii="Times New Roman" w:hAnsi="Times New Roman" w:cs="Times New Roman"/>
        </w:rPr>
        <w:t>head nod</w:t>
      </w:r>
      <w:r w:rsidR="00CF09F9" w:rsidRPr="003241CD">
        <w:rPr>
          <w:rFonts w:ascii="Times New Roman" w:hAnsi="Times New Roman" w:cs="Times New Roman"/>
        </w:rPr>
        <w:t xml:space="preserve"> and a small smile, kinesics immediacy cues to s</w:t>
      </w:r>
      <w:r w:rsidR="00A102B6" w:rsidRPr="003241CD">
        <w:rPr>
          <w:rFonts w:ascii="Times New Roman" w:hAnsi="Times New Roman" w:cs="Times New Roman"/>
        </w:rPr>
        <w:t>h</w:t>
      </w:r>
      <w:r w:rsidR="00CF09F9" w:rsidRPr="003241CD">
        <w:rPr>
          <w:rFonts w:ascii="Times New Roman" w:hAnsi="Times New Roman" w:cs="Times New Roman"/>
        </w:rPr>
        <w:t>ow feelings of</w:t>
      </w:r>
      <w:r w:rsidR="00A5238F" w:rsidRPr="003241CD">
        <w:rPr>
          <w:rFonts w:ascii="Times New Roman" w:hAnsi="Times New Roman" w:cs="Times New Roman"/>
        </w:rPr>
        <w:t xml:space="preserve"> liking and closeness to Sharon (</w:t>
      </w:r>
      <w:r w:rsidR="00A5238F" w:rsidRPr="003241CD">
        <w:rPr>
          <w:rFonts w:ascii="Times New Roman" w:hAnsi="Times New Roman" w:cs="Times New Roman"/>
          <w:noProof/>
        </w:rPr>
        <w:t xml:space="preserve">Moore , Hickson, &amp; Stacks, 2014, p. Chapter 7). </w:t>
      </w:r>
      <w:r w:rsidR="00CF09F9" w:rsidRPr="003241CD">
        <w:rPr>
          <w:rFonts w:ascii="Times New Roman" w:hAnsi="Times New Roman" w:cs="Times New Roman"/>
        </w:rPr>
        <w:t xml:space="preserve"> </w:t>
      </w:r>
    </w:p>
    <w:p w14:paraId="613F6306" w14:textId="7854D76F" w:rsidR="00A102B6" w:rsidRPr="003241CD" w:rsidRDefault="006923E0" w:rsidP="00577C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rPr>
          <w:rFonts w:ascii="Times New Roman" w:hAnsi="Times New Roman" w:cs="Times New Roman"/>
        </w:rPr>
      </w:pPr>
      <w:r w:rsidRPr="003241CD">
        <w:rPr>
          <w:rFonts w:ascii="Times New Roman" w:hAnsi="Times New Roman" w:cs="Times New Roman"/>
        </w:rPr>
        <w:tab/>
        <w:t>S</w:t>
      </w:r>
      <w:r w:rsidR="00E65F17" w:rsidRPr="003241CD">
        <w:rPr>
          <w:rFonts w:ascii="Times New Roman" w:hAnsi="Times New Roman" w:cs="Times New Roman"/>
        </w:rPr>
        <w:t xml:space="preserve">haron’s non-verbal behaviors </w:t>
      </w:r>
      <w:r w:rsidRPr="003241CD">
        <w:rPr>
          <w:rFonts w:ascii="Times New Roman" w:hAnsi="Times New Roman" w:cs="Times New Roman"/>
        </w:rPr>
        <w:t>reinforce th</w:t>
      </w:r>
      <w:r w:rsidR="00577C2A" w:rsidRPr="003241CD">
        <w:rPr>
          <w:rFonts w:ascii="Times New Roman" w:hAnsi="Times New Roman" w:cs="Times New Roman"/>
        </w:rPr>
        <w:t>e emotions that she is feeling</w:t>
      </w:r>
      <w:r w:rsidR="00E65F17" w:rsidRPr="003241CD">
        <w:rPr>
          <w:rFonts w:ascii="Times New Roman" w:hAnsi="Times New Roman" w:cs="Times New Roman"/>
        </w:rPr>
        <w:t xml:space="preserve">. </w:t>
      </w:r>
      <w:r w:rsidRPr="003241CD">
        <w:rPr>
          <w:rFonts w:ascii="Times New Roman" w:hAnsi="Times New Roman" w:cs="Times New Roman"/>
        </w:rPr>
        <w:t xml:space="preserve">  </w:t>
      </w:r>
      <w:r w:rsidR="00A102B6" w:rsidRPr="003241CD">
        <w:rPr>
          <w:rFonts w:ascii="Times New Roman" w:hAnsi="Times New Roman" w:cs="Times New Roman"/>
        </w:rPr>
        <w:t xml:space="preserve">Throughout </w:t>
      </w:r>
      <w:r w:rsidR="00577C2A" w:rsidRPr="003241CD">
        <w:rPr>
          <w:rFonts w:ascii="Times New Roman" w:hAnsi="Times New Roman" w:cs="Times New Roman"/>
        </w:rPr>
        <w:t xml:space="preserve">most of </w:t>
      </w:r>
      <w:r w:rsidR="00A102B6" w:rsidRPr="003241CD">
        <w:rPr>
          <w:rFonts w:ascii="Times New Roman" w:hAnsi="Times New Roman" w:cs="Times New Roman"/>
        </w:rPr>
        <w:t xml:space="preserve">the interaction </w:t>
      </w:r>
      <w:r w:rsidR="00577C2A" w:rsidRPr="003241CD">
        <w:rPr>
          <w:rFonts w:ascii="Times New Roman" w:hAnsi="Times New Roman" w:cs="Times New Roman"/>
        </w:rPr>
        <w:t>Dr. Grey has a</w:t>
      </w:r>
      <w:r w:rsidR="00115844" w:rsidRPr="003241CD">
        <w:rPr>
          <w:rFonts w:ascii="Times New Roman" w:hAnsi="Times New Roman" w:cs="Times New Roman"/>
        </w:rPr>
        <w:t xml:space="preserve"> flat affect</w:t>
      </w:r>
      <w:r w:rsidR="00577C2A" w:rsidRPr="003241CD">
        <w:rPr>
          <w:rFonts w:ascii="Times New Roman" w:hAnsi="Times New Roman" w:cs="Times New Roman"/>
        </w:rPr>
        <w:t xml:space="preserve">. </w:t>
      </w:r>
      <w:r w:rsidR="00A102B6" w:rsidRPr="003241CD">
        <w:rPr>
          <w:rFonts w:ascii="Times New Roman" w:hAnsi="Times New Roman" w:cs="Times New Roman"/>
        </w:rPr>
        <w:t xml:space="preserve">Although through small non-verbal cues she shows </w:t>
      </w:r>
      <w:r w:rsidRPr="003241CD">
        <w:rPr>
          <w:rFonts w:ascii="Times New Roman" w:hAnsi="Times New Roman" w:cs="Times New Roman"/>
        </w:rPr>
        <w:t xml:space="preserve">emotional </w:t>
      </w:r>
      <w:r w:rsidR="00E66582">
        <w:rPr>
          <w:rFonts w:ascii="Times New Roman" w:hAnsi="Times New Roman" w:cs="Times New Roman"/>
        </w:rPr>
        <w:t>empathy towards Sharon. Dr.</w:t>
      </w:r>
      <w:r w:rsidR="00A102B6" w:rsidRPr="003241CD">
        <w:rPr>
          <w:rFonts w:ascii="Times New Roman" w:hAnsi="Times New Roman" w:cs="Times New Roman"/>
        </w:rPr>
        <w:t xml:space="preserve"> Grey senses Sharon’s sadness and accurately perceives and interprets it to respon</w:t>
      </w:r>
      <w:r w:rsidR="00E65F17" w:rsidRPr="003241CD">
        <w:rPr>
          <w:rFonts w:ascii="Times New Roman" w:hAnsi="Times New Roman" w:cs="Times New Roman"/>
        </w:rPr>
        <w:t xml:space="preserve">ds with similar non-verbal cues (Moore et al., 2014, Chapter 1). </w:t>
      </w:r>
    </w:p>
    <w:p w14:paraId="6B72868E" w14:textId="3BA73FA6" w:rsidR="009747A0" w:rsidRDefault="00223467" w:rsidP="00577C2A">
      <w:pPr>
        <w:spacing w:line="480" w:lineRule="auto"/>
        <w:ind w:firstLine="720"/>
        <w:rPr>
          <w:rFonts w:ascii="Times New Roman" w:hAnsi="Times New Roman" w:cs="Times New Roman"/>
          <w:noProof/>
        </w:rPr>
      </w:pPr>
      <w:r w:rsidRPr="003241CD">
        <w:rPr>
          <w:rFonts w:ascii="Times New Roman" w:hAnsi="Times New Roman" w:cs="Times New Roman"/>
          <w:iCs/>
        </w:rPr>
        <w:t>The fourth scene starts with Charlie crashing</w:t>
      </w:r>
      <w:r w:rsidR="0055565D" w:rsidRPr="003241CD">
        <w:rPr>
          <w:rFonts w:ascii="Times New Roman" w:hAnsi="Times New Roman" w:cs="Times New Roman"/>
          <w:iCs/>
        </w:rPr>
        <w:t xml:space="preserve"> while Sharon is at his bedside. Sharon’s </w:t>
      </w:r>
      <w:r w:rsidR="0049239D" w:rsidRPr="003241CD">
        <w:rPr>
          <w:rFonts w:ascii="Times New Roman" w:hAnsi="Times New Roman" w:cs="Times New Roman"/>
          <w:iCs/>
        </w:rPr>
        <w:t xml:space="preserve">voice </w:t>
      </w:r>
      <w:r w:rsidR="0055565D" w:rsidRPr="003241CD">
        <w:rPr>
          <w:rFonts w:ascii="Times New Roman" w:hAnsi="Times New Roman" w:cs="Times New Roman"/>
          <w:iCs/>
        </w:rPr>
        <w:t>becomes</w:t>
      </w:r>
      <w:r w:rsidR="0049239D" w:rsidRPr="003241CD">
        <w:rPr>
          <w:rFonts w:ascii="Times New Roman" w:hAnsi="Times New Roman" w:cs="Times New Roman"/>
          <w:iCs/>
        </w:rPr>
        <w:t xml:space="preserve"> higher</w:t>
      </w:r>
      <w:r w:rsidR="0055565D" w:rsidRPr="003241CD">
        <w:rPr>
          <w:rFonts w:ascii="Times New Roman" w:hAnsi="Times New Roman" w:cs="Times New Roman"/>
          <w:iCs/>
        </w:rPr>
        <w:t xml:space="preserve"> in pitch and </w:t>
      </w:r>
      <w:r w:rsidR="0049239D" w:rsidRPr="003241CD">
        <w:rPr>
          <w:rFonts w:ascii="Times New Roman" w:hAnsi="Times New Roman" w:cs="Times New Roman"/>
          <w:iCs/>
        </w:rPr>
        <w:t>louder, showing fear through the affective function of the voice (Moore et al., 2014,</w:t>
      </w:r>
      <w:r w:rsidR="00E65F17" w:rsidRPr="003241CD">
        <w:rPr>
          <w:rFonts w:ascii="Times New Roman" w:hAnsi="Times New Roman" w:cs="Times New Roman"/>
          <w:iCs/>
        </w:rPr>
        <w:t xml:space="preserve"> Chapter 9). </w:t>
      </w:r>
      <w:r w:rsidR="0049239D" w:rsidRPr="003241CD">
        <w:rPr>
          <w:rFonts w:ascii="Times New Roman" w:hAnsi="Times New Roman" w:cs="Times New Roman"/>
          <w:iCs/>
        </w:rPr>
        <w:t>She’s by Charlie’s side, in the intimate space zone, and shows she wants to stay next to him (</w:t>
      </w:r>
      <w:r w:rsidR="00E65F17" w:rsidRPr="003241CD">
        <w:rPr>
          <w:rFonts w:ascii="Times New Roman" w:hAnsi="Times New Roman" w:cs="Times New Roman"/>
          <w:iCs/>
        </w:rPr>
        <w:t>Hall, 1968, p.</w:t>
      </w:r>
      <w:r w:rsidR="000411E8" w:rsidRPr="003241CD">
        <w:rPr>
          <w:rFonts w:ascii="Times New Roman" w:hAnsi="Times New Roman" w:cs="Times New Roman"/>
          <w:iCs/>
        </w:rPr>
        <w:t>92</w:t>
      </w:r>
      <w:r w:rsidR="0049239D" w:rsidRPr="003241CD">
        <w:rPr>
          <w:rFonts w:ascii="Times New Roman" w:hAnsi="Times New Roman" w:cs="Times New Roman"/>
          <w:iCs/>
        </w:rPr>
        <w:t xml:space="preserve">). Dr. Grey touches Sharon’s arm </w:t>
      </w:r>
      <w:r w:rsidR="0028020A" w:rsidRPr="003241CD">
        <w:rPr>
          <w:rFonts w:ascii="Times New Roman" w:hAnsi="Times New Roman" w:cs="Times New Roman"/>
          <w:iCs/>
        </w:rPr>
        <w:t xml:space="preserve">as a guiding touch to get her </w:t>
      </w:r>
      <w:r w:rsidR="0055565D" w:rsidRPr="003241CD">
        <w:rPr>
          <w:rFonts w:ascii="Times New Roman" w:hAnsi="Times New Roman" w:cs="Times New Roman"/>
          <w:iCs/>
        </w:rPr>
        <w:t xml:space="preserve">to leave the immediate area. The touch </w:t>
      </w:r>
      <w:r w:rsidR="00577C2A" w:rsidRPr="003241CD">
        <w:rPr>
          <w:rFonts w:ascii="Times New Roman" w:hAnsi="Times New Roman" w:cs="Times New Roman"/>
          <w:iCs/>
        </w:rPr>
        <w:t>is a control touch to regulate</w:t>
      </w:r>
      <w:r w:rsidR="0028020A" w:rsidRPr="003241CD">
        <w:rPr>
          <w:rFonts w:ascii="Times New Roman" w:hAnsi="Times New Roman" w:cs="Times New Roman"/>
          <w:iCs/>
        </w:rPr>
        <w:t xml:space="preserve"> the interaction</w:t>
      </w:r>
      <w:r w:rsidR="00577C2A" w:rsidRPr="003241CD">
        <w:rPr>
          <w:rFonts w:ascii="Times New Roman" w:hAnsi="Times New Roman" w:cs="Times New Roman"/>
          <w:iCs/>
        </w:rPr>
        <w:t xml:space="preserve"> and ensure compliance </w:t>
      </w:r>
      <w:r w:rsidR="00F838A2">
        <w:rPr>
          <w:rFonts w:ascii="Times New Roman" w:hAnsi="Times New Roman" w:cs="Times New Roman"/>
          <w:noProof/>
        </w:rPr>
        <w:t>(Moore et al.</w:t>
      </w:r>
      <w:r w:rsidR="000411E8" w:rsidRPr="003241CD">
        <w:rPr>
          <w:rFonts w:ascii="Times New Roman" w:hAnsi="Times New Roman" w:cs="Times New Roman"/>
          <w:noProof/>
        </w:rPr>
        <w:t xml:space="preserve">, 2014, Chapter 2). </w:t>
      </w:r>
      <w:r w:rsidR="0028020A" w:rsidRPr="003241CD">
        <w:rPr>
          <w:rFonts w:ascii="Times New Roman" w:hAnsi="Times New Roman" w:cs="Times New Roman"/>
          <w:iCs/>
        </w:rPr>
        <w:t xml:space="preserve">Dr. Grey’s vocalics </w:t>
      </w:r>
      <w:r w:rsidR="0055565D" w:rsidRPr="003241CD">
        <w:rPr>
          <w:rFonts w:ascii="Times New Roman" w:hAnsi="Times New Roman" w:cs="Times New Roman"/>
          <w:iCs/>
        </w:rPr>
        <w:t>show</w:t>
      </w:r>
      <w:r w:rsidR="0028020A" w:rsidRPr="003241CD">
        <w:rPr>
          <w:rFonts w:ascii="Times New Roman" w:hAnsi="Times New Roman" w:cs="Times New Roman"/>
          <w:iCs/>
        </w:rPr>
        <w:t xml:space="preserve"> a controlling </w:t>
      </w:r>
      <w:r w:rsidR="0055565D" w:rsidRPr="003241CD">
        <w:rPr>
          <w:rFonts w:ascii="Times New Roman" w:hAnsi="Times New Roman" w:cs="Times New Roman"/>
          <w:iCs/>
        </w:rPr>
        <w:t>function;</w:t>
      </w:r>
      <w:r w:rsidR="0028020A" w:rsidRPr="003241CD">
        <w:rPr>
          <w:rFonts w:ascii="Times New Roman" w:hAnsi="Times New Roman" w:cs="Times New Roman"/>
          <w:iCs/>
        </w:rPr>
        <w:t xml:space="preserve"> she uses loudness to convey dominance and intensity (Moore et al., 2014, </w:t>
      </w:r>
      <w:r w:rsidR="000411E8" w:rsidRPr="003241CD">
        <w:rPr>
          <w:rFonts w:ascii="Times New Roman" w:hAnsi="Times New Roman" w:cs="Times New Roman"/>
          <w:iCs/>
        </w:rPr>
        <w:t>Chapter 9</w:t>
      </w:r>
      <w:r w:rsidR="0028020A" w:rsidRPr="003241CD">
        <w:rPr>
          <w:rFonts w:ascii="Times New Roman" w:hAnsi="Times New Roman" w:cs="Times New Roman"/>
          <w:iCs/>
        </w:rPr>
        <w:t xml:space="preserve">). At the same time she gestures towards the door, this is an illustrator, used with intention </w:t>
      </w:r>
      <w:r w:rsidR="007D1BCB" w:rsidRPr="003241CD">
        <w:rPr>
          <w:rFonts w:ascii="Times New Roman" w:hAnsi="Times New Roman" w:cs="Times New Roman"/>
          <w:iCs/>
        </w:rPr>
        <w:t>to reinforce what she is saying</w:t>
      </w:r>
      <w:r w:rsidR="00577C2A" w:rsidRPr="003241CD">
        <w:rPr>
          <w:rFonts w:ascii="Times New Roman" w:hAnsi="Times New Roman" w:cs="Times New Roman"/>
          <w:iCs/>
        </w:rPr>
        <w:t xml:space="preserve"> in the chaotic situation</w:t>
      </w:r>
      <w:r w:rsidR="007D1BCB" w:rsidRPr="003241CD">
        <w:rPr>
          <w:rFonts w:ascii="Times New Roman" w:hAnsi="Times New Roman" w:cs="Times New Roman"/>
          <w:iCs/>
        </w:rPr>
        <w:t xml:space="preserve"> </w:t>
      </w:r>
      <w:r w:rsidR="0055565D" w:rsidRPr="003241CD">
        <w:rPr>
          <w:rFonts w:ascii="Times New Roman" w:hAnsi="Times New Roman" w:cs="Times New Roman"/>
          <w:iCs/>
        </w:rPr>
        <w:t>(</w:t>
      </w:r>
      <w:r w:rsidR="007D1BCB" w:rsidRPr="003241CD">
        <w:rPr>
          <w:rFonts w:ascii="Times New Roman" w:hAnsi="Times New Roman" w:cs="Times New Roman"/>
          <w:iCs/>
        </w:rPr>
        <w:t xml:space="preserve">Moore et al., 2014, </w:t>
      </w:r>
      <w:r w:rsidR="000411E8" w:rsidRPr="003241CD">
        <w:rPr>
          <w:rFonts w:ascii="Times New Roman" w:hAnsi="Times New Roman" w:cs="Times New Roman"/>
          <w:iCs/>
        </w:rPr>
        <w:t>Chapter 7</w:t>
      </w:r>
      <w:r w:rsidR="0055565D" w:rsidRPr="003241CD">
        <w:rPr>
          <w:rFonts w:ascii="Times New Roman" w:hAnsi="Times New Roman" w:cs="Times New Roman"/>
          <w:iCs/>
        </w:rPr>
        <w:t>)</w:t>
      </w:r>
      <w:r w:rsidR="007D1BCB" w:rsidRPr="003241CD">
        <w:rPr>
          <w:rFonts w:ascii="Times New Roman" w:hAnsi="Times New Roman" w:cs="Times New Roman"/>
          <w:iCs/>
        </w:rPr>
        <w:t xml:space="preserve">. </w:t>
      </w:r>
      <w:r w:rsidR="0055565D" w:rsidRPr="003241CD">
        <w:rPr>
          <w:rFonts w:ascii="Times New Roman" w:hAnsi="Times New Roman" w:cs="Times New Roman"/>
          <w:iCs/>
        </w:rPr>
        <w:t>The nurse that moves Sharon</w:t>
      </w:r>
      <w:r w:rsidR="007D1BCB" w:rsidRPr="003241CD">
        <w:rPr>
          <w:rFonts w:ascii="Times New Roman" w:hAnsi="Times New Roman" w:cs="Times New Roman"/>
          <w:iCs/>
        </w:rPr>
        <w:t xml:space="preserve"> out of the room is us</w:t>
      </w:r>
      <w:r w:rsidR="0055565D" w:rsidRPr="003241CD">
        <w:rPr>
          <w:rFonts w:ascii="Times New Roman" w:hAnsi="Times New Roman" w:cs="Times New Roman"/>
          <w:iCs/>
        </w:rPr>
        <w:t xml:space="preserve">ing a holding and guiding touch. </w:t>
      </w:r>
      <w:r w:rsidR="009747A0" w:rsidRPr="003241CD">
        <w:rPr>
          <w:rFonts w:ascii="Times New Roman" w:hAnsi="Times New Roman" w:cs="Times New Roman"/>
          <w:iCs/>
        </w:rPr>
        <w:t>These touches violate Sharon’s proxemics, but are</w:t>
      </w:r>
      <w:r w:rsidR="0055565D" w:rsidRPr="003241CD">
        <w:rPr>
          <w:rFonts w:ascii="Times New Roman" w:hAnsi="Times New Roman" w:cs="Times New Roman"/>
          <w:iCs/>
        </w:rPr>
        <w:t xml:space="preserve"> for a specific fu</w:t>
      </w:r>
      <w:r w:rsidR="000411E8" w:rsidRPr="003241CD">
        <w:rPr>
          <w:rFonts w:ascii="Times New Roman" w:hAnsi="Times New Roman" w:cs="Times New Roman"/>
          <w:iCs/>
        </w:rPr>
        <w:t>nction and the intensity is not strong</w:t>
      </w:r>
      <w:r w:rsidR="0055565D" w:rsidRPr="003241CD">
        <w:rPr>
          <w:rFonts w:ascii="Times New Roman" w:hAnsi="Times New Roman" w:cs="Times New Roman"/>
          <w:iCs/>
        </w:rPr>
        <w:t xml:space="preserve"> so the consequences are not severe</w:t>
      </w:r>
      <w:r w:rsidR="009747A0" w:rsidRPr="003241CD">
        <w:rPr>
          <w:rFonts w:ascii="Times New Roman" w:hAnsi="Times New Roman" w:cs="Times New Roman"/>
          <w:iCs/>
        </w:rPr>
        <w:t xml:space="preserve"> </w:t>
      </w:r>
      <w:r w:rsidR="00F838A2">
        <w:rPr>
          <w:rFonts w:ascii="Times New Roman" w:hAnsi="Times New Roman" w:cs="Times New Roman"/>
          <w:noProof/>
        </w:rPr>
        <w:t>(Moore et. Al.</w:t>
      </w:r>
      <w:r w:rsidR="000411E8" w:rsidRPr="003241CD">
        <w:rPr>
          <w:rFonts w:ascii="Times New Roman" w:hAnsi="Times New Roman" w:cs="Times New Roman"/>
          <w:noProof/>
        </w:rPr>
        <w:t>, 2014, Chapter 2)</w:t>
      </w:r>
      <w:r w:rsidR="00C04ED2">
        <w:rPr>
          <w:rFonts w:ascii="Times New Roman" w:hAnsi="Times New Roman" w:cs="Times New Roman"/>
          <w:noProof/>
        </w:rPr>
        <w:t>.</w:t>
      </w:r>
    </w:p>
    <w:p w14:paraId="630E6E38" w14:textId="77777777" w:rsidR="00C04ED2" w:rsidRPr="003241CD" w:rsidRDefault="00C04ED2" w:rsidP="00577C2A">
      <w:pPr>
        <w:spacing w:line="480" w:lineRule="auto"/>
        <w:ind w:firstLine="720"/>
        <w:rPr>
          <w:rFonts w:ascii="Times New Roman" w:hAnsi="Times New Roman" w:cs="Times New Roman"/>
          <w:iCs/>
        </w:rPr>
      </w:pPr>
    </w:p>
    <w:p w14:paraId="0AA46339" w14:textId="74ACB964" w:rsidR="00E23770" w:rsidRDefault="009747A0" w:rsidP="00577C2A">
      <w:pPr>
        <w:spacing w:line="480" w:lineRule="auto"/>
        <w:ind w:firstLine="720"/>
        <w:rPr>
          <w:rFonts w:ascii="Times New Roman" w:hAnsi="Times New Roman" w:cs="Times New Roman"/>
        </w:rPr>
      </w:pPr>
      <w:r w:rsidRPr="003241CD">
        <w:rPr>
          <w:rFonts w:ascii="Times New Roman" w:hAnsi="Times New Roman" w:cs="Times New Roman"/>
          <w:iCs/>
        </w:rPr>
        <w:t xml:space="preserve">While waiting just outside the room </w:t>
      </w:r>
      <w:r w:rsidR="007D1BCB" w:rsidRPr="003241CD">
        <w:rPr>
          <w:rFonts w:ascii="Times New Roman" w:hAnsi="Times New Roman" w:cs="Times New Roman"/>
          <w:iCs/>
        </w:rPr>
        <w:t xml:space="preserve">Sharon bites her </w:t>
      </w:r>
      <w:r w:rsidR="00E23770" w:rsidRPr="003241CD">
        <w:rPr>
          <w:rFonts w:ascii="Times New Roman" w:hAnsi="Times New Roman" w:cs="Times New Roman"/>
          <w:iCs/>
        </w:rPr>
        <w:t>lip, an adaptor, used in t</w:t>
      </w:r>
      <w:r w:rsidRPr="003241CD">
        <w:rPr>
          <w:rFonts w:ascii="Times New Roman" w:hAnsi="Times New Roman" w:cs="Times New Roman"/>
          <w:iCs/>
        </w:rPr>
        <w:t>h</w:t>
      </w:r>
      <w:r w:rsidR="00E23770" w:rsidRPr="003241CD">
        <w:rPr>
          <w:rFonts w:ascii="Times New Roman" w:hAnsi="Times New Roman" w:cs="Times New Roman"/>
          <w:iCs/>
        </w:rPr>
        <w:t>i</w:t>
      </w:r>
      <w:r w:rsidRPr="003241CD">
        <w:rPr>
          <w:rFonts w:ascii="Times New Roman" w:hAnsi="Times New Roman" w:cs="Times New Roman"/>
          <w:iCs/>
        </w:rPr>
        <w:t>s case to relieve self-tension. It is clear she is in a tense state, but to reinforce the message further other adaptors such as self-touch to calm herself and a closed body posture should have been present</w:t>
      </w:r>
      <w:r w:rsidR="000411E8" w:rsidRPr="003241CD">
        <w:rPr>
          <w:rFonts w:ascii="Times New Roman" w:hAnsi="Times New Roman" w:cs="Times New Roman"/>
          <w:iCs/>
        </w:rPr>
        <w:t>. Dr. Grey bites her lip, unconsciously to relieve self-tension</w:t>
      </w:r>
      <w:proofErr w:type="gramStart"/>
      <w:r w:rsidR="000411E8" w:rsidRPr="003241CD">
        <w:rPr>
          <w:rFonts w:ascii="Times New Roman" w:hAnsi="Times New Roman" w:cs="Times New Roman"/>
          <w:iCs/>
        </w:rPr>
        <w:t>;</w:t>
      </w:r>
      <w:proofErr w:type="gramEnd"/>
      <w:r w:rsidR="000411E8" w:rsidRPr="003241CD">
        <w:rPr>
          <w:rFonts w:ascii="Times New Roman" w:hAnsi="Times New Roman" w:cs="Times New Roman"/>
          <w:iCs/>
        </w:rPr>
        <w:t xml:space="preserve"> a sign of her psychological state</w:t>
      </w:r>
      <w:r w:rsidRPr="003241CD">
        <w:rPr>
          <w:rFonts w:ascii="Times New Roman" w:hAnsi="Times New Roman" w:cs="Times New Roman"/>
          <w:iCs/>
        </w:rPr>
        <w:t xml:space="preserve"> (Moore et al., 2014, Chapter 7). </w:t>
      </w:r>
      <w:r w:rsidR="00E23770" w:rsidRPr="003241CD">
        <w:rPr>
          <w:rFonts w:ascii="Times New Roman" w:hAnsi="Times New Roman" w:cs="Times New Roman"/>
          <w:iCs/>
        </w:rPr>
        <w:t>The male doctor quickly moves his eyes to Dr. Grey,</w:t>
      </w:r>
      <w:r w:rsidRPr="003241CD">
        <w:rPr>
          <w:rFonts w:ascii="Times New Roman" w:hAnsi="Times New Roman" w:cs="Times New Roman"/>
          <w:iCs/>
        </w:rPr>
        <w:t xml:space="preserve"> who isn’t looking back at him</w:t>
      </w:r>
      <w:proofErr w:type="gramStart"/>
      <w:r w:rsidRPr="003241CD">
        <w:rPr>
          <w:rFonts w:ascii="Times New Roman" w:hAnsi="Times New Roman" w:cs="Times New Roman"/>
          <w:iCs/>
        </w:rPr>
        <w:t>;</w:t>
      </w:r>
      <w:proofErr w:type="gramEnd"/>
      <w:r w:rsidRPr="003241CD">
        <w:rPr>
          <w:rFonts w:ascii="Times New Roman" w:hAnsi="Times New Roman" w:cs="Times New Roman"/>
          <w:iCs/>
        </w:rPr>
        <w:t xml:space="preserve"> </w:t>
      </w:r>
      <w:r w:rsidR="00E23770" w:rsidRPr="003241CD">
        <w:rPr>
          <w:rFonts w:ascii="Times New Roman" w:hAnsi="Times New Roman" w:cs="Times New Roman"/>
          <w:iCs/>
        </w:rPr>
        <w:t>a face-gaze eye behavior</w:t>
      </w:r>
      <w:r w:rsidR="00577C2A" w:rsidRPr="003241CD">
        <w:rPr>
          <w:rFonts w:ascii="Times New Roman" w:hAnsi="Times New Roman" w:cs="Times New Roman"/>
          <w:iCs/>
        </w:rPr>
        <w:t>. He</w:t>
      </w:r>
      <w:r w:rsidRPr="003241CD">
        <w:rPr>
          <w:rFonts w:ascii="Times New Roman" w:hAnsi="Times New Roman" w:cs="Times New Roman"/>
          <w:iCs/>
        </w:rPr>
        <w:t xml:space="preserve"> looks to make eye co</w:t>
      </w:r>
      <w:r w:rsidR="00717650" w:rsidRPr="003241CD">
        <w:rPr>
          <w:rFonts w:ascii="Times New Roman" w:hAnsi="Times New Roman" w:cs="Times New Roman"/>
          <w:iCs/>
        </w:rPr>
        <w:t>ntact to</w:t>
      </w:r>
      <w:r w:rsidRPr="003241CD">
        <w:rPr>
          <w:rFonts w:ascii="Times New Roman" w:hAnsi="Times New Roman" w:cs="Times New Roman"/>
          <w:iCs/>
        </w:rPr>
        <w:t xml:space="preserve"> see Dr. Grey’s facial cues, and she avoid the eye contact because she is looking at the medical</w:t>
      </w:r>
      <w:r w:rsidR="006B513C" w:rsidRPr="003241CD">
        <w:rPr>
          <w:rFonts w:ascii="Times New Roman" w:hAnsi="Times New Roman" w:cs="Times New Roman"/>
          <w:iCs/>
        </w:rPr>
        <w:t xml:space="preserve"> screen and </w:t>
      </w:r>
      <w:r w:rsidR="00577C2A" w:rsidRPr="003241CD">
        <w:rPr>
          <w:rFonts w:ascii="Times New Roman" w:hAnsi="Times New Roman" w:cs="Times New Roman"/>
          <w:iCs/>
        </w:rPr>
        <w:t xml:space="preserve">the </w:t>
      </w:r>
      <w:r w:rsidR="006B513C" w:rsidRPr="003241CD">
        <w:rPr>
          <w:rFonts w:ascii="Times New Roman" w:hAnsi="Times New Roman" w:cs="Times New Roman"/>
          <w:iCs/>
        </w:rPr>
        <w:t xml:space="preserve">emotional nature of the situation. </w:t>
      </w:r>
      <w:r w:rsidR="001B32C8" w:rsidRPr="003241CD">
        <w:rPr>
          <w:rFonts w:ascii="Times New Roman" w:hAnsi="Times New Roman" w:cs="Times New Roman"/>
          <w:iCs/>
        </w:rPr>
        <w:t>At the end of the scene both doctors are only looking at the medical screen, engaging in gaze omission, not looking at each ot</w:t>
      </w:r>
      <w:r w:rsidR="000411E8" w:rsidRPr="003241CD">
        <w:rPr>
          <w:rFonts w:ascii="Times New Roman" w:hAnsi="Times New Roman" w:cs="Times New Roman"/>
          <w:iCs/>
        </w:rPr>
        <w:t xml:space="preserve">her due to the tense </w:t>
      </w:r>
      <w:r w:rsidR="008411A1" w:rsidRPr="003241CD">
        <w:rPr>
          <w:rFonts w:ascii="Times New Roman" w:hAnsi="Times New Roman" w:cs="Times New Roman"/>
          <w:iCs/>
        </w:rPr>
        <w:t xml:space="preserve">situation </w:t>
      </w:r>
      <w:r w:rsidR="008411A1" w:rsidRPr="003241CD">
        <w:rPr>
          <w:rFonts w:ascii="Times New Roman" w:hAnsi="Times New Roman" w:cs="Times New Roman"/>
        </w:rPr>
        <w:t xml:space="preserve">(Leathers &amp; Eaves, 2008, Chapter 3). </w:t>
      </w:r>
    </w:p>
    <w:p w14:paraId="1EBC091B" w14:textId="15558987" w:rsidR="00C52F9A" w:rsidRPr="00DA3F03" w:rsidRDefault="00E66582" w:rsidP="00DA3F03">
      <w:pPr>
        <w:pStyle w:val="NormalWeb"/>
        <w:spacing w:line="480" w:lineRule="auto"/>
        <w:ind w:firstLine="720"/>
        <w:rPr>
          <w:rFonts w:ascii="Times New Roman" w:hAnsi="Times New Roman"/>
          <w:sz w:val="24"/>
          <w:szCs w:val="24"/>
        </w:rPr>
      </w:pPr>
      <w:r w:rsidRPr="008255A9">
        <w:rPr>
          <w:rFonts w:ascii="Times New Roman" w:hAnsi="Times New Roman"/>
          <w:color w:val="262626"/>
          <w:sz w:val="24"/>
          <w:szCs w:val="24"/>
        </w:rPr>
        <w:t xml:space="preserve">In the </w:t>
      </w:r>
      <w:r w:rsidR="00137515" w:rsidRPr="008255A9">
        <w:rPr>
          <w:rFonts w:ascii="Times New Roman" w:hAnsi="Times New Roman"/>
          <w:color w:val="262626"/>
          <w:sz w:val="24"/>
          <w:szCs w:val="24"/>
        </w:rPr>
        <w:t xml:space="preserve">fifth </w:t>
      </w:r>
      <w:r w:rsidR="00C52F9A" w:rsidRPr="008255A9">
        <w:rPr>
          <w:rFonts w:ascii="Times New Roman" w:hAnsi="Times New Roman"/>
          <w:color w:val="262626"/>
          <w:sz w:val="24"/>
          <w:szCs w:val="24"/>
        </w:rPr>
        <w:t xml:space="preserve">scene, Sharon is informed that </w:t>
      </w:r>
      <w:r w:rsidR="008255A9">
        <w:rPr>
          <w:rFonts w:ascii="Times New Roman" w:hAnsi="Times New Roman"/>
          <w:color w:val="262626"/>
          <w:sz w:val="24"/>
          <w:szCs w:val="24"/>
        </w:rPr>
        <w:t>Charlie</w:t>
      </w:r>
      <w:r w:rsidR="00C52F9A" w:rsidRPr="008255A9">
        <w:rPr>
          <w:rFonts w:ascii="Times New Roman" w:hAnsi="Times New Roman"/>
          <w:color w:val="262626"/>
          <w:sz w:val="24"/>
          <w:szCs w:val="24"/>
        </w:rPr>
        <w:t xml:space="preserve"> has pas</w:t>
      </w:r>
      <w:r w:rsidRPr="008255A9">
        <w:rPr>
          <w:rFonts w:ascii="Times New Roman" w:hAnsi="Times New Roman"/>
          <w:color w:val="262626"/>
          <w:sz w:val="24"/>
          <w:szCs w:val="24"/>
        </w:rPr>
        <w:t>sed away. Through</w:t>
      </w:r>
      <w:r w:rsidR="00C52F9A" w:rsidRPr="008255A9">
        <w:rPr>
          <w:rFonts w:ascii="Times New Roman" w:hAnsi="Times New Roman"/>
          <w:color w:val="262626"/>
          <w:sz w:val="24"/>
          <w:szCs w:val="24"/>
        </w:rPr>
        <w:t xml:space="preserve"> the nonverbal </w:t>
      </w:r>
      <w:r w:rsidRPr="008255A9">
        <w:rPr>
          <w:rFonts w:ascii="Times New Roman" w:hAnsi="Times New Roman"/>
          <w:color w:val="262626"/>
          <w:sz w:val="24"/>
          <w:szCs w:val="24"/>
        </w:rPr>
        <w:t>cues</w:t>
      </w:r>
      <w:r w:rsidR="00C52F9A" w:rsidRPr="008255A9">
        <w:rPr>
          <w:rFonts w:ascii="Times New Roman" w:hAnsi="Times New Roman"/>
          <w:color w:val="262626"/>
          <w:sz w:val="24"/>
          <w:szCs w:val="24"/>
        </w:rPr>
        <w:t xml:space="preserve"> of </w:t>
      </w:r>
      <w:r w:rsidR="008255A9">
        <w:rPr>
          <w:rFonts w:ascii="Times New Roman" w:hAnsi="Times New Roman"/>
          <w:color w:val="262626"/>
          <w:sz w:val="24"/>
          <w:szCs w:val="24"/>
        </w:rPr>
        <w:t>Dr. Weber and Dr. Grey, Sharon interprets that something is not right. The doctors</w:t>
      </w:r>
      <w:r w:rsidR="00C04ED2">
        <w:rPr>
          <w:rFonts w:ascii="Times New Roman" w:hAnsi="Times New Roman"/>
          <w:color w:val="262626"/>
          <w:sz w:val="24"/>
          <w:szCs w:val="24"/>
        </w:rPr>
        <w:t>’</w:t>
      </w:r>
      <w:r w:rsidR="008255A9">
        <w:rPr>
          <w:rFonts w:ascii="Times New Roman" w:hAnsi="Times New Roman"/>
          <w:color w:val="262626"/>
          <w:sz w:val="24"/>
          <w:szCs w:val="24"/>
        </w:rPr>
        <w:t xml:space="preserve"> faces are </w:t>
      </w:r>
      <w:r w:rsidR="00F20D54">
        <w:rPr>
          <w:rFonts w:ascii="Times New Roman" w:hAnsi="Times New Roman"/>
          <w:color w:val="262626"/>
          <w:sz w:val="24"/>
          <w:szCs w:val="24"/>
        </w:rPr>
        <w:t xml:space="preserve">lacking emotion and their body movements are tense, showing their displeasure </w:t>
      </w:r>
      <w:r w:rsidR="00F97307" w:rsidRPr="008255A9">
        <w:rPr>
          <w:rFonts w:ascii="Times New Roman" w:hAnsi="Times New Roman"/>
          <w:color w:val="262626"/>
          <w:sz w:val="24"/>
          <w:szCs w:val="24"/>
        </w:rPr>
        <w:t>(Moore et. a</w:t>
      </w:r>
      <w:r w:rsidR="00C52F9A" w:rsidRPr="008255A9">
        <w:rPr>
          <w:rFonts w:ascii="Times New Roman" w:hAnsi="Times New Roman"/>
          <w:color w:val="262626"/>
          <w:sz w:val="24"/>
          <w:szCs w:val="24"/>
        </w:rPr>
        <w:t xml:space="preserve">l, </w:t>
      </w:r>
      <w:r w:rsidR="00F20D54">
        <w:rPr>
          <w:rFonts w:ascii="Times New Roman" w:hAnsi="Times New Roman"/>
          <w:color w:val="262626"/>
          <w:sz w:val="24"/>
          <w:szCs w:val="24"/>
        </w:rPr>
        <w:t xml:space="preserve">2014, </w:t>
      </w:r>
      <w:r w:rsidR="00C52F9A" w:rsidRPr="008255A9">
        <w:rPr>
          <w:rFonts w:ascii="Times New Roman" w:hAnsi="Times New Roman"/>
          <w:color w:val="262626"/>
          <w:sz w:val="24"/>
          <w:szCs w:val="24"/>
        </w:rPr>
        <w:t xml:space="preserve">Chapter 7). </w:t>
      </w:r>
      <w:r w:rsidR="00F20D54">
        <w:rPr>
          <w:rFonts w:ascii="Times New Roman" w:hAnsi="Times New Roman"/>
          <w:color w:val="262626"/>
          <w:sz w:val="24"/>
          <w:szCs w:val="24"/>
        </w:rPr>
        <w:t>Dr. Weber maintains eye contact with Sharon, he wants to show sincerity and emphasize the content of his message. Dr. Grey averts her gaze showing she is feeling uncomfortable</w:t>
      </w:r>
      <w:r w:rsidR="00DA3F03">
        <w:rPr>
          <w:rFonts w:ascii="Times New Roman" w:hAnsi="Times New Roman"/>
          <w:color w:val="262626"/>
          <w:sz w:val="24"/>
          <w:szCs w:val="24"/>
        </w:rPr>
        <w:t xml:space="preserve">. This would have a negative effect of the interaction but Sharon doesn’t notice </w:t>
      </w:r>
      <w:r w:rsidR="00DA3F03">
        <w:rPr>
          <w:rFonts w:ascii="Times New Roman" w:hAnsi="Times New Roman"/>
          <w:noProof/>
          <w:color w:val="262626"/>
          <w:sz w:val="24"/>
          <w:szCs w:val="24"/>
          <w:lang w:val="en-US"/>
        </w:rPr>
        <w:t>(Moore et. al</w:t>
      </w:r>
      <w:r w:rsidR="00DA3F03" w:rsidRPr="00DA3F03">
        <w:rPr>
          <w:rFonts w:ascii="Times New Roman" w:hAnsi="Times New Roman"/>
          <w:noProof/>
          <w:color w:val="262626"/>
          <w:sz w:val="24"/>
          <w:szCs w:val="24"/>
          <w:lang w:val="en-US"/>
        </w:rPr>
        <w:t>, 2014</w:t>
      </w:r>
      <w:r w:rsidR="00DA3F03">
        <w:rPr>
          <w:rFonts w:ascii="Times New Roman" w:hAnsi="Times New Roman"/>
          <w:noProof/>
          <w:color w:val="262626"/>
          <w:sz w:val="24"/>
          <w:szCs w:val="24"/>
          <w:lang w:val="en-US"/>
        </w:rPr>
        <w:t>, Chapter 8</w:t>
      </w:r>
      <w:r w:rsidR="00DA3F03" w:rsidRPr="00DA3F03">
        <w:rPr>
          <w:rFonts w:ascii="Times New Roman" w:hAnsi="Times New Roman"/>
          <w:noProof/>
          <w:color w:val="262626"/>
          <w:sz w:val="24"/>
          <w:szCs w:val="24"/>
          <w:lang w:val="en-US"/>
        </w:rPr>
        <w:t>)</w:t>
      </w:r>
      <w:r w:rsidR="00DA3F03">
        <w:rPr>
          <w:rFonts w:ascii="Times New Roman" w:hAnsi="Times New Roman"/>
          <w:noProof/>
          <w:color w:val="262626"/>
          <w:sz w:val="24"/>
          <w:szCs w:val="24"/>
          <w:lang w:val="en-US"/>
        </w:rPr>
        <w:t xml:space="preserve">. Sharon’s inner parts of her eyebrows are raised, the skin between her eyebrows are in an inverted triangle, and her lips are trembling. This face shows the emotion of sadness, and is coupled with crying, clearly releaving her emotional state </w:t>
      </w:r>
      <w:r w:rsidR="00DA3F03" w:rsidRPr="008255A9">
        <w:rPr>
          <w:rFonts w:ascii="Times New Roman" w:hAnsi="Times New Roman"/>
          <w:color w:val="262626"/>
          <w:sz w:val="24"/>
          <w:szCs w:val="24"/>
        </w:rPr>
        <w:t xml:space="preserve">(Moore et. al, </w:t>
      </w:r>
      <w:r w:rsidR="00DA3F03">
        <w:rPr>
          <w:rFonts w:ascii="Times New Roman" w:hAnsi="Times New Roman"/>
          <w:color w:val="262626"/>
          <w:sz w:val="24"/>
          <w:szCs w:val="24"/>
        </w:rPr>
        <w:t xml:space="preserve">2014, </w:t>
      </w:r>
      <w:r w:rsidR="00DA3F03" w:rsidRPr="008255A9">
        <w:rPr>
          <w:rFonts w:ascii="Times New Roman" w:hAnsi="Times New Roman"/>
          <w:color w:val="262626"/>
          <w:sz w:val="24"/>
          <w:szCs w:val="24"/>
        </w:rPr>
        <w:t>Chapter 7).</w:t>
      </w:r>
      <w:r w:rsidR="00DA3F03">
        <w:rPr>
          <w:rFonts w:ascii="Times New Roman" w:hAnsi="Times New Roman"/>
          <w:color w:val="262626"/>
          <w:sz w:val="24"/>
          <w:szCs w:val="24"/>
        </w:rPr>
        <w:t xml:space="preserve"> </w:t>
      </w:r>
      <w:r w:rsidR="00C52F9A" w:rsidRPr="00DA3F03">
        <w:rPr>
          <w:rFonts w:ascii="Times New Roman" w:hAnsi="Times New Roman"/>
          <w:color w:val="262626"/>
          <w:sz w:val="24"/>
          <w:szCs w:val="24"/>
        </w:rPr>
        <w:t xml:space="preserve">Immediately afterwards, Dr. Weber looks downward followed by glancing at Dr. Grey. Dr. Grey looks back at him uncertainly and looks down also, making sure to avert her gaze from Sharon. </w:t>
      </w:r>
      <w:r w:rsidR="00DE5224" w:rsidRPr="00DA3F03">
        <w:rPr>
          <w:rFonts w:ascii="Times New Roman" w:hAnsi="Times New Roman"/>
          <w:color w:val="262626"/>
          <w:sz w:val="24"/>
          <w:szCs w:val="24"/>
        </w:rPr>
        <w:t xml:space="preserve">This intentional gaze aversion shows the sensitive and sorrowful nature of the conversation </w:t>
      </w:r>
      <w:r w:rsidR="00DE5224" w:rsidRPr="00DA3F03">
        <w:rPr>
          <w:rFonts w:ascii="Times New Roman" w:hAnsi="Times New Roman"/>
          <w:noProof/>
          <w:color w:val="262626"/>
          <w:sz w:val="24"/>
          <w:szCs w:val="24"/>
        </w:rPr>
        <w:t>(Leathers &amp; Eaves, 2008, Chapter 3)</w:t>
      </w:r>
      <w:r w:rsidR="00C04ED2">
        <w:rPr>
          <w:rFonts w:ascii="Times New Roman" w:hAnsi="Times New Roman"/>
          <w:noProof/>
          <w:color w:val="262626"/>
          <w:sz w:val="24"/>
          <w:szCs w:val="24"/>
        </w:rPr>
        <w:t>.</w:t>
      </w:r>
    </w:p>
    <w:p w14:paraId="297F6F95" w14:textId="3D2CC753" w:rsidR="00C52F9A" w:rsidRPr="003241CD" w:rsidRDefault="00C52F9A" w:rsidP="00C52F9A">
      <w:pPr>
        <w:spacing w:line="480" w:lineRule="auto"/>
        <w:rPr>
          <w:rFonts w:ascii="Times New Roman" w:hAnsi="Times New Roman" w:cs="Times New Roman"/>
          <w:color w:val="262626"/>
          <w:szCs w:val="26"/>
        </w:rPr>
      </w:pPr>
      <w:r w:rsidRPr="003241CD">
        <w:rPr>
          <w:rFonts w:ascii="Times New Roman" w:hAnsi="Times New Roman" w:cs="Times New Roman"/>
          <w:color w:val="262626"/>
          <w:szCs w:val="26"/>
        </w:rPr>
        <w:tab/>
        <w:t xml:space="preserve">The final scene unfolds </w:t>
      </w:r>
      <w:r w:rsidR="00DA3F03">
        <w:rPr>
          <w:rFonts w:ascii="Times New Roman" w:hAnsi="Times New Roman" w:cs="Times New Roman"/>
          <w:color w:val="262626"/>
          <w:szCs w:val="26"/>
        </w:rPr>
        <w:t xml:space="preserve">as </w:t>
      </w:r>
      <w:r w:rsidRPr="003241CD">
        <w:rPr>
          <w:rFonts w:ascii="Times New Roman" w:hAnsi="Times New Roman" w:cs="Times New Roman"/>
          <w:color w:val="262626"/>
          <w:szCs w:val="26"/>
        </w:rPr>
        <w:t xml:space="preserve">Dr. Grey walks into the hospital </w:t>
      </w:r>
      <w:r w:rsidR="00F97307">
        <w:rPr>
          <w:rFonts w:ascii="Times New Roman" w:hAnsi="Times New Roman" w:cs="Times New Roman"/>
          <w:color w:val="262626"/>
          <w:szCs w:val="26"/>
        </w:rPr>
        <w:t>room</w:t>
      </w:r>
      <w:r w:rsidRPr="003241CD">
        <w:rPr>
          <w:rFonts w:ascii="Times New Roman" w:hAnsi="Times New Roman" w:cs="Times New Roman"/>
          <w:color w:val="262626"/>
          <w:szCs w:val="26"/>
        </w:rPr>
        <w:t xml:space="preserve"> </w:t>
      </w:r>
      <w:r w:rsidR="00DA3F03">
        <w:rPr>
          <w:rFonts w:ascii="Times New Roman" w:hAnsi="Times New Roman" w:cs="Times New Roman"/>
          <w:color w:val="262626"/>
          <w:szCs w:val="26"/>
        </w:rPr>
        <w:t>of the</w:t>
      </w:r>
      <w:r w:rsidRPr="003241CD">
        <w:rPr>
          <w:rFonts w:ascii="Times New Roman" w:hAnsi="Times New Roman" w:cs="Times New Roman"/>
          <w:color w:val="262626"/>
          <w:szCs w:val="26"/>
        </w:rPr>
        <w:t xml:space="preserve"> deceased </w:t>
      </w:r>
      <w:r w:rsidR="00DA3F03">
        <w:rPr>
          <w:rFonts w:ascii="Times New Roman" w:hAnsi="Times New Roman" w:cs="Times New Roman"/>
          <w:color w:val="262626"/>
          <w:szCs w:val="26"/>
        </w:rPr>
        <w:t>Charlie</w:t>
      </w:r>
      <w:r w:rsidR="00DE5224">
        <w:rPr>
          <w:rFonts w:ascii="Times New Roman" w:hAnsi="Times New Roman" w:cs="Times New Roman"/>
          <w:color w:val="262626"/>
          <w:szCs w:val="26"/>
        </w:rPr>
        <w:t xml:space="preserve">. </w:t>
      </w:r>
      <w:r w:rsidR="00F97307">
        <w:rPr>
          <w:rFonts w:ascii="Times New Roman" w:hAnsi="Times New Roman" w:cs="Times New Roman"/>
          <w:color w:val="262626"/>
          <w:szCs w:val="26"/>
        </w:rPr>
        <w:t>S</w:t>
      </w:r>
      <w:r w:rsidRPr="003241CD">
        <w:rPr>
          <w:rFonts w:ascii="Times New Roman" w:hAnsi="Times New Roman" w:cs="Times New Roman"/>
          <w:color w:val="262626"/>
          <w:szCs w:val="26"/>
        </w:rPr>
        <w:t>he looks at the body</w:t>
      </w:r>
      <w:r w:rsidR="004D6D43">
        <w:rPr>
          <w:rFonts w:ascii="Times New Roman" w:hAnsi="Times New Roman" w:cs="Times New Roman"/>
          <w:color w:val="262626"/>
          <w:szCs w:val="26"/>
        </w:rPr>
        <w:t xml:space="preserve">, her bottom lip </w:t>
      </w:r>
      <w:r w:rsidR="007866D2">
        <w:rPr>
          <w:rFonts w:ascii="Times New Roman" w:hAnsi="Times New Roman" w:cs="Times New Roman"/>
          <w:color w:val="262626"/>
          <w:szCs w:val="26"/>
        </w:rPr>
        <w:t xml:space="preserve">is slightly out and the corners of her eyebrows are slightly raised, showing sadness </w:t>
      </w:r>
      <w:r w:rsidR="00A02EC5">
        <w:rPr>
          <w:rFonts w:ascii="Times New Roman" w:hAnsi="Times New Roman" w:cs="Times New Roman"/>
          <w:color w:val="262626"/>
          <w:szCs w:val="26"/>
        </w:rPr>
        <w:t>She notices the locket and glances at the door, to check if anyone is there, and at the body. After she opens it she glances up, her eyebrows raised, lips parted and jaw slightly dropped; a micro expression of surprise, resulting from the message inside the locket. She then closes her eyes, subtly shakes her head from side to side and purses her lips, showing sadness and disbelief of what has occurred</w:t>
      </w:r>
      <w:r w:rsidR="005C7E8E">
        <w:rPr>
          <w:rFonts w:ascii="Times New Roman" w:hAnsi="Times New Roman" w:cs="Times New Roman"/>
          <w:color w:val="262626"/>
          <w:szCs w:val="26"/>
        </w:rPr>
        <w:t xml:space="preserve"> </w:t>
      </w:r>
      <w:r w:rsidR="005C7E8E" w:rsidRPr="007866D2">
        <w:rPr>
          <w:rFonts w:ascii="Times New Roman" w:hAnsi="Times New Roman" w:cs="Times New Roman"/>
          <w:noProof/>
          <w:color w:val="262626"/>
          <w:szCs w:val="26"/>
        </w:rPr>
        <w:t>(Ekman, 1992)</w:t>
      </w:r>
      <w:r w:rsidR="005C7E8E">
        <w:rPr>
          <w:rFonts w:ascii="Times New Roman" w:hAnsi="Times New Roman" w:cs="Times New Roman"/>
          <w:color w:val="262626"/>
          <w:szCs w:val="26"/>
        </w:rPr>
        <w:t>.</w:t>
      </w:r>
    </w:p>
    <w:p w14:paraId="2274ADFF" w14:textId="77777777" w:rsidR="00A42EA1" w:rsidRDefault="00A42EA1" w:rsidP="00577C2A">
      <w:pPr>
        <w:spacing w:line="480" w:lineRule="auto"/>
        <w:ind w:firstLine="720"/>
        <w:rPr>
          <w:rFonts w:ascii="Times New Roman" w:hAnsi="Times New Roman" w:cs="Times New Roman"/>
          <w:iCs/>
        </w:rPr>
      </w:pPr>
    </w:p>
    <w:p w14:paraId="62934EA9" w14:textId="3E7B862A" w:rsidR="00C52F9A" w:rsidRPr="003241CD" w:rsidRDefault="00144346" w:rsidP="00577C2A">
      <w:pPr>
        <w:spacing w:line="480" w:lineRule="auto"/>
        <w:ind w:firstLine="720"/>
        <w:rPr>
          <w:rFonts w:ascii="Times New Roman" w:hAnsi="Times New Roman" w:cs="Times New Roman"/>
          <w:iCs/>
        </w:rPr>
      </w:pPr>
      <w:r>
        <w:rPr>
          <w:rFonts w:ascii="Times New Roman" w:hAnsi="Times New Roman" w:cs="Times New Roman"/>
          <w:iCs/>
        </w:rPr>
        <w:t xml:space="preserve">This </w:t>
      </w:r>
      <w:r w:rsidR="005C7E8E">
        <w:rPr>
          <w:rFonts w:ascii="Times New Roman" w:hAnsi="Times New Roman" w:cs="Times New Roman"/>
          <w:iCs/>
        </w:rPr>
        <w:t xml:space="preserve">interaction was emotionally charged and </w:t>
      </w:r>
      <w:r>
        <w:rPr>
          <w:rFonts w:ascii="Times New Roman" w:hAnsi="Times New Roman" w:cs="Times New Roman"/>
          <w:iCs/>
        </w:rPr>
        <w:t xml:space="preserve">critical analysis </w:t>
      </w:r>
      <w:r w:rsidR="00137515">
        <w:rPr>
          <w:rFonts w:ascii="Times New Roman" w:hAnsi="Times New Roman" w:cs="Times New Roman"/>
          <w:iCs/>
        </w:rPr>
        <w:t>highlights the importance of nonverb</w:t>
      </w:r>
      <w:r w:rsidR="005C7E8E">
        <w:rPr>
          <w:rFonts w:ascii="Times New Roman" w:hAnsi="Times New Roman" w:cs="Times New Roman"/>
          <w:iCs/>
        </w:rPr>
        <w:t xml:space="preserve">al communication. </w:t>
      </w:r>
      <w:r w:rsidR="00883F4F">
        <w:rPr>
          <w:rFonts w:ascii="Times New Roman" w:hAnsi="Times New Roman" w:cs="Times New Roman"/>
          <w:iCs/>
        </w:rPr>
        <w:t xml:space="preserve"> </w:t>
      </w:r>
      <w:r w:rsidR="005C7E8E">
        <w:rPr>
          <w:rFonts w:ascii="Times New Roman" w:hAnsi="Times New Roman" w:cs="Times New Roman"/>
          <w:iCs/>
        </w:rPr>
        <w:t xml:space="preserve">As a result of the nonverbal cues </w:t>
      </w:r>
      <w:r w:rsidR="00883F4F">
        <w:rPr>
          <w:rFonts w:ascii="Times New Roman" w:hAnsi="Times New Roman" w:cs="Times New Roman"/>
          <w:iCs/>
        </w:rPr>
        <w:t xml:space="preserve">the </w:t>
      </w:r>
      <w:r w:rsidR="005C7E8E">
        <w:rPr>
          <w:rFonts w:ascii="Times New Roman" w:hAnsi="Times New Roman" w:cs="Times New Roman"/>
          <w:iCs/>
        </w:rPr>
        <w:t xml:space="preserve">character’s </w:t>
      </w:r>
      <w:r w:rsidR="00883F4F">
        <w:rPr>
          <w:rFonts w:ascii="Times New Roman" w:hAnsi="Times New Roman" w:cs="Times New Roman"/>
          <w:iCs/>
        </w:rPr>
        <w:t>intentions were clear</w:t>
      </w:r>
      <w:r w:rsidR="005C7E8E">
        <w:rPr>
          <w:rFonts w:ascii="Times New Roman" w:hAnsi="Times New Roman" w:cs="Times New Roman"/>
          <w:iCs/>
        </w:rPr>
        <w:t xml:space="preserve">er and </w:t>
      </w:r>
      <w:r w:rsidR="00883F4F">
        <w:rPr>
          <w:rFonts w:ascii="Times New Roman" w:hAnsi="Times New Roman" w:cs="Times New Roman"/>
          <w:iCs/>
        </w:rPr>
        <w:t xml:space="preserve">meaning </w:t>
      </w:r>
      <w:r w:rsidR="005C7E8E">
        <w:rPr>
          <w:rFonts w:ascii="Times New Roman" w:hAnsi="Times New Roman" w:cs="Times New Roman"/>
          <w:iCs/>
        </w:rPr>
        <w:t xml:space="preserve">was added </w:t>
      </w:r>
      <w:r w:rsidR="00883F4F">
        <w:rPr>
          <w:rFonts w:ascii="Times New Roman" w:hAnsi="Times New Roman" w:cs="Times New Roman"/>
          <w:iCs/>
        </w:rPr>
        <w:t>to the verbal messages</w:t>
      </w:r>
      <w:r w:rsidR="00137515">
        <w:rPr>
          <w:rFonts w:ascii="Times New Roman" w:hAnsi="Times New Roman" w:cs="Times New Roman"/>
          <w:iCs/>
        </w:rPr>
        <w:t xml:space="preserve">. </w:t>
      </w:r>
      <w:r w:rsidR="00883F4F">
        <w:rPr>
          <w:rFonts w:ascii="Times New Roman" w:hAnsi="Times New Roman" w:cs="Times New Roman"/>
          <w:iCs/>
        </w:rPr>
        <w:t>Throughout this video clip there were use of haptic, proxemics, physical appearance, kinesics, and vocalics sub codes. The main function of the nonverbal communication was the display of affective information. Although other functions such as regulating interactions</w:t>
      </w:r>
      <w:r w:rsidR="005C7E8E">
        <w:rPr>
          <w:rFonts w:ascii="Times New Roman" w:hAnsi="Times New Roman" w:cs="Times New Roman"/>
          <w:iCs/>
        </w:rPr>
        <w:t>, illustrating relationships</w:t>
      </w:r>
      <w:r w:rsidR="00883F4F">
        <w:rPr>
          <w:rFonts w:ascii="Times New Roman" w:hAnsi="Times New Roman" w:cs="Times New Roman"/>
          <w:iCs/>
        </w:rPr>
        <w:t xml:space="preserve"> and display of cognitive information were used as well. Sharon’s emotions of anger then sadness were apparent through many nonverbal cues</w:t>
      </w:r>
      <w:r w:rsidR="00C04ED2">
        <w:rPr>
          <w:rFonts w:ascii="Times New Roman" w:hAnsi="Times New Roman" w:cs="Times New Roman"/>
          <w:iCs/>
        </w:rPr>
        <w:t xml:space="preserve"> </w:t>
      </w:r>
      <w:r w:rsidR="00C04ED2" w:rsidRPr="008255A9">
        <w:rPr>
          <w:rFonts w:ascii="Times New Roman" w:hAnsi="Times New Roman"/>
          <w:color w:val="262626"/>
        </w:rPr>
        <w:t xml:space="preserve">(Moore et. al, </w:t>
      </w:r>
      <w:r w:rsidR="00C04ED2">
        <w:rPr>
          <w:rFonts w:ascii="Times New Roman" w:hAnsi="Times New Roman"/>
          <w:color w:val="262626"/>
        </w:rPr>
        <w:t>2014)</w:t>
      </w:r>
      <w:r w:rsidR="00883F4F">
        <w:rPr>
          <w:rFonts w:ascii="Times New Roman" w:hAnsi="Times New Roman" w:cs="Times New Roman"/>
          <w:iCs/>
        </w:rPr>
        <w:t xml:space="preserve">. While Dr. Grey’s emotions were more subdued, which </w:t>
      </w:r>
      <w:r w:rsidR="00C04ED2">
        <w:rPr>
          <w:rFonts w:ascii="Times New Roman" w:hAnsi="Times New Roman" w:cs="Times New Roman"/>
          <w:iCs/>
        </w:rPr>
        <w:t>followers of the show</w:t>
      </w:r>
      <w:r w:rsidR="005C7E8E">
        <w:rPr>
          <w:rFonts w:ascii="Times New Roman" w:hAnsi="Times New Roman" w:cs="Times New Roman"/>
          <w:iCs/>
        </w:rPr>
        <w:t xml:space="preserve"> know</w:t>
      </w:r>
      <w:r w:rsidR="00883F4F">
        <w:rPr>
          <w:rFonts w:ascii="Times New Roman" w:hAnsi="Times New Roman" w:cs="Times New Roman"/>
          <w:iCs/>
        </w:rPr>
        <w:t xml:space="preserve"> is characteristic of </w:t>
      </w:r>
      <w:r w:rsidR="00DA3F03">
        <w:rPr>
          <w:rFonts w:ascii="Times New Roman" w:hAnsi="Times New Roman" w:cs="Times New Roman"/>
          <w:iCs/>
        </w:rPr>
        <w:t>her;</w:t>
      </w:r>
      <w:r w:rsidR="005C7E8E">
        <w:rPr>
          <w:rFonts w:ascii="Times New Roman" w:hAnsi="Times New Roman" w:cs="Times New Roman"/>
          <w:iCs/>
        </w:rPr>
        <w:t xml:space="preserve"> cues can still be sensed, perceived and </w:t>
      </w:r>
      <w:r w:rsidR="00883F4F">
        <w:rPr>
          <w:rFonts w:ascii="Times New Roman" w:hAnsi="Times New Roman" w:cs="Times New Roman"/>
          <w:iCs/>
        </w:rPr>
        <w:t xml:space="preserve">interpreted. </w:t>
      </w:r>
      <w:r w:rsidR="00D21B0B">
        <w:rPr>
          <w:rFonts w:ascii="Times New Roman" w:hAnsi="Times New Roman" w:cs="Times New Roman"/>
          <w:iCs/>
        </w:rPr>
        <w:t xml:space="preserve">Doctor empathy has shown to make a difference in interactions and delivery of care </w:t>
      </w:r>
      <w:sdt>
        <w:sdtPr>
          <w:rPr>
            <w:rFonts w:ascii="Times New Roman" w:hAnsi="Times New Roman" w:cs="Times New Roman"/>
            <w:iCs/>
          </w:rPr>
          <w:id w:val="1612399923"/>
          <w:citation/>
        </w:sdtPr>
        <w:sdtEndPr/>
        <w:sdtContent>
          <w:r w:rsidR="00D21B0B">
            <w:rPr>
              <w:rFonts w:ascii="Times New Roman" w:hAnsi="Times New Roman" w:cs="Times New Roman"/>
              <w:iCs/>
            </w:rPr>
            <w:fldChar w:fldCharType="begin"/>
          </w:r>
          <w:r w:rsidR="00D21B0B">
            <w:rPr>
              <w:rFonts w:ascii="Times New Roman" w:hAnsi="Times New Roman" w:cs="Times New Roman"/>
              <w:iCs/>
            </w:rPr>
            <w:instrText xml:space="preserve"> CITATION Fra95 \l 1033 </w:instrText>
          </w:r>
          <w:r w:rsidR="00D21B0B">
            <w:rPr>
              <w:rFonts w:ascii="Times New Roman" w:hAnsi="Times New Roman" w:cs="Times New Roman"/>
              <w:iCs/>
            </w:rPr>
            <w:fldChar w:fldCharType="separate"/>
          </w:r>
          <w:r w:rsidR="00D21B0B" w:rsidRPr="00D21B0B">
            <w:rPr>
              <w:rFonts w:ascii="Times New Roman" w:hAnsi="Times New Roman" w:cs="Times New Roman"/>
              <w:noProof/>
            </w:rPr>
            <w:t>(Frankel, 1995)</w:t>
          </w:r>
          <w:r w:rsidR="00D21B0B">
            <w:rPr>
              <w:rFonts w:ascii="Times New Roman" w:hAnsi="Times New Roman" w:cs="Times New Roman"/>
              <w:iCs/>
            </w:rPr>
            <w:fldChar w:fldCharType="end"/>
          </w:r>
        </w:sdtContent>
      </w:sdt>
      <w:r w:rsidR="00D21B0B">
        <w:rPr>
          <w:rFonts w:ascii="Times New Roman" w:hAnsi="Times New Roman" w:cs="Times New Roman"/>
          <w:iCs/>
        </w:rPr>
        <w:t xml:space="preserve">. Although Dr. Grey’s nonverbal cues were seen under analysis, to have a more positive impact she should show more affect through her nonverbal codes. </w:t>
      </w:r>
    </w:p>
    <w:p w14:paraId="5F7F40CC" w14:textId="77777777" w:rsidR="007D1BCB" w:rsidRPr="003241CD" w:rsidRDefault="007D1BCB" w:rsidP="00577C2A">
      <w:pPr>
        <w:spacing w:line="480" w:lineRule="auto"/>
        <w:ind w:firstLine="720"/>
        <w:rPr>
          <w:rFonts w:ascii="Times New Roman" w:hAnsi="Times New Roman" w:cs="Times New Roman"/>
          <w:iCs/>
        </w:rPr>
      </w:pPr>
    </w:p>
    <w:p w14:paraId="2FE5A9B4" w14:textId="77777777" w:rsidR="0028020A" w:rsidRPr="003241CD" w:rsidRDefault="0028020A" w:rsidP="00577C2A">
      <w:pPr>
        <w:spacing w:line="480" w:lineRule="auto"/>
        <w:ind w:firstLine="720"/>
        <w:rPr>
          <w:rFonts w:ascii="Times New Roman" w:hAnsi="Times New Roman" w:cs="Times New Roman"/>
          <w:iCs/>
        </w:rPr>
      </w:pPr>
    </w:p>
    <w:p w14:paraId="18AC1ED5" w14:textId="77777777" w:rsidR="0028020A" w:rsidRPr="003241CD" w:rsidRDefault="0028020A" w:rsidP="00577C2A">
      <w:pPr>
        <w:spacing w:line="480" w:lineRule="auto"/>
        <w:ind w:firstLine="720"/>
        <w:rPr>
          <w:rFonts w:ascii="Times New Roman" w:hAnsi="Times New Roman" w:cs="Times New Roman"/>
          <w:iCs/>
        </w:rPr>
      </w:pPr>
    </w:p>
    <w:p w14:paraId="1E278CF3" w14:textId="77777777" w:rsidR="0028020A" w:rsidRPr="003241CD" w:rsidRDefault="0028020A" w:rsidP="00577C2A">
      <w:pPr>
        <w:spacing w:line="480" w:lineRule="auto"/>
        <w:ind w:firstLine="720"/>
        <w:rPr>
          <w:rFonts w:ascii="Times New Roman" w:hAnsi="Times New Roman" w:cs="Times New Roman"/>
          <w:iCs/>
        </w:rPr>
      </w:pPr>
    </w:p>
    <w:p w14:paraId="6E570943" w14:textId="77777777" w:rsidR="0049239D" w:rsidRPr="003241CD" w:rsidRDefault="0049239D" w:rsidP="00577C2A">
      <w:pPr>
        <w:spacing w:line="480" w:lineRule="auto"/>
        <w:ind w:firstLine="720"/>
        <w:rPr>
          <w:rFonts w:ascii="Times New Roman" w:hAnsi="Times New Roman" w:cs="Times New Roman"/>
          <w:iCs/>
        </w:rPr>
      </w:pPr>
    </w:p>
    <w:p w14:paraId="1F61498D" w14:textId="7143E6C7" w:rsidR="003241CD" w:rsidRDefault="003241CD">
      <w:pPr>
        <w:rPr>
          <w:rFonts w:ascii="Times New Roman" w:hAnsi="Times New Roman" w:cs="Times New Roman"/>
          <w:iCs/>
        </w:rPr>
      </w:pPr>
    </w:p>
    <w:sdt>
      <w:sdtPr>
        <w:rPr>
          <w:rFonts w:asciiTheme="minorHAnsi" w:eastAsiaTheme="minorEastAsia" w:hAnsiTheme="minorHAnsi" w:cstheme="minorBidi"/>
          <w:b w:val="0"/>
          <w:bCs w:val="0"/>
          <w:color w:val="auto"/>
          <w:sz w:val="24"/>
          <w:szCs w:val="24"/>
          <w:lang w:bidi="ar-SA"/>
        </w:rPr>
        <w:id w:val="555666630"/>
        <w:docPartObj>
          <w:docPartGallery w:val="Bibliographies"/>
          <w:docPartUnique/>
        </w:docPartObj>
      </w:sdtPr>
      <w:sdtEndPr/>
      <w:sdtContent>
        <w:p w14:paraId="3299C00A" w14:textId="7C16C4F8" w:rsidR="00EA78D7" w:rsidRPr="00A42EA1" w:rsidRDefault="00EA78D7">
          <w:pPr>
            <w:pStyle w:val="Heading1"/>
            <w:rPr>
              <w:color w:val="auto"/>
            </w:rPr>
          </w:pPr>
          <w:r w:rsidRPr="00A42EA1">
            <w:rPr>
              <w:color w:val="auto"/>
            </w:rPr>
            <w:t>Bibliography</w:t>
          </w:r>
        </w:p>
        <w:sdt>
          <w:sdtPr>
            <w:id w:val="111145805"/>
            <w:bibliography/>
          </w:sdtPr>
          <w:sdtEndPr/>
          <w:sdtContent>
            <w:p w14:paraId="40523C7A"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rPr>
                <w:fldChar w:fldCharType="begin"/>
              </w:r>
              <w:r w:rsidRPr="00C54DA7">
                <w:rPr>
                  <w:rFonts w:ascii="Times New Roman" w:hAnsi="Times New Roman" w:cs="Times New Roman"/>
                </w:rPr>
                <w:instrText xml:space="preserve"> BIBLIOGRAPHY </w:instrText>
              </w:r>
              <w:r w:rsidRPr="00C54DA7">
                <w:rPr>
                  <w:rFonts w:ascii="Times New Roman" w:hAnsi="Times New Roman" w:cs="Times New Roman"/>
                </w:rPr>
                <w:fldChar w:fldCharType="separate"/>
              </w:r>
              <w:r w:rsidRPr="00C54DA7">
                <w:rPr>
                  <w:rFonts w:ascii="Times New Roman" w:hAnsi="Times New Roman" w:cs="Times New Roman"/>
                  <w:noProof/>
                </w:rPr>
                <w:t xml:space="preserve">Branswel, H. (02/19/2013). </w:t>
              </w:r>
              <w:r w:rsidRPr="00C54DA7">
                <w:rPr>
                  <w:rFonts w:ascii="Times New Roman" w:hAnsi="Times New Roman" w:cs="Times New Roman"/>
                  <w:i/>
                  <w:iCs/>
                  <w:noProof/>
                </w:rPr>
                <w:t>Doctor Appearance: MDs In White Coats, Names Tags Preferred, Study Finds .</w:t>
              </w:r>
              <w:r w:rsidRPr="00C54DA7">
                <w:rPr>
                  <w:rFonts w:ascii="Times New Roman" w:hAnsi="Times New Roman" w:cs="Times New Roman"/>
                  <w:noProof/>
                </w:rPr>
                <w:t xml:space="preserve"> The Canadian Press. Huffpost Living .</w:t>
              </w:r>
            </w:p>
            <w:p w14:paraId="2DE6DDAD"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Ekman, P. (1992). An argument for basic emotions. </w:t>
              </w:r>
              <w:r w:rsidRPr="00C54DA7">
                <w:rPr>
                  <w:rFonts w:ascii="Times New Roman" w:hAnsi="Times New Roman" w:cs="Times New Roman"/>
                  <w:i/>
                  <w:iCs/>
                  <w:noProof/>
                </w:rPr>
                <w:t>Cognition and Emotion</w:t>
              </w:r>
              <w:r w:rsidRPr="00C54DA7">
                <w:rPr>
                  <w:rFonts w:ascii="Times New Roman" w:hAnsi="Times New Roman" w:cs="Times New Roman"/>
                  <w:noProof/>
                </w:rPr>
                <w:t xml:space="preserve"> </w:t>
              </w:r>
              <w:r w:rsidRPr="00C54DA7">
                <w:rPr>
                  <w:rFonts w:ascii="Times New Roman" w:hAnsi="Times New Roman" w:cs="Times New Roman"/>
                  <w:i/>
                  <w:iCs/>
                  <w:noProof/>
                </w:rPr>
                <w:t>, 6</w:t>
              </w:r>
              <w:r w:rsidRPr="00C54DA7">
                <w:rPr>
                  <w:rFonts w:ascii="Times New Roman" w:hAnsi="Times New Roman" w:cs="Times New Roman"/>
                  <w:noProof/>
                </w:rPr>
                <w:t xml:space="preserve"> (3), 169-200.</w:t>
              </w:r>
            </w:p>
            <w:p w14:paraId="192EF2CD" w14:textId="73904444" w:rsidR="00EA78D7" w:rsidRPr="00C54DA7" w:rsidRDefault="00EA78D7" w:rsidP="00C54DA7">
              <w:pPr>
                <w:ind w:left="567" w:hanging="567"/>
                <w:rPr>
                  <w:rFonts w:ascii="Times New Roman" w:hAnsi="Times New Roman" w:cs="Times New Roman"/>
                  <w:iCs/>
                </w:rPr>
              </w:pPr>
              <w:r w:rsidRPr="00C54DA7">
                <w:rPr>
                  <w:rFonts w:ascii="Times New Roman" w:hAnsi="Times New Roman" w:cs="Times New Roman"/>
                  <w:iCs/>
                </w:rPr>
                <w:t xml:space="preserve">Ekman, P. (1973). Universal Facial Expressions in Emotion. </w:t>
              </w:r>
              <w:r w:rsidRPr="00C54DA7">
                <w:rPr>
                  <w:rFonts w:ascii="Times New Roman" w:hAnsi="Times New Roman" w:cs="Times New Roman"/>
                  <w:i/>
                  <w:iCs/>
                </w:rPr>
                <w:t>Studia Psychologica, 15</w:t>
              </w:r>
              <w:r w:rsidRPr="00C54DA7">
                <w:rPr>
                  <w:rFonts w:ascii="Times New Roman" w:hAnsi="Times New Roman" w:cs="Times New Roman"/>
                  <w:iCs/>
                </w:rPr>
                <w:t>(2), 140-147.  </w:t>
              </w:r>
            </w:p>
            <w:p w14:paraId="0CD30906"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Ekman, P. (1976). Movements and presise meanings. </w:t>
              </w:r>
              <w:r w:rsidRPr="00C54DA7">
                <w:rPr>
                  <w:rFonts w:ascii="Times New Roman" w:hAnsi="Times New Roman" w:cs="Times New Roman"/>
                  <w:i/>
                  <w:iCs/>
                  <w:noProof/>
                </w:rPr>
                <w:t>Journal of Communication</w:t>
              </w:r>
              <w:r w:rsidRPr="00C54DA7">
                <w:rPr>
                  <w:rFonts w:ascii="Times New Roman" w:hAnsi="Times New Roman" w:cs="Times New Roman"/>
                  <w:noProof/>
                </w:rPr>
                <w:t xml:space="preserve"> </w:t>
              </w:r>
              <w:r w:rsidRPr="00C54DA7">
                <w:rPr>
                  <w:rFonts w:ascii="Times New Roman" w:hAnsi="Times New Roman" w:cs="Times New Roman"/>
                  <w:i/>
                  <w:iCs/>
                  <w:noProof/>
                </w:rPr>
                <w:t>, 26</w:t>
              </w:r>
              <w:r w:rsidRPr="00C54DA7">
                <w:rPr>
                  <w:rFonts w:ascii="Times New Roman" w:hAnsi="Times New Roman" w:cs="Times New Roman"/>
                  <w:noProof/>
                </w:rPr>
                <w:t>, 14-26.</w:t>
              </w:r>
            </w:p>
            <w:p w14:paraId="15D8FBFD" w14:textId="4172F942" w:rsidR="00EA78D7" w:rsidRPr="00C54DA7" w:rsidRDefault="00EA78D7" w:rsidP="00C54DA7">
              <w:pPr>
                <w:ind w:left="567" w:hanging="567"/>
                <w:rPr>
                  <w:rFonts w:ascii="Times New Roman" w:hAnsi="Times New Roman" w:cs="Times New Roman"/>
                  <w:iCs/>
                </w:rPr>
              </w:pPr>
              <w:r w:rsidRPr="00C54DA7">
                <w:rPr>
                  <w:rFonts w:ascii="Times New Roman" w:hAnsi="Times New Roman" w:cs="Times New Roman"/>
                  <w:iCs/>
                </w:rPr>
                <w:t xml:space="preserve">Ferguson, S. D., &amp; Terrion, J. L. (2014). </w:t>
              </w:r>
              <w:r w:rsidRPr="00C54DA7">
                <w:rPr>
                  <w:rFonts w:ascii="Times New Roman" w:hAnsi="Times New Roman" w:cs="Times New Roman"/>
                  <w:i/>
                  <w:iCs/>
                </w:rPr>
                <w:t>Communication in Everyday Life: Personal and   Professional Contexts</w:t>
              </w:r>
              <w:r w:rsidRPr="00C54DA7">
                <w:rPr>
                  <w:rFonts w:ascii="Times New Roman" w:hAnsi="Times New Roman" w:cs="Times New Roman"/>
                  <w:iCs/>
                </w:rPr>
                <w:t>. Don Mills, ON: Oxford University Press.</w:t>
              </w:r>
            </w:p>
            <w:p w14:paraId="170DD01F"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Frankel, R. M. (1995). Emotion and the physician patient relationship. </w:t>
              </w:r>
              <w:r w:rsidRPr="00C54DA7">
                <w:rPr>
                  <w:rFonts w:ascii="Times New Roman" w:hAnsi="Times New Roman" w:cs="Times New Roman"/>
                  <w:i/>
                  <w:iCs/>
                  <w:noProof/>
                </w:rPr>
                <w:t>Motivation and Emotion</w:t>
              </w:r>
              <w:r w:rsidRPr="00C54DA7">
                <w:rPr>
                  <w:rFonts w:ascii="Times New Roman" w:hAnsi="Times New Roman" w:cs="Times New Roman"/>
                  <w:noProof/>
                </w:rPr>
                <w:t xml:space="preserve"> </w:t>
              </w:r>
              <w:r w:rsidRPr="00C54DA7">
                <w:rPr>
                  <w:rFonts w:ascii="Times New Roman" w:hAnsi="Times New Roman" w:cs="Times New Roman"/>
                  <w:i/>
                  <w:iCs/>
                  <w:noProof/>
                </w:rPr>
                <w:t>, 19</w:t>
              </w:r>
              <w:r w:rsidRPr="00C54DA7">
                <w:rPr>
                  <w:rFonts w:ascii="Times New Roman" w:hAnsi="Times New Roman" w:cs="Times New Roman"/>
                  <w:noProof/>
                </w:rPr>
                <w:t xml:space="preserve"> (3), 163-173.</w:t>
              </w:r>
            </w:p>
            <w:p w14:paraId="07F5FDCC"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Hall, E. T. (1968). Proxemics. </w:t>
              </w:r>
              <w:r w:rsidRPr="00C54DA7">
                <w:rPr>
                  <w:rFonts w:ascii="Times New Roman" w:hAnsi="Times New Roman" w:cs="Times New Roman"/>
                  <w:i/>
                  <w:iCs/>
                  <w:noProof/>
                </w:rPr>
                <w:t>Current Anthropology</w:t>
              </w:r>
              <w:r w:rsidRPr="00C54DA7">
                <w:rPr>
                  <w:rFonts w:ascii="Times New Roman" w:hAnsi="Times New Roman" w:cs="Times New Roman"/>
                  <w:noProof/>
                </w:rPr>
                <w:t xml:space="preserve"> </w:t>
              </w:r>
              <w:r w:rsidRPr="00C54DA7">
                <w:rPr>
                  <w:rFonts w:ascii="Times New Roman" w:hAnsi="Times New Roman" w:cs="Times New Roman"/>
                  <w:i/>
                  <w:iCs/>
                  <w:noProof/>
                </w:rPr>
                <w:t>, 9</w:t>
              </w:r>
              <w:r w:rsidRPr="00C54DA7">
                <w:rPr>
                  <w:rFonts w:ascii="Times New Roman" w:hAnsi="Times New Roman" w:cs="Times New Roman"/>
                  <w:noProof/>
                </w:rPr>
                <w:t xml:space="preserve"> (2), 83-108.</w:t>
              </w:r>
            </w:p>
            <w:p w14:paraId="031627FF"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Leathers, D. G., &amp; Eaves, M. H. (2008). </w:t>
              </w:r>
              <w:r w:rsidRPr="00C54DA7">
                <w:rPr>
                  <w:rFonts w:ascii="Times New Roman" w:hAnsi="Times New Roman" w:cs="Times New Roman"/>
                  <w:i/>
                  <w:iCs/>
                  <w:noProof/>
                </w:rPr>
                <w:t>Successful nonverbal communication : principles and applications</w:t>
              </w:r>
              <w:r w:rsidRPr="00C54DA7">
                <w:rPr>
                  <w:rFonts w:ascii="Times New Roman" w:hAnsi="Times New Roman" w:cs="Times New Roman"/>
                  <w:noProof/>
                </w:rPr>
                <w:t xml:space="preserve"> (Fourth edition ed.). Boston: Pearson/Allyn and Bacon.</w:t>
              </w:r>
            </w:p>
            <w:p w14:paraId="04090D8C"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Moore , N.-J., Hickson, M., &amp; Stacks, D. (2014). </w:t>
              </w:r>
              <w:r w:rsidRPr="00C54DA7">
                <w:rPr>
                  <w:rFonts w:ascii="Times New Roman" w:hAnsi="Times New Roman" w:cs="Times New Roman"/>
                  <w:i/>
                  <w:iCs/>
                  <w:noProof/>
                </w:rPr>
                <w:t>Non-Verbal Comunication: Studies and Applications</w:t>
              </w:r>
              <w:r w:rsidRPr="00C54DA7">
                <w:rPr>
                  <w:rFonts w:ascii="Times New Roman" w:hAnsi="Times New Roman" w:cs="Times New Roman"/>
                  <w:noProof/>
                </w:rPr>
                <w:t xml:space="preserve"> (Sixth Edition ed.). New York: Oxford University Press.</w:t>
              </w:r>
            </w:p>
            <w:p w14:paraId="6A597845" w14:textId="77777777" w:rsidR="00EA78D7" w:rsidRPr="00C54DA7" w:rsidRDefault="00EA78D7" w:rsidP="00C54DA7">
              <w:pPr>
                <w:pStyle w:val="Bibliography"/>
                <w:ind w:left="567" w:hanging="567"/>
                <w:rPr>
                  <w:rFonts w:ascii="Times New Roman" w:hAnsi="Times New Roman" w:cs="Times New Roman"/>
                  <w:noProof/>
                </w:rPr>
              </w:pPr>
              <w:r w:rsidRPr="00C54DA7">
                <w:rPr>
                  <w:rFonts w:ascii="Times New Roman" w:hAnsi="Times New Roman" w:cs="Times New Roman"/>
                  <w:noProof/>
                </w:rPr>
                <w:t xml:space="preserve">Wang, H. (2009). Nonverbal Communication and the Effect on Interpersonal Communication. </w:t>
              </w:r>
              <w:r w:rsidRPr="00C54DA7">
                <w:rPr>
                  <w:rFonts w:ascii="Times New Roman" w:hAnsi="Times New Roman" w:cs="Times New Roman"/>
                  <w:i/>
                  <w:iCs/>
                  <w:noProof/>
                </w:rPr>
                <w:t>CCSE</w:t>
              </w:r>
              <w:r w:rsidRPr="00C54DA7">
                <w:rPr>
                  <w:rFonts w:ascii="Times New Roman" w:hAnsi="Times New Roman" w:cs="Times New Roman"/>
                  <w:noProof/>
                </w:rPr>
                <w:t xml:space="preserve"> , Volume 5, Number 11.</w:t>
              </w:r>
            </w:p>
            <w:p w14:paraId="05E53A9A" w14:textId="77777777" w:rsidR="00C54DA7" w:rsidRPr="00C54DA7" w:rsidRDefault="00C54DA7" w:rsidP="00C54DA7">
              <w:pPr>
                <w:ind w:left="567" w:hanging="567"/>
                <w:rPr>
                  <w:rFonts w:ascii="Times New Roman" w:hAnsi="Times New Roman" w:cs="Times New Roman"/>
                  <w:iCs/>
                </w:rPr>
              </w:pPr>
              <w:r w:rsidRPr="00C54DA7">
                <w:rPr>
                  <w:rFonts w:ascii="Times New Roman" w:hAnsi="Times New Roman" w:cs="Times New Roman"/>
                  <w:iCs/>
                </w:rPr>
                <w:t xml:space="preserve">Wang, L., &amp; Chu, M. (2013). The role of beat gesture and pitch accent in semantic processing: An ERP study. </w:t>
              </w:r>
              <w:r w:rsidRPr="00C54DA7">
                <w:rPr>
                  <w:rFonts w:ascii="Times New Roman" w:hAnsi="Times New Roman" w:cs="Times New Roman"/>
                  <w:i/>
                  <w:iCs/>
                </w:rPr>
                <w:t>Neuropsychologia, 51</w:t>
              </w:r>
              <w:r w:rsidRPr="00C54DA7">
                <w:rPr>
                  <w:rFonts w:ascii="Times New Roman" w:hAnsi="Times New Roman" w:cs="Times New Roman"/>
                  <w:iCs/>
                </w:rPr>
                <w:t>(13), 2847-2855.</w:t>
              </w:r>
            </w:p>
            <w:p w14:paraId="568B6A03" w14:textId="77777777" w:rsidR="00C54DA7" w:rsidRPr="00C54DA7" w:rsidRDefault="00C54DA7" w:rsidP="00C54DA7">
              <w:pPr>
                <w:rPr>
                  <w:rFonts w:ascii="Times New Roman" w:hAnsi="Times New Roman" w:cs="Times New Roman"/>
                </w:rPr>
              </w:pPr>
            </w:p>
            <w:p w14:paraId="4F691713" w14:textId="0567D9AF" w:rsidR="00EA78D7" w:rsidRDefault="00EA78D7" w:rsidP="00C54DA7">
              <w:pPr>
                <w:ind w:left="567" w:hanging="567"/>
              </w:pPr>
              <w:r w:rsidRPr="00C54DA7">
                <w:rPr>
                  <w:rFonts w:ascii="Times New Roman" w:hAnsi="Times New Roman" w:cs="Times New Roman"/>
                  <w:b/>
                  <w:bCs/>
                  <w:noProof/>
                </w:rPr>
                <w:fldChar w:fldCharType="end"/>
              </w:r>
            </w:p>
          </w:sdtContent>
        </w:sdt>
      </w:sdtContent>
    </w:sdt>
    <w:p w14:paraId="154D93BD" w14:textId="77777777" w:rsidR="003241CD" w:rsidRPr="003241CD" w:rsidRDefault="003241CD" w:rsidP="003241CD">
      <w:pPr>
        <w:spacing w:line="480" w:lineRule="auto"/>
        <w:ind w:firstLine="720"/>
        <w:rPr>
          <w:rFonts w:ascii="Times New Roman" w:hAnsi="Times New Roman" w:cs="Times New Roman"/>
          <w:iCs/>
        </w:rPr>
      </w:pPr>
    </w:p>
    <w:p w14:paraId="1C0B3804" w14:textId="77777777" w:rsidR="0049239D" w:rsidRPr="003241CD" w:rsidRDefault="0049239D" w:rsidP="00577C2A">
      <w:pPr>
        <w:spacing w:line="480" w:lineRule="auto"/>
        <w:ind w:firstLine="720"/>
        <w:rPr>
          <w:rFonts w:ascii="Times New Roman" w:hAnsi="Times New Roman" w:cs="Times New Roman"/>
          <w:iCs/>
        </w:rPr>
      </w:pPr>
    </w:p>
    <w:p w14:paraId="7570C1D9" w14:textId="77777777" w:rsidR="00223467" w:rsidRPr="003241CD" w:rsidRDefault="00223467" w:rsidP="00577C2A">
      <w:pPr>
        <w:spacing w:line="480" w:lineRule="auto"/>
        <w:ind w:firstLine="720"/>
        <w:rPr>
          <w:rFonts w:ascii="Times New Roman" w:hAnsi="Times New Roman" w:cs="Times New Roman"/>
        </w:rPr>
      </w:pPr>
    </w:p>
    <w:sectPr w:rsidR="00223467" w:rsidRPr="003241CD" w:rsidSect="007D180E">
      <w:footerReference w:type="even" r:id="rId10"/>
      <w:footerReference w:type="default" r:id="rId11"/>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25658" w14:textId="77777777" w:rsidR="00C04ED2" w:rsidRDefault="00C04ED2" w:rsidP="00105952">
      <w:r>
        <w:separator/>
      </w:r>
    </w:p>
  </w:endnote>
  <w:endnote w:type="continuationSeparator" w:id="0">
    <w:p w14:paraId="7B6D874E" w14:textId="77777777" w:rsidR="00C04ED2" w:rsidRDefault="00C04ED2" w:rsidP="00105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altName w:val="Arial"/>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93F5D" w14:textId="77777777" w:rsidR="00C04ED2" w:rsidRDefault="00C04ED2" w:rsidP="006F58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AB4093" w14:textId="77777777" w:rsidR="00C04ED2" w:rsidRDefault="00C04ED2" w:rsidP="001059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34352" w14:textId="77777777" w:rsidR="00C04ED2" w:rsidRDefault="00C04ED2" w:rsidP="006F58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43D1">
      <w:rPr>
        <w:rStyle w:val="PageNumber"/>
        <w:noProof/>
      </w:rPr>
      <w:t>2</w:t>
    </w:r>
    <w:r>
      <w:rPr>
        <w:rStyle w:val="PageNumber"/>
      </w:rPr>
      <w:fldChar w:fldCharType="end"/>
    </w:r>
  </w:p>
  <w:p w14:paraId="1CAEB49A" w14:textId="77777777" w:rsidR="00C04ED2" w:rsidRDefault="00C04ED2" w:rsidP="001059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54588" w14:textId="77777777" w:rsidR="00C04ED2" w:rsidRDefault="00C04ED2" w:rsidP="00105952">
      <w:r>
        <w:separator/>
      </w:r>
    </w:p>
  </w:footnote>
  <w:footnote w:type="continuationSeparator" w:id="0">
    <w:p w14:paraId="70CEBC2A" w14:textId="77777777" w:rsidR="00C04ED2" w:rsidRDefault="00C04ED2" w:rsidP="001059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BC"/>
    <w:rsid w:val="000411E8"/>
    <w:rsid w:val="00105952"/>
    <w:rsid w:val="00115844"/>
    <w:rsid w:val="00115B4E"/>
    <w:rsid w:val="001335BB"/>
    <w:rsid w:val="00137515"/>
    <w:rsid w:val="00144346"/>
    <w:rsid w:val="001B32C8"/>
    <w:rsid w:val="00220179"/>
    <w:rsid w:val="00223467"/>
    <w:rsid w:val="0028020A"/>
    <w:rsid w:val="0028469D"/>
    <w:rsid w:val="002A5534"/>
    <w:rsid w:val="003241CD"/>
    <w:rsid w:val="00362CE2"/>
    <w:rsid w:val="00372BE2"/>
    <w:rsid w:val="003A2AE2"/>
    <w:rsid w:val="0049239D"/>
    <w:rsid w:val="004D6D43"/>
    <w:rsid w:val="0055565D"/>
    <w:rsid w:val="00577C2A"/>
    <w:rsid w:val="005C7E8E"/>
    <w:rsid w:val="006923E0"/>
    <w:rsid w:val="0069663B"/>
    <w:rsid w:val="006B3915"/>
    <w:rsid w:val="006B513C"/>
    <w:rsid w:val="006F465D"/>
    <w:rsid w:val="006F582D"/>
    <w:rsid w:val="00717650"/>
    <w:rsid w:val="00781218"/>
    <w:rsid w:val="007866D2"/>
    <w:rsid w:val="007B43D1"/>
    <w:rsid w:val="007D180E"/>
    <w:rsid w:val="007D1BCB"/>
    <w:rsid w:val="008255A9"/>
    <w:rsid w:val="008411A1"/>
    <w:rsid w:val="00883F4F"/>
    <w:rsid w:val="00952C22"/>
    <w:rsid w:val="0096326B"/>
    <w:rsid w:val="009747A0"/>
    <w:rsid w:val="009A6039"/>
    <w:rsid w:val="009C6672"/>
    <w:rsid w:val="00A02EC5"/>
    <w:rsid w:val="00A102B6"/>
    <w:rsid w:val="00A42EA1"/>
    <w:rsid w:val="00A5238F"/>
    <w:rsid w:val="00AD78BC"/>
    <w:rsid w:val="00B93677"/>
    <w:rsid w:val="00C04ED2"/>
    <w:rsid w:val="00C356BC"/>
    <w:rsid w:val="00C52F9A"/>
    <w:rsid w:val="00C54DA7"/>
    <w:rsid w:val="00C75D29"/>
    <w:rsid w:val="00CF09F9"/>
    <w:rsid w:val="00D21B0B"/>
    <w:rsid w:val="00D57A96"/>
    <w:rsid w:val="00D63EDF"/>
    <w:rsid w:val="00DA3F03"/>
    <w:rsid w:val="00DC5EED"/>
    <w:rsid w:val="00DD2369"/>
    <w:rsid w:val="00DE5224"/>
    <w:rsid w:val="00E23770"/>
    <w:rsid w:val="00E65F17"/>
    <w:rsid w:val="00E66582"/>
    <w:rsid w:val="00EA78D7"/>
    <w:rsid w:val="00ED7B11"/>
    <w:rsid w:val="00F20D54"/>
    <w:rsid w:val="00F838A2"/>
    <w:rsid w:val="00F97307"/>
    <w:rsid w:val="00FB12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C76B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8D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6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69D"/>
    <w:rPr>
      <w:rFonts w:ascii="Lucida Grande" w:hAnsi="Lucida Grande" w:cs="Lucida Grande"/>
      <w:sz w:val="18"/>
      <w:szCs w:val="18"/>
    </w:rPr>
  </w:style>
  <w:style w:type="paragraph" w:styleId="NormalWeb">
    <w:name w:val="Normal (Web)"/>
    <w:basedOn w:val="Normal"/>
    <w:uiPriority w:val="99"/>
    <w:unhideWhenUsed/>
    <w:rsid w:val="00C52F9A"/>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unhideWhenUsed/>
    <w:rsid w:val="003241CD"/>
    <w:rPr>
      <w:color w:val="0000FF" w:themeColor="hyperlink"/>
      <w:u w:val="single"/>
    </w:rPr>
  </w:style>
  <w:style w:type="paragraph" w:styleId="Footer">
    <w:name w:val="footer"/>
    <w:basedOn w:val="Normal"/>
    <w:link w:val="FooterChar"/>
    <w:uiPriority w:val="99"/>
    <w:unhideWhenUsed/>
    <w:rsid w:val="00105952"/>
    <w:pPr>
      <w:tabs>
        <w:tab w:val="center" w:pos="4320"/>
        <w:tab w:val="right" w:pos="8640"/>
      </w:tabs>
    </w:pPr>
  </w:style>
  <w:style w:type="character" w:customStyle="1" w:styleId="FooterChar">
    <w:name w:val="Footer Char"/>
    <w:basedOn w:val="DefaultParagraphFont"/>
    <w:link w:val="Footer"/>
    <w:uiPriority w:val="99"/>
    <w:rsid w:val="00105952"/>
  </w:style>
  <w:style w:type="character" w:styleId="PageNumber">
    <w:name w:val="page number"/>
    <w:basedOn w:val="DefaultParagraphFont"/>
    <w:uiPriority w:val="99"/>
    <w:semiHidden/>
    <w:unhideWhenUsed/>
    <w:rsid w:val="00105952"/>
  </w:style>
  <w:style w:type="character" w:styleId="FollowedHyperlink">
    <w:name w:val="FollowedHyperlink"/>
    <w:basedOn w:val="DefaultParagraphFont"/>
    <w:uiPriority w:val="99"/>
    <w:semiHidden/>
    <w:unhideWhenUsed/>
    <w:rsid w:val="007866D2"/>
    <w:rPr>
      <w:color w:val="800080" w:themeColor="followedHyperlink"/>
      <w:u w:val="single"/>
    </w:rPr>
  </w:style>
  <w:style w:type="character" w:customStyle="1" w:styleId="Heading1Char">
    <w:name w:val="Heading 1 Char"/>
    <w:basedOn w:val="DefaultParagraphFont"/>
    <w:link w:val="Heading1"/>
    <w:uiPriority w:val="9"/>
    <w:rsid w:val="00EA78D7"/>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EA78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78D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6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69D"/>
    <w:rPr>
      <w:rFonts w:ascii="Lucida Grande" w:hAnsi="Lucida Grande" w:cs="Lucida Grande"/>
      <w:sz w:val="18"/>
      <w:szCs w:val="18"/>
    </w:rPr>
  </w:style>
  <w:style w:type="paragraph" w:styleId="NormalWeb">
    <w:name w:val="Normal (Web)"/>
    <w:basedOn w:val="Normal"/>
    <w:uiPriority w:val="99"/>
    <w:unhideWhenUsed/>
    <w:rsid w:val="00C52F9A"/>
    <w:pPr>
      <w:spacing w:before="100" w:beforeAutospacing="1" w:after="100" w:afterAutospacing="1"/>
    </w:pPr>
    <w:rPr>
      <w:rFonts w:ascii="Times" w:hAnsi="Times" w:cs="Times New Roman"/>
      <w:sz w:val="20"/>
      <w:szCs w:val="20"/>
      <w:lang w:val="en-CA"/>
    </w:rPr>
  </w:style>
  <w:style w:type="character" w:styleId="Hyperlink">
    <w:name w:val="Hyperlink"/>
    <w:basedOn w:val="DefaultParagraphFont"/>
    <w:uiPriority w:val="99"/>
    <w:unhideWhenUsed/>
    <w:rsid w:val="003241CD"/>
    <w:rPr>
      <w:color w:val="0000FF" w:themeColor="hyperlink"/>
      <w:u w:val="single"/>
    </w:rPr>
  </w:style>
  <w:style w:type="paragraph" w:styleId="Footer">
    <w:name w:val="footer"/>
    <w:basedOn w:val="Normal"/>
    <w:link w:val="FooterChar"/>
    <w:uiPriority w:val="99"/>
    <w:unhideWhenUsed/>
    <w:rsid w:val="00105952"/>
    <w:pPr>
      <w:tabs>
        <w:tab w:val="center" w:pos="4320"/>
        <w:tab w:val="right" w:pos="8640"/>
      </w:tabs>
    </w:pPr>
  </w:style>
  <w:style w:type="character" w:customStyle="1" w:styleId="FooterChar">
    <w:name w:val="Footer Char"/>
    <w:basedOn w:val="DefaultParagraphFont"/>
    <w:link w:val="Footer"/>
    <w:uiPriority w:val="99"/>
    <w:rsid w:val="00105952"/>
  </w:style>
  <w:style w:type="character" w:styleId="PageNumber">
    <w:name w:val="page number"/>
    <w:basedOn w:val="DefaultParagraphFont"/>
    <w:uiPriority w:val="99"/>
    <w:semiHidden/>
    <w:unhideWhenUsed/>
    <w:rsid w:val="00105952"/>
  </w:style>
  <w:style w:type="character" w:styleId="FollowedHyperlink">
    <w:name w:val="FollowedHyperlink"/>
    <w:basedOn w:val="DefaultParagraphFont"/>
    <w:uiPriority w:val="99"/>
    <w:semiHidden/>
    <w:unhideWhenUsed/>
    <w:rsid w:val="007866D2"/>
    <w:rPr>
      <w:color w:val="800080" w:themeColor="followedHyperlink"/>
      <w:u w:val="single"/>
    </w:rPr>
  </w:style>
  <w:style w:type="character" w:customStyle="1" w:styleId="Heading1Char">
    <w:name w:val="Heading 1 Char"/>
    <w:basedOn w:val="DefaultParagraphFont"/>
    <w:link w:val="Heading1"/>
    <w:uiPriority w:val="9"/>
    <w:rsid w:val="00EA78D7"/>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EA7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Bra13</b:Tag>
    <b:SourceType>Report</b:SourceType>
    <b:Guid>{4459181E-2072-4245-A7DA-4517FEEF116F}</b:Guid>
    <b:Author>
      <b:Author>
        <b:NameList>
          <b:Person>
            <b:Last>Branswel</b:Last>
            <b:First>Helen</b:First>
          </b:Person>
        </b:NameList>
      </b:Author>
    </b:Author>
    <b:Title>Doctor Appearance: MDs In White Coats, Names Tags Preferred, Study Finds </b:Title>
    <b:Publisher>Huffpost Living </b:Publisher>
    <b:Year>02/19/2013</b:Year>
    <b:Institution>The Canadian Press</b:Institution>
    <b:RefOrder>5</b:RefOrder>
  </b:Source>
  <b:Source>
    <b:Tag>Moo14</b:Tag>
    <b:SourceType>Book</b:SourceType>
    <b:Guid>{535D5610-504A-074A-83D0-AB89C04CCB62}</b:Guid>
    <b:Title>Non-Verbal Comunication: Studies and Applications</b:Title>
    <b:Publisher>Oxford University Press</b:Publisher>
    <b:City>New York</b:City>
    <b:Year>2014</b:Year>
    <b:Author>
      <b:Author>
        <b:NameList>
          <b:Person>
            <b:Last>Moore </b:Last>
            <b:First>Nina-Jo</b:First>
          </b:Person>
          <b:Person>
            <b:Last>Hickson</b:Last>
            <b:First>Mark</b:First>
          </b:Person>
          <b:Person>
            <b:Last>Stacks</b:Last>
            <b:First>Don</b:First>
          </b:Person>
        </b:NameList>
      </b:Author>
    </b:Author>
    <b:Edition>Sixth Edition</b:Edition>
    <b:RefOrder>1</b:RefOrder>
  </b:Source>
  <b:Source>
    <b:Tag>Lea08</b:Tag>
    <b:SourceType>Book</b:SourceType>
    <b:Guid>{78F0A14D-6AC8-8740-A497-C282F18CC293}</b:Guid>
    <b:Author>
      <b:Author>
        <b:NameList>
          <b:Person>
            <b:Last>Leathers</b:Last>
            <b:Middle>G.</b:Middle>
            <b:First>Dale</b:First>
          </b:Person>
          <b:Person>
            <b:Last>Eaves</b:Last>
            <b:Middle>H. </b:Middle>
            <b:First>Michael</b:First>
          </b:Person>
        </b:NameList>
      </b:Author>
    </b:Author>
    <b:Title>Successful nonverbal communication : principles and applications</b:Title>
    <b:City>Boston</b:City>
    <b:Publisher>Pearson/Allyn and Bacon</b:Publisher>
    <b:Year>2008</b:Year>
    <b:Edition>Fourth edition </b:Edition>
    <b:RefOrder>3</b:RefOrder>
  </b:Source>
  <b:Source>
    <b:Tag>Hal68</b:Tag>
    <b:SourceType>JournalArticle</b:SourceType>
    <b:Guid>{CAA8D324-6F14-A34E-A557-7F928C090073}</b:Guid>
    <b:Title>Proxemics</b:Title>
    <b:Year>1968</b:Year>
    <b:Volume>9</b:Volume>
    <b:Pages>83-108</b:Pages>
    <b:Author>
      <b:Author>
        <b:NameList>
          <b:Person>
            <b:Last>Hall</b:Last>
            <b:First>Edward</b:First>
            <b:Middle>T.</b:Middle>
          </b:Person>
        </b:NameList>
      </b:Author>
    </b:Author>
    <b:JournalName>Current Anthropology</b:JournalName>
    <b:Issue>2</b:Issue>
    <b:RefOrder>6</b:RefOrder>
  </b:Source>
  <b:Source>
    <b:Tag>Hai09</b:Tag>
    <b:SourceType>JournalArticle</b:SourceType>
    <b:Guid>{E12C7CF0-F534-9549-9005-FBE08C13DA6D}</b:Guid>
    <b:Author>
      <b:Author>
        <b:NameList>
          <b:Person>
            <b:Last>Wang</b:Last>
            <b:First>Haiyan</b:First>
          </b:Person>
        </b:NameList>
      </b:Author>
    </b:Author>
    <b:Title>Nonverbal Communication and the Effect on Interpersonal Communication</b:Title>
    <b:JournalName>CCSE</b:JournalName>
    <b:Year>2009</b:Year>
    <b:Pages>Volume 5, Number 11</b:Pages>
    <b:RefOrder>7</b:RefOrder>
  </b:Source>
  <b:Source>
    <b:Tag>Ekm92</b:Tag>
    <b:SourceType>JournalArticle</b:SourceType>
    <b:Guid>{7E76B967-5AFF-4948-BCA4-E81F389BA5EA}</b:Guid>
    <b:Title>An argument for basic emotions</b:Title>
    <b:JournalName>Cognition and Emotion</b:JournalName>
    <b:Year>1992</b:Year>
    <b:Volume>6</b:Volume>
    <b:Issue>3</b:Issue>
    <b:Pages>169-200</b:Pages>
    <b:Author>
      <b:Author>
        <b:NameList>
          <b:Person>
            <b:Last>Ekman</b:Last>
            <b:First>P</b:First>
          </b:Person>
        </b:NameList>
      </b:Author>
    </b:Author>
    <b:RefOrder>8</b:RefOrder>
  </b:Source>
  <b:Source>
    <b:Tag>Ekm76</b:Tag>
    <b:SourceType>JournalArticle</b:SourceType>
    <b:Guid>{5CB52B5D-4BB6-8444-A7C3-9174B65DC76E}</b:Guid>
    <b:Author>
      <b:Author>
        <b:NameList>
          <b:Person>
            <b:Last>Ekman</b:Last>
            <b:First>P.</b:First>
          </b:Person>
        </b:NameList>
      </b:Author>
    </b:Author>
    <b:Title>Movements and presise meanings</b:Title>
    <b:JournalName>Journal of Communication</b:JournalName>
    <b:Year>1976</b:Year>
    <b:Volume>26</b:Volume>
    <b:Pages>14-26</b:Pages>
    <b:RefOrder>2</b:RefOrder>
  </b:Source>
  <b:Source>
    <b:Tag>Fra95</b:Tag>
    <b:SourceType>JournalArticle</b:SourceType>
    <b:Guid>{3F897A23-3407-8942-AD40-35DCA9D3BAC7}</b:Guid>
    <b:Author>
      <b:Author>
        <b:NameList>
          <b:Person>
            <b:Last>Frankel</b:Last>
            <b:Middle>M</b:Middle>
            <b:First>Richard</b:First>
          </b:Person>
        </b:NameList>
      </b:Author>
    </b:Author>
    <b:Title>Emotion and the physician patient relationship</b:Title>
    <b:JournalName>Motivation and Emotion</b:JournalName>
    <b:Year>1995</b:Year>
    <b:Volume>19</b:Volume>
    <b:Issue>3</b:Issue>
    <b:Pages>163-173</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4F98E4-FCE3-E447-8630-7677952A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2038</Words>
  <Characters>11622</Characters>
  <Application>Microsoft Macintosh Word</Application>
  <DocSecurity>0</DocSecurity>
  <Lines>96</Lines>
  <Paragraphs>27</Paragraphs>
  <ScaleCrop>false</ScaleCrop>
  <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Grey’s Anatomy Video-Clip Analysis </dc:title>
  <dc:subject/>
  <dc:creator>Critical Analysis of Non-Verbal Communication </dc:creator>
  <cp:keywords/>
  <dc:description/>
  <cp:lastModifiedBy>Candice Harrison</cp:lastModifiedBy>
  <cp:revision>2</cp:revision>
  <dcterms:created xsi:type="dcterms:W3CDTF">2015-12-05T21:49:00Z</dcterms:created>
  <dcterms:modified xsi:type="dcterms:W3CDTF">2015-12-05T21:49:00Z</dcterms:modified>
</cp:coreProperties>
</file>