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42" w:rsidRDefault="00296E6E">
      <w:r>
        <w:rPr>
          <w:b/>
          <w:u w:val="single"/>
        </w:rPr>
        <w:t>STIMULUS CONTROL AND BEHAVIOUR</w:t>
      </w:r>
    </w:p>
    <w:p w:rsidR="00296E6E" w:rsidRDefault="00296E6E">
      <w:r>
        <w:rPr>
          <w:b/>
        </w:rPr>
        <w:t xml:space="preserve">8.2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stimulus discrimination and differential responding</w:t>
      </w:r>
    </w:p>
    <w:p w:rsidR="00296E6E" w:rsidRDefault="00296E6E">
      <w:r>
        <w:t>-to be controlled by a stimulus, we must be able to distinguish it from other stimuli first</w:t>
      </w:r>
    </w:p>
    <w:p w:rsidR="00296E6E" w:rsidRDefault="00296E6E">
      <w:proofErr w:type="gramStart"/>
      <w:r>
        <w:rPr>
          <w:u w:val="single"/>
        </w:rPr>
        <w:t>stimulus</w:t>
      </w:r>
      <w:proofErr w:type="gramEnd"/>
      <w:r>
        <w:rPr>
          <w:u w:val="single"/>
        </w:rPr>
        <w:t xml:space="preserve"> discrimination</w:t>
      </w:r>
      <w:r>
        <w:t xml:space="preserve"> – responds differently to 2 or more stimuli</w:t>
      </w:r>
    </w:p>
    <w:p w:rsidR="00296E6E" w:rsidRDefault="00296E6E">
      <w:r>
        <w:tab/>
        <w:t>-can tell stimuli apart</w:t>
      </w:r>
    </w:p>
    <w:p w:rsidR="00296E6E" w:rsidRDefault="00296E6E">
      <w:proofErr w:type="gramStart"/>
      <w:r>
        <w:rPr>
          <w:u w:val="single"/>
        </w:rPr>
        <w:t>stimulus</w:t>
      </w:r>
      <w:proofErr w:type="gramEnd"/>
      <w:r>
        <w:rPr>
          <w:u w:val="single"/>
        </w:rPr>
        <w:t xml:space="preserve"> control</w:t>
      </w:r>
      <w:r>
        <w:t xml:space="preserve"> – responds differently to different stimuli</w:t>
      </w:r>
    </w:p>
    <w:p w:rsidR="00296E6E" w:rsidRDefault="00296E6E">
      <w:r>
        <w:tab/>
        <w:t>-is controlled by a stimulus</w:t>
      </w:r>
    </w:p>
    <w:p w:rsidR="00296E6E" w:rsidRDefault="00296E6E">
      <w:r>
        <w:t>-stimulus control and discrimination are same thing because you cannot have one without the other</w:t>
      </w:r>
    </w:p>
    <w:p w:rsidR="00296E6E" w:rsidRDefault="00296E6E">
      <w:r>
        <w:rPr>
          <w:b/>
        </w:rPr>
        <w:t>8.2 b stimulus generalization gradients as measures of stimulus control</w:t>
      </w:r>
    </w:p>
    <w:p w:rsidR="00296E6E" w:rsidRDefault="00296E6E">
      <w:proofErr w:type="gramStart"/>
      <w:r>
        <w:rPr>
          <w:u w:val="single"/>
        </w:rPr>
        <w:t>stimulus</w:t>
      </w:r>
      <w:proofErr w:type="gramEnd"/>
      <w:r>
        <w:rPr>
          <w:u w:val="single"/>
        </w:rPr>
        <w:t xml:space="preserve"> generalization</w:t>
      </w:r>
      <w:r>
        <w:t xml:space="preserve"> – seeing two different stimuli in similar way</w:t>
      </w:r>
    </w:p>
    <w:p w:rsidR="002D4CEB" w:rsidRDefault="002D4CEB" w:rsidP="002D4CEB">
      <w:pPr>
        <w:ind w:left="720"/>
      </w:pPr>
      <w:r>
        <w:t>-important for learning because we want lessons from one stimuli to transfer over to other situations</w:t>
      </w:r>
    </w:p>
    <w:p w:rsidR="002D4CEB" w:rsidRDefault="002D4CEB" w:rsidP="002D4CEB">
      <w:pPr>
        <w:ind w:left="720"/>
      </w:pPr>
      <w:r>
        <w:t>-</w:t>
      </w:r>
      <w:proofErr w:type="gramStart"/>
      <w:r>
        <w:t>opposite</w:t>
      </w:r>
      <w:proofErr w:type="gramEnd"/>
      <w:r>
        <w:t xml:space="preserve"> from discrimination – if its generalization that specific stimulus will not control behaviour differently</w:t>
      </w:r>
    </w:p>
    <w:p w:rsidR="002D4CEB" w:rsidRDefault="002D4CEB" w:rsidP="002D4CEB">
      <w:proofErr w:type="gramStart"/>
      <w:r>
        <w:rPr>
          <w:u w:val="single"/>
        </w:rPr>
        <w:t>stimulus</w:t>
      </w:r>
      <w:proofErr w:type="gramEnd"/>
      <w:r>
        <w:rPr>
          <w:u w:val="single"/>
        </w:rPr>
        <w:t xml:space="preserve"> generalization gradient</w:t>
      </w:r>
      <w:r>
        <w:t xml:space="preserve"> – shows relationship between degree of change in original conditioning stimulus and response strength</w:t>
      </w:r>
    </w:p>
    <w:p w:rsidR="002D4CEB" w:rsidRDefault="005D3C11" w:rsidP="002D4CEB">
      <w:r>
        <w:tab/>
        <w:t>-</w:t>
      </w:r>
      <w:proofErr w:type="gramStart"/>
      <w:r>
        <w:t>if</w:t>
      </w:r>
      <w:proofErr w:type="gramEnd"/>
      <w:r>
        <w:t xml:space="preserve"> points are flat, there is low stimulus discrimination – hill in points shows discrimination</w:t>
      </w:r>
    </w:p>
    <w:p w:rsidR="005D3C11" w:rsidRDefault="005D3C11" w:rsidP="002D4CEB">
      <w:r>
        <w:rPr>
          <w:b/>
        </w:rPr>
        <w:t xml:space="preserve">8.3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sensory capacity and orientation</w:t>
      </w:r>
    </w:p>
    <w:p w:rsidR="005D3C11" w:rsidRDefault="005D3C11" w:rsidP="002D4CEB">
      <w:r>
        <w:t>-stimulus must be perceptible in order for it to control behaviour</w:t>
      </w:r>
    </w:p>
    <w:p w:rsidR="005D3C11" w:rsidRDefault="005D3C11" w:rsidP="002D4CEB">
      <w:r>
        <w:rPr>
          <w:b/>
        </w:rPr>
        <w:t>8.3 b relative ease of conditioning various stimuli</w:t>
      </w:r>
    </w:p>
    <w:p w:rsidR="005D3C11" w:rsidRDefault="005D3C11" w:rsidP="002D4CEB">
      <w:proofErr w:type="gramStart"/>
      <w:r>
        <w:rPr>
          <w:u w:val="single"/>
        </w:rPr>
        <w:t>overshadowing</w:t>
      </w:r>
      <w:proofErr w:type="gramEnd"/>
      <w:r>
        <w:t xml:space="preserve"> – more intense or salient stimulus prevents learning about a weaker or less salient stimulus</w:t>
      </w:r>
    </w:p>
    <w:p w:rsidR="005D3C11" w:rsidRDefault="005D3C11" w:rsidP="002D4CEB">
      <w:r>
        <w:t>-stimuli inherently easier to condition are more likely to control behaviour</w:t>
      </w:r>
    </w:p>
    <w:p w:rsidR="00856392" w:rsidRDefault="00856392" w:rsidP="002D4CEB">
      <w:r>
        <w:rPr>
          <w:b/>
        </w:rPr>
        <w:t>8.3 c type of reinforcer</w:t>
      </w:r>
    </w:p>
    <w:p w:rsidR="00856392" w:rsidRDefault="00856392" w:rsidP="002D4CEB">
      <w:r>
        <w:t>-type of reinforcer can determine type of stimulus that will come to control behaviour</w:t>
      </w:r>
    </w:p>
    <w:p w:rsidR="00856392" w:rsidRDefault="00856392" w:rsidP="002D4CEB">
      <w:r>
        <w:rPr>
          <w:b/>
        </w:rPr>
        <w:t>8.3 d type of instrumental response</w:t>
      </w:r>
    </w:p>
    <w:p w:rsidR="00856392" w:rsidRDefault="00856392" w:rsidP="002D4CEB">
      <w:r>
        <w:t>-type of instrumental response can determine what aspect of a stimulus will become primary controller of behaviour</w:t>
      </w:r>
    </w:p>
    <w:p w:rsidR="00856392" w:rsidRDefault="00BD0732" w:rsidP="002D4CEB">
      <w:r>
        <w:rPr>
          <w:b/>
        </w:rPr>
        <w:t xml:space="preserve">8.3 e stimulus elements versus </w:t>
      </w:r>
      <w:proofErr w:type="spellStart"/>
      <w:r>
        <w:rPr>
          <w:b/>
        </w:rPr>
        <w:t>configural</w:t>
      </w:r>
      <w:proofErr w:type="spellEnd"/>
      <w:r>
        <w:rPr>
          <w:b/>
        </w:rPr>
        <w:t xml:space="preserve"> cues in compound stimuli</w:t>
      </w:r>
    </w:p>
    <w:p w:rsidR="00BD0732" w:rsidRDefault="00BD0732" w:rsidP="002D4CEB">
      <w:proofErr w:type="gramStart"/>
      <w:r>
        <w:rPr>
          <w:u w:val="single"/>
        </w:rPr>
        <w:t>stimulus-element</w:t>
      </w:r>
      <w:proofErr w:type="gramEnd"/>
      <w:r>
        <w:rPr>
          <w:u w:val="single"/>
        </w:rPr>
        <w:t xml:space="preserve"> approach</w:t>
      </w:r>
      <w:r>
        <w:t xml:space="preserve"> </w:t>
      </w:r>
      <w:r w:rsidR="00841CBC">
        <w:t>–</w:t>
      </w:r>
      <w:r>
        <w:t xml:space="preserve"> </w:t>
      </w:r>
      <w:r w:rsidR="00841CBC">
        <w:t>an animal recognizes separate parts to a whole, but treats them the same to the extent that they’re similar to the whole</w:t>
      </w:r>
    </w:p>
    <w:p w:rsidR="00841CBC" w:rsidRDefault="00841CBC" w:rsidP="002D4CEB">
      <w:proofErr w:type="spellStart"/>
      <w:proofErr w:type="gramStart"/>
      <w:r>
        <w:rPr>
          <w:u w:val="single"/>
        </w:rPr>
        <w:lastRenderedPageBreak/>
        <w:t>configural</w:t>
      </w:r>
      <w:proofErr w:type="spellEnd"/>
      <w:r>
        <w:rPr>
          <w:u w:val="single"/>
        </w:rPr>
        <w:t>-cue</w:t>
      </w:r>
      <w:proofErr w:type="gramEnd"/>
      <w:r>
        <w:rPr>
          <w:u w:val="single"/>
        </w:rPr>
        <w:t xml:space="preserve"> approach</w:t>
      </w:r>
      <w:r>
        <w:t xml:space="preserve"> – compound stimulus is entirely different stimulus on its own</w:t>
      </w:r>
    </w:p>
    <w:p w:rsidR="00841CBC" w:rsidRDefault="00841CBC" w:rsidP="002D4CEB">
      <w:r>
        <w:tab/>
        <w:t>-might not even recognize individual parts to a whole</w:t>
      </w:r>
    </w:p>
    <w:p w:rsidR="00841CBC" w:rsidRDefault="00841CBC" w:rsidP="00841CBC">
      <w:pPr>
        <w:ind w:left="720"/>
      </w:pPr>
      <w:r>
        <w:t>-believes overshadowing is effect of stimuli being tested together being seen as same whole, NOT that more potent stimuli is overpowering the less potent stimuli</w:t>
      </w:r>
    </w:p>
    <w:p w:rsidR="00841CBC" w:rsidRDefault="00841CBC" w:rsidP="00841CBC">
      <w:pPr>
        <w:ind w:left="720"/>
      </w:pPr>
      <w:r>
        <w:t>-BUT animal can come under control of either stimulus or the whole, showing this approach is not completely correct</w:t>
      </w:r>
    </w:p>
    <w:p w:rsidR="00841CBC" w:rsidRDefault="00841CBC" w:rsidP="00841CBC">
      <w:r>
        <w:rPr>
          <w:b/>
        </w:rPr>
        <w:t xml:space="preserve">8.4 </w:t>
      </w:r>
      <w:proofErr w:type="gramStart"/>
      <w:r w:rsidR="00AA5573">
        <w:rPr>
          <w:b/>
        </w:rPr>
        <w:t>a</w:t>
      </w:r>
      <w:proofErr w:type="gramEnd"/>
      <w:r w:rsidR="00AA5573">
        <w:rPr>
          <w:b/>
        </w:rPr>
        <w:t xml:space="preserve"> stimulus discrimination training</w:t>
      </w:r>
    </w:p>
    <w:p w:rsidR="00AA5573" w:rsidRPr="00AA5573" w:rsidRDefault="00AA5573" w:rsidP="00841CBC">
      <w:r>
        <w:t>-</w:t>
      </w:r>
      <w:proofErr w:type="gramStart"/>
      <w:r>
        <w:t>trained</w:t>
      </w:r>
      <w:proofErr w:type="gramEnd"/>
      <w:r>
        <w:t xml:space="preserve"> to perform in presence of specific stimulus (S+) and not in presence of other stimulus (S-), controlling stimulus response – can be done with classical or instrumental conditioning</w:t>
      </w:r>
    </w:p>
    <w:p w:rsidR="00841CBC" w:rsidRDefault="00AA5573" w:rsidP="00841CBC">
      <w:proofErr w:type="gramStart"/>
      <w:r>
        <w:rPr>
          <w:u w:val="single"/>
        </w:rPr>
        <w:t>discriminative</w:t>
      </w:r>
      <w:proofErr w:type="gramEnd"/>
      <w:r>
        <w:rPr>
          <w:u w:val="single"/>
        </w:rPr>
        <w:t xml:space="preserve"> stimuli</w:t>
      </w:r>
      <w:r>
        <w:t xml:space="preserve"> – stimuli that have gained control of behaviour</w:t>
      </w:r>
    </w:p>
    <w:p w:rsidR="00AA5573" w:rsidRDefault="00AA5573" w:rsidP="00841CBC">
      <w:r>
        <w:t>-for classical conditioning:</w:t>
      </w:r>
    </w:p>
    <w:p w:rsidR="00AA5573" w:rsidRDefault="00AA5573" w:rsidP="00841CBC">
      <w:r>
        <w:tab/>
        <w:t>-might deliver US only after CS+ is presented but not after CS-</w:t>
      </w:r>
    </w:p>
    <w:p w:rsidR="00AA5573" w:rsidRDefault="00AA5573" w:rsidP="00841CBC">
      <w:r>
        <w:t xml:space="preserve">-for instrumental conditioning: </w:t>
      </w:r>
    </w:p>
    <w:p w:rsidR="00AA5573" w:rsidRDefault="00AA5573" w:rsidP="00841CBC">
      <w:r>
        <w:tab/>
        <w:t>-deliver reinforcement if response is done in presence of S+ but never in presence of S-</w:t>
      </w:r>
    </w:p>
    <w:p w:rsidR="00AA5573" w:rsidRDefault="00AA5573" w:rsidP="00841CBC">
      <w:r>
        <w:rPr>
          <w:b/>
        </w:rPr>
        <w:t>8.4 b effects of discrimination training on stimulus control</w:t>
      </w:r>
    </w:p>
    <w:p w:rsidR="00AA5573" w:rsidRDefault="00AA5573" w:rsidP="00841CBC">
      <w:r>
        <w:t>-</w:t>
      </w:r>
      <w:r w:rsidR="007F7157">
        <w:t>study shows that:</w:t>
      </w:r>
    </w:p>
    <w:p w:rsidR="007F7157" w:rsidRDefault="007F7157" w:rsidP="007F7157">
      <w:pPr>
        <w:ind w:left="720"/>
      </w:pPr>
      <w:r>
        <w:t xml:space="preserve">1. </w:t>
      </w:r>
      <w:proofErr w:type="gramStart"/>
      <w:r>
        <w:t>discrimination</w:t>
      </w:r>
      <w:proofErr w:type="gramEnd"/>
      <w:r>
        <w:t xml:space="preserve"> training increases stimulus control of instrumental behaviour – 2 trained groups showed steeper stimulus generalization gradient than control</w:t>
      </w:r>
    </w:p>
    <w:p w:rsidR="007F7157" w:rsidRDefault="007F7157" w:rsidP="007F7157">
      <w:pPr>
        <w:ind w:left="720"/>
      </w:pPr>
      <w:r>
        <w:t xml:space="preserve">2. </w:t>
      </w:r>
      <w:proofErr w:type="gramStart"/>
      <w:r>
        <w:t>particular</w:t>
      </w:r>
      <w:proofErr w:type="gramEnd"/>
      <w:r>
        <w:t xml:space="preserve"> stimulus dimension is more likely to control behaviour if S+ and S- are from same stimulus dimension (ex: colour, sound, </w:t>
      </w:r>
      <w:proofErr w:type="spellStart"/>
      <w:r>
        <w:t>etc</w:t>
      </w:r>
      <w:proofErr w:type="spellEnd"/>
      <w:r>
        <w:t>)</w:t>
      </w:r>
    </w:p>
    <w:p w:rsidR="007F7157" w:rsidRDefault="007F7157" w:rsidP="007F7157">
      <w:pPr>
        <w:ind w:left="720"/>
      </w:pPr>
      <w:r>
        <w:tab/>
        <w:t>-makes it clear to animal what to pay attention to, therefore are more attentive</w:t>
      </w:r>
    </w:p>
    <w:p w:rsidR="007F7157" w:rsidRDefault="007F7157" w:rsidP="007F7157">
      <w:r>
        <w:rPr>
          <w:b/>
        </w:rPr>
        <w:t>8.4 c range of possible discriminative stimuli</w:t>
      </w:r>
    </w:p>
    <w:p w:rsidR="007F7157" w:rsidRDefault="007F7157" w:rsidP="007F7157">
      <w:r>
        <w:t>-</w:t>
      </w:r>
      <w:r w:rsidR="000C7CDF">
        <w:t>very large range of discriminative stimuli that have been tested by researchers</w:t>
      </w:r>
    </w:p>
    <w:p w:rsidR="000C7CDF" w:rsidRDefault="000C7CDF" w:rsidP="007F7157">
      <w:r>
        <w:t>-discriminative procedures are used to test thresholds</w:t>
      </w:r>
    </w:p>
    <w:p w:rsidR="000C7CDF" w:rsidRDefault="000C7CDF" w:rsidP="007F7157">
      <w:r>
        <w:rPr>
          <w:b/>
        </w:rPr>
        <w:t>8.4 d what is learned in discriminative training</w:t>
      </w:r>
    </w:p>
    <w:p w:rsidR="000C7CDF" w:rsidRDefault="000C7CDF" w:rsidP="007F7157">
      <w:r>
        <w:t>-</w:t>
      </w:r>
      <w:r w:rsidR="00734953">
        <w:t>when S+ and S- vary along same dimension, animal could just be learning the difference between the 2</w:t>
      </w:r>
    </w:p>
    <w:p w:rsidR="00734953" w:rsidRDefault="00734953" w:rsidP="00734953">
      <w:pPr>
        <w:ind w:left="720"/>
      </w:pPr>
      <w:proofErr w:type="gramStart"/>
      <w:r>
        <w:t>-(</w:t>
      </w:r>
      <w:proofErr w:type="gramEnd"/>
      <w:r>
        <w:t>Kohler, 1918) learn to respond to relation between stimuli rather than absolute stimulus characteristics</w:t>
      </w:r>
    </w:p>
    <w:p w:rsidR="00734953" w:rsidRDefault="00734953" w:rsidP="00734953">
      <w:r>
        <w:t>-many disagree with this:</w:t>
      </w:r>
    </w:p>
    <w:p w:rsidR="00734953" w:rsidRDefault="00734953" w:rsidP="00734953">
      <w:r>
        <w:tab/>
      </w:r>
      <w:proofErr w:type="gramStart"/>
      <w:r>
        <w:t>-(</w:t>
      </w:r>
      <w:proofErr w:type="gramEnd"/>
      <w:r>
        <w:t>Spence, 1936) his theory of discrimination learning with 2 assumptions:</w:t>
      </w:r>
    </w:p>
    <w:p w:rsidR="00734953" w:rsidRDefault="00734953" w:rsidP="00734953">
      <w:r>
        <w:tab/>
        <w:t xml:space="preserve">1. </w:t>
      </w:r>
      <w:proofErr w:type="gramStart"/>
      <w:r>
        <w:t>reinforcement</w:t>
      </w:r>
      <w:proofErr w:type="gramEnd"/>
      <w:r>
        <w:t xml:space="preserve"> in presence of S+ caused excitatory tendencies to S+</w:t>
      </w:r>
    </w:p>
    <w:p w:rsidR="00734953" w:rsidRDefault="00734953" w:rsidP="00734953">
      <w:pPr>
        <w:ind w:left="1440"/>
      </w:pPr>
      <w:proofErr w:type="gramStart"/>
      <w:r>
        <w:rPr>
          <w:u w:val="single"/>
        </w:rPr>
        <w:lastRenderedPageBreak/>
        <w:t>excitatory</w:t>
      </w:r>
      <w:proofErr w:type="gramEnd"/>
      <w:r>
        <w:rPr>
          <w:u w:val="single"/>
        </w:rPr>
        <w:t xml:space="preserve"> stimulus generalization gradient</w:t>
      </w:r>
      <w:r>
        <w:t xml:space="preserve"> – steep gradient with most responding at S+ - when testing stimuli increasingly further away from S+</w:t>
      </w:r>
    </w:p>
    <w:p w:rsidR="00734953" w:rsidRDefault="00734953" w:rsidP="00734953">
      <w:r w:rsidRPr="00734953">
        <w:tab/>
      </w:r>
      <w:r>
        <w:t xml:space="preserve">2. </w:t>
      </w:r>
      <w:proofErr w:type="gramStart"/>
      <w:r>
        <w:t>non-reinforcement</w:t>
      </w:r>
      <w:proofErr w:type="gramEnd"/>
      <w:r>
        <w:t xml:space="preserve"> in presence of S- conditioned inhibitory responses </w:t>
      </w:r>
    </w:p>
    <w:p w:rsidR="00734953" w:rsidRDefault="00734953" w:rsidP="00734953">
      <w:r>
        <w:tab/>
      </w:r>
      <w:r>
        <w:tab/>
      </w:r>
      <w:proofErr w:type="gramStart"/>
      <w:r>
        <w:rPr>
          <w:u w:val="single"/>
        </w:rPr>
        <w:t>inhibitory</w:t>
      </w:r>
      <w:proofErr w:type="gramEnd"/>
      <w:r>
        <w:rPr>
          <w:u w:val="single"/>
        </w:rPr>
        <w:t xml:space="preserve"> stimulus generalization gradient</w:t>
      </w:r>
      <w:r>
        <w:t xml:space="preserve"> – least responding at S-</w:t>
      </w:r>
    </w:p>
    <w:p w:rsidR="00734CA4" w:rsidRPr="00734CA4" w:rsidRDefault="00734CA4" w:rsidP="00734953">
      <w:r>
        <w:rPr>
          <w:b/>
        </w:rPr>
        <w:t xml:space="preserve">8.4 e interaction between S+ and S-: </w:t>
      </w:r>
      <w:r w:rsidRPr="00734CA4">
        <w:rPr>
          <w:b/>
          <w:u w:val="single"/>
        </w:rPr>
        <w:t>the peak shift effect</w:t>
      </w:r>
      <w:r>
        <w:t xml:space="preserve"> – maximal responses are not in presence of S+, but in opposite direction of S- (ex: kids want 10 scoops of ice cream even though they can only eat 2 simply because they want as much as possible)</w:t>
      </w:r>
    </w:p>
    <w:p w:rsidR="00734CA4" w:rsidRDefault="00734CA4" w:rsidP="00734953">
      <w:r>
        <w:tab/>
        <w:t>-theorized based on mathematical addition of the 2 gradients when close enough to overlap</w:t>
      </w:r>
    </w:p>
    <w:p w:rsidR="00734CA4" w:rsidRDefault="00734CA4" w:rsidP="00734953">
      <w:r>
        <w:t>-found in a wide range of species</w:t>
      </w:r>
    </w:p>
    <w:p w:rsidR="00734CA4" w:rsidRDefault="00734CA4" w:rsidP="00734953">
      <w:r>
        <w:rPr>
          <w:b/>
        </w:rPr>
        <w:t xml:space="preserve">8.4 f </w:t>
      </w:r>
      <w:r w:rsidRPr="002355E0">
        <w:rPr>
          <w:b/>
          <w:u w:val="single"/>
        </w:rPr>
        <w:t>stimulus equivalence training</w:t>
      </w:r>
      <w:r w:rsidR="002355E0">
        <w:t xml:space="preserve"> – increase stimulus generalization</w:t>
      </w:r>
    </w:p>
    <w:p w:rsidR="002355E0" w:rsidRPr="002355E0" w:rsidRDefault="002355E0" w:rsidP="00734953">
      <w:r>
        <w:t>-use many different examples of a category</w:t>
      </w:r>
    </w:p>
    <w:p w:rsidR="00734CA4" w:rsidRDefault="00734CA4" w:rsidP="00734953">
      <w:r>
        <w:t>-</w:t>
      </w:r>
      <w:r w:rsidR="002355E0">
        <w:t>link each stimulus with a common reinforcer</w:t>
      </w:r>
    </w:p>
    <w:p w:rsidR="002355E0" w:rsidRDefault="002355E0" w:rsidP="00734953">
      <w:r>
        <w:t>-link each stimulus with a common response</w:t>
      </w:r>
    </w:p>
    <w:p w:rsidR="002355E0" w:rsidRDefault="002355E0" w:rsidP="00734953">
      <w:r>
        <w:rPr>
          <w:b/>
        </w:rPr>
        <w:t>8.5 contextual cues and conditional relations</w:t>
      </w:r>
    </w:p>
    <w:p w:rsidR="00624E4E" w:rsidRDefault="002355E0" w:rsidP="00734953">
      <w:r>
        <w:rPr>
          <w:b/>
        </w:rPr>
        <w:t xml:space="preserve">8.5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control by contextual cues</w:t>
      </w:r>
    </w:p>
    <w:p w:rsidR="002355E0" w:rsidRDefault="002355E0" w:rsidP="00734953">
      <w:r>
        <w:t>-</w:t>
      </w:r>
      <w:r w:rsidR="00624E4E">
        <w:t>context may not signal reinforcement, but it can express relationships between context and a CS</w:t>
      </w:r>
    </w:p>
    <w:p w:rsidR="00624E4E" w:rsidRDefault="00B01971" w:rsidP="00734953">
      <w:r>
        <w:rPr>
          <w:b/>
        </w:rPr>
        <w:t>8.5 b control by conditional relations</w:t>
      </w:r>
    </w:p>
    <w:p w:rsidR="00B01971" w:rsidRDefault="00B01971" w:rsidP="00734953">
      <w:proofErr w:type="gramStart"/>
      <w:r>
        <w:rPr>
          <w:u w:val="single"/>
        </w:rPr>
        <w:t>conditional</w:t>
      </w:r>
      <w:proofErr w:type="gramEnd"/>
      <w:r>
        <w:rPr>
          <w:u w:val="single"/>
        </w:rPr>
        <w:t xml:space="preserve"> relation</w:t>
      </w:r>
      <w:r>
        <w:t xml:space="preserve"> – S+ and S- change depending on the context</w:t>
      </w:r>
    </w:p>
    <w:p w:rsidR="00B01971" w:rsidRDefault="00B01971" w:rsidP="00734953">
      <w:proofErr w:type="gramStart"/>
      <w:r>
        <w:rPr>
          <w:u w:val="single"/>
        </w:rPr>
        <w:t>binary</w:t>
      </w:r>
      <w:proofErr w:type="gramEnd"/>
      <w:r>
        <w:rPr>
          <w:u w:val="single"/>
        </w:rPr>
        <w:t xml:space="preserve"> relation</w:t>
      </w:r>
      <w:r>
        <w:t xml:space="preserve"> – simple relationship between 2 events</w:t>
      </w:r>
    </w:p>
    <w:p w:rsidR="00B01971" w:rsidRDefault="00B01971" w:rsidP="00734953">
      <w:proofErr w:type="gramStart"/>
      <w:r>
        <w:rPr>
          <w:u w:val="single"/>
        </w:rPr>
        <w:t>modulator</w:t>
      </w:r>
      <w:proofErr w:type="gramEnd"/>
      <w:r>
        <w:t xml:space="preserve"> – stimulus that can sometimes determine the binary relation (causes change/shift in conditional relation)</w:t>
      </w:r>
    </w:p>
    <w:p w:rsidR="00B01971" w:rsidRDefault="00B01971" w:rsidP="00B01971">
      <w:pPr>
        <w:ind w:left="720"/>
      </w:pPr>
      <w:r>
        <w:t>-</w:t>
      </w:r>
      <w:proofErr w:type="gramStart"/>
      <w:r>
        <w:t>not</w:t>
      </w:r>
      <w:proofErr w:type="gramEnd"/>
      <w:r>
        <w:t xml:space="preserve"> like a regular excitatory CS because it is not directly associated with US – does not cause behaviour, but change how CS affects behaviour</w:t>
      </w:r>
    </w:p>
    <w:p w:rsidR="00B01971" w:rsidRDefault="00B01971" w:rsidP="00B01971">
      <w:r>
        <w:t>-many pieces of evidence show modulators are NOT like regular excitatory CSs:</w:t>
      </w:r>
    </w:p>
    <w:p w:rsidR="00B01971" w:rsidRDefault="00B01971" w:rsidP="00B01971">
      <w:pPr>
        <w:ind w:left="720"/>
      </w:pPr>
      <w:r>
        <w:t>-taking away modulator affect (CS works without modulator) still results in modulator affect when reintroduced</w:t>
      </w:r>
    </w:p>
    <w:p w:rsidR="00B01971" w:rsidRDefault="00B01971" w:rsidP="00B01971">
      <w:pPr>
        <w:ind w:left="720"/>
      </w:pPr>
      <w:r>
        <w:t>-modulators do not sum like excitatory CSs</w:t>
      </w:r>
    </w:p>
    <w:p w:rsidR="00B01971" w:rsidRDefault="00B01971" w:rsidP="00B01971">
      <w:pPr>
        <w:ind w:left="720"/>
      </w:pPr>
      <w:r>
        <w:t>-form of conditioned response is determined by CS, NOT by the modulator itself</w:t>
      </w:r>
    </w:p>
    <w:p w:rsidR="00B01971" w:rsidRPr="00B01971" w:rsidRDefault="00B01971" w:rsidP="00B01971">
      <w:r>
        <w:t>-timing of modulator in relation to CS has effect on response</w:t>
      </w:r>
      <w:bookmarkStart w:id="0" w:name="_GoBack"/>
      <w:bookmarkEnd w:id="0"/>
    </w:p>
    <w:sectPr w:rsidR="00B01971" w:rsidRPr="00B019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E6E"/>
    <w:rsid w:val="000C7CDF"/>
    <w:rsid w:val="001F066F"/>
    <w:rsid w:val="002355E0"/>
    <w:rsid w:val="00296E6E"/>
    <w:rsid w:val="002D4CEB"/>
    <w:rsid w:val="00371C13"/>
    <w:rsid w:val="005D3C11"/>
    <w:rsid w:val="00624E4E"/>
    <w:rsid w:val="00734953"/>
    <w:rsid w:val="00734CA4"/>
    <w:rsid w:val="007F7157"/>
    <w:rsid w:val="00841CBC"/>
    <w:rsid w:val="00856392"/>
    <w:rsid w:val="00A444BF"/>
    <w:rsid w:val="00AA5573"/>
    <w:rsid w:val="00B01971"/>
    <w:rsid w:val="00BD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1AA224-B306-48FB-9E7E-E9B467EA0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1</cp:revision>
  <dcterms:created xsi:type="dcterms:W3CDTF">2015-07-03T20:36:00Z</dcterms:created>
  <dcterms:modified xsi:type="dcterms:W3CDTF">2015-07-04T00:02:00Z</dcterms:modified>
</cp:coreProperties>
</file>