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642" w:rsidRDefault="00F81D89">
      <w:r>
        <w:rPr>
          <w:b/>
          <w:u w:val="single"/>
        </w:rPr>
        <w:t>INSTRUMENTAL CONDITIONING: MOTIVATIONAL MECHANISMS</w:t>
      </w:r>
    </w:p>
    <w:p w:rsidR="00F81D89" w:rsidRDefault="00F81D89">
      <w:r>
        <w:rPr>
          <w:b/>
        </w:rPr>
        <w:t>7.2 associative structure of instrumental conditioning</w:t>
      </w:r>
    </w:p>
    <w:p w:rsidR="00F81D89" w:rsidRDefault="00501A3D">
      <w:r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 wp14:anchorId="7318032C" wp14:editId="7B3EAD9C">
            <wp:simplePos x="0" y="0"/>
            <wp:positionH relativeFrom="column">
              <wp:posOffset>2219325</wp:posOffset>
            </wp:positionH>
            <wp:positionV relativeFrom="paragraph">
              <wp:posOffset>219075</wp:posOffset>
            </wp:positionV>
            <wp:extent cx="1685925" cy="870063"/>
            <wp:effectExtent l="0" t="0" r="0" b="6350"/>
            <wp:wrapTight wrapText="bothSides">
              <wp:wrapPolygon edited="0">
                <wp:start x="0" y="0"/>
                <wp:lineTo x="0" y="21285"/>
                <wp:lineTo x="21234" y="21285"/>
                <wp:lineTo x="2123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870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1D89">
        <w:t>-3 separate variables involved in instrumental conditioning:</w:t>
      </w:r>
      <w:r>
        <w:tab/>
      </w:r>
      <w:r>
        <w:tab/>
        <w:t>S-(R-O)</w:t>
      </w:r>
    </w:p>
    <w:p w:rsidR="00501A3D" w:rsidRDefault="00501A3D">
      <w:r>
        <w:t>1. (S) stimulus content</w:t>
      </w:r>
      <w:r>
        <w:tab/>
      </w:r>
      <w:r>
        <w:tab/>
      </w:r>
      <w:r>
        <w:tab/>
        <w:t>S-O</w:t>
      </w:r>
    </w:p>
    <w:p w:rsidR="00F81D89" w:rsidRDefault="00F81D89">
      <w:r>
        <w:t>2. (R) response</w:t>
      </w:r>
      <w:r w:rsidR="00501A3D">
        <w:tab/>
      </w:r>
      <w:r w:rsidR="00501A3D">
        <w:tab/>
      </w:r>
      <w:r w:rsidR="00501A3D">
        <w:tab/>
      </w:r>
      <w:r w:rsidR="00501A3D">
        <w:tab/>
        <w:t>S-R</w:t>
      </w:r>
    </w:p>
    <w:p w:rsidR="00F81D89" w:rsidRDefault="00F81D89">
      <w:r>
        <w:t>3. (O) outcome or consequence</w:t>
      </w:r>
      <w:r w:rsidR="00501A3D">
        <w:tab/>
      </w:r>
      <w:r w:rsidR="00501A3D">
        <w:tab/>
        <w:t>R-O</w:t>
      </w:r>
    </w:p>
    <w:p w:rsidR="00501A3D" w:rsidRDefault="00F81D89" w:rsidP="00501A3D">
      <w:pPr>
        <w:ind w:left="720"/>
      </w:pPr>
      <w:r>
        <w:t>-</w:t>
      </w:r>
      <w:r w:rsidR="00501A3D">
        <w:t>when a behaviour is performed for a certain outcome, behaviour and outcome always occur in front of certain stimuli, that can become involved in an instrumental conditioning process</w:t>
      </w:r>
    </w:p>
    <w:p w:rsidR="00501A3D" w:rsidRDefault="00501A3D" w:rsidP="00501A3D">
      <w:r>
        <w:rPr>
          <w:b/>
        </w:rPr>
        <w:t xml:space="preserve">7.2 </w:t>
      </w:r>
      <w:proofErr w:type="gramStart"/>
      <w:r>
        <w:rPr>
          <w:b/>
        </w:rPr>
        <w:t>a</w:t>
      </w:r>
      <w:proofErr w:type="gramEnd"/>
      <w:r>
        <w:rPr>
          <w:b/>
        </w:rPr>
        <w:t xml:space="preserve"> S-R associations and the law of effect</w:t>
      </w:r>
    </w:p>
    <w:p w:rsidR="00501A3D" w:rsidRDefault="00AA61DA" w:rsidP="00501A3D">
      <w:r>
        <w:t>-law of effect = R occurs because of S, O just strengthens the S-R association – Thorndike</w:t>
      </w:r>
    </w:p>
    <w:p w:rsidR="00AA61DA" w:rsidRDefault="00AA61DA" w:rsidP="00501A3D">
      <w:r>
        <w:t>-ample evidence they know of O, that is why they press lever in first place</w:t>
      </w:r>
    </w:p>
    <w:p w:rsidR="00AA61DA" w:rsidRDefault="00AA61DA" w:rsidP="00501A3D">
      <w:r>
        <w:t>-BUT habitual behaviour is automatic and triggered sometimes without sight of the outcome, much like Thorndike predicted – shown in studies with rats</w:t>
      </w:r>
    </w:p>
    <w:p w:rsidR="00AA61DA" w:rsidRDefault="00AA61DA" w:rsidP="00501A3D">
      <w:r>
        <w:rPr>
          <w:b/>
        </w:rPr>
        <w:t>7.2 b S-O associations and expectancies</w:t>
      </w:r>
    </w:p>
    <w:p w:rsidR="00AA61DA" w:rsidRDefault="00812149" w:rsidP="00501A3D">
      <w:proofErr w:type="gramStart"/>
      <w:r>
        <w:rPr>
          <w:u w:val="single"/>
        </w:rPr>
        <w:t>two-process</w:t>
      </w:r>
      <w:proofErr w:type="gramEnd"/>
      <w:r>
        <w:rPr>
          <w:u w:val="single"/>
        </w:rPr>
        <w:t xml:space="preserve"> theory</w:t>
      </w:r>
      <w:r>
        <w:t xml:space="preserve"> </w:t>
      </w:r>
      <w:r w:rsidR="001A50FC">
        <w:t>–</w:t>
      </w:r>
      <w:r>
        <w:t xml:space="preserve"> </w:t>
      </w:r>
      <w:r w:rsidR="001A50FC">
        <w:t xml:space="preserve">(Rescorla and </w:t>
      </w:r>
      <w:proofErr w:type="spellStart"/>
      <w:r w:rsidR="001A50FC">
        <w:t>Soloman</w:t>
      </w:r>
      <w:proofErr w:type="spellEnd"/>
      <w:r w:rsidR="001A50FC">
        <w:t>) instrumental conditioning is made of:</w:t>
      </w:r>
    </w:p>
    <w:p w:rsidR="001A50FC" w:rsidRDefault="001A50FC" w:rsidP="001A50FC">
      <w:pPr>
        <w:pStyle w:val="ListParagraph"/>
        <w:numPr>
          <w:ilvl w:val="0"/>
          <w:numId w:val="1"/>
        </w:numPr>
      </w:pPr>
      <w:r>
        <w:t>Instrumental component (S-R associations) in which stimuli triggers response</w:t>
      </w:r>
    </w:p>
    <w:p w:rsidR="001A50FC" w:rsidRDefault="001A50FC" w:rsidP="001A50FC">
      <w:pPr>
        <w:pStyle w:val="ListParagraph"/>
        <w:numPr>
          <w:ilvl w:val="0"/>
          <w:numId w:val="1"/>
        </w:numPr>
      </w:pPr>
      <w:r>
        <w:t>Pavlovian process (S-O associations) develops association between stimuli present when outcome occurs – cause reinforcing emotional state</w:t>
      </w:r>
    </w:p>
    <w:p w:rsidR="001A50FC" w:rsidRDefault="001A50FC" w:rsidP="001A50FC">
      <w:r>
        <w:t>-predicts rate or response is influenced by classically conditioned stimuli (CS+ or CS-)</w:t>
      </w:r>
    </w:p>
    <w:p w:rsidR="001A50FC" w:rsidRDefault="001A50FC" w:rsidP="001A50FC">
      <w:pPr>
        <w:ind w:left="720"/>
      </w:pPr>
      <w:r>
        <w:rPr>
          <w:u w:val="single"/>
        </w:rPr>
        <w:t>Pavlovian- instrumental transfer test</w:t>
      </w:r>
      <w:r>
        <w:t xml:space="preserve"> – (1) animals learns to perform instrumental response and get certain outcome (2) outside of situation, learns tone (CS+) signals food is coming (3) test by presenting tone while doing response</w:t>
      </w:r>
    </w:p>
    <w:p w:rsidR="001A50FC" w:rsidRDefault="001A50FC" w:rsidP="00AE2986">
      <w:pPr>
        <w:ind w:left="1440"/>
      </w:pPr>
      <w:r>
        <w:t>-</w:t>
      </w:r>
      <w:r w:rsidR="00AE2986">
        <w:t xml:space="preserve">because tone and response both cause sense of hope for food, putting them together </w:t>
      </w:r>
      <w:r w:rsidR="00AE2986">
        <w:rPr>
          <w:i/>
        </w:rPr>
        <w:t>should</w:t>
      </w:r>
      <w:r w:rsidR="00AE2986">
        <w:t xml:space="preserve"> intensify this feeling</w:t>
      </w:r>
    </w:p>
    <w:p w:rsidR="00AE2986" w:rsidRDefault="00AE2986" w:rsidP="00AE2986">
      <w:pPr>
        <w:ind w:firstLine="720"/>
      </w:pPr>
      <w:r>
        <w:rPr>
          <w:noProof/>
          <w:lang w:eastAsia="en-CA"/>
        </w:rPr>
        <w:drawing>
          <wp:inline distT="0" distB="0" distL="0" distR="0">
            <wp:extent cx="4152900" cy="913238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6560" cy="951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2986" w:rsidRDefault="00AE2986" w:rsidP="00AE2986">
      <w:r>
        <w:t>-animals can gain reward-specific expectancies rather than general emotional states</w:t>
      </w:r>
    </w:p>
    <w:p w:rsidR="00AE2986" w:rsidRDefault="00AE2986" w:rsidP="00AE2986">
      <w:r>
        <w:rPr>
          <w:b/>
        </w:rPr>
        <w:t>7.2 c R-O and S-(R-O) associations</w:t>
      </w:r>
    </w:p>
    <w:p w:rsidR="00AE2986" w:rsidRDefault="00AE2986" w:rsidP="00AE2986">
      <w:r>
        <w:t>-if response is due to foreseen outcome, than decreasing outcome value should decrease response</w:t>
      </w:r>
    </w:p>
    <w:p w:rsidR="00AE2986" w:rsidRDefault="00AE2986" w:rsidP="00013787">
      <w:pPr>
        <w:ind w:left="720"/>
      </w:pPr>
      <w:r>
        <w:lastRenderedPageBreak/>
        <w:t xml:space="preserve">-study showed rats could make associations between specific response and outcomes, but </w:t>
      </w:r>
      <w:r w:rsidR="00013787">
        <w:t>all of this unfolds in front of stimuli that produce associations – therefore create S-(R-O) associations</w:t>
      </w:r>
    </w:p>
    <w:p w:rsidR="00013787" w:rsidRDefault="00013787" w:rsidP="00013787">
      <w:r>
        <w:t>-S does not activate R directly, but rather activates R-O association and shows O is not caused by S alone</w:t>
      </w:r>
    </w:p>
    <w:p w:rsidR="00013787" w:rsidRDefault="00013787" w:rsidP="00013787">
      <w:r>
        <w:tab/>
        <w:t>-has been evidence for this</w:t>
      </w:r>
    </w:p>
    <w:p w:rsidR="00013787" w:rsidRDefault="00013787" w:rsidP="00013787">
      <w:r>
        <w:rPr>
          <w:b/>
        </w:rPr>
        <w:t>7.3 behavioural regulation</w:t>
      </w:r>
    </w:p>
    <w:p w:rsidR="00013787" w:rsidRDefault="00013787" w:rsidP="00013787">
      <w:r>
        <w:t>-associative theories try to determine what variables become associated through learning</w:t>
      </w:r>
    </w:p>
    <w:p w:rsidR="00013787" w:rsidRDefault="00013787" w:rsidP="00013787">
      <w:r>
        <w:t>-behavioural regulation instead focus on how instrumental contingencies constrain natural behavioural tendencies</w:t>
      </w:r>
    </w:p>
    <w:p w:rsidR="00013787" w:rsidRDefault="00013787" w:rsidP="00013787">
      <w:r>
        <w:rPr>
          <w:b/>
        </w:rPr>
        <w:t xml:space="preserve">7.3 </w:t>
      </w:r>
      <w:proofErr w:type="gramStart"/>
      <w:r>
        <w:rPr>
          <w:b/>
        </w:rPr>
        <w:t>a</w:t>
      </w:r>
      <w:proofErr w:type="gramEnd"/>
      <w:r>
        <w:rPr>
          <w:b/>
        </w:rPr>
        <w:t xml:space="preserve"> antecedents of behavioural regulation</w:t>
      </w:r>
    </w:p>
    <w:p w:rsidR="00013787" w:rsidRDefault="00013787" w:rsidP="00013787">
      <w:proofErr w:type="gramStart"/>
      <w:r>
        <w:rPr>
          <w:b/>
        </w:rPr>
        <w:t>i</w:t>
      </w:r>
      <w:proofErr w:type="gramEnd"/>
      <w:r>
        <w:rPr>
          <w:b/>
        </w:rPr>
        <w:t xml:space="preserve">: </w:t>
      </w:r>
      <w:r w:rsidRPr="00013787">
        <w:rPr>
          <w:b/>
          <w:u w:val="single"/>
        </w:rPr>
        <w:t>consummatory response theory</w:t>
      </w:r>
      <w:r>
        <w:t xml:space="preserve"> – consummatory responses (licking, chewing, swallowing) are what determine if something is reinforcing</w:t>
      </w:r>
      <w:r w:rsidR="00DD6DF3">
        <w:t xml:space="preserve"> – made them fundamentally different from instrumental responses</w:t>
      </w:r>
    </w:p>
    <w:p w:rsidR="00013787" w:rsidRDefault="00013787" w:rsidP="00013787">
      <w:pPr>
        <w:ind w:firstLine="720"/>
      </w:pPr>
      <w:r>
        <w:t>-food is reinforcing because we can chew and swallow it, NOT because of what it precisely is</w:t>
      </w:r>
    </w:p>
    <w:p w:rsidR="00DD6DF3" w:rsidRDefault="00DD6DF3" w:rsidP="00013787">
      <w:r>
        <w:tab/>
        <w:t>-this meant they weren’t special kinds of stimuli, but special kinds of responses</w:t>
      </w:r>
    </w:p>
    <w:p w:rsidR="00DD6DF3" w:rsidRPr="00DD6DF3" w:rsidRDefault="00DD6DF3" w:rsidP="00013787">
      <w:r>
        <w:rPr>
          <w:b/>
        </w:rPr>
        <w:t>ii: the Premack Principle</w:t>
      </w:r>
      <w:r>
        <w:t xml:space="preserve"> – if animal gets to do H after L, L will increase relative to baseline (H reinforces L) – if they get to do L after H, H will not increase relative to baseline (L does not reinforce H)</w:t>
      </w:r>
    </w:p>
    <w:p w:rsidR="00DD6DF3" w:rsidRDefault="00DD6DF3" w:rsidP="00013787">
      <w:proofErr w:type="gramStart"/>
      <w:r>
        <w:t>-(</w:t>
      </w:r>
      <w:proofErr w:type="gramEnd"/>
      <w:r>
        <w:t>Premack) only thing distinguishing consummatory from instrumental responses is rate at baseline</w:t>
      </w:r>
    </w:p>
    <w:p w:rsidR="00DD6DF3" w:rsidRDefault="00DD6DF3" w:rsidP="00013787">
      <w:r>
        <w:t>-high probability (H) are chosen over low probability (L)</w:t>
      </w:r>
    </w:p>
    <w:p w:rsidR="00314CAE" w:rsidRDefault="00314CAE" w:rsidP="00013787">
      <w:r>
        <w:t>-current internal states can determine if something if high or low probability (ex: hunger, thirst, etc.)</w:t>
      </w:r>
    </w:p>
    <w:p w:rsidR="00314CAE" w:rsidRDefault="00314CAE" w:rsidP="00013787">
      <w:proofErr w:type="gramStart"/>
      <w:r>
        <w:rPr>
          <w:b/>
        </w:rPr>
        <w:t>iii</w:t>
      </w:r>
      <w:proofErr w:type="gramEnd"/>
      <w:r>
        <w:rPr>
          <w:b/>
        </w:rPr>
        <w:t>: the response deprivation hypothesis</w:t>
      </w:r>
      <w:r>
        <w:t xml:space="preserve"> – just restriction to engage in a response can be reinforcing</w:t>
      </w:r>
    </w:p>
    <w:p w:rsidR="00911F5E" w:rsidRDefault="00911F5E" w:rsidP="00013787">
      <w:r>
        <w:t>-low probability can reinforce high if low is restricted</w:t>
      </w:r>
    </w:p>
    <w:p w:rsidR="00314CAE" w:rsidRDefault="00911F5E" w:rsidP="00013787">
      <w:r>
        <w:rPr>
          <w:b/>
        </w:rPr>
        <w:t>7.3 b behavioural regulation and the bliss point</w:t>
      </w:r>
    </w:p>
    <w:p w:rsidR="00911F5E" w:rsidRDefault="00911F5E" w:rsidP="00013787">
      <w:r>
        <w:t>-behavioural regulation theories assume organisms are motivated to maintain preferred distribution of activities</w:t>
      </w:r>
    </w:p>
    <w:p w:rsidR="00911F5E" w:rsidRDefault="00911F5E" w:rsidP="00013787">
      <w:proofErr w:type="gramStart"/>
      <w:r>
        <w:rPr>
          <w:u w:val="single"/>
        </w:rPr>
        <w:t>bliss</w:t>
      </w:r>
      <w:proofErr w:type="gramEnd"/>
      <w:r>
        <w:rPr>
          <w:u w:val="single"/>
        </w:rPr>
        <w:t xml:space="preserve"> point</w:t>
      </w:r>
      <w:r>
        <w:t xml:space="preserve"> – when free to choose distribution, this is the point animals would choose for each activity</w:t>
      </w:r>
    </w:p>
    <w:p w:rsidR="00911F5E" w:rsidRDefault="00911F5E" w:rsidP="00911F5E">
      <w:pPr>
        <w:ind w:left="720"/>
      </w:pPr>
      <w:r>
        <w:t>-level of each activity changes as the situation changes (ex: if there is a test the next time, study time may be increased compared to if there was not this dilemma)</w:t>
      </w:r>
    </w:p>
    <w:p w:rsidR="00911F5E" w:rsidRDefault="00911F5E" w:rsidP="00911F5E">
      <w:pPr>
        <w:ind w:left="720"/>
      </w:pPr>
      <w:r>
        <w:t>-BUT no matter what they will want to bring behaviours back to bliss point creating reinforcement</w:t>
      </w:r>
    </w:p>
    <w:p w:rsidR="00911F5E" w:rsidRDefault="00911F5E" w:rsidP="00911F5E">
      <w:proofErr w:type="gramStart"/>
      <w:r>
        <w:rPr>
          <w:u w:val="single"/>
        </w:rPr>
        <w:t>minimum</w:t>
      </w:r>
      <w:proofErr w:type="gramEnd"/>
      <w:r>
        <w:rPr>
          <w:u w:val="single"/>
        </w:rPr>
        <w:t xml:space="preserve"> deviation model</w:t>
      </w:r>
      <w:r>
        <w:t xml:space="preserve"> – responses are distributed to decrease deviation from bliss point as much as possible (graphically, behaviour line is shortest distance from bliss point)</w:t>
      </w:r>
    </w:p>
    <w:p w:rsidR="00911F5E" w:rsidRDefault="00453950" w:rsidP="00911F5E">
      <w:r>
        <w:lastRenderedPageBreak/>
        <w:t>-behavioural regulation theories also takes into account alternate sources of reinforcement (</w:t>
      </w:r>
      <w:proofErr w:type="spellStart"/>
      <w:r>
        <w:t>ie</w:t>
      </w:r>
      <w:proofErr w:type="spellEnd"/>
      <w:r>
        <w:t xml:space="preserve"> quality and cost of those reinforcements)</w:t>
      </w:r>
    </w:p>
    <w:p w:rsidR="00D77301" w:rsidRPr="00D77301" w:rsidRDefault="00D77301" w:rsidP="00911F5E">
      <w:r>
        <w:rPr>
          <w:b/>
        </w:rPr>
        <w:t>7.3 economic concepts and response allocation</w:t>
      </w:r>
      <w:r>
        <w:t xml:space="preserve"> – similar in many ways</w:t>
      </w:r>
    </w:p>
    <w:p w:rsidR="00D77301" w:rsidRDefault="00D77301" w:rsidP="00911F5E">
      <w:r>
        <w:t>-both revolve around a closed system and face constraints that effect choices made</w:t>
      </w:r>
    </w:p>
    <w:p w:rsidR="00D77301" w:rsidRDefault="00D77301" w:rsidP="00911F5E">
      <w:proofErr w:type="gramStart"/>
      <w:r>
        <w:rPr>
          <w:u w:val="single"/>
        </w:rPr>
        <w:t>demand</w:t>
      </w:r>
      <w:proofErr w:type="gramEnd"/>
      <w:r>
        <w:rPr>
          <w:u w:val="single"/>
        </w:rPr>
        <w:t xml:space="preserve"> curve</w:t>
      </w:r>
      <w:r>
        <w:t xml:space="preserve"> – looks at relationship between price of commodity and how much is purchased</w:t>
      </w:r>
    </w:p>
    <w:p w:rsidR="00411FDA" w:rsidRDefault="00411FDA" w:rsidP="00911F5E">
      <w:proofErr w:type="gramStart"/>
      <w:r>
        <w:rPr>
          <w:u w:val="single"/>
        </w:rPr>
        <w:t>elasticity</w:t>
      </w:r>
      <w:proofErr w:type="gramEnd"/>
      <w:r>
        <w:rPr>
          <w:u w:val="single"/>
        </w:rPr>
        <w:t xml:space="preserve"> of demand</w:t>
      </w:r>
      <w:r>
        <w:t xml:space="preserve"> – how much increases in price affect consumption of a specific product</w:t>
      </w:r>
    </w:p>
    <w:p w:rsidR="00411FDA" w:rsidRDefault="00411FDA" w:rsidP="00911F5E">
      <w:r>
        <w:tab/>
        <w:t>-more if there are no other alternatives</w:t>
      </w:r>
    </w:p>
    <w:p w:rsidR="00411FDA" w:rsidRDefault="00411FDA" w:rsidP="00411FDA">
      <w:pPr>
        <w:ind w:firstLine="720"/>
      </w:pPr>
      <w:r>
        <w:t xml:space="preserve">-if something </w:t>
      </w:r>
      <w:r>
        <w:rPr>
          <w:i/>
        </w:rPr>
        <w:t>needs</w:t>
      </w:r>
      <w:r>
        <w:t xml:space="preserve"> to be bought, it is more elastic (ex: gas can go up but we still buy it)</w:t>
      </w:r>
    </w:p>
    <w:p w:rsidR="00411FDA" w:rsidRDefault="00411FDA" w:rsidP="00411FDA">
      <w:r>
        <w:tab/>
        <w:t>-elasticity decreases as general cost increases – rather pay 6 instead of 5 than 50000 than 45000</w:t>
      </w:r>
    </w:p>
    <w:p w:rsidR="00411FDA" w:rsidRDefault="00411FDA" w:rsidP="00411FDA">
      <w:r>
        <w:rPr>
          <w:b/>
        </w:rPr>
        <w:t>7.3 d problems with behavioural regulation</w:t>
      </w:r>
    </w:p>
    <w:p w:rsidR="00411FDA" w:rsidRDefault="00411FDA" w:rsidP="00411FDA">
      <w:r>
        <w:t>-bliss point assumes value of response performed during unconstrained is same as in instrumental conditioning</w:t>
      </w:r>
    </w:p>
    <w:p w:rsidR="00411FDA" w:rsidRDefault="00411FDA" w:rsidP="00411FDA">
      <w:r>
        <w:t>-does not mention how organisms defend the bliss point, therefore does not directly explain how animals make their choices</w:t>
      </w:r>
    </w:p>
    <w:p w:rsidR="00411FDA" w:rsidRDefault="00411FDA" w:rsidP="00411FDA">
      <w:r>
        <w:rPr>
          <w:b/>
        </w:rPr>
        <w:t>7.3 e contributions of behavioural regulation</w:t>
      </w:r>
    </w:p>
    <w:p w:rsidR="00411FDA" w:rsidRDefault="00411FDA" w:rsidP="00411FDA">
      <w:r>
        <w:t>-</w:t>
      </w:r>
      <w:r w:rsidR="00543410">
        <w:t>looks for causes of reinforcement opposed to seeing reinforcement as special kinds of stimuli or responses</w:t>
      </w:r>
    </w:p>
    <w:p w:rsidR="00543410" w:rsidRDefault="00543410" w:rsidP="00411FDA">
      <w:r>
        <w:t>-does not see difference between instrumental and reinforcer responses other than roles assigned to them by instrumental contingency</w:t>
      </w:r>
    </w:p>
    <w:p w:rsidR="00543410" w:rsidRPr="00411FDA" w:rsidRDefault="00543410" w:rsidP="00411FDA">
      <w:r>
        <w:t>-sees amount of time an animal would ideally devote to activities as determined by what the animal would naturally do</w:t>
      </w:r>
      <w:bookmarkStart w:id="0" w:name="_GoBack"/>
      <w:bookmarkEnd w:id="0"/>
    </w:p>
    <w:sectPr w:rsidR="00543410" w:rsidRPr="00411FD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916040"/>
    <w:multiLevelType w:val="hybridMultilevel"/>
    <w:tmpl w:val="EC16BEDE"/>
    <w:lvl w:ilvl="0" w:tplc="BC8601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D89"/>
    <w:rsid w:val="00013787"/>
    <w:rsid w:val="001A50FC"/>
    <w:rsid w:val="001F066F"/>
    <w:rsid w:val="00314CAE"/>
    <w:rsid w:val="00411FDA"/>
    <w:rsid w:val="00453950"/>
    <w:rsid w:val="00501A3D"/>
    <w:rsid w:val="00543410"/>
    <w:rsid w:val="00812149"/>
    <w:rsid w:val="00911F5E"/>
    <w:rsid w:val="00A444BF"/>
    <w:rsid w:val="00AA61DA"/>
    <w:rsid w:val="00AE2986"/>
    <w:rsid w:val="00D77301"/>
    <w:rsid w:val="00DD6DF3"/>
    <w:rsid w:val="00F81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CA1468-8ACE-44A3-BE69-A7E867B66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50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3</Pages>
  <Words>821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Chatten</dc:creator>
  <cp:keywords/>
  <dc:description/>
  <cp:lastModifiedBy>Emily Chatten</cp:lastModifiedBy>
  <cp:revision>3</cp:revision>
  <dcterms:created xsi:type="dcterms:W3CDTF">2015-07-02T01:24:00Z</dcterms:created>
  <dcterms:modified xsi:type="dcterms:W3CDTF">2015-07-03T03:08:00Z</dcterms:modified>
</cp:coreProperties>
</file>