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Body"/>
        <w:jc w:val="center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CMN 2101: Research Methods</w:t>
      </w:r>
    </w:p>
    <w:p>
      <w:pPr>
        <w:pStyle w:val="Body"/>
        <w:jc w:val="center"/>
        <w:rPr>
          <w:b w:val="1"/>
          <w:bCs w:val="1"/>
        </w:rPr>
      </w:pPr>
    </w:p>
    <w:p>
      <w:pPr>
        <w:pStyle w:val="Body"/>
        <w:jc w:val="left"/>
      </w:pPr>
      <w:r>
        <w:rPr>
          <w:rtl w:val="0"/>
          <w:lang w:val="en-US"/>
        </w:rPr>
        <w:t>Lecture 1: September 15</w:t>
      </w:r>
    </w:p>
    <w:p>
      <w:pPr>
        <w:pStyle w:val="Body"/>
        <w:jc w:val="left"/>
      </w:pPr>
    </w:p>
    <w:p>
      <w:pPr>
        <w:pStyle w:val="Body"/>
        <w:jc w:val="center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Communication Research:</w:t>
      </w:r>
    </w:p>
    <w:p>
      <w:pPr>
        <w:pStyle w:val="Body"/>
        <w:jc w:val="center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Why Research?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Perception vs Reality </w:t>
      </w:r>
    </w:p>
    <w:p>
      <w:pPr>
        <w:pStyle w:val="Body"/>
        <w:numPr>
          <w:ilvl w:val="1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Underlying reality we aren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 xml:space="preserve">t aware of </w:t>
      </w:r>
    </w:p>
    <w:p>
      <w:pPr>
        <w:pStyle w:val="Body"/>
        <w:numPr>
          <w:ilvl w:val="1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Biased questions </w:t>
      </w:r>
    </w:p>
    <w:p>
      <w:pPr>
        <w:pStyle w:val="Body"/>
        <w:numPr>
          <w:ilvl w:val="1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Limited sampling </w:t>
      </w:r>
    </w:p>
    <w:p>
      <w:pPr>
        <w:pStyle w:val="Body"/>
        <w:numPr>
          <w:ilvl w:val="1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Selective attention, retention and perception </w:t>
      </w:r>
    </w:p>
    <w:p>
      <w:pPr>
        <w:pStyle w:val="Body"/>
        <w:numPr>
          <w:ilvl w:val="1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Inaccurate generalization 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The Reality: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Social behaviour is complex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Requires:</w:t>
      </w:r>
    </w:p>
    <w:p>
      <w:pPr>
        <w:pStyle w:val="Body"/>
        <w:numPr>
          <w:ilvl w:val="4"/>
          <w:numId w:val="3"/>
        </w:numPr>
        <w:jc w:val="left"/>
        <w:rPr>
          <w:lang w:val="en-US"/>
        </w:rPr>
      </w:pPr>
      <w:r>
        <w:rPr>
          <w:rtl w:val="0"/>
          <w:lang w:val="en-US"/>
        </w:rPr>
        <w:t xml:space="preserve">Systematic and deliberative methods </w:t>
      </w:r>
    </w:p>
    <w:p>
      <w:pPr>
        <w:pStyle w:val="Body"/>
        <w:numPr>
          <w:ilvl w:val="4"/>
          <w:numId w:val="3"/>
        </w:numPr>
        <w:jc w:val="left"/>
        <w:rPr>
          <w:lang w:val="en-US"/>
        </w:rPr>
      </w:pPr>
      <w:r>
        <w:rPr>
          <w:rtl w:val="0"/>
          <w:lang w:val="en-US"/>
        </w:rPr>
        <w:t xml:space="preserve">Objective, intersubjective, replicable procedures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Consequences of perceived information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Social, political, economic, and psychological instability 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b w:val="1"/>
          <w:bCs w:val="1"/>
          <w:rtl w:val="0"/>
          <w:lang w:val="en-US"/>
        </w:rPr>
        <w:t>Understanding Phenomenai:</w:t>
      </w:r>
      <w:r>
        <w:rPr>
          <w:rtl w:val="0"/>
          <w:lang w:val="en-US"/>
        </w:rPr>
        <w:t xml:space="preserve">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b w:val="1"/>
          <w:bCs w:val="1"/>
          <w:rtl w:val="0"/>
          <w:lang w:val="en-US"/>
        </w:rPr>
        <w:t>Human Communication:</w:t>
      </w:r>
      <w:r>
        <w:rPr>
          <w:rtl w:val="0"/>
          <w:lang w:val="en-US"/>
        </w:rPr>
        <w:t xml:space="preserve"> Making sense of the world and sharing that sense with others</w:t>
      </w:r>
    </w:p>
    <w:p>
      <w:pPr>
        <w:pStyle w:val="Body"/>
        <w:jc w:val="left"/>
      </w:pPr>
      <w:r>
        <w:rPr>
          <w:b w:val="1"/>
          <w:bCs w:val="1"/>
          <w:rtl w:val="0"/>
          <w:lang w:val="en-US"/>
        </w:rPr>
        <w:t>Communication Research</w:t>
      </w:r>
      <w:r>
        <w:rPr>
          <w:rtl w:val="0"/>
          <w:lang w:val="en-US"/>
        </w:rPr>
        <w:t xml:space="preserve">: Explains the process of Human Comm. 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b w:val="1"/>
          <w:bCs w:val="1"/>
          <w:rtl w:val="0"/>
          <w:lang w:val="en-US"/>
        </w:rPr>
        <w:t xml:space="preserve">Understanding Phenomena II: </w:t>
      </w:r>
      <w:r>
        <w:rPr>
          <w:b w:val="1"/>
          <w:bCs w:val="1"/>
        </w:rPr>
        <w:br w:type="textWrapping"/>
      </w:r>
      <w:r>
        <w:rPr>
          <w:rtl w:val="0"/>
          <w:lang w:val="en-US"/>
        </w:rPr>
        <w:t xml:space="preserve">Epistemology- Roots of knowledge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Induction vs. dedeuction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Qualitative Approach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Causation vs Correlation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Micro vs Macro approaches 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Validity and Reliability: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Validity=Accuracy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Reliability= Consistency 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Research Designs: </w:t>
      </w:r>
    </w:p>
    <w:p>
      <w:pPr>
        <w:pStyle w:val="Body"/>
        <w:numPr>
          <w:ilvl w:val="0"/>
          <w:numId w:val="4"/>
        </w:numPr>
        <w:jc w:val="left"/>
        <w:rPr>
          <w:lang w:val="en-US"/>
        </w:rPr>
      </w:pPr>
      <w:r>
        <w:rPr>
          <w:rtl w:val="0"/>
          <w:lang w:val="en-US"/>
        </w:rPr>
        <w:t xml:space="preserve">Historical Comparative Research </w:t>
      </w:r>
    </w:p>
    <w:p>
      <w:pPr>
        <w:pStyle w:val="Body"/>
        <w:numPr>
          <w:ilvl w:val="0"/>
          <w:numId w:val="4"/>
        </w:numPr>
        <w:jc w:val="left"/>
        <w:rPr>
          <w:lang w:val="en-US"/>
        </w:rPr>
      </w:pPr>
      <w:r>
        <w:rPr>
          <w:rtl w:val="0"/>
          <w:lang w:val="en-US"/>
        </w:rPr>
        <w:t>Can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 xml:space="preserve">t generalize historical research </w:t>
      </w:r>
    </w:p>
    <w:p>
      <w:pPr>
        <w:pStyle w:val="Body"/>
        <w:numPr>
          <w:ilvl w:val="0"/>
          <w:numId w:val="4"/>
        </w:numPr>
        <w:jc w:val="left"/>
        <w:rPr>
          <w:lang w:val="en-US"/>
        </w:rPr>
      </w:pPr>
      <w:r>
        <w:rPr>
          <w:rtl w:val="0"/>
          <w:lang w:val="en-US"/>
        </w:rPr>
        <w:t>Unobtrusive</w:t>
      </w:r>
    </w:p>
    <w:p>
      <w:pPr>
        <w:pStyle w:val="Body"/>
        <w:numPr>
          <w:ilvl w:val="0"/>
          <w:numId w:val="4"/>
        </w:numPr>
        <w:jc w:val="left"/>
        <w:rPr>
          <w:lang w:val="en-US"/>
        </w:rPr>
      </w:pPr>
      <w:r>
        <w:rPr>
          <w:rtl w:val="0"/>
          <w:lang w:val="en-US"/>
        </w:rPr>
        <w:t xml:space="preserve">In Artificial Experiments, you have the ability to control variables </w:t>
      </w:r>
    </w:p>
    <w:p>
      <w:pPr>
        <w:pStyle w:val="Body"/>
        <w:numPr>
          <w:ilvl w:val="0"/>
          <w:numId w:val="4"/>
        </w:numPr>
        <w:jc w:val="left"/>
        <w:rPr>
          <w:lang w:val="en-US"/>
        </w:rPr>
      </w:pPr>
      <w:r>
        <w:rPr>
          <w:rtl w:val="0"/>
          <w:lang w:val="en-US"/>
        </w:rPr>
        <w:t xml:space="preserve">Qualitative Research: Large amounts of data to sink through  (specific to general) </w:t>
      </w:r>
    </w:p>
    <w:p>
      <w:pPr>
        <w:pStyle w:val="Body"/>
        <w:numPr>
          <w:ilvl w:val="0"/>
          <w:numId w:val="4"/>
        </w:numPr>
        <w:jc w:val="left"/>
        <w:rPr>
          <w:lang w:val="en-US"/>
        </w:rPr>
      </w:pPr>
      <w:r>
        <w:rPr>
          <w:rtl w:val="0"/>
          <w:lang w:val="en-US"/>
        </w:rPr>
        <w:t>Quantitative: Polling people (general to specific)</w:t>
      </w:r>
    </w:p>
    <w:p>
      <w:pPr>
        <w:pStyle w:val="Body"/>
        <w:numPr>
          <w:ilvl w:val="0"/>
          <w:numId w:val="4"/>
        </w:numPr>
        <w:jc w:val="left"/>
        <w:rPr>
          <w:lang w:val="en-US"/>
        </w:rPr>
      </w:pPr>
      <w:r>
        <w:rPr>
          <w:rtl w:val="0"/>
          <w:lang w:val="en-US"/>
        </w:rPr>
        <w:t xml:space="preserve">Content analysis </w:t>
      </w: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Data Collection Methods: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Mail Survey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Phone survey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Email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Internet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Media Content Analysis (Quantitative)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Participant Observation (Qualitative)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In-Depth Interviews- to get the information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Focus Group Discussions 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Sampling Strategies: </w:t>
      </w:r>
    </w:p>
    <w:p>
      <w:pPr>
        <w:pStyle w:val="Body"/>
        <w:numPr>
          <w:ilvl w:val="0"/>
          <w:numId w:val="5"/>
        </w:numPr>
        <w:jc w:val="left"/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 xml:space="preserve">Population Size </w:t>
      </w:r>
    </w:p>
    <w:p>
      <w:pPr>
        <w:pStyle w:val="Body"/>
        <w:numPr>
          <w:ilvl w:val="1"/>
          <w:numId w:val="5"/>
        </w:numPr>
        <w:jc w:val="left"/>
        <w:rPr>
          <w:lang w:val="en-US"/>
        </w:rPr>
      </w:pPr>
      <w:r>
        <w:rPr>
          <w:rtl w:val="0"/>
          <w:lang w:val="en-US"/>
        </w:rPr>
        <w:t xml:space="preserve">Total Number of elements that a researcher wants to analyze within the universe (specific group) </w:t>
      </w:r>
    </w:p>
    <w:p>
      <w:pPr>
        <w:pStyle w:val="Body"/>
        <w:numPr>
          <w:ilvl w:val="0"/>
          <w:numId w:val="5"/>
        </w:numPr>
        <w:jc w:val="left"/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Non-Probability, Non-Random Sampling</w:t>
      </w:r>
    </w:p>
    <w:p>
      <w:pPr>
        <w:pStyle w:val="Body"/>
        <w:numPr>
          <w:ilvl w:val="1"/>
          <w:numId w:val="5"/>
        </w:numPr>
        <w:jc w:val="left"/>
        <w:rPr>
          <w:lang w:val="en-US"/>
        </w:rPr>
      </w:pPr>
      <w:r>
        <w:rPr>
          <w:rtl w:val="0"/>
          <w:lang w:val="en-US"/>
        </w:rPr>
        <w:t>Each unit in pop does not have equal chance of bebf selected</w:t>
      </w:r>
    </w:p>
    <w:p>
      <w:pPr>
        <w:pStyle w:val="Body"/>
        <w:numPr>
          <w:ilvl w:val="1"/>
          <w:numId w:val="5"/>
        </w:numPr>
        <w:jc w:val="left"/>
        <w:rPr>
          <w:lang w:val="en-US"/>
        </w:rPr>
      </w:pPr>
      <w:r>
        <w:rPr>
          <w:rtl w:val="0"/>
          <w:lang w:val="en-US"/>
        </w:rPr>
        <w:t xml:space="preserve">Haphazard, convenient sampling </w:t>
      </w:r>
    </w:p>
    <w:p>
      <w:pPr>
        <w:pStyle w:val="Body"/>
        <w:numPr>
          <w:ilvl w:val="1"/>
          <w:numId w:val="5"/>
        </w:numPr>
        <w:jc w:val="left"/>
        <w:rPr>
          <w:lang w:val="en-US"/>
        </w:rPr>
      </w:pPr>
      <w:r>
        <w:rPr>
          <w:rtl w:val="0"/>
          <w:lang w:val="en-US"/>
        </w:rPr>
        <w:t xml:space="preserve">Snowball sampling </w:t>
      </w:r>
    </w:p>
    <w:p>
      <w:pPr>
        <w:pStyle w:val="Body"/>
        <w:numPr>
          <w:ilvl w:val="1"/>
          <w:numId w:val="5"/>
        </w:numPr>
        <w:jc w:val="left"/>
        <w:rPr>
          <w:lang w:val="en-US"/>
        </w:rPr>
      </w:pPr>
      <w:r>
        <w:rPr>
          <w:rtl w:val="0"/>
          <w:lang w:val="en-US"/>
        </w:rPr>
        <w:t xml:space="preserve">Purposive-all units that would fit in a specific criteria </w:t>
      </w:r>
    </w:p>
    <w:p>
      <w:pPr>
        <w:pStyle w:val="Body"/>
        <w:numPr>
          <w:ilvl w:val="1"/>
          <w:numId w:val="5"/>
        </w:numPr>
        <w:jc w:val="left"/>
        <w:rPr>
          <w:lang w:val="en-US"/>
        </w:rPr>
      </w:pPr>
      <w:r>
        <w:rPr>
          <w:rtl w:val="0"/>
          <w:lang w:val="en-US"/>
        </w:rPr>
        <w:t xml:space="preserve">Quota: Used for convenient sampling 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Sampling Strategies II: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Probability, Random Sampling (Quan) </w:t>
      </w:r>
    </w:p>
    <w:p>
      <w:pPr>
        <w:pStyle w:val="Body"/>
        <w:numPr>
          <w:ilvl w:val="1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Each unit in pop. has equal chance of being selected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(Want sample size to be around 1000)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Simple Random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Systematic-Need a sampling frame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Stratified-Stratus and the layers of the population 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Data Analysis: </w:t>
      </w:r>
    </w:p>
    <w:p>
      <w:pPr>
        <w:pStyle w:val="Body"/>
        <w:numPr>
          <w:ilvl w:val="0"/>
          <w:numId w:val="5"/>
        </w:numPr>
        <w:jc w:val="left"/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 xml:space="preserve">Qualitative Analysis </w:t>
      </w:r>
    </w:p>
    <w:p>
      <w:pPr>
        <w:pStyle w:val="Body"/>
        <w:numPr>
          <w:ilvl w:val="1"/>
          <w:numId w:val="5"/>
        </w:numPr>
        <w:jc w:val="left"/>
        <w:rPr>
          <w:lang w:val="en-US"/>
        </w:rPr>
      </w:pPr>
      <w:r>
        <w:rPr>
          <w:rtl w:val="0"/>
          <w:lang w:val="en-US"/>
        </w:rPr>
        <w:t xml:space="preserve">Textual Analysis </w:t>
      </w:r>
    </w:p>
    <w:p>
      <w:pPr>
        <w:pStyle w:val="Body"/>
        <w:numPr>
          <w:ilvl w:val="1"/>
          <w:numId w:val="5"/>
        </w:numPr>
        <w:jc w:val="left"/>
        <w:rPr>
          <w:lang w:val="en-US"/>
        </w:rPr>
      </w:pPr>
      <w:r>
        <w:rPr>
          <w:rtl w:val="0"/>
          <w:lang w:val="en-US"/>
        </w:rPr>
        <w:t>NVivo Software- Interactive, create a case, and field notes (visual) used by qualitative researchers</w:t>
      </w:r>
    </w:p>
    <w:p>
      <w:pPr>
        <w:pStyle w:val="Body"/>
        <w:numPr>
          <w:ilvl w:val="0"/>
          <w:numId w:val="5"/>
        </w:numPr>
        <w:jc w:val="left"/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Quantitative Analysis</w:t>
      </w:r>
    </w:p>
    <w:p>
      <w:pPr>
        <w:pStyle w:val="Body"/>
        <w:numPr>
          <w:ilvl w:val="1"/>
          <w:numId w:val="5"/>
        </w:numPr>
        <w:jc w:val="left"/>
        <w:rPr>
          <w:lang w:val="en-US"/>
        </w:rPr>
      </w:pPr>
      <w:r>
        <w:rPr>
          <w:rtl w:val="0"/>
          <w:lang w:val="en-US"/>
        </w:rPr>
        <w:t xml:space="preserve">Statistically (numbers based) </w:t>
      </w:r>
    </w:p>
    <w:p>
      <w:pPr>
        <w:pStyle w:val="Body"/>
        <w:numPr>
          <w:ilvl w:val="1"/>
          <w:numId w:val="5"/>
        </w:numPr>
        <w:jc w:val="left"/>
        <w:rPr>
          <w:lang w:val="en-US"/>
        </w:rPr>
      </w:pPr>
      <w:r>
        <w:rPr>
          <w:rtl w:val="0"/>
          <w:lang w:val="en-US"/>
        </w:rPr>
        <w:t xml:space="preserve">Descriptive stats and cross tabulation </w:t>
      </w:r>
    </w:p>
    <w:p>
      <w:pPr>
        <w:pStyle w:val="Body"/>
        <w:numPr>
          <w:ilvl w:val="1"/>
          <w:numId w:val="5"/>
        </w:numPr>
        <w:jc w:val="left"/>
        <w:rPr>
          <w:lang w:val="en-US"/>
        </w:rPr>
      </w:pPr>
      <w:r>
        <w:rPr>
          <w:rtl w:val="0"/>
          <w:lang w:val="en-US"/>
        </w:rPr>
        <w:t xml:space="preserve">Making inferences about what is being studied by what you have been seeing 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Report Writing and Presentation of Findings: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Know your audience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Divide Report into Sections: </w:t>
      </w:r>
    </w:p>
    <w:p>
      <w:pPr>
        <w:pStyle w:val="Body"/>
        <w:numPr>
          <w:ilvl w:val="1"/>
          <w:numId w:val="4"/>
        </w:numPr>
        <w:jc w:val="left"/>
        <w:rPr>
          <w:lang w:val="en-US"/>
        </w:rPr>
      </w:pPr>
      <w:r>
        <w:rPr>
          <w:rtl w:val="0"/>
          <w:lang w:val="en-US"/>
        </w:rPr>
        <w:t xml:space="preserve">Intro </w:t>
      </w:r>
    </w:p>
    <w:p>
      <w:pPr>
        <w:pStyle w:val="Body"/>
        <w:numPr>
          <w:ilvl w:val="1"/>
          <w:numId w:val="4"/>
        </w:numPr>
        <w:jc w:val="left"/>
        <w:rPr>
          <w:lang w:val="en-US"/>
        </w:rPr>
      </w:pPr>
      <w:r>
        <w:rPr>
          <w:rtl w:val="0"/>
          <w:lang w:val="en-US"/>
        </w:rPr>
        <w:t xml:space="preserve">Lit review </w:t>
      </w:r>
    </w:p>
    <w:p>
      <w:pPr>
        <w:pStyle w:val="Body"/>
        <w:numPr>
          <w:ilvl w:val="1"/>
          <w:numId w:val="4"/>
        </w:numPr>
        <w:jc w:val="left"/>
        <w:rPr>
          <w:lang w:val="en-US"/>
        </w:rPr>
      </w:pPr>
      <w:r>
        <w:rPr>
          <w:rtl w:val="0"/>
          <w:lang w:val="en-US"/>
        </w:rPr>
        <w:t xml:space="preserve">Methodology </w:t>
      </w:r>
    </w:p>
    <w:p>
      <w:pPr>
        <w:pStyle w:val="Body"/>
        <w:numPr>
          <w:ilvl w:val="1"/>
          <w:numId w:val="4"/>
        </w:numPr>
        <w:jc w:val="left"/>
        <w:rPr>
          <w:lang w:val="en-US"/>
        </w:rPr>
      </w:pPr>
      <w:r>
        <w:rPr>
          <w:rtl w:val="0"/>
          <w:lang w:val="en-US"/>
        </w:rPr>
        <w:t xml:space="preserve">Findings and analysis </w:t>
      </w:r>
    </w:p>
    <w:p>
      <w:pPr>
        <w:pStyle w:val="Body"/>
        <w:numPr>
          <w:ilvl w:val="1"/>
          <w:numId w:val="4"/>
        </w:numPr>
        <w:jc w:val="left"/>
        <w:rPr>
          <w:lang w:val="en-US"/>
        </w:rPr>
      </w:pPr>
      <w:r>
        <w:rPr>
          <w:rtl w:val="0"/>
          <w:lang w:val="en-US"/>
        </w:rPr>
        <w:t xml:space="preserve">Conclusion </w:t>
      </w:r>
    </w:p>
    <w:p>
      <w:pPr>
        <w:pStyle w:val="Body"/>
        <w:numPr>
          <w:ilvl w:val="1"/>
          <w:numId w:val="4"/>
        </w:numPr>
        <w:jc w:val="left"/>
        <w:rPr>
          <w:lang w:val="en-US"/>
        </w:rPr>
      </w:pPr>
      <w:r>
        <w:rPr>
          <w:rtl w:val="0"/>
          <w:lang w:val="en-US"/>
        </w:rPr>
        <w:t xml:space="preserve">Bibliography </w:t>
      </w:r>
    </w:p>
    <w:p>
      <w:pPr>
        <w:pStyle w:val="Body"/>
        <w:numPr>
          <w:ilvl w:val="1"/>
          <w:numId w:val="4"/>
        </w:numPr>
        <w:jc w:val="left"/>
        <w:rPr>
          <w:lang w:val="en-US"/>
        </w:rPr>
      </w:pPr>
      <w:r>
        <w:rPr>
          <w:rtl w:val="0"/>
          <w:lang w:val="en-US"/>
        </w:rPr>
        <w:t xml:space="preserve">Appendix </w:t>
      </w:r>
    </w:p>
    <w:p>
      <w:pPr>
        <w:pStyle w:val="Body"/>
        <w:jc w:val="center"/>
        <w:rPr>
          <w:b w:val="1"/>
          <w:bCs w:val="1"/>
          <w:u w:val="single"/>
        </w:rPr>
      </w:pPr>
      <w:r>
        <w:rPr>
          <w:b w:val="1"/>
          <w:bCs w:val="1"/>
          <w:u w:val="single"/>
          <w:rtl w:val="0"/>
          <w:lang w:val="en-US"/>
        </w:rPr>
        <w:t>Experimental Research: September 22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Variables: Dependent and Independent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Dependent Variable is the variable we seek to understand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Independent is the one we manipulate and change for ourselves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Taking a specific variable and making sure it doesn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 xml:space="preserve">t change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Control variable: Constant variable you control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What it allows: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Experimental research allows us to observe causation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We can more accurately control internal validity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Causation hinders on 3 conditions </w:t>
      </w:r>
    </w:p>
    <w:p>
      <w:pPr>
        <w:pStyle w:val="Body"/>
        <w:numPr>
          <w:ilvl w:val="1"/>
          <w:numId w:val="7"/>
        </w:numPr>
        <w:jc w:val="left"/>
        <w:rPr>
          <w:lang w:val="en-US"/>
        </w:rPr>
      </w:pPr>
      <w:r>
        <w:rPr>
          <w:rtl w:val="0"/>
          <w:lang w:val="en-US"/>
        </w:rPr>
        <w:t xml:space="preserve">Temporal Order: Change in ind. variable must occur before the dep. variable </w:t>
      </w:r>
    </w:p>
    <w:p>
      <w:pPr>
        <w:pStyle w:val="Body"/>
        <w:numPr>
          <w:ilvl w:val="1"/>
          <w:numId w:val="7"/>
        </w:numPr>
        <w:jc w:val="left"/>
        <w:rPr>
          <w:lang w:val="en-US"/>
        </w:rPr>
      </w:pPr>
      <w:r>
        <w:rPr>
          <w:rtl w:val="0"/>
          <w:lang w:val="en-US"/>
        </w:rPr>
        <w:t xml:space="preserve">Association: As values go up, the other will reflect this. There is a relationship between the 2 </w:t>
      </w:r>
    </w:p>
    <w:p>
      <w:pPr>
        <w:pStyle w:val="Body"/>
        <w:numPr>
          <w:ilvl w:val="1"/>
          <w:numId w:val="7"/>
        </w:numPr>
        <w:jc w:val="left"/>
        <w:rPr>
          <w:lang w:val="en-US"/>
        </w:rPr>
      </w:pPr>
      <w:r>
        <w:rPr>
          <w:rtl w:val="0"/>
          <w:lang w:val="en-US"/>
        </w:rPr>
        <w:t xml:space="preserve">Zero Alternative Explanation: Nothing else has contributed to change in the variable 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Procedure to Classical Experimental Design: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Generate a hypothesis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Find a sampling frame-Select a sampling size for the experiment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Random assignment: Control group vs experimental group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Pretest: Measure what the tips are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Treatment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Post Test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Analysis and Conclusion of the findings 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Internal and External Validity: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Internal validity means ability to eliminate the alternative explanations of the deep. variable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Causal factors in change of the dependent variables solely on manipulation of the ind. variable 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Threats to Internal Validity: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Way in which research is conducted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Measurement used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Procedures and selection bias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Data Analysis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Unwanted effects due to research participants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Maturation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History Effects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Mortality- drop out rate of an experiment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Intersubject diffusion 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Threats to External Validity: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Ecological Isomorphism: Mirroring the real life environment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Hawthorne Effect: When there is a difference in behaviour because they know they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 xml:space="preserve">re being watched (power plant experiment) </w:t>
      </w: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Field Experiments: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Take place in natural settings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Greater external validity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Harder to control for intervening variables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Quasi experiments</w:t>
      </w:r>
    </w:p>
    <w:p>
      <w:pPr>
        <w:pStyle w:val="Body"/>
        <w:numPr>
          <w:ilvl w:val="1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Lack random assignment </w:t>
      </w:r>
    </w:p>
    <w:p>
      <w:pPr>
        <w:pStyle w:val="Body"/>
        <w:numPr>
          <w:ilvl w:val="1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More difficult to assess impact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Natural Experiments </w:t>
      </w:r>
    </w:p>
    <w:p>
      <w:pPr>
        <w:pStyle w:val="Body"/>
        <w:numPr>
          <w:ilvl w:val="1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Convenient because of their natural occurrence </w:t>
      </w:r>
    </w:p>
    <w:p>
      <w:pPr>
        <w:pStyle w:val="Body"/>
        <w:numPr>
          <w:ilvl w:val="1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Very similar steps and design 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VIDEO: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Causation is only one reason for relationships between 2 variables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Drownings and ice cream sold: Increase in temperature means more people at beach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Confounding factors: When more than one thing must be considered to determine association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Strong correlation doesn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 xml:space="preserve">t automatically mean causation 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Female vs male admittance to the school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360 men applied: 55% accepted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200 females applied: 44% accepted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Simpsons paradox: Both schools individually favoured females but together it seems men are favoured. In reality, more men applied to both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Association doesn't imply causation </w:t>
      </w:r>
    </w:p>
    <w:p>
      <w:pPr>
        <w:pStyle w:val="Body"/>
        <w:jc w:val="left"/>
      </w:pPr>
    </w:p>
    <w:p>
      <w:pPr>
        <w:pStyle w:val="Body"/>
        <w:jc w:val="center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September 25, 2015: Against All Odds:</w:t>
      </w:r>
    </w:p>
    <w:p>
      <w:pPr>
        <w:pStyle w:val="Body"/>
        <w:jc w:val="center"/>
        <w:rPr>
          <w:b w:val="1"/>
          <w:bCs w:val="1"/>
        </w:rPr>
      </w:pP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b w:val="1"/>
          <w:bCs w:val="1"/>
          <w:rtl w:val="0"/>
          <w:lang w:val="en-US"/>
        </w:rPr>
        <w:t>Experiment</w:t>
      </w:r>
      <w:r>
        <w:rPr>
          <w:rtl w:val="0"/>
          <w:lang w:val="en-US"/>
        </w:rPr>
        <w:t>: Do something to research subjects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b w:val="1"/>
          <w:bCs w:val="1"/>
          <w:rtl w:val="0"/>
          <w:lang w:val="en-US"/>
        </w:rPr>
        <w:t xml:space="preserve">Treatment: </w:t>
      </w:r>
      <w:r>
        <w:rPr>
          <w:rtl w:val="0"/>
          <w:lang w:val="en-US"/>
        </w:rPr>
        <w:t xml:space="preserve">What you do to change a subject and note the changes in the subject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b w:val="1"/>
          <w:bCs w:val="1"/>
          <w:rtl w:val="0"/>
          <w:lang w:val="en-US"/>
        </w:rPr>
        <w:t>Double Blindness:</w:t>
      </w:r>
      <w:r>
        <w:rPr>
          <w:rtl w:val="0"/>
          <w:lang w:val="en-US"/>
        </w:rPr>
        <w:t xml:space="preserve"> So neither doctors nor subject can attest symptoms to the drug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Control group takes placebo and the treatment group takes the drug and you compare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Random assignment is key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Sample Size needs to be big enough so that the size of he group is large enough for accurate results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VIDEO QUESTIONS: </w:t>
      </w:r>
    </w:p>
    <w:p>
      <w:pPr>
        <w:pStyle w:val="Body"/>
        <w:numPr>
          <w:ilvl w:val="0"/>
          <w:numId w:val="8"/>
        </w:numPr>
        <w:jc w:val="left"/>
        <w:rPr>
          <w:lang w:val="en-US"/>
        </w:rPr>
      </w:pPr>
      <w:r>
        <w:rPr>
          <w:rtl w:val="0"/>
          <w:lang w:val="en-US"/>
        </w:rPr>
        <w:t>Simpsons paradox: More men applying to schools with higher acceptance rate. This allows for lurking variable.</w:t>
      </w:r>
    </w:p>
    <w:p>
      <w:pPr>
        <w:pStyle w:val="Body"/>
        <w:numPr>
          <w:ilvl w:val="0"/>
          <w:numId w:val="8"/>
        </w:numPr>
        <w:jc w:val="left"/>
        <w:rPr>
          <w:lang w:val="en-US"/>
        </w:rPr>
      </w:pPr>
      <w:r>
        <w:rPr>
          <w:rtl w:val="0"/>
          <w:lang w:val="en-US"/>
        </w:rPr>
        <w:t>Does aspiring reduce heart attack rate by 20-30%</w:t>
      </w:r>
    </w:p>
    <w:p>
      <w:pPr>
        <w:pStyle w:val="Body"/>
        <w:numPr>
          <w:ilvl w:val="0"/>
          <w:numId w:val="8"/>
        </w:numPr>
        <w:jc w:val="left"/>
        <w:rPr>
          <w:lang w:val="en-US"/>
        </w:rPr>
      </w:pPr>
      <w:r>
        <w:rPr>
          <w:rtl w:val="0"/>
          <w:lang w:val="en-US"/>
        </w:rPr>
        <w:t>What is the placebo effect: Patient not receiving the drug but since they believe its real they experience the side affects that you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 xml:space="preserve">re supposed to feel </w:t>
      </w:r>
    </w:p>
    <w:p>
      <w:pPr>
        <w:pStyle w:val="Body"/>
        <w:numPr>
          <w:ilvl w:val="0"/>
          <w:numId w:val="8"/>
        </w:numPr>
        <w:jc w:val="left"/>
        <w:rPr>
          <w:lang w:val="en-US"/>
        </w:rPr>
      </w:pPr>
      <w:r>
        <w:rPr>
          <w:rtl w:val="0"/>
          <w:lang w:val="en-US"/>
        </w:rPr>
        <w:t xml:space="preserve">HIV drug case: Random assignment was not done. Healthy people were chosen for the drug. </w:t>
      </w:r>
    </w:p>
    <w:p>
      <w:pPr>
        <w:pStyle w:val="Body"/>
        <w:numPr>
          <w:ilvl w:val="0"/>
          <w:numId w:val="8"/>
        </w:numPr>
        <w:jc w:val="left"/>
        <w:rPr>
          <w:lang w:val="en-US"/>
        </w:rPr>
      </w:pPr>
      <w:r>
        <w:rPr>
          <w:rtl w:val="0"/>
          <w:lang w:val="en-US"/>
        </w:rPr>
        <w:t xml:space="preserve">Why was researcher following up after the domestic violence case?-Follow up to see if the treatment impacted anything. Collecting additional evidence 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 xml:space="preserve">Katie Couric: Controlled environment and lab experiment </w:t>
      </w:r>
    </w:p>
    <w:p>
      <w:pPr>
        <w:pStyle w:val="Body"/>
        <w:jc w:val="left"/>
      </w:pPr>
      <w:r>
        <w:rPr>
          <w:rtl w:val="0"/>
          <w:lang w:val="en-US"/>
        </w:rPr>
        <w:t xml:space="preserve">Not good external validity </w:t>
      </w: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October 2, 2015: Research in Ethics 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</w:pPr>
      <w:r>
        <w:rPr>
          <w:rtl w:val="0"/>
          <w:lang w:val="en-US"/>
        </w:rPr>
        <w:t xml:space="preserve">Evaluating Ethical Issues: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Is there scientific value? Do costs outweigh the benefits?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Harm? How harmful is the experiment?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Alternative methods to get this information without deceiving people?</w:t>
      </w:r>
    </w:p>
    <w:p>
      <w:pPr>
        <w:pStyle w:val="Body"/>
        <w:jc w:val="left"/>
      </w:pP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Debriefing can mitigate some of the harm, and make the participants aware of the problems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Sensitivity in animal research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There is a specific set of social psychology rules that makes people who are normal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After one guard became more extreme, it all followed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Stanford prison experiment only lasted 6 days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The gravity of the situation itself is what caused the events from the experiment </w:t>
      </w: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 xml:space="preserve">Bad Science TED Talk Video: 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 xml:space="preserve">What does they phrase rigging the research mean? </w:t>
      </w:r>
    </w:p>
    <w:p>
      <w:pPr>
        <w:pStyle w:val="Body"/>
        <w:jc w:val="left"/>
      </w:pPr>
      <w:r>
        <w:rPr>
          <w:rtl w:val="0"/>
          <w:lang w:val="en-US"/>
        </w:rPr>
        <w:t xml:space="preserve">Potentially if you know the outcome and you pick people based on results you will get. Had new medication and they compared old and new meds. 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 xml:space="preserve">2. Why are some results on anti depressants not released to the community  </w:t>
      </w:r>
    </w:p>
    <w:p>
      <w:pPr>
        <w:pStyle w:val="Body"/>
        <w:jc w:val="left"/>
      </w:pPr>
      <w:r>
        <w:rPr>
          <w:rtl w:val="0"/>
          <w:lang w:val="en-US"/>
        </w:rPr>
        <w:t>The people would be more inclined to buy the drugs. The results don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>t always fit their agenda.</w:t>
      </w: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 xml:space="preserve">Obedience and Ethics: </w:t>
      </w:r>
    </w:p>
    <w:p>
      <w:pPr>
        <w:pStyle w:val="Body"/>
        <w:numPr>
          <w:ilvl w:val="0"/>
          <w:numId w:val="9"/>
        </w:numPr>
        <w:jc w:val="left"/>
        <w:rPr>
          <w:lang w:val="en-US"/>
        </w:rPr>
      </w:pPr>
      <w:r>
        <w:rPr>
          <w:rtl w:val="0"/>
          <w:lang w:val="en-US"/>
        </w:rPr>
        <w:t>Reason for Stanford Experiment?</w:t>
      </w:r>
    </w:p>
    <w:p>
      <w:pPr>
        <w:pStyle w:val="Body"/>
        <w:jc w:val="left"/>
      </w:pPr>
      <w:r>
        <w:rPr>
          <w:rtl w:val="0"/>
          <w:lang w:val="en-US"/>
        </w:rPr>
        <w:t xml:space="preserve">Could normal people do evil things under the right situation. Nature vs nurture 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 xml:space="preserve">Milgram Study: </w:t>
      </w:r>
    </w:p>
    <w:p>
      <w:pPr>
        <w:pStyle w:val="Body"/>
        <w:jc w:val="left"/>
      </w:pPr>
      <w:r>
        <w:rPr>
          <w:rtl w:val="0"/>
          <w:lang w:val="en-US"/>
        </w:rPr>
        <w:t xml:space="preserve">The learner is in on the experiment </w:t>
      </w:r>
    </w:p>
    <w:p>
      <w:pPr>
        <w:pStyle w:val="Body"/>
        <w:jc w:val="left"/>
      </w:pPr>
      <w:r>
        <w:rPr>
          <w:rtl w:val="0"/>
          <w:lang w:val="en-US"/>
        </w:rPr>
        <w:t xml:space="preserve">The teacher is the one being studied. There was psychological harm to the people conducting the study 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 xml:space="preserve">Three points used to evaluate ethics in a study: </w:t>
      </w:r>
    </w:p>
    <w:p>
      <w:pPr>
        <w:pStyle w:val="Body"/>
        <w:numPr>
          <w:ilvl w:val="0"/>
          <w:numId w:val="10"/>
        </w:numPr>
        <w:jc w:val="left"/>
        <w:rPr>
          <w:lang w:val="en-US"/>
        </w:rPr>
      </w:pPr>
      <w:r>
        <w:rPr>
          <w:rtl w:val="0"/>
          <w:lang w:val="en-US"/>
        </w:rPr>
        <w:t>Is there scientific value</w:t>
      </w:r>
    </w:p>
    <w:p>
      <w:pPr>
        <w:pStyle w:val="Body"/>
        <w:numPr>
          <w:ilvl w:val="0"/>
          <w:numId w:val="8"/>
        </w:numPr>
        <w:jc w:val="left"/>
        <w:rPr>
          <w:lang w:val="en-US"/>
        </w:rPr>
      </w:pPr>
      <w:r>
        <w:rPr>
          <w:rtl w:val="0"/>
          <w:lang w:val="en-US"/>
        </w:rPr>
        <w:t xml:space="preserve">What is the harm </w:t>
      </w:r>
    </w:p>
    <w:p>
      <w:pPr>
        <w:pStyle w:val="Body"/>
        <w:numPr>
          <w:ilvl w:val="0"/>
          <w:numId w:val="8"/>
        </w:numPr>
        <w:jc w:val="left"/>
        <w:rPr>
          <w:lang w:val="en-US"/>
        </w:rPr>
      </w:pPr>
      <w:r>
        <w:rPr>
          <w:rtl w:val="0"/>
          <w:lang w:val="en-US"/>
        </w:rPr>
        <w:t xml:space="preserve">Are there alternative methods to reduce depiction and harm on participants </w:t>
      </w: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 xml:space="preserve">stanford prison experiment: </w:t>
      </w:r>
    </w:p>
    <w:p>
      <w:pPr>
        <w:pStyle w:val="Body"/>
        <w:numPr>
          <w:ilvl w:val="1"/>
          <w:numId w:val="8"/>
        </w:numPr>
        <w:jc w:val="left"/>
        <w:rPr>
          <w:lang w:val="en-US"/>
        </w:rPr>
      </w:pPr>
      <w:r>
        <w:rPr>
          <w:rtl w:val="0"/>
          <w:lang w:val="en-US"/>
        </w:rPr>
        <w:t>2 ethical misconducts? The research participants were not protected from harm and they were actually arrested.</w:t>
      </w:r>
    </w:p>
    <w:p>
      <w:pPr>
        <w:pStyle w:val="Body"/>
        <w:numPr>
          <w:ilvl w:val="1"/>
          <w:numId w:val="8"/>
        </w:numPr>
        <w:jc w:val="left"/>
        <w:rPr>
          <w:lang w:val="en-US"/>
        </w:rPr>
      </w:pPr>
      <w:r>
        <w:rPr>
          <w:rtl w:val="0"/>
          <w:lang w:val="en-US"/>
        </w:rPr>
        <w:t xml:space="preserve">3 examples that could have impacted internal validity: the researcher himself, switching a prisoner half way through the experiment (selection bias) they used convenient sampling </w:t>
      </w: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October 13, 2015: Qualitative and Quantitative Research 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Research Review: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Process between the 2 are different 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Qualitative: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A non-linear approach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Flexibility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Inductive approach: rich/soft data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Very in depth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Partially subjective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Critical approach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Nor replicable 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Quantitative: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Linear approach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Hard data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Very based in numbers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More objective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Positivist approach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Replication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Qualitative Research Questions: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Questions change over time and are very flexible </w:t>
      </w:r>
    </w:p>
    <w:p>
      <w:pPr>
        <w:pStyle w:val="Body"/>
        <w:jc w:val="left"/>
      </w:pPr>
      <w:r>
        <w:br w:type="textWrapping"/>
      </w:r>
      <w:r>
        <w:rPr>
          <w:b w:val="1"/>
          <w:bCs w:val="1"/>
          <w:rtl w:val="0"/>
          <w:lang w:val="en-US"/>
        </w:rPr>
        <w:t xml:space="preserve">Designs: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Case studies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Context is important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Cases-not variables and hypotheses that guide the study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Grounded theory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Grounded theory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The data we discover or build as we build the case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You don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 xml:space="preserve">t generalize your findings because it is most likely not replicable 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Quantitative: </w:t>
      </w:r>
    </w:p>
    <w:p>
      <w:pPr>
        <w:pStyle w:val="Body"/>
        <w:numPr>
          <w:ilvl w:val="0"/>
          <w:numId w:val="12"/>
        </w:numPr>
        <w:jc w:val="left"/>
        <w:rPr>
          <w:lang w:val="en-US"/>
        </w:rPr>
      </w:pPr>
      <w:r>
        <w:rPr>
          <w:rtl w:val="0"/>
          <w:lang w:val="en-US"/>
        </w:rPr>
        <w:t>Concrete topic with potential RQ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 xml:space="preserve">s before we begin data collection </w:t>
      </w:r>
    </w:p>
    <w:p>
      <w:pPr>
        <w:pStyle w:val="Body"/>
        <w:numPr>
          <w:ilvl w:val="0"/>
          <w:numId w:val="12"/>
        </w:numPr>
        <w:jc w:val="left"/>
        <w:rPr>
          <w:lang w:val="en-US"/>
        </w:rPr>
      </w:pPr>
      <w:r>
        <w:rPr>
          <w:rtl w:val="0"/>
          <w:lang w:val="en-US"/>
        </w:rPr>
        <w:t>Hypothesis created from RQ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>s</w:t>
      </w:r>
    </w:p>
    <w:p>
      <w:pPr>
        <w:pStyle w:val="Body"/>
        <w:numPr>
          <w:ilvl w:val="0"/>
          <w:numId w:val="12"/>
        </w:numPr>
        <w:jc w:val="left"/>
        <w:rPr>
          <w:lang w:val="en-US"/>
        </w:rPr>
      </w:pPr>
      <w:r>
        <w:rPr>
          <w:rtl w:val="0"/>
          <w:lang w:val="en-US"/>
        </w:rPr>
        <w:t xml:space="preserve">Decide on research question with at least 2 variables 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Designs: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Coal is to look at casual relationships between variables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A variable is a concept that varies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Must have 2 or more values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Gender is a variable because gender varies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Dependent variable that is impacted by the independent variable (we seek to understand)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Independent variable: The one we change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Control are things that stay same in experiment </w:t>
      </w: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Quantitative Research: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Intervening variable helps show link between IV and DV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Marital status (indep) causes the degree of social integration (intervening) which affects suicide (dep)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Spurious relationships: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Hypotheses: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Causal hypotheses: Statement of prediction to be tested between the 2 or more variables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see 5 characteristics on page 150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Null hypothesis: To predict no relationship between variables. You want to weed out this as a possibility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Adding not makes it a null hypothesis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“</w:t>
      </w:r>
      <w:r>
        <w:rPr>
          <w:rtl w:val="0"/>
          <w:lang w:val="en-US"/>
        </w:rPr>
        <w:t>News media do not influence deviant behaviour</w:t>
      </w:r>
      <w:r>
        <w:rPr>
          <w:rtl w:val="0"/>
          <w:lang w:val="en-US"/>
        </w:rPr>
        <w:t xml:space="preserve">” 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center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Historical Comparative and Content Analysis: November 10th 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HC: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Looks at the trends over time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How has the CBC as a public broadcaster changed/evolved over time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Comparative content allows for alternative explanation for causal relationships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Limited generalizability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Macro level, holistic approach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Builds theories to explain similarities and or differences in social processes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Well suited for researching things with specific outcome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More quantitative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Context of period being studied is crucial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3 Dimensions: Case, time, type of data 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Steps in conducting HC Research: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Conceptualize object of inquiry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Locate evidence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Evaluate qualoty of evidence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organize evidence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Synthesize the data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Write review of your information 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Types of Evidence: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Archives and unobtrusive data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Indirect data sources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Criticisms to confirm authenticity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Internal criticisms- ask people questions who were in studies and what not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Running records  (evergreen stat products) ex: Census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Recollections: autobiographies, memoirs, interviews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Primary sources-</w:t>
      </w:r>
      <w:r>
        <w:rPr>
          <w:rtl w:val="0"/>
          <w:lang w:val="en-US"/>
        </w:rPr>
        <w:t>“</w:t>
      </w:r>
      <w:r>
        <w:rPr>
          <w:rtl w:val="0"/>
          <w:lang w:val="en-US"/>
        </w:rPr>
        <w:t>Historical works already done</w:t>
      </w:r>
      <w:r>
        <w:rPr>
          <w:rtl w:val="0"/>
          <w:lang w:val="en-US"/>
        </w:rPr>
        <w:t xml:space="preserve">”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Secondary sources-Evidence you create </w:t>
      </w: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4 types of comparative Research: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Case study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Cultural context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Cross-national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Transnational 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4 Types of Equivalence in HC: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Whether we can make comparisons across dift. cultures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Lexicon, contextual, conceptual, Measurement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Page 82 and 85 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Content Analysis: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Systematic Exam. and interpretation of material for the purpose of identifying patterns, themes, biases, and meanings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Materials examined include: Field notes, tweets, newspapers, books, magazine articles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Transcripts: Radio, Interviews, Televised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Both: But more quantitative because of the method you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 xml:space="preserve">re using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Quan involves counting of the texts and comparing the texts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Qual. involves interpretation of the texts that are being studied 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Manifest Content: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Surface structure: Elements that are physically countable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Latent Content: Hidden content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Deep Structure: Contextualization and measurement of those physical elements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Both forms used during CA 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What do you count: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Themes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Words: Frequency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Characters: People that are mentioned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Paragraphs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Items: Sample Size (over 1000 articles of a given topic)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Latent content again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Words with deeper meaning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Semantics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Procedures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Operationalizing a concept: Turn concept into a variable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Abstract construct, turn to concept, change to variable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Create a coding scheme fro the variables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(crime, deliquency, fraud, etc. are examples of deviance)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Content: Number of times these concepts appear in the text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Input data into SPSS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Run frequency analysis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Cross tabulation- More than 2 variables  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November 17, 2015: Surveys 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Purpose: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To study people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 xml:space="preserve">s perceptions, opinions, and attitudes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Measure may variables, testing multiple hypothesis, inferring temporal order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Generalize based on polling data that you get 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b w:val="1"/>
          <w:bCs w:val="1"/>
          <w:rtl w:val="0"/>
          <w:lang w:val="en-US"/>
        </w:rPr>
        <w:t xml:space="preserve">FAQ: </w:t>
      </w:r>
      <w:r>
        <w:br w:type="textWrapping"/>
      </w:r>
      <w:r>
        <w:rPr>
          <w:rtl w:val="0"/>
          <w:lang w:val="en-US"/>
        </w:rPr>
        <w:t xml:space="preserve">One of the most common forms of descriptive research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Follows a deductive approach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Used frequently in communication research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Millenials, Narcissism and Social Media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Can be used with other data collection methods 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Survey Research Firms: </w:t>
      </w:r>
    </w:p>
    <w:p>
      <w:pPr>
        <w:pStyle w:val="Body"/>
        <w:jc w:val="left"/>
      </w:pPr>
      <w:r>
        <w:rPr>
          <w:rtl w:val="0"/>
          <w:lang w:val="en-US"/>
        </w:rPr>
        <w:t>Abacus Data- Ottawa</w:t>
      </w:r>
    </w:p>
    <w:p>
      <w:pPr>
        <w:pStyle w:val="Body"/>
        <w:jc w:val="left"/>
      </w:pPr>
      <w:r>
        <w:rPr>
          <w:rtl w:val="0"/>
          <w:lang w:val="en-US"/>
        </w:rPr>
        <w:t xml:space="preserve">Harris/ Decima- Canada </w:t>
      </w:r>
    </w:p>
    <w:p>
      <w:pPr>
        <w:pStyle w:val="Body"/>
        <w:jc w:val="left"/>
      </w:pPr>
      <w:r>
        <w:rPr>
          <w:rtl w:val="0"/>
          <w:lang w:val="en-US"/>
        </w:rPr>
        <w:t>Nanons-Canada Based</w:t>
      </w:r>
    </w:p>
    <w:p>
      <w:pPr>
        <w:pStyle w:val="Body"/>
        <w:jc w:val="left"/>
      </w:pPr>
      <w:r>
        <w:rPr>
          <w:rtl w:val="0"/>
          <w:lang w:val="en-US"/>
        </w:rPr>
        <w:t xml:space="preserve">Pew Research Centre-US </w:t>
      </w:r>
    </w:p>
    <w:p>
      <w:pPr>
        <w:pStyle w:val="Body"/>
        <w:jc w:val="left"/>
      </w:pPr>
      <w:r>
        <w:rPr>
          <w:rtl w:val="0"/>
          <w:lang w:val="en-US"/>
        </w:rPr>
        <w:t xml:space="preserve">Ipsos- Paris based 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Survey Research: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The more people you survey, the better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Response rates in the 1950s were in the 90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>s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More and more people refuse to answer questions now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They have time restraints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Apathy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Over polling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Survey fatigue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Call displays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Some demographics-people that don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 xml:space="preserve">t have land lines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How do u know an ideal number 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b w:val="1"/>
          <w:bCs w:val="1"/>
          <w:rtl w:val="0"/>
          <w:lang w:val="en-US"/>
        </w:rPr>
        <w:t>Sampling Rule of Thumb:</w:t>
      </w:r>
      <w:r>
        <w:rPr>
          <w:rtl w:val="0"/>
          <w:lang w:val="en-US"/>
        </w:rPr>
        <w:t xml:space="preserve"> For pop of below 500, sampling size of 30% is required. For pop over 150 000 sample size is 1%. For 10 million plus, sample size of 0.025% is needed.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Solutions to increase response rates: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Web based surveys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Email surveys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They encourage participation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Length depends on how quickly u drop out of the survey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Cash, draw entry, all incentives for filling out a survey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Mail and self administered surveys tend to be the least expensive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They can be cheap, but you may have to mail out a lot of surveys and this may cost a lot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Telephone interviews: Can reach large % of population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Cons: Higher cost and time constraints involved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Face to face interviews- have highest response rate because u are right there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Higher costs for ftf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Interview biases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Chart on 271 we need to know 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 xml:space="preserve">Steps in Conducting a survey: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Develop Hypotheses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Decide on type of survey (mail, internet, etc.)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Plan how to record the data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Sampling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Conduct surveys </w:t>
      </w:r>
    </w:p>
    <w:p>
      <w:pPr>
        <w:pStyle w:val="Body"/>
        <w:jc w:val="left"/>
      </w:pPr>
      <w:r>
        <w:rPr>
          <w:rtl w:val="0"/>
          <w:lang w:val="en-US"/>
        </w:rPr>
        <w:t xml:space="preserve"> </w:t>
      </w: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Designing a questionare: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Designing questions is crucial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Questions used as control variables to reduce spuriousness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Avoiding unclear questions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Jargon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Slang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Prestige bias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Making assumptions in the way you phrase your questions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Threatening questions-Important for studies wit high sensitivity </w:t>
      </w:r>
    </w:p>
    <w:p>
      <w:pPr>
        <w:pStyle w:val="Body"/>
        <w:jc w:val="left"/>
      </w:pPr>
    </w:p>
    <w:p>
      <w:pPr>
        <w:pStyle w:val="Body"/>
        <w:jc w:val="center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November 20, 2015: Guest Speaker </w:t>
      </w:r>
    </w:p>
    <w:p>
      <w:pPr>
        <w:pStyle w:val="Body"/>
        <w:jc w:val="left"/>
      </w:pP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Media Smarts: Digital and Media literacy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Bilingual resources for teachers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Over 17 000students surveyed since 2000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Media Literacy Week 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What is Media Literacy: </w:t>
      </w:r>
    </w:p>
    <w:p>
      <w:pPr>
        <w:pStyle w:val="Body"/>
        <w:numPr>
          <w:ilvl w:val="0"/>
          <w:numId w:val="13"/>
        </w:numPr>
        <w:jc w:val="left"/>
        <w:rPr>
          <w:lang w:val="en-US"/>
        </w:rPr>
      </w:pPr>
      <w:r>
        <w:rPr>
          <w:rtl w:val="0"/>
          <w:lang w:val="en-US"/>
        </w:rPr>
        <w:t xml:space="preserve">Media are constructions </w:t>
      </w:r>
    </w:p>
    <w:p>
      <w:pPr>
        <w:pStyle w:val="Body"/>
        <w:numPr>
          <w:ilvl w:val="0"/>
          <w:numId w:val="8"/>
        </w:numPr>
        <w:jc w:val="left"/>
        <w:rPr>
          <w:lang w:val="en-US"/>
        </w:rPr>
      </w:pPr>
      <w:r>
        <w:rPr>
          <w:rtl w:val="0"/>
          <w:lang w:val="en-US"/>
        </w:rPr>
        <w:t xml:space="preserve">Audiences negotiate meanings </w:t>
      </w:r>
    </w:p>
    <w:p>
      <w:pPr>
        <w:pStyle w:val="Body"/>
        <w:numPr>
          <w:ilvl w:val="0"/>
          <w:numId w:val="8"/>
        </w:numPr>
        <w:jc w:val="left"/>
        <w:rPr>
          <w:lang w:val="en-US"/>
        </w:rPr>
      </w:pPr>
      <w:r>
        <w:rPr>
          <w:rtl w:val="0"/>
          <w:lang w:val="en-US"/>
        </w:rPr>
        <w:t xml:space="preserve">Media has commercial implications </w:t>
      </w:r>
    </w:p>
    <w:p>
      <w:pPr>
        <w:pStyle w:val="Body"/>
        <w:numPr>
          <w:ilvl w:val="0"/>
          <w:numId w:val="8"/>
        </w:numPr>
        <w:jc w:val="left"/>
        <w:rPr>
          <w:lang w:val="en-US"/>
        </w:rPr>
      </w:pPr>
      <w:r>
        <w:rPr>
          <w:rtl w:val="0"/>
          <w:lang w:val="en-US"/>
        </w:rPr>
        <w:t xml:space="preserve">Media have social and political implications </w:t>
      </w:r>
    </w:p>
    <w:p>
      <w:pPr>
        <w:pStyle w:val="Body"/>
        <w:numPr>
          <w:ilvl w:val="0"/>
          <w:numId w:val="8"/>
        </w:numPr>
        <w:jc w:val="left"/>
        <w:rPr>
          <w:lang w:val="en-US"/>
        </w:rPr>
      </w:pPr>
      <w:r>
        <w:rPr>
          <w:rtl w:val="0"/>
          <w:lang w:val="en-US"/>
        </w:rPr>
        <w:t xml:space="preserve">Each medium has a unique aesthetic form- most important one 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Digital Literacy: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Use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Understand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Create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Where to start in marketing campaign?: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What product or service needs promotion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Who is the target audience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What are the goals or objectives of the campaign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Who are the key competitors</w:t>
      </w: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Research Design Video: </w:t>
      </w:r>
    </w:p>
    <w:p>
      <w:pPr>
        <w:pStyle w:val="Body"/>
        <w:jc w:val="left"/>
      </w:pP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Survey is an instrument to determine how the world works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Surveys are a research tool that gathers data to understand why people do things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Measure peoples opinions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Use things for polling and customer analysis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Surveys start with design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Creating the questionnaire used to establish surveys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Define the population and what we want to know about the world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We need to know what we want to find 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Hypothesis is a prediction about a cause and effect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What we think we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 xml:space="preserve">ll find and the reasons behind this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Define a population for the survey 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b w:val="1"/>
          <w:bCs w:val="1"/>
          <w:rtl w:val="0"/>
          <w:lang w:val="en-US"/>
        </w:rPr>
        <w:t>Parts of a questions:</w:t>
      </w:r>
      <w:r>
        <w:rPr>
          <w:rtl w:val="0"/>
          <w:lang w:val="en-US"/>
        </w:rPr>
        <w:t xml:space="preserve"> Stem and response </w:t>
      </w:r>
    </w:p>
    <w:p>
      <w:pPr>
        <w:pStyle w:val="Body"/>
        <w:jc w:val="left"/>
      </w:pPr>
      <w:r>
        <w:rPr>
          <w:rtl w:val="0"/>
          <w:lang w:val="en-US"/>
        </w:rPr>
        <w:t xml:space="preserve">Stem is the question </w:t>
      </w:r>
    </w:p>
    <w:p>
      <w:pPr>
        <w:pStyle w:val="Body"/>
        <w:jc w:val="left"/>
      </w:pPr>
      <w:r>
        <w:rPr>
          <w:rtl w:val="0"/>
          <w:lang w:val="en-US"/>
        </w:rPr>
        <w:t>Response is the answer</w:t>
      </w:r>
    </w:p>
    <w:p>
      <w:pPr>
        <w:pStyle w:val="Body"/>
        <w:jc w:val="left"/>
      </w:pPr>
      <w:r>
        <w:rPr>
          <w:rtl w:val="0"/>
          <w:lang w:val="en-US"/>
        </w:rPr>
        <w:t xml:space="preserve">Closed ended question: you provide the possible answers ex. Do you like this, yes or no </w:t>
      </w:r>
    </w:p>
    <w:p>
      <w:pPr>
        <w:pStyle w:val="Body"/>
        <w:jc w:val="left"/>
      </w:pPr>
      <w:r>
        <w:rPr>
          <w:rtl w:val="0"/>
          <w:lang w:val="en-US"/>
        </w:rPr>
        <w:t xml:space="preserve">Open ended question </w:t>
      </w: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  <w:r/>
    </w:p>
    <w:sectPr>
      <w:headerReference w:type="default" r:id="rId4"/>
      <w:footerReference w:type="default" r:id="rId5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Bullet"/>
  </w:abstractNum>
  <w:abstractNum w:abstractNumId="1">
    <w:multiLevelType w:val="hybridMultilevel"/>
    <w:styleLink w:val="Bullet"/>
    <w:lvl w:ilvl="0">
      <w:start w:val="1"/>
      <w:numFmt w:val="bullet"/>
      <w:suff w:val="tab"/>
      <w:lvlText w:val="•"/>
      <w:lvlJc w:val="left"/>
      <w:pPr>
        <w:ind w:left="18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36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54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72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90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08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126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144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162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</w:abstractNum>
  <w:abstractNum w:abstractNumId="2">
    <w:multiLevelType w:val="hybridMultilevel"/>
    <w:lvl w:ilvl="0">
      <w:start w:val="1"/>
      <w:numFmt w:val="bullet"/>
      <w:suff w:val="tab"/>
      <w:lvlText w:val="•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90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162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234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306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378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450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522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594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>
    <w:multiLevelType w:val="hybridMultilevel"/>
    <w:numStyleLink w:val="Numbered"/>
  </w:abstractNum>
  <w:abstractNum w:abstractNumId="4">
    <w:multiLevelType w:val="hybridMultilevel"/>
    <w:styleLink w:val="Numbered"/>
    <w:lvl w:ilvl="0">
      <w:start w:val="1"/>
      <w:numFmt w:val="decimal"/>
      <w:suff w:val="tab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>
    <w:multiLevelType w:val="hybridMultilevel"/>
    <w:numStyleLink w:val="Bullet Big"/>
  </w:abstractNum>
  <w:abstractNum w:abstractNumId="6">
    <w:multiLevelType w:val="hybridMultilevel"/>
    <w:styleLink w:val="Bullet Big"/>
    <w:lvl w:ilvl="0">
      <w:start w:val="1"/>
      <w:numFmt w:val="bullet"/>
      <w:suff w:val="tab"/>
      <w:lvlText w:val="•"/>
      <w:lvlJc w:val="left"/>
      <w:pPr>
        <w:ind w:left="24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6"/>
        <w:szCs w:val="26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48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6"/>
        <w:szCs w:val="26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72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6"/>
        <w:szCs w:val="26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96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6"/>
        <w:szCs w:val="26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120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6"/>
        <w:szCs w:val="26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44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6"/>
        <w:szCs w:val="26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168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6"/>
        <w:szCs w:val="26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192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6"/>
        <w:szCs w:val="26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216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6"/>
        <w:szCs w:val="26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ind w:left="180" w:hanging="1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360" w:hanging="1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540" w:hanging="1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720" w:hanging="1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ind w:left="900" w:hanging="1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ind w:left="1080" w:hanging="1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ind w:left="1260" w:hanging="1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1440" w:hanging="1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ind w:left="1620" w:hanging="1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</w:num>
  <w:num w:numId="4">
    <w:abstractNumId w:val="2"/>
  </w:num>
  <w:num w:numId="5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ind w:left="180" w:hanging="18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360" w:hanging="1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540" w:hanging="1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720" w:hanging="1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ind w:left="900" w:hanging="1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ind w:left="1080" w:hanging="1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ind w:left="1260" w:hanging="1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1440" w:hanging="1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ind w:left="1620" w:hanging="1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</w:num>
  <w:num w:numId="6">
    <w:abstractNumId w:val="4"/>
  </w:num>
  <w:num w:numId="7">
    <w:abstractNumId w:val="3"/>
  </w:num>
  <w:num w:numId="8">
    <w:abstractNumId w:val="3"/>
    <w:lvlOverride w:ilvl="0">
      <w:startOverride w:val="1"/>
      <w:lvl w:ilvl="0">
        <w:start w:val="1"/>
        <w:numFmt w:val="decimal"/>
        <w:suff w:val="tab"/>
        <w:lvlText w:val="%1.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suff w:val="tab"/>
        <w:lvlText w:val="%2.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tab"/>
        <w:lvlText w:val="%3."/>
        <w:lvlJc w:val="left"/>
        <w:pPr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tab"/>
        <w:lvlText w:val="%5."/>
        <w:lvlJc w:val="left"/>
        <w:pPr>
          <w:ind w:left="18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tab"/>
        <w:lvlText w:val="%6."/>
        <w:lvlJc w:val="left"/>
        <w:pPr>
          <w:ind w:left="21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25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tab"/>
        <w:lvlText w:val="%8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tab"/>
        <w:lvlText w:val="%9."/>
        <w:lvlJc w:val="left"/>
        <w:pPr>
          <w:ind w:left="32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9">
    <w:abstractNumId w:val="3"/>
    <w:lvlOverride w:ilvl="0">
      <w:startOverride w:val="1"/>
      <w:lvl w:ilvl="0">
        <w:start w:val="1"/>
        <w:numFmt w:val="decimal"/>
        <w:suff w:val="tab"/>
        <w:lvlText w:val="%1.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suff w:val="tab"/>
        <w:lvlText w:val="%2.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tab"/>
        <w:lvlText w:val="%3."/>
        <w:lvlJc w:val="left"/>
        <w:pPr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tab"/>
        <w:lvlText w:val="%5."/>
        <w:lvlJc w:val="left"/>
        <w:pPr>
          <w:ind w:left="18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tab"/>
        <w:lvlText w:val="%6."/>
        <w:lvlJc w:val="left"/>
        <w:pPr>
          <w:ind w:left="21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25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tab"/>
        <w:lvlText w:val="%8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tab"/>
        <w:lvlText w:val="%9."/>
        <w:lvlJc w:val="left"/>
        <w:pPr>
          <w:ind w:left="32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0">
    <w:abstractNumId w:val="3"/>
    <w:lvlOverride w:ilvl="0">
      <w:startOverride w:val="1"/>
      <w:lvl w:ilvl="0">
        <w:start w:val="1"/>
        <w:numFmt w:val="decimal"/>
        <w:suff w:val="tab"/>
        <w:lvlText w:val="%1.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suff w:val="tab"/>
        <w:lvlText w:val="%2.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tab"/>
        <w:lvlText w:val="%3."/>
        <w:lvlJc w:val="left"/>
        <w:pPr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tab"/>
        <w:lvlText w:val="%5."/>
        <w:lvlJc w:val="left"/>
        <w:pPr>
          <w:ind w:left="18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tab"/>
        <w:lvlText w:val="%6."/>
        <w:lvlJc w:val="left"/>
        <w:pPr>
          <w:ind w:left="21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25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tab"/>
        <w:lvlText w:val="%8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tab"/>
        <w:lvlText w:val="%9."/>
        <w:lvlJc w:val="left"/>
        <w:pPr>
          <w:ind w:left="32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1">
    <w:abstractNumId w:val="6"/>
  </w:num>
  <w:num w:numId="12">
    <w:abstractNumId w:val="5"/>
  </w:num>
  <w:num w:numId="13">
    <w:abstractNumId w:val="3"/>
    <w:lvlOverride w:ilvl="0">
      <w:startOverride w:val="1"/>
      <w:lvl w:ilvl="0">
        <w:start w:val="1"/>
        <w:numFmt w:val="decimal"/>
        <w:suff w:val="tab"/>
        <w:lvlText w:val="%1.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suff w:val="tab"/>
        <w:lvlText w:val="%2.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tab"/>
        <w:lvlText w:val="%3."/>
        <w:lvlJc w:val="left"/>
        <w:pPr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tab"/>
        <w:lvlText w:val="%5."/>
        <w:lvlJc w:val="left"/>
        <w:pPr>
          <w:ind w:left="18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tab"/>
        <w:lvlText w:val="%6."/>
        <w:lvlJc w:val="left"/>
        <w:pPr>
          <w:ind w:left="21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25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tab"/>
        <w:lvlText w:val="%8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tab"/>
        <w:lvlText w:val="%9."/>
        <w:lvlJc w:val="left"/>
        <w:pPr>
          <w:ind w:left="32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  <w:style w:type="numbering" w:styleId="Bullet">
    <w:name w:val="Bullet"/>
    <w:pPr>
      <w:numPr>
        <w:numId w:val="1"/>
      </w:numPr>
    </w:pPr>
  </w:style>
  <w:style w:type="numbering" w:styleId="Numbered">
    <w:name w:val="Numbered"/>
    <w:pPr>
      <w:numPr>
        <w:numId w:val="6"/>
      </w:numPr>
    </w:pPr>
  </w:style>
  <w:style w:type="numbering" w:styleId="Bullet Big">
    <w:name w:val="Bullet Big"/>
    <w:pPr>
      <w:numPr>
        <w:numId w:val="11"/>
      </w:numPr>
    </w:p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