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DF287" w14:textId="77777777" w:rsidR="00934151" w:rsidRPr="00934151" w:rsidRDefault="00934151" w:rsidP="00934151">
      <w:pPr>
        <w:pStyle w:val="Title"/>
        <w:jc w:val="center"/>
      </w:pPr>
      <w:r w:rsidRPr="00934151">
        <w:t>Comm 222</w:t>
      </w:r>
    </w:p>
    <w:p w14:paraId="534FFBF5" w14:textId="22794852" w:rsidR="00934151" w:rsidRPr="00934151" w:rsidRDefault="00934151" w:rsidP="00934151">
      <w:pPr>
        <w:pStyle w:val="Title"/>
        <w:jc w:val="center"/>
      </w:pPr>
      <w:r w:rsidRPr="00934151">
        <w:t>Chapter Learning Objectives &amp; Summaries</w:t>
      </w:r>
    </w:p>
    <w:sdt>
      <w:sdtPr>
        <w:rPr>
          <w:rFonts w:asciiTheme="minorHAnsi" w:eastAsiaTheme="minorHAnsi" w:hAnsiTheme="minorHAnsi" w:cstheme="minorBidi"/>
          <w:color w:val="auto"/>
          <w:sz w:val="22"/>
          <w:szCs w:val="22"/>
          <w:lang w:val="en-CA"/>
        </w:rPr>
        <w:id w:val="-75287404"/>
        <w:docPartObj>
          <w:docPartGallery w:val="Table of Contents"/>
          <w:docPartUnique/>
        </w:docPartObj>
      </w:sdtPr>
      <w:sdtEndPr>
        <w:rPr>
          <w:b/>
          <w:bCs/>
          <w:noProof/>
        </w:rPr>
      </w:sdtEndPr>
      <w:sdtContent>
        <w:p w14:paraId="241A543C" w14:textId="6CC9334E" w:rsidR="00934151" w:rsidRDefault="00934151">
          <w:pPr>
            <w:pStyle w:val="TOCHeading"/>
          </w:pPr>
          <w:r>
            <w:t>Contents</w:t>
          </w:r>
        </w:p>
        <w:p w14:paraId="011B4394" w14:textId="77777777" w:rsidR="00934151" w:rsidRDefault="00934151">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411330214" w:history="1">
            <w:r w:rsidRPr="00FF301E">
              <w:rPr>
                <w:rStyle w:val="Hyperlink"/>
                <w:noProof/>
              </w:rPr>
              <w:t>Learning Objectives</w:t>
            </w:r>
            <w:r>
              <w:rPr>
                <w:noProof/>
                <w:webHidden/>
              </w:rPr>
              <w:tab/>
            </w:r>
            <w:r>
              <w:rPr>
                <w:noProof/>
                <w:webHidden/>
              </w:rPr>
              <w:fldChar w:fldCharType="begin"/>
            </w:r>
            <w:r>
              <w:rPr>
                <w:noProof/>
                <w:webHidden/>
              </w:rPr>
              <w:instrText xml:space="preserve"> PAGEREF _Toc411330214 \h </w:instrText>
            </w:r>
            <w:r>
              <w:rPr>
                <w:noProof/>
                <w:webHidden/>
              </w:rPr>
            </w:r>
            <w:r>
              <w:rPr>
                <w:noProof/>
                <w:webHidden/>
              </w:rPr>
              <w:fldChar w:fldCharType="separate"/>
            </w:r>
            <w:r>
              <w:rPr>
                <w:noProof/>
                <w:webHidden/>
              </w:rPr>
              <w:t>2</w:t>
            </w:r>
            <w:r>
              <w:rPr>
                <w:noProof/>
                <w:webHidden/>
              </w:rPr>
              <w:fldChar w:fldCharType="end"/>
            </w:r>
          </w:hyperlink>
        </w:p>
        <w:p w14:paraId="0DFC3805" w14:textId="77777777" w:rsidR="00934151" w:rsidRDefault="00C61A57">
          <w:pPr>
            <w:pStyle w:val="TOC2"/>
            <w:tabs>
              <w:tab w:val="right" w:leader="dot" w:pos="9350"/>
            </w:tabs>
            <w:rPr>
              <w:rFonts w:eastAsiaTheme="minorEastAsia"/>
              <w:noProof/>
              <w:lang w:eastAsia="en-CA"/>
            </w:rPr>
          </w:pPr>
          <w:hyperlink w:anchor="_Toc411330215" w:history="1">
            <w:r w:rsidR="00934151" w:rsidRPr="00FF301E">
              <w:rPr>
                <w:rStyle w:val="Hyperlink"/>
                <w:rFonts w:eastAsia="Times New Roman"/>
                <w:noProof/>
                <w:lang w:eastAsia="en-CA"/>
              </w:rPr>
              <w:t>After reading Chapter 1, you should be able to:</w:t>
            </w:r>
            <w:r w:rsidR="00934151">
              <w:rPr>
                <w:noProof/>
                <w:webHidden/>
              </w:rPr>
              <w:tab/>
            </w:r>
            <w:r w:rsidR="00934151">
              <w:rPr>
                <w:noProof/>
                <w:webHidden/>
              </w:rPr>
              <w:fldChar w:fldCharType="begin"/>
            </w:r>
            <w:r w:rsidR="00934151">
              <w:rPr>
                <w:noProof/>
                <w:webHidden/>
              </w:rPr>
              <w:instrText xml:space="preserve"> PAGEREF _Toc411330215 \h </w:instrText>
            </w:r>
            <w:r w:rsidR="00934151">
              <w:rPr>
                <w:noProof/>
                <w:webHidden/>
              </w:rPr>
            </w:r>
            <w:r w:rsidR="00934151">
              <w:rPr>
                <w:noProof/>
                <w:webHidden/>
              </w:rPr>
              <w:fldChar w:fldCharType="separate"/>
            </w:r>
            <w:r w:rsidR="00934151">
              <w:rPr>
                <w:noProof/>
                <w:webHidden/>
              </w:rPr>
              <w:t>2</w:t>
            </w:r>
            <w:r w:rsidR="00934151">
              <w:rPr>
                <w:noProof/>
                <w:webHidden/>
              </w:rPr>
              <w:fldChar w:fldCharType="end"/>
            </w:r>
          </w:hyperlink>
        </w:p>
        <w:p w14:paraId="1FFDD496" w14:textId="77777777" w:rsidR="00934151" w:rsidRDefault="00C61A57">
          <w:pPr>
            <w:pStyle w:val="TOC2"/>
            <w:tabs>
              <w:tab w:val="right" w:leader="dot" w:pos="9350"/>
            </w:tabs>
            <w:rPr>
              <w:rFonts w:eastAsiaTheme="minorEastAsia"/>
              <w:noProof/>
              <w:lang w:eastAsia="en-CA"/>
            </w:rPr>
          </w:pPr>
          <w:hyperlink w:anchor="_Toc411330216" w:history="1">
            <w:r w:rsidR="00934151" w:rsidRPr="00FF301E">
              <w:rPr>
                <w:rStyle w:val="Hyperlink"/>
                <w:rFonts w:eastAsia="Times New Roman"/>
                <w:noProof/>
                <w:lang w:eastAsia="en-CA"/>
              </w:rPr>
              <w:t>After reading Chapter 2, you should be able to:</w:t>
            </w:r>
            <w:r w:rsidR="00934151">
              <w:rPr>
                <w:noProof/>
                <w:webHidden/>
              </w:rPr>
              <w:tab/>
            </w:r>
            <w:r w:rsidR="00934151">
              <w:rPr>
                <w:noProof/>
                <w:webHidden/>
              </w:rPr>
              <w:fldChar w:fldCharType="begin"/>
            </w:r>
            <w:r w:rsidR="00934151">
              <w:rPr>
                <w:noProof/>
                <w:webHidden/>
              </w:rPr>
              <w:instrText xml:space="preserve"> PAGEREF _Toc411330216 \h </w:instrText>
            </w:r>
            <w:r w:rsidR="00934151">
              <w:rPr>
                <w:noProof/>
                <w:webHidden/>
              </w:rPr>
            </w:r>
            <w:r w:rsidR="00934151">
              <w:rPr>
                <w:noProof/>
                <w:webHidden/>
              </w:rPr>
              <w:fldChar w:fldCharType="separate"/>
            </w:r>
            <w:r w:rsidR="00934151">
              <w:rPr>
                <w:noProof/>
                <w:webHidden/>
              </w:rPr>
              <w:t>2</w:t>
            </w:r>
            <w:r w:rsidR="00934151">
              <w:rPr>
                <w:noProof/>
                <w:webHidden/>
              </w:rPr>
              <w:fldChar w:fldCharType="end"/>
            </w:r>
          </w:hyperlink>
        </w:p>
        <w:p w14:paraId="67D14962" w14:textId="77777777" w:rsidR="00934151" w:rsidRDefault="00C61A57">
          <w:pPr>
            <w:pStyle w:val="TOC2"/>
            <w:tabs>
              <w:tab w:val="right" w:leader="dot" w:pos="9350"/>
            </w:tabs>
            <w:rPr>
              <w:rFonts w:eastAsiaTheme="minorEastAsia"/>
              <w:noProof/>
              <w:lang w:eastAsia="en-CA"/>
            </w:rPr>
          </w:pPr>
          <w:hyperlink w:anchor="_Toc411330217" w:history="1">
            <w:r w:rsidR="00934151" w:rsidRPr="00FF301E">
              <w:rPr>
                <w:rStyle w:val="Hyperlink"/>
                <w:rFonts w:eastAsia="Times New Roman"/>
                <w:noProof/>
                <w:lang w:eastAsia="en-CA"/>
              </w:rPr>
              <w:t>After reading Chapter 3, you should be able to:</w:t>
            </w:r>
            <w:r w:rsidR="00934151">
              <w:rPr>
                <w:noProof/>
                <w:webHidden/>
              </w:rPr>
              <w:tab/>
            </w:r>
            <w:r w:rsidR="00934151">
              <w:rPr>
                <w:noProof/>
                <w:webHidden/>
              </w:rPr>
              <w:fldChar w:fldCharType="begin"/>
            </w:r>
            <w:r w:rsidR="00934151">
              <w:rPr>
                <w:noProof/>
                <w:webHidden/>
              </w:rPr>
              <w:instrText xml:space="preserve"> PAGEREF _Toc411330217 \h </w:instrText>
            </w:r>
            <w:r w:rsidR="00934151">
              <w:rPr>
                <w:noProof/>
                <w:webHidden/>
              </w:rPr>
            </w:r>
            <w:r w:rsidR="00934151">
              <w:rPr>
                <w:noProof/>
                <w:webHidden/>
              </w:rPr>
              <w:fldChar w:fldCharType="separate"/>
            </w:r>
            <w:r w:rsidR="00934151">
              <w:rPr>
                <w:noProof/>
                <w:webHidden/>
              </w:rPr>
              <w:t>2</w:t>
            </w:r>
            <w:r w:rsidR="00934151">
              <w:rPr>
                <w:noProof/>
                <w:webHidden/>
              </w:rPr>
              <w:fldChar w:fldCharType="end"/>
            </w:r>
          </w:hyperlink>
        </w:p>
        <w:p w14:paraId="62F91059" w14:textId="77777777" w:rsidR="00934151" w:rsidRDefault="00C61A57">
          <w:pPr>
            <w:pStyle w:val="TOC2"/>
            <w:tabs>
              <w:tab w:val="right" w:leader="dot" w:pos="9350"/>
            </w:tabs>
            <w:rPr>
              <w:rFonts w:eastAsiaTheme="minorEastAsia"/>
              <w:noProof/>
              <w:lang w:eastAsia="en-CA"/>
            </w:rPr>
          </w:pPr>
          <w:hyperlink w:anchor="_Toc411330218" w:history="1">
            <w:r w:rsidR="00934151" w:rsidRPr="00FF301E">
              <w:rPr>
                <w:rStyle w:val="Hyperlink"/>
                <w:rFonts w:eastAsia="Times New Roman"/>
                <w:noProof/>
                <w:lang w:eastAsia="en-CA"/>
              </w:rPr>
              <w:t>After reading Chapter 4, you should be able to:</w:t>
            </w:r>
            <w:r w:rsidR="00934151">
              <w:rPr>
                <w:noProof/>
                <w:webHidden/>
              </w:rPr>
              <w:tab/>
            </w:r>
            <w:r w:rsidR="00934151">
              <w:rPr>
                <w:noProof/>
                <w:webHidden/>
              </w:rPr>
              <w:fldChar w:fldCharType="begin"/>
            </w:r>
            <w:r w:rsidR="00934151">
              <w:rPr>
                <w:noProof/>
                <w:webHidden/>
              </w:rPr>
              <w:instrText xml:space="preserve"> PAGEREF _Toc411330218 \h </w:instrText>
            </w:r>
            <w:r w:rsidR="00934151">
              <w:rPr>
                <w:noProof/>
                <w:webHidden/>
              </w:rPr>
            </w:r>
            <w:r w:rsidR="00934151">
              <w:rPr>
                <w:noProof/>
                <w:webHidden/>
              </w:rPr>
              <w:fldChar w:fldCharType="separate"/>
            </w:r>
            <w:r w:rsidR="00934151">
              <w:rPr>
                <w:noProof/>
                <w:webHidden/>
              </w:rPr>
              <w:t>3</w:t>
            </w:r>
            <w:r w:rsidR="00934151">
              <w:rPr>
                <w:noProof/>
                <w:webHidden/>
              </w:rPr>
              <w:fldChar w:fldCharType="end"/>
            </w:r>
          </w:hyperlink>
        </w:p>
        <w:p w14:paraId="07F52377" w14:textId="77777777" w:rsidR="00934151" w:rsidRDefault="00C61A57">
          <w:pPr>
            <w:pStyle w:val="TOC2"/>
            <w:tabs>
              <w:tab w:val="right" w:leader="dot" w:pos="9350"/>
            </w:tabs>
            <w:rPr>
              <w:rFonts w:eastAsiaTheme="minorEastAsia"/>
              <w:noProof/>
              <w:lang w:eastAsia="en-CA"/>
            </w:rPr>
          </w:pPr>
          <w:hyperlink w:anchor="_Toc411330219" w:history="1">
            <w:r w:rsidR="00934151" w:rsidRPr="00FF301E">
              <w:rPr>
                <w:rStyle w:val="Hyperlink"/>
                <w:rFonts w:eastAsia="Times New Roman"/>
                <w:noProof/>
                <w:lang w:eastAsia="en-CA"/>
              </w:rPr>
              <w:t>After reading Chapter 5, you should be able to:</w:t>
            </w:r>
            <w:r w:rsidR="00934151">
              <w:rPr>
                <w:noProof/>
                <w:webHidden/>
              </w:rPr>
              <w:tab/>
            </w:r>
            <w:r w:rsidR="00934151">
              <w:rPr>
                <w:noProof/>
                <w:webHidden/>
              </w:rPr>
              <w:fldChar w:fldCharType="begin"/>
            </w:r>
            <w:r w:rsidR="00934151">
              <w:rPr>
                <w:noProof/>
                <w:webHidden/>
              </w:rPr>
              <w:instrText xml:space="preserve"> PAGEREF _Toc411330219 \h </w:instrText>
            </w:r>
            <w:r w:rsidR="00934151">
              <w:rPr>
                <w:noProof/>
                <w:webHidden/>
              </w:rPr>
            </w:r>
            <w:r w:rsidR="00934151">
              <w:rPr>
                <w:noProof/>
                <w:webHidden/>
              </w:rPr>
              <w:fldChar w:fldCharType="separate"/>
            </w:r>
            <w:r w:rsidR="00934151">
              <w:rPr>
                <w:noProof/>
                <w:webHidden/>
              </w:rPr>
              <w:t>3</w:t>
            </w:r>
            <w:r w:rsidR="00934151">
              <w:rPr>
                <w:noProof/>
                <w:webHidden/>
              </w:rPr>
              <w:fldChar w:fldCharType="end"/>
            </w:r>
          </w:hyperlink>
        </w:p>
        <w:p w14:paraId="625E4CBE" w14:textId="77777777" w:rsidR="00934151" w:rsidRDefault="00C61A57">
          <w:pPr>
            <w:pStyle w:val="TOC2"/>
            <w:tabs>
              <w:tab w:val="right" w:leader="dot" w:pos="9350"/>
            </w:tabs>
            <w:rPr>
              <w:rFonts w:eastAsiaTheme="minorEastAsia"/>
              <w:noProof/>
              <w:lang w:eastAsia="en-CA"/>
            </w:rPr>
          </w:pPr>
          <w:hyperlink w:anchor="_Toc411330220" w:history="1">
            <w:r w:rsidR="00934151" w:rsidRPr="00FF301E">
              <w:rPr>
                <w:rStyle w:val="Hyperlink"/>
                <w:rFonts w:eastAsia="Times New Roman"/>
                <w:noProof/>
                <w:lang w:eastAsia="en-CA"/>
              </w:rPr>
              <w:t>After reading Chapter 6, you should be able to:</w:t>
            </w:r>
            <w:r w:rsidR="00934151">
              <w:rPr>
                <w:noProof/>
                <w:webHidden/>
              </w:rPr>
              <w:tab/>
            </w:r>
            <w:r w:rsidR="00934151">
              <w:rPr>
                <w:noProof/>
                <w:webHidden/>
              </w:rPr>
              <w:fldChar w:fldCharType="begin"/>
            </w:r>
            <w:r w:rsidR="00934151">
              <w:rPr>
                <w:noProof/>
                <w:webHidden/>
              </w:rPr>
              <w:instrText xml:space="preserve"> PAGEREF _Toc411330220 \h </w:instrText>
            </w:r>
            <w:r w:rsidR="00934151">
              <w:rPr>
                <w:noProof/>
                <w:webHidden/>
              </w:rPr>
            </w:r>
            <w:r w:rsidR="00934151">
              <w:rPr>
                <w:noProof/>
                <w:webHidden/>
              </w:rPr>
              <w:fldChar w:fldCharType="separate"/>
            </w:r>
            <w:r w:rsidR="00934151">
              <w:rPr>
                <w:noProof/>
                <w:webHidden/>
              </w:rPr>
              <w:t>3</w:t>
            </w:r>
            <w:r w:rsidR="00934151">
              <w:rPr>
                <w:noProof/>
                <w:webHidden/>
              </w:rPr>
              <w:fldChar w:fldCharType="end"/>
            </w:r>
          </w:hyperlink>
        </w:p>
        <w:p w14:paraId="56B2FDEC" w14:textId="77777777" w:rsidR="00934151" w:rsidRDefault="00C61A57">
          <w:pPr>
            <w:pStyle w:val="TOC2"/>
            <w:tabs>
              <w:tab w:val="right" w:leader="dot" w:pos="9350"/>
            </w:tabs>
            <w:rPr>
              <w:rFonts w:eastAsiaTheme="minorEastAsia"/>
              <w:noProof/>
              <w:lang w:eastAsia="en-CA"/>
            </w:rPr>
          </w:pPr>
          <w:hyperlink w:anchor="_Toc411330221" w:history="1">
            <w:r w:rsidR="00934151" w:rsidRPr="00FF301E">
              <w:rPr>
                <w:rStyle w:val="Hyperlink"/>
                <w:rFonts w:eastAsia="Times New Roman"/>
                <w:noProof/>
                <w:lang w:eastAsia="en-CA"/>
              </w:rPr>
              <w:t>After reading Chapter 7, you should be able to:</w:t>
            </w:r>
            <w:r w:rsidR="00934151">
              <w:rPr>
                <w:noProof/>
                <w:webHidden/>
              </w:rPr>
              <w:tab/>
            </w:r>
            <w:r w:rsidR="00934151">
              <w:rPr>
                <w:noProof/>
                <w:webHidden/>
              </w:rPr>
              <w:fldChar w:fldCharType="begin"/>
            </w:r>
            <w:r w:rsidR="00934151">
              <w:rPr>
                <w:noProof/>
                <w:webHidden/>
              </w:rPr>
              <w:instrText xml:space="preserve"> PAGEREF _Toc411330221 \h </w:instrText>
            </w:r>
            <w:r w:rsidR="00934151">
              <w:rPr>
                <w:noProof/>
                <w:webHidden/>
              </w:rPr>
            </w:r>
            <w:r w:rsidR="00934151">
              <w:rPr>
                <w:noProof/>
                <w:webHidden/>
              </w:rPr>
              <w:fldChar w:fldCharType="separate"/>
            </w:r>
            <w:r w:rsidR="00934151">
              <w:rPr>
                <w:noProof/>
                <w:webHidden/>
              </w:rPr>
              <w:t>4</w:t>
            </w:r>
            <w:r w:rsidR="00934151">
              <w:rPr>
                <w:noProof/>
                <w:webHidden/>
              </w:rPr>
              <w:fldChar w:fldCharType="end"/>
            </w:r>
          </w:hyperlink>
        </w:p>
        <w:p w14:paraId="2BC42BF7" w14:textId="77777777" w:rsidR="00934151" w:rsidRDefault="00C61A57">
          <w:pPr>
            <w:pStyle w:val="TOC2"/>
            <w:tabs>
              <w:tab w:val="right" w:leader="dot" w:pos="9350"/>
            </w:tabs>
            <w:rPr>
              <w:rFonts w:eastAsiaTheme="minorEastAsia"/>
              <w:noProof/>
              <w:lang w:eastAsia="en-CA"/>
            </w:rPr>
          </w:pPr>
          <w:hyperlink w:anchor="_Toc411330222" w:history="1">
            <w:r w:rsidR="00934151" w:rsidRPr="00FF301E">
              <w:rPr>
                <w:rStyle w:val="Hyperlink"/>
                <w:rFonts w:eastAsia="Times New Roman"/>
                <w:noProof/>
                <w:lang w:eastAsia="en-CA"/>
              </w:rPr>
              <w:t>After reading Chapter 8, you should be able to:</w:t>
            </w:r>
            <w:r w:rsidR="00934151">
              <w:rPr>
                <w:noProof/>
                <w:webHidden/>
              </w:rPr>
              <w:tab/>
            </w:r>
            <w:r w:rsidR="00934151">
              <w:rPr>
                <w:noProof/>
                <w:webHidden/>
              </w:rPr>
              <w:fldChar w:fldCharType="begin"/>
            </w:r>
            <w:r w:rsidR="00934151">
              <w:rPr>
                <w:noProof/>
                <w:webHidden/>
              </w:rPr>
              <w:instrText xml:space="preserve"> PAGEREF _Toc411330222 \h </w:instrText>
            </w:r>
            <w:r w:rsidR="00934151">
              <w:rPr>
                <w:noProof/>
                <w:webHidden/>
              </w:rPr>
            </w:r>
            <w:r w:rsidR="00934151">
              <w:rPr>
                <w:noProof/>
                <w:webHidden/>
              </w:rPr>
              <w:fldChar w:fldCharType="separate"/>
            </w:r>
            <w:r w:rsidR="00934151">
              <w:rPr>
                <w:noProof/>
                <w:webHidden/>
              </w:rPr>
              <w:t>4</w:t>
            </w:r>
            <w:r w:rsidR="00934151">
              <w:rPr>
                <w:noProof/>
                <w:webHidden/>
              </w:rPr>
              <w:fldChar w:fldCharType="end"/>
            </w:r>
          </w:hyperlink>
        </w:p>
        <w:p w14:paraId="1FD7656B" w14:textId="77777777" w:rsidR="00934151" w:rsidRDefault="00C61A57">
          <w:pPr>
            <w:pStyle w:val="TOC2"/>
            <w:tabs>
              <w:tab w:val="right" w:leader="dot" w:pos="9350"/>
            </w:tabs>
            <w:rPr>
              <w:rFonts w:eastAsiaTheme="minorEastAsia"/>
              <w:noProof/>
              <w:lang w:eastAsia="en-CA"/>
            </w:rPr>
          </w:pPr>
          <w:hyperlink w:anchor="_Toc411330223" w:history="1">
            <w:r w:rsidR="00934151" w:rsidRPr="00FF301E">
              <w:rPr>
                <w:rStyle w:val="Hyperlink"/>
                <w:rFonts w:eastAsia="Times New Roman"/>
                <w:noProof/>
                <w:lang w:eastAsia="en-CA"/>
              </w:rPr>
              <w:t>After reading Chapter 9, you should be able to:</w:t>
            </w:r>
            <w:r w:rsidR="00934151">
              <w:rPr>
                <w:noProof/>
                <w:webHidden/>
              </w:rPr>
              <w:tab/>
            </w:r>
            <w:r w:rsidR="00934151">
              <w:rPr>
                <w:noProof/>
                <w:webHidden/>
              </w:rPr>
              <w:fldChar w:fldCharType="begin"/>
            </w:r>
            <w:r w:rsidR="00934151">
              <w:rPr>
                <w:noProof/>
                <w:webHidden/>
              </w:rPr>
              <w:instrText xml:space="preserve"> PAGEREF _Toc411330223 \h </w:instrText>
            </w:r>
            <w:r w:rsidR="00934151">
              <w:rPr>
                <w:noProof/>
                <w:webHidden/>
              </w:rPr>
            </w:r>
            <w:r w:rsidR="00934151">
              <w:rPr>
                <w:noProof/>
                <w:webHidden/>
              </w:rPr>
              <w:fldChar w:fldCharType="separate"/>
            </w:r>
            <w:r w:rsidR="00934151">
              <w:rPr>
                <w:noProof/>
                <w:webHidden/>
              </w:rPr>
              <w:t>4</w:t>
            </w:r>
            <w:r w:rsidR="00934151">
              <w:rPr>
                <w:noProof/>
                <w:webHidden/>
              </w:rPr>
              <w:fldChar w:fldCharType="end"/>
            </w:r>
          </w:hyperlink>
        </w:p>
        <w:p w14:paraId="255A86AD" w14:textId="77777777" w:rsidR="00934151" w:rsidRDefault="00C61A57">
          <w:pPr>
            <w:pStyle w:val="TOC2"/>
            <w:tabs>
              <w:tab w:val="right" w:leader="dot" w:pos="9350"/>
            </w:tabs>
            <w:rPr>
              <w:rFonts w:eastAsiaTheme="minorEastAsia"/>
              <w:noProof/>
              <w:lang w:eastAsia="en-CA"/>
            </w:rPr>
          </w:pPr>
          <w:hyperlink w:anchor="_Toc411330224" w:history="1">
            <w:r w:rsidR="00934151" w:rsidRPr="00FF301E">
              <w:rPr>
                <w:rStyle w:val="Hyperlink"/>
                <w:rFonts w:eastAsia="Times New Roman"/>
                <w:noProof/>
                <w:lang w:eastAsia="en-CA"/>
              </w:rPr>
              <w:t>After reading Chapter 10, you should be able to:</w:t>
            </w:r>
            <w:r w:rsidR="00934151">
              <w:rPr>
                <w:noProof/>
                <w:webHidden/>
              </w:rPr>
              <w:tab/>
            </w:r>
            <w:r w:rsidR="00934151">
              <w:rPr>
                <w:noProof/>
                <w:webHidden/>
              </w:rPr>
              <w:fldChar w:fldCharType="begin"/>
            </w:r>
            <w:r w:rsidR="00934151">
              <w:rPr>
                <w:noProof/>
                <w:webHidden/>
              </w:rPr>
              <w:instrText xml:space="preserve"> PAGEREF _Toc411330224 \h </w:instrText>
            </w:r>
            <w:r w:rsidR="00934151">
              <w:rPr>
                <w:noProof/>
                <w:webHidden/>
              </w:rPr>
            </w:r>
            <w:r w:rsidR="00934151">
              <w:rPr>
                <w:noProof/>
                <w:webHidden/>
              </w:rPr>
              <w:fldChar w:fldCharType="separate"/>
            </w:r>
            <w:r w:rsidR="00934151">
              <w:rPr>
                <w:noProof/>
                <w:webHidden/>
              </w:rPr>
              <w:t>5</w:t>
            </w:r>
            <w:r w:rsidR="00934151">
              <w:rPr>
                <w:noProof/>
                <w:webHidden/>
              </w:rPr>
              <w:fldChar w:fldCharType="end"/>
            </w:r>
          </w:hyperlink>
        </w:p>
        <w:p w14:paraId="1CED554B" w14:textId="77777777" w:rsidR="00934151" w:rsidRDefault="00C61A57">
          <w:pPr>
            <w:pStyle w:val="TOC2"/>
            <w:tabs>
              <w:tab w:val="right" w:leader="dot" w:pos="9350"/>
            </w:tabs>
            <w:rPr>
              <w:rFonts w:eastAsiaTheme="minorEastAsia"/>
              <w:noProof/>
              <w:lang w:eastAsia="en-CA"/>
            </w:rPr>
          </w:pPr>
          <w:hyperlink w:anchor="_Toc411330225" w:history="1">
            <w:r w:rsidR="00934151" w:rsidRPr="00FF301E">
              <w:rPr>
                <w:rStyle w:val="Hyperlink"/>
                <w:rFonts w:eastAsia="Times New Roman"/>
                <w:noProof/>
                <w:lang w:eastAsia="en-CA"/>
              </w:rPr>
              <w:t>After reading Chapter 11, you should be able to:</w:t>
            </w:r>
            <w:r w:rsidR="00934151">
              <w:rPr>
                <w:noProof/>
                <w:webHidden/>
              </w:rPr>
              <w:tab/>
            </w:r>
            <w:r w:rsidR="00934151">
              <w:rPr>
                <w:noProof/>
                <w:webHidden/>
              </w:rPr>
              <w:fldChar w:fldCharType="begin"/>
            </w:r>
            <w:r w:rsidR="00934151">
              <w:rPr>
                <w:noProof/>
                <w:webHidden/>
              </w:rPr>
              <w:instrText xml:space="preserve"> PAGEREF _Toc411330225 \h </w:instrText>
            </w:r>
            <w:r w:rsidR="00934151">
              <w:rPr>
                <w:noProof/>
                <w:webHidden/>
              </w:rPr>
            </w:r>
            <w:r w:rsidR="00934151">
              <w:rPr>
                <w:noProof/>
                <w:webHidden/>
              </w:rPr>
              <w:fldChar w:fldCharType="separate"/>
            </w:r>
            <w:r w:rsidR="00934151">
              <w:rPr>
                <w:noProof/>
                <w:webHidden/>
              </w:rPr>
              <w:t>5</w:t>
            </w:r>
            <w:r w:rsidR="00934151">
              <w:rPr>
                <w:noProof/>
                <w:webHidden/>
              </w:rPr>
              <w:fldChar w:fldCharType="end"/>
            </w:r>
          </w:hyperlink>
        </w:p>
        <w:p w14:paraId="57EDEBCC" w14:textId="77777777" w:rsidR="00934151" w:rsidRDefault="00C61A57">
          <w:pPr>
            <w:pStyle w:val="TOC2"/>
            <w:tabs>
              <w:tab w:val="right" w:leader="dot" w:pos="9350"/>
            </w:tabs>
            <w:rPr>
              <w:rFonts w:eastAsiaTheme="minorEastAsia"/>
              <w:noProof/>
              <w:lang w:eastAsia="en-CA"/>
            </w:rPr>
          </w:pPr>
          <w:hyperlink w:anchor="_Toc411330226" w:history="1">
            <w:r w:rsidR="00934151" w:rsidRPr="00FF301E">
              <w:rPr>
                <w:rStyle w:val="Hyperlink"/>
                <w:rFonts w:eastAsia="Times New Roman"/>
                <w:noProof/>
                <w:lang w:eastAsia="en-CA"/>
              </w:rPr>
              <w:t>After reading Chapter 12, you should be able to:</w:t>
            </w:r>
            <w:r w:rsidR="00934151">
              <w:rPr>
                <w:noProof/>
                <w:webHidden/>
              </w:rPr>
              <w:tab/>
            </w:r>
            <w:r w:rsidR="00934151">
              <w:rPr>
                <w:noProof/>
                <w:webHidden/>
              </w:rPr>
              <w:fldChar w:fldCharType="begin"/>
            </w:r>
            <w:r w:rsidR="00934151">
              <w:rPr>
                <w:noProof/>
                <w:webHidden/>
              </w:rPr>
              <w:instrText xml:space="preserve"> PAGEREF _Toc411330226 \h </w:instrText>
            </w:r>
            <w:r w:rsidR="00934151">
              <w:rPr>
                <w:noProof/>
                <w:webHidden/>
              </w:rPr>
            </w:r>
            <w:r w:rsidR="00934151">
              <w:rPr>
                <w:noProof/>
                <w:webHidden/>
              </w:rPr>
              <w:fldChar w:fldCharType="separate"/>
            </w:r>
            <w:r w:rsidR="00934151">
              <w:rPr>
                <w:noProof/>
                <w:webHidden/>
              </w:rPr>
              <w:t>5</w:t>
            </w:r>
            <w:r w:rsidR="00934151">
              <w:rPr>
                <w:noProof/>
                <w:webHidden/>
              </w:rPr>
              <w:fldChar w:fldCharType="end"/>
            </w:r>
          </w:hyperlink>
        </w:p>
        <w:p w14:paraId="5D7BCADF" w14:textId="77777777" w:rsidR="00934151" w:rsidRDefault="00C61A57">
          <w:pPr>
            <w:pStyle w:val="TOC2"/>
            <w:tabs>
              <w:tab w:val="right" w:leader="dot" w:pos="9350"/>
            </w:tabs>
            <w:rPr>
              <w:rFonts w:eastAsiaTheme="minorEastAsia"/>
              <w:noProof/>
              <w:lang w:eastAsia="en-CA"/>
            </w:rPr>
          </w:pPr>
          <w:hyperlink w:anchor="_Toc411330227" w:history="1">
            <w:r w:rsidR="00934151" w:rsidRPr="00FF301E">
              <w:rPr>
                <w:rStyle w:val="Hyperlink"/>
                <w:rFonts w:eastAsia="Times New Roman"/>
                <w:noProof/>
                <w:lang w:eastAsia="en-CA"/>
              </w:rPr>
              <w:t>After reading Chapter 13, you should be able to:</w:t>
            </w:r>
            <w:r w:rsidR="00934151">
              <w:rPr>
                <w:noProof/>
                <w:webHidden/>
              </w:rPr>
              <w:tab/>
            </w:r>
            <w:r w:rsidR="00934151">
              <w:rPr>
                <w:noProof/>
                <w:webHidden/>
              </w:rPr>
              <w:fldChar w:fldCharType="begin"/>
            </w:r>
            <w:r w:rsidR="00934151">
              <w:rPr>
                <w:noProof/>
                <w:webHidden/>
              </w:rPr>
              <w:instrText xml:space="preserve"> PAGEREF _Toc411330227 \h </w:instrText>
            </w:r>
            <w:r w:rsidR="00934151">
              <w:rPr>
                <w:noProof/>
                <w:webHidden/>
              </w:rPr>
            </w:r>
            <w:r w:rsidR="00934151">
              <w:rPr>
                <w:noProof/>
                <w:webHidden/>
              </w:rPr>
              <w:fldChar w:fldCharType="separate"/>
            </w:r>
            <w:r w:rsidR="00934151">
              <w:rPr>
                <w:noProof/>
                <w:webHidden/>
              </w:rPr>
              <w:t>5</w:t>
            </w:r>
            <w:r w:rsidR="00934151">
              <w:rPr>
                <w:noProof/>
                <w:webHidden/>
              </w:rPr>
              <w:fldChar w:fldCharType="end"/>
            </w:r>
          </w:hyperlink>
        </w:p>
        <w:p w14:paraId="7122BE13" w14:textId="77777777" w:rsidR="00934151" w:rsidRDefault="00C61A57">
          <w:pPr>
            <w:pStyle w:val="TOC2"/>
            <w:tabs>
              <w:tab w:val="right" w:leader="dot" w:pos="9350"/>
            </w:tabs>
            <w:rPr>
              <w:rFonts w:eastAsiaTheme="minorEastAsia"/>
              <w:noProof/>
              <w:lang w:eastAsia="en-CA"/>
            </w:rPr>
          </w:pPr>
          <w:hyperlink w:anchor="_Toc411330228" w:history="1">
            <w:r w:rsidR="00934151" w:rsidRPr="00FF301E">
              <w:rPr>
                <w:rStyle w:val="Hyperlink"/>
                <w:rFonts w:eastAsia="Times New Roman"/>
                <w:noProof/>
                <w:lang w:eastAsia="en-CA"/>
              </w:rPr>
              <w:t>After reading Chapter 14, you should be able to:</w:t>
            </w:r>
            <w:r w:rsidR="00934151">
              <w:rPr>
                <w:noProof/>
                <w:webHidden/>
              </w:rPr>
              <w:tab/>
            </w:r>
            <w:r w:rsidR="00934151">
              <w:rPr>
                <w:noProof/>
                <w:webHidden/>
              </w:rPr>
              <w:fldChar w:fldCharType="begin"/>
            </w:r>
            <w:r w:rsidR="00934151">
              <w:rPr>
                <w:noProof/>
                <w:webHidden/>
              </w:rPr>
              <w:instrText xml:space="preserve"> PAGEREF _Toc411330228 \h </w:instrText>
            </w:r>
            <w:r w:rsidR="00934151">
              <w:rPr>
                <w:noProof/>
                <w:webHidden/>
              </w:rPr>
            </w:r>
            <w:r w:rsidR="00934151">
              <w:rPr>
                <w:noProof/>
                <w:webHidden/>
              </w:rPr>
              <w:fldChar w:fldCharType="separate"/>
            </w:r>
            <w:r w:rsidR="00934151">
              <w:rPr>
                <w:noProof/>
                <w:webHidden/>
              </w:rPr>
              <w:t>6</w:t>
            </w:r>
            <w:r w:rsidR="00934151">
              <w:rPr>
                <w:noProof/>
                <w:webHidden/>
              </w:rPr>
              <w:fldChar w:fldCharType="end"/>
            </w:r>
          </w:hyperlink>
        </w:p>
        <w:p w14:paraId="5CE2E2C6" w14:textId="77777777" w:rsidR="00934151" w:rsidRDefault="00C61A57">
          <w:pPr>
            <w:pStyle w:val="TOC2"/>
            <w:tabs>
              <w:tab w:val="right" w:leader="dot" w:pos="9350"/>
            </w:tabs>
            <w:rPr>
              <w:rFonts w:eastAsiaTheme="minorEastAsia"/>
              <w:noProof/>
              <w:lang w:eastAsia="en-CA"/>
            </w:rPr>
          </w:pPr>
          <w:hyperlink w:anchor="_Toc411330229" w:history="1">
            <w:r w:rsidR="00934151" w:rsidRPr="00FF301E">
              <w:rPr>
                <w:rStyle w:val="Hyperlink"/>
                <w:rFonts w:eastAsia="Times New Roman"/>
                <w:noProof/>
                <w:lang w:eastAsia="en-CA"/>
              </w:rPr>
              <w:t>After reading Chapter 15, you should be able to:</w:t>
            </w:r>
            <w:r w:rsidR="00934151">
              <w:rPr>
                <w:noProof/>
                <w:webHidden/>
              </w:rPr>
              <w:tab/>
            </w:r>
            <w:r w:rsidR="00934151">
              <w:rPr>
                <w:noProof/>
                <w:webHidden/>
              </w:rPr>
              <w:fldChar w:fldCharType="begin"/>
            </w:r>
            <w:r w:rsidR="00934151">
              <w:rPr>
                <w:noProof/>
                <w:webHidden/>
              </w:rPr>
              <w:instrText xml:space="preserve"> PAGEREF _Toc411330229 \h </w:instrText>
            </w:r>
            <w:r w:rsidR="00934151">
              <w:rPr>
                <w:noProof/>
                <w:webHidden/>
              </w:rPr>
            </w:r>
            <w:r w:rsidR="00934151">
              <w:rPr>
                <w:noProof/>
                <w:webHidden/>
              </w:rPr>
              <w:fldChar w:fldCharType="separate"/>
            </w:r>
            <w:r w:rsidR="00934151">
              <w:rPr>
                <w:noProof/>
                <w:webHidden/>
              </w:rPr>
              <w:t>6</w:t>
            </w:r>
            <w:r w:rsidR="00934151">
              <w:rPr>
                <w:noProof/>
                <w:webHidden/>
              </w:rPr>
              <w:fldChar w:fldCharType="end"/>
            </w:r>
          </w:hyperlink>
        </w:p>
        <w:p w14:paraId="0722BA26" w14:textId="77777777" w:rsidR="00934151" w:rsidRDefault="00C61A57">
          <w:pPr>
            <w:pStyle w:val="TOC2"/>
            <w:tabs>
              <w:tab w:val="right" w:leader="dot" w:pos="9350"/>
            </w:tabs>
            <w:rPr>
              <w:rFonts w:eastAsiaTheme="minorEastAsia"/>
              <w:noProof/>
              <w:lang w:eastAsia="en-CA"/>
            </w:rPr>
          </w:pPr>
          <w:hyperlink w:anchor="_Toc411330230" w:history="1">
            <w:r w:rsidR="00934151" w:rsidRPr="00FF301E">
              <w:rPr>
                <w:rStyle w:val="Hyperlink"/>
                <w:rFonts w:eastAsia="Times New Roman"/>
                <w:noProof/>
                <w:lang w:eastAsia="en-CA"/>
              </w:rPr>
              <w:t>After reading Chapter 16, you should be able to:</w:t>
            </w:r>
            <w:r w:rsidR="00934151">
              <w:rPr>
                <w:noProof/>
                <w:webHidden/>
              </w:rPr>
              <w:tab/>
            </w:r>
            <w:r w:rsidR="00934151">
              <w:rPr>
                <w:noProof/>
                <w:webHidden/>
              </w:rPr>
              <w:fldChar w:fldCharType="begin"/>
            </w:r>
            <w:r w:rsidR="00934151">
              <w:rPr>
                <w:noProof/>
                <w:webHidden/>
              </w:rPr>
              <w:instrText xml:space="preserve"> PAGEREF _Toc411330230 \h </w:instrText>
            </w:r>
            <w:r w:rsidR="00934151">
              <w:rPr>
                <w:noProof/>
                <w:webHidden/>
              </w:rPr>
            </w:r>
            <w:r w:rsidR="00934151">
              <w:rPr>
                <w:noProof/>
                <w:webHidden/>
              </w:rPr>
              <w:fldChar w:fldCharType="separate"/>
            </w:r>
            <w:r w:rsidR="00934151">
              <w:rPr>
                <w:noProof/>
                <w:webHidden/>
              </w:rPr>
              <w:t>6</w:t>
            </w:r>
            <w:r w:rsidR="00934151">
              <w:rPr>
                <w:noProof/>
                <w:webHidden/>
              </w:rPr>
              <w:fldChar w:fldCharType="end"/>
            </w:r>
          </w:hyperlink>
        </w:p>
        <w:p w14:paraId="5A4BECB7" w14:textId="77777777" w:rsidR="00934151" w:rsidRDefault="00C61A57">
          <w:pPr>
            <w:pStyle w:val="TOC1"/>
            <w:tabs>
              <w:tab w:val="right" w:leader="dot" w:pos="9350"/>
            </w:tabs>
            <w:rPr>
              <w:rFonts w:eastAsiaTheme="minorEastAsia"/>
              <w:noProof/>
              <w:lang w:eastAsia="en-CA"/>
            </w:rPr>
          </w:pPr>
          <w:hyperlink w:anchor="_Toc411330231" w:history="1">
            <w:r w:rsidR="00934151" w:rsidRPr="00FF301E">
              <w:rPr>
                <w:rStyle w:val="Hyperlink"/>
                <w:noProof/>
              </w:rPr>
              <w:t>Summaries</w:t>
            </w:r>
            <w:r w:rsidR="00934151">
              <w:rPr>
                <w:noProof/>
                <w:webHidden/>
              </w:rPr>
              <w:tab/>
            </w:r>
            <w:r w:rsidR="00934151">
              <w:rPr>
                <w:noProof/>
                <w:webHidden/>
              </w:rPr>
              <w:fldChar w:fldCharType="begin"/>
            </w:r>
            <w:r w:rsidR="00934151">
              <w:rPr>
                <w:noProof/>
                <w:webHidden/>
              </w:rPr>
              <w:instrText xml:space="preserve"> PAGEREF _Toc411330231 \h </w:instrText>
            </w:r>
            <w:r w:rsidR="00934151">
              <w:rPr>
                <w:noProof/>
                <w:webHidden/>
              </w:rPr>
            </w:r>
            <w:r w:rsidR="00934151">
              <w:rPr>
                <w:noProof/>
                <w:webHidden/>
              </w:rPr>
              <w:fldChar w:fldCharType="separate"/>
            </w:r>
            <w:r w:rsidR="00934151">
              <w:rPr>
                <w:noProof/>
                <w:webHidden/>
              </w:rPr>
              <w:t>7</w:t>
            </w:r>
            <w:r w:rsidR="00934151">
              <w:rPr>
                <w:noProof/>
                <w:webHidden/>
              </w:rPr>
              <w:fldChar w:fldCharType="end"/>
            </w:r>
          </w:hyperlink>
        </w:p>
        <w:p w14:paraId="2DC50911" w14:textId="77777777" w:rsidR="00934151" w:rsidRDefault="00C61A57">
          <w:pPr>
            <w:pStyle w:val="TOC2"/>
            <w:tabs>
              <w:tab w:val="right" w:leader="dot" w:pos="9350"/>
            </w:tabs>
            <w:rPr>
              <w:rFonts w:eastAsiaTheme="minorEastAsia"/>
              <w:noProof/>
              <w:lang w:eastAsia="en-CA"/>
            </w:rPr>
          </w:pPr>
          <w:hyperlink w:anchor="_Toc411330232" w:history="1">
            <w:r w:rsidR="00934151" w:rsidRPr="00FF301E">
              <w:rPr>
                <w:rStyle w:val="Hyperlink"/>
                <w:noProof/>
              </w:rPr>
              <w:t>1-Chapter Summary</w:t>
            </w:r>
            <w:r w:rsidR="00934151">
              <w:rPr>
                <w:noProof/>
                <w:webHidden/>
              </w:rPr>
              <w:tab/>
            </w:r>
            <w:r w:rsidR="00934151">
              <w:rPr>
                <w:noProof/>
                <w:webHidden/>
              </w:rPr>
              <w:fldChar w:fldCharType="begin"/>
            </w:r>
            <w:r w:rsidR="00934151">
              <w:rPr>
                <w:noProof/>
                <w:webHidden/>
              </w:rPr>
              <w:instrText xml:space="preserve"> PAGEREF _Toc411330232 \h </w:instrText>
            </w:r>
            <w:r w:rsidR="00934151">
              <w:rPr>
                <w:noProof/>
                <w:webHidden/>
              </w:rPr>
            </w:r>
            <w:r w:rsidR="00934151">
              <w:rPr>
                <w:noProof/>
                <w:webHidden/>
              </w:rPr>
              <w:fldChar w:fldCharType="separate"/>
            </w:r>
            <w:r w:rsidR="00934151">
              <w:rPr>
                <w:noProof/>
                <w:webHidden/>
              </w:rPr>
              <w:t>7</w:t>
            </w:r>
            <w:r w:rsidR="00934151">
              <w:rPr>
                <w:noProof/>
                <w:webHidden/>
              </w:rPr>
              <w:fldChar w:fldCharType="end"/>
            </w:r>
          </w:hyperlink>
        </w:p>
        <w:p w14:paraId="7AF989D1" w14:textId="77777777" w:rsidR="00934151" w:rsidRDefault="00C61A57">
          <w:pPr>
            <w:pStyle w:val="TOC2"/>
            <w:tabs>
              <w:tab w:val="right" w:leader="dot" w:pos="9350"/>
            </w:tabs>
            <w:rPr>
              <w:rFonts w:eastAsiaTheme="minorEastAsia"/>
              <w:noProof/>
              <w:lang w:eastAsia="en-CA"/>
            </w:rPr>
          </w:pPr>
          <w:hyperlink w:anchor="_Toc411330233" w:history="1">
            <w:r w:rsidR="00934151" w:rsidRPr="00FF301E">
              <w:rPr>
                <w:rStyle w:val="Hyperlink"/>
                <w:noProof/>
              </w:rPr>
              <w:t>2-Chapter Summary</w:t>
            </w:r>
            <w:r w:rsidR="00934151">
              <w:rPr>
                <w:noProof/>
                <w:webHidden/>
              </w:rPr>
              <w:tab/>
            </w:r>
            <w:r w:rsidR="00934151">
              <w:rPr>
                <w:noProof/>
                <w:webHidden/>
              </w:rPr>
              <w:fldChar w:fldCharType="begin"/>
            </w:r>
            <w:r w:rsidR="00934151">
              <w:rPr>
                <w:noProof/>
                <w:webHidden/>
              </w:rPr>
              <w:instrText xml:space="preserve"> PAGEREF _Toc411330233 \h </w:instrText>
            </w:r>
            <w:r w:rsidR="00934151">
              <w:rPr>
                <w:noProof/>
                <w:webHidden/>
              </w:rPr>
            </w:r>
            <w:r w:rsidR="00934151">
              <w:rPr>
                <w:noProof/>
                <w:webHidden/>
              </w:rPr>
              <w:fldChar w:fldCharType="separate"/>
            </w:r>
            <w:r w:rsidR="00934151">
              <w:rPr>
                <w:noProof/>
                <w:webHidden/>
              </w:rPr>
              <w:t>12</w:t>
            </w:r>
            <w:r w:rsidR="00934151">
              <w:rPr>
                <w:noProof/>
                <w:webHidden/>
              </w:rPr>
              <w:fldChar w:fldCharType="end"/>
            </w:r>
          </w:hyperlink>
        </w:p>
        <w:p w14:paraId="5229236A" w14:textId="77777777" w:rsidR="00934151" w:rsidRDefault="00C61A57">
          <w:pPr>
            <w:pStyle w:val="TOC2"/>
            <w:tabs>
              <w:tab w:val="right" w:leader="dot" w:pos="9350"/>
            </w:tabs>
            <w:rPr>
              <w:rFonts w:eastAsiaTheme="minorEastAsia"/>
              <w:noProof/>
              <w:lang w:eastAsia="en-CA"/>
            </w:rPr>
          </w:pPr>
          <w:hyperlink w:anchor="_Toc411330234" w:history="1">
            <w:r w:rsidR="00934151" w:rsidRPr="00FF301E">
              <w:rPr>
                <w:rStyle w:val="Hyperlink"/>
                <w:rFonts w:eastAsia="Times New Roman"/>
                <w:noProof/>
                <w:lang w:eastAsia="en-CA"/>
              </w:rPr>
              <w:t>3-Chapter Summary</w:t>
            </w:r>
            <w:r w:rsidR="00934151">
              <w:rPr>
                <w:noProof/>
                <w:webHidden/>
              </w:rPr>
              <w:tab/>
            </w:r>
            <w:r w:rsidR="00934151">
              <w:rPr>
                <w:noProof/>
                <w:webHidden/>
              </w:rPr>
              <w:fldChar w:fldCharType="begin"/>
            </w:r>
            <w:r w:rsidR="00934151">
              <w:rPr>
                <w:noProof/>
                <w:webHidden/>
              </w:rPr>
              <w:instrText xml:space="preserve"> PAGEREF _Toc411330234 \h </w:instrText>
            </w:r>
            <w:r w:rsidR="00934151">
              <w:rPr>
                <w:noProof/>
                <w:webHidden/>
              </w:rPr>
            </w:r>
            <w:r w:rsidR="00934151">
              <w:rPr>
                <w:noProof/>
                <w:webHidden/>
              </w:rPr>
              <w:fldChar w:fldCharType="separate"/>
            </w:r>
            <w:r w:rsidR="00934151">
              <w:rPr>
                <w:noProof/>
                <w:webHidden/>
              </w:rPr>
              <w:t>19</w:t>
            </w:r>
            <w:r w:rsidR="00934151">
              <w:rPr>
                <w:noProof/>
                <w:webHidden/>
              </w:rPr>
              <w:fldChar w:fldCharType="end"/>
            </w:r>
          </w:hyperlink>
        </w:p>
        <w:p w14:paraId="0F408987" w14:textId="77777777" w:rsidR="00934151" w:rsidRDefault="00C61A57">
          <w:pPr>
            <w:pStyle w:val="TOC2"/>
            <w:tabs>
              <w:tab w:val="right" w:leader="dot" w:pos="9350"/>
            </w:tabs>
            <w:rPr>
              <w:rFonts w:eastAsiaTheme="minorEastAsia"/>
              <w:noProof/>
              <w:lang w:eastAsia="en-CA"/>
            </w:rPr>
          </w:pPr>
          <w:hyperlink w:anchor="_Toc411330235" w:history="1">
            <w:r w:rsidR="00934151" w:rsidRPr="00FF301E">
              <w:rPr>
                <w:rStyle w:val="Hyperlink"/>
                <w:rFonts w:eastAsia="Times New Roman"/>
                <w:noProof/>
                <w:lang w:eastAsia="en-CA"/>
              </w:rPr>
              <w:t>4-Chapter Summary</w:t>
            </w:r>
            <w:r w:rsidR="00934151">
              <w:rPr>
                <w:noProof/>
                <w:webHidden/>
              </w:rPr>
              <w:tab/>
            </w:r>
            <w:r w:rsidR="00934151">
              <w:rPr>
                <w:noProof/>
                <w:webHidden/>
              </w:rPr>
              <w:fldChar w:fldCharType="begin"/>
            </w:r>
            <w:r w:rsidR="00934151">
              <w:rPr>
                <w:noProof/>
                <w:webHidden/>
              </w:rPr>
              <w:instrText xml:space="preserve"> PAGEREF _Toc411330235 \h </w:instrText>
            </w:r>
            <w:r w:rsidR="00934151">
              <w:rPr>
                <w:noProof/>
                <w:webHidden/>
              </w:rPr>
            </w:r>
            <w:r w:rsidR="00934151">
              <w:rPr>
                <w:noProof/>
                <w:webHidden/>
              </w:rPr>
              <w:fldChar w:fldCharType="separate"/>
            </w:r>
            <w:r w:rsidR="00934151">
              <w:rPr>
                <w:noProof/>
                <w:webHidden/>
              </w:rPr>
              <w:t>25</w:t>
            </w:r>
            <w:r w:rsidR="00934151">
              <w:rPr>
                <w:noProof/>
                <w:webHidden/>
              </w:rPr>
              <w:fldChar w:fldCharType="end"/>
            </w:r>
          </w:hyperlink>
        </w:p>
        <w:p w14:paraId="39E8C8B9" w14:textId="77777777" w:rsidR="00934151" w:rsidRDefault="00C61A57">
          <w:pPr>
            <w:pStyle w:val="TOC2"/>
            <w:tabs>
              <w:tab w:val="right" w:leader="dot" w:pos="9350"/>
            </w:tabs>
            <w:rPr>
              <w:rFonts w:eastAsiaTheme="minorEastAsia"/>
              <w:noProof/>
              <w:lang w:eastAsia="en-CA"/>
            </w:rPr>
          </w:pPr>
          <w:hyperlink w:anchor="_Toc411330236" w:history="1">
            <w:r w:rsidR="00934151" w:rsidRPr="00FF301E">
              <w:rPr>
                <w:rStyle w:val="Hyperlink"/>
                <w:rFonts w:eastAsia="Times New Roman"/>
                <w:noProof/>
                <w:lang w:eastAsia="en-CA"/>
              </w:rPr>
              <w:t>5-Chapter Summary</w:t>
            </w:r>
            <w:r w:rsidR="00934151">
              <w:rPr>
                <w:noProof/>
                <w:webHidden/>
              </w:rPr>
              <w:tab/>
            </w:r>
            <w:r w:rsidR="00934151">
              <w:rPr>
                <w:noProof/>
                <w:webHidden/>
              </w:rPr>
              <w:fldChar w:fldCharType="begin"/>
            </w:r>
            <w:r w:rsidR="00934151">
              <w:rPr>
                <w:noProof/>
                <w:webHidden/>
              </w:rPr>
              <w:instrText xml:space="preserve"> PAGEREF _Toc411330236 \h </w:instrText>
            </w:r>
            <w:r w:rsidR="00934151">
              <w:rPr>
                <w:noProof/>
                <w:webHidden/>
              </w:rPr>
            </w:r>
            <w:r w:rsidR="00934151">
              <w:rPr>
                <w:noProof/>
                <w:webHidden/>
              </w:rPr>
              <w:fldChar w:fldCharType="separate"/>
            </w:r>
            <w:r w:rsidR="00934151">
              <w:rPr>
                <w:noProof/>
                <w:webHidden/>
              </w:rPr>
              <w:t>31</w:t>
            </w:r>
            <w:r w:rsidR="00934151">
              <w:rPr>
                <w:noProof/>
                <w:webHidden/>
              </w:rPr>
              <w:fldChar w:fldCharType="end"/>
            </w:r>
          </w:hyperlink>
        </w:p>
        <w:p w14:paraId="32694264" w14:textId="77777777" w:rsidR="00934151" w:rsidRDefault="00C61A57">
          <w:pPr>
            <w:pStyle w:val="TOC2"/>
            <w:tabs>
              <w:tab w:val="right" w:leader="dot" w:pos="9350"/>
            </w:tabs>
            <w:rPr>
              <w:rFonts w:eastAsiaTheme="minorEastAsia"/>
              <w:noProof/>
              <w:lang w:eastAsia="en-CA"/>
            </w:rPr>
          </w:pPr>
          <w:hyperlink w:anchor="_Toc411330237" w:history="1">
            <w:r w:rsidR="00934151" w:rsidRPr="00FF301E">
              <w:rPr>
                <w:rStyle w:val="Hyperlink"/>
                <w:noProof/>
              </w:rPr>
              <w:t>6-Chapter Summary</w:t>
            </w:r>
            <w:r w:rsidR="00934151">
              <w:rPr>
                <w:noProof/>
                <w:webHidden/>
              </w:rPr>
              <w:tab/>
            </w:r>
            <w:r w:rsidR="00934151">
              <w:rPr>
                <w:noProof/>
                <w:webHidden/>
              </w:rPr>
              <w:fldChar w:fldCharType="begin"/>
            </w:r>
            <w:r w:rsidR="00934151">
              <w:rPr>
                <w:noProof/>
                <w:webHidden/>
              </w:rPr>
              <w:instrText xml:space="preserve"> PAGEREF _Toc411330237 \h </w:instrText>
            </w:r>
            <w:r w:rsidR="00934151">
              <w:rPr>
                <w:noProof/>
                <w:webHidden/>
              </w:rPr>
            </w:r>
            <w:r w:rsidR="00934151">
              <w:rPr>
                <w:noProof/>
                <w:webHidden/>
              </w:rPr>
              <w:fldChar w:fldCharType="separate"/>
            </w:r>
            <w:r w:rsidR="00934151">
              <w:rPr>
                <w:noProof/>
                <w:webHidden/>
              </w:rPr>
              <w:t>39</w:t>
            </w:r>
            <w:r w:rsidR="00934151">
              <w:rPr>
                <w:noProof/>
                <w:webHidden/>
              </w:rPr>
              <w:fldChar w:fldCharType="end"/>
            </w:r>
          </w:hyperlink>
        </w:p>
        <w:p w14:paraId="0B24C05C" w14:textId="77777777" w:rsidR="00934151" w:rsidRDefault="00C61A57">
          <w:pPr>
            <w:pStyle w:val="TOC2"/>
            <w:tabs>
              <w:tab w:val="right" w:leader="dot" w:pos="9350"/>
            </w:tabs>
            <w:rPr>
              <w:rFonts w:eastAsiaTheme="minorEastAsia"/>
              <w:noProof/>
              <w:lang w:eastAsia="en-CA"/>
            </w:rPr>
          </w:pPr>
          <w:hyperlink w:anchor="_Toc411330238" w:history="1">
            <w:r w:rsidR="00934151" w:rsidRPr="00FF301E">
              <w:rPr>
                <w:rStyle w:val="Hyperlink"/>
                <w:rFonts w:eastAsia="Times New Roman"/>
                <w:noProof/>
                <w:lang w:eastAsia="en-CA"/>
              </w:rPr>
              <w:t>7-Chapter Summary</w:t>
            </w:r>
            <w:r w:rsidR="00934151">
              <w:rPr>
                <w:noProof/>
                <w:webHidden/>
              </w:rPr>
              <w:tab/>
            </w:r>
            <w:r w:rsidR="00934151">
              <w:rPr>
                <w:noProof/>
                <w:webHidden/>
              </w:rPr>
              <w:fldChar w:fldCharType="begin"/>
            </w:r>
            <w:r w:rsidR="00934151">
              <w:rPr>
                <w:noProof/>
                <w:webHidden/>
              </w:rPr>
              <w:instrText xml:space="preserve"> PAGEREF _Toc411330238 \h </w:instrText>
            </w:r>
            <w:r w:rsidR="00934151">
              <w:rPr>
                <w:noProof/>
                <w:webHidden/>
              </w:rPr>
            </w:r>
            <w:r w:rsidR="00934151">
              <w:rPr>
                <w:noProof/>
                <w:webHidden/>
              </w:rPr>
              <w:fldChar w:fldCharType="separate"/>
            </w:r>
            <w:r w:rsidR="00934151">
              <w:rPr>
                <w:noProof/>
                <w:webHidden/>
              </w:rPr>
              <w:t>46</w:t>
            </w:r>
            <w:r w:rsidR="00934151">
              <w:rPr>
                <w:noProof/>
                <w:webHidden/>
              </w:rPr>
              <w:fldChar w:fldCharType="end"/>
            </w:r>
          </w:hyperlink>
        </w:p>
        <w:p w14:paraId="1BF44E95" w14:textId="77777777" w:rsidR="00934151" w:rsidRDefault="00C61A57">
          <w:pPr>
            <w:pStyle w:val="TOC2"/>
            <w:tabs>
              <w:tab w:val="right" w:leader="dot" w:pos="9350"/>
            </w:tabs>
            <w:rPr>
              <w:rFonts w:eastAsiaTheme="minorEastAsia"/>
              <w:noProof/>
              <w:lang w:eastAsia="en-CA"/>
            </w:rPr>
          </w:pPr>
          <w:hyperlink w:anchor="_Toc411330239" w:history="1">
            <w:r w:rsidR="00934151" w:rsidRPr="00FF301E">
              <w:rPr>
                <w:rStyle w:val="Hyperlink"/>
                <w:rFonts w:eastAsia="Times New Roman"/>
                <w:noProof/>
                <w:lang w:eastAsia="en-CA"/>
              </w:rPr>
              <w:t>8-Chapter Summary</w:t>
            </w:r>
            <w:r w:rsidR="00934151">
              <w:rPr>
                <w:noProof/>
                <w:webHidden/>
              </w:rPr>
              <w:tab/>
            </w:r>
            <w:r w:rsidR="00934151">
              <w:rPr>
                <w:noProof/>
                <w:webHidden/>
              </w:rPr>
              <w:fldChar w:fldCharType="begin"/>
            </w:r>
            <w:r w:rsidR="00934151">
              <w:rPr>
                <w:noProof/>
                <w:webHidden/>
              </w:rPr>
              <w:instrText xml:space="preserve"> PAGEREF _Toc411330239 \h </w:instrText>
            </w:r>
            <w:r w:rsidR="00934151">
              <w:rPr>
                <w:noProof/>
                <w:webHidden/>
              </w:rPr>
            </w:r>
            <w:r w:rsidR="00934151">
              <w:rPr>
                <w:noProof/>
                <w:webHidden/>
              </w:rPr>
              <w:fldChar w:fldCharType="separate"/>
            </w:r>
            <w:r w:rsidR="00934151">
              <w:rPr>
                <w:noProof/>
                <w:webHidden/>
              </w:rPr>
              <w:t>54</w:t>
            </w:r>
            <w:r w:rsidR="00934151">
              <w:rPr>
                <w:noProof/>
                <w:webHidden/>
              </w:rPr>
              <w:fldChar w:fldCharType="end"/>
            </w:r>
          </w:hyperlink>
        </w:p>
        <w:p w14:paraId="067776B6" w14:textId="77777777" w:rsidR="00934151" w:rsidRDefault="00C61A57">
          <w:pPr>
            <w:pStyle w:val="TOC2"/>
            <w:tabs>
              <w:tab w:val="right" w:leader="dot" w:pos="9350"/>
            </w:tabs>
            <w:rPr>
              <w:rFonts w:eastAsiaTheme="minorEastAsia"/>
              <w:noProof/>
              <w:lang w:eastAsia="en-CA"/>
            </w:rPr>
          </w:pPr>
          <w:hyperlink w:anchor="_Toc411330240" w:history="1">
            <w:r w:rsidR="00934151" w:rsidRPr="00FF301E">
              <w:rPr>
                <w:rStyle w:val="Hyperlink"/>
                <w:rFonts w:eastAsia="Times New Roman"/>
                <w:noProof/>
                <w:lang w:eastAsia="en-CA"/>
              </w:rPr>
              <w:t>9-Chapter Summary</w:t>
            </w:r>
            <w:r w:rsidR="00934151">
              <w:rPr>
                <w:noProof/>
                <w:webHidden/>
              </w:rPr>
              <w:tab/>
            </w:r>
            <w:r w:rsidR="00934151">
              <w:rPr>
                <w:noProof/>
                <w:webHidden/>
              </w:rPr>
              <w:fldChar w:fldCharType="begin"/>
            </w:r>
            <w:r w:rsidR="00934151">
              <w:rPr>
                <w:noProof/>
                <w:webHidden/>
              </w:rPr>
              <w:instrText xml:space="preserve"> PAGEREF _Toc411330240 \h </w:instrText>
            </w:r>
            <w:r w:rsidR="00934151">
              <w:rPr>
                <w:noProof/>
                <w:webHidden/>
              </w:rPr>
            </w:r>
            <w:r w:rsidR="00934151">
              <w:rPr>
                <w:noProof/>
                <w:webHidden/>
              </w:rPr>
              <w:fldChar w:fldCharType="separate"/>
            </w:r>
            <w:r w:rsidR="00934151">
              <w:rPr>
                <w:noProof/>
                <w:webHidden/>
              </w:rPr>
              <w:t>62</w:t>
            </w:r>
            <w:r w:rsidR="00934151">
              <w:rPr>
                <w:noProof/>
                <w:webHidden/>
              </w:rPr>
              <w:fldChar w:fldCharType="end"/>
            </w:r>
          </w:hyperlink>
        </w:p>
        <w:p w14:paraId="3011C9A8" w14:textId="77777777" w:rsidR="00934151" w:rsidRDefault="00C61A57">
          <w:pPr>
            <w:pStyle w:val="TOC2"/>
            <w:tabs>
              <w:tab w:val="right" w:leader="dot" w:pos="9350"/>
            </w:tabs>
            <w:rPr>
              <w:rFonts w:eastAsiaTheme="minorEastAsia"/>
              <w:noProof/>
              <w:lang w:eastAsia="en-CA"/>
            </w:rPr>
          </w:pPr>
          <w:hyperlink w:anchor="_Toc411330241" w:history="1">
            <w:r w:rsidR="00934151" w:rsidRPr="00FF301E">
              <w:rPr>
                <w:rStyle w:val="Hyperlink"/>
                <w:rFonts w:eastAsia="Times New Roman"/>
                <w:noProof/>
                <w:lang w:eastAsia="en-CA"/>
              </w:rPr>
              <w:t>10-Chapter Summary</w:t>
            </w:r>
            <w:r w:rsidR="00934151">
              <w:rPr>
                <w:noProof/>
                <w:webHidden/>
              </w:rPr>
              <w:tab/>
            </w:r>
            <w:r w:rsidR="00934151">
              <w:rPr>
                <w:noProof/>
                <w:webHidden/>
              </w:rPr>
              <w:fldChar w:fldCharType="begin"/>
            </w:r>
            <w:r w:rsidR="00934151">
              <w:rPr>
                <w:noProof/>
                <w:webHidden/>
              </w:rPr>
              <w:instrText xml:space="preserve"> PAGEREF _Toc411330241 \h </w:instrText>
            </w:r>
            <w:r w:rsidR="00934151">
              <w:rPr>
                <w:noProof/>
                <w:webHidden/>
              </w:rPr>
            </w:r>
            <w:r w:rsidR="00934151">
              <w:rPr>
                <w:noProof/>
                <w:webHidden/>
              </w:rPr>
              <w:fldChar w:fldCharType="separate"/>
            </w:r>
            <w:r w:rsidR="00934151">
              <w:rPr>
                <w:noProof/>
                <w:webHidden/>
              </w:rPr>
              <w:t>70</w:t>
            </w:r>
            <w:r w:rsidR="00934151">
              <w:rPr>
                <w:noProof/>
                <w:webHidden/>
              </w:rPr>
              <w:fldChar w:fldCharType="end"/>
            </w:r>
          </w:hyperlink>
        </w:p>
        <w:p w14:paraId="35720BF2" w14:textId="77777777" w:rsidR="00934151" w:rsidRDefault="00C61A57">
          <w:pPr>
            <w:pStyle w:val="TOC2"/>
            <w:tabs>
              <w:tab w:val="right" w:leader="dot" w:pos="9350"/>
            </w:tabs>
            <w:rPr>
              <w:rFonts w:eastAsiaTheme="minorEastAsia"/>
              <w:noProof/>
              <w:lang w:eastAsia="en-CA"/>
            </w:rPr>
          </w:pPr>
          <w:hyperlink w:anchor="_Toc411330242" w:history="1">
            <w:r w:rsidR="00934151" w:rsidRPr="00FF301E">
              <w:rPr>
                <w:rStyle w:val="Hyperlink"/>
                <w:rFonts w:eastAsia="Times New Roman"/>
                <w:noProof/>
                <w:lang w:eastAsia="en-CA"/>
              </w:rPr>
              <w:t>11-Chapter Summary</w:t>
            </w:r>
            <w:r w:rsidR="00934151">
              <w:rPr>
                <w:noProof/>
                <w:webHidden/>
              </w:rPr>
              <w:tab/>
            </w:r>
            <w:r w:rsidR="00934151">
              <w:rPr>
                <w:noProof/>
                <w:webHidden/>
              </w:rPr>
              <w:fldChar w:fldCharType="begin"/>
            </w:r>
            <w:r w:rsidR="00934151">
              <w:rPr>
                <w:noProof/>
                <w:webHidden/>
              </w:rPr>
              <w:instrText xml:space="preserve"> PAGEREF _Toc411330242 \h </w:instrText>
            </w:r>
            <w:r w:rsidR="00934151">
              <w:rPr>
                <w:noProof/>
                <w:webHidden/>
              </w:rPr>
            </w:r>
            <w:r w:rsidR="00934151">
              <w:rPr>
                <w:noProof/>
                <w:webHidden/>
              </w:rPr>
              <w:fldChar w:fldCharType="separate"/>
            </w:r>
            <w:r w:rsidR="00934151">
              <w:rPr>
                <w:noProof/>
                <w:webHidden/>
              </w:rPr>
              <w:t>78</w:t>
            </w:r>
            <w:r w:rsidR="00934151">
              <w:rPr>
                <w:noProof/>
                <w:webHidden/>
              </w:rPr>
              <w:fldChar w:fldCharType="end"/>
            </w:r>
          </w:hyperlink>
        </w:p>
        <w:p w14:paraId="73411B8D" w14:textId="77777777" w:rsidR="00934151" w:rsidRDefault="00C61A57">
          <w:pPr>
            <w:pStyle w:val="TOC2"/>
            <w:tabs>
              <w:tab w:val="right" w:leader="dot" w:pos="9350"/>
            </w:tabs>
            <w:rPr>
              <w:rFonts w:eastAsiaTheme="minorEastAsia"/>
              <w:noProof/>
              <w:lang w:eastAsia="en-CA"/>
            </w:rPr>
          </w:pPr>
          <w:hyperlink w:anchor="_Toc411330243" w:history="1">
            <w:r w:rsidR="00934151" w:rsidRPr="00FF301E">
              <w:rPr>
                <w:rStyle w:val="Hyperlink"/>
                <w:rFonts w:eastAsia="Times New Roman"/>
                <w:noProof/>
                <w:lang w:eastAsia="en-CA"/>
              </w:rPr>
              <w:t>12-Chapter Summary</w:t>
            </w:r>
            <w:r w:rsidR="00934151">
              <w:rPr>
                <w:noProof/>
                <w:webHidden/>
              </w:rPr>
              <w:tab/>
            </w:r>
            <w:r w:rsidR="00934151">
              <w:rPr>
                <w:noProof/>
                <w:webHidden/>
              </w:rPr>
              <w:fldChar w:fldCharType="begin"/>
            </w:r>
            <w:r w:rsidR="00934151">
              <w:rPr>
                <w:noProof/>
                <w:webHidden/>
              </w:rPr>
              <w:instrText xml:space="preserve"> PAGEREF _Toc411330243 \h </w:instrText>
            </w:r>
            <w:r w:rsidR="00934151">
              <w:rPr>
                <w:noProof/>
                <w:webHidden/>
              </w:rPr>
            </w:r>
            <w:r w:rsidR="00934151">
              <w:rPr>
                <w:noProof/>
                <w:webHidden/>
              </w:rPr>
              <w:fldChar w:fldCharType="separate"/>
            </w:r>
            <w:r w:rsidR="00934151">
              <w:rPr>
                <w:noProof/>
                <w:webHidden/>
              </w:rPr>
              <w:t>85</w:t>
            </w:r>
            <w:r w:rsidR="00934151">
              <w:rPr>
                <w:noProof/>
                <w:webHidden/>
              </w:rPr>
              <w:fldChar w:fldCharType="end"/>
            </w:r>
          </w:hyperlink>
        </w:p>
        <w:p w14:paraId="23CAEBDB" w14:textId="77777777" w:rsidR="00934151" w:rsidRDefault="00C61A57">
          <w:pPr>
            <w:pStyle w:val="TOC2"/>
            <w:tabs>
              <w:tab w:val="right" w:leader="dot" w:pos="9350"/>
            </w:tabs>
            <w:rPr>
              <w:rFonts w:eastAsiaTheme="minorEastAsia"/>
              <w:noProof/>
              <w:lang w:eastAsia="en-CA"/>
            </w:rPr>
          </w:pPr>
          <w:hyperlink w:anchor="_Toc411330244" w:history="1">
            <w:r w:rsidR="00934151" w:rsidRPr="00FF301E">
              <w:rPr>
                <w:rStyle w:val="Hyperlink"/>
                <w:rFonts w:eastAsia="Times New Roman"/>
                <w:noProof/>
                <w:lang w:eastAsia="en-CA"/>
              </w:rPr>
              <w:t>13-Chapter Summary</w:t>
            </w:r>
            <w:r w:rsidR="00934151">
              <w:rPr>
                <w:noProof/>
                <w:webHidden/>
              </w:rPr>
              <w:tab/>
            </w:r>
            <w:r w:rsidR="00934151">
              <w:rPr>
                <w:noProof/>
                <w:webHidden/>
              </w:rPr>
              <w:fldChar w:fldCharType="begin"/>
            </w:r>
            <w:r w:rsidR="00934151">
              <w:rPr>
                <w:noProof/>
                <w:webHidden/>
              </w:rPr>
              <w:instrText xml:space="preserve"> PAGEREF _Toc411330244 \h </w:instrText>
            </w:r>
            <w:r w:rsidR="00934151">
              <w:rPr>
                <w:noProof/>
                <w:webHidden/>
              </w:rPr>
            </w:r>
            <w:r w:rsidR="00934151">
              <w:rPr>
                <w:noProof/>
                <w:webHidden/>
              </w:rPr>
              <w:fldChar w:fldCharType="separate"/>
            </w:r>
            <w:r w:rsidR="00934151">
              <w:rPr>
                <w:noProof/>
                <w:webHidden/>
              </w:rPr>
              <w:t>93</w:t>
            </w:r>
            <w:r w:rsidR="00934151">
              <w:rPr>
                <w:noProof/>
                <w:webHidden/>
              </w:rPr>
              <w:fldChar w:fldCharType="end"/>
            </w:r>
          </w:hyperlink>
        </w:p>
        <w:p w14:paraId="3AC6FF4F" w14:textId="77777777" w:rsidR="00934151" w:rsidRDefault="00C61A57">
          <w:pPr>
            <w:pStyle w:val="TOC2"/>
            <w:tabs>
              <w:tab w:val="right" w:leader="dot" w:pos="9350"/>
            </w:tabs>
            <w:rPr>
              <w:rFonts w:eastAsiaTheme="minorEastAsia"/>
              <w:noProof/>
              <w:lang w:eastAsia="en-CA"/>
            </w:rPr>
          </w:pPr>
          <w:hyperlink w:anchor="_Toc411330245" w:history="1">
            <w:r w:rsidR="00934151" w:rsidRPr="00FF301E">
              <w:rPr>
                <w:rStyle w:val="Hyperlink"/>
                <w:rFonts w:eastAsia="Times New Roman"/>
                <w:noProof/>
                <w:lang w:eastAsia="en-CA"/>
              </w:rPr>
              <w:t>14-Chapter Summary</w:t>
            </w:r>
            <w:r w:rsidR="00934151">
              <w:rPr>
                <w:noProof/>
                <w:webHidden/>
              </w:rPr>
              <w:tab/>
            </w:r>
            <w:r w:rsidR="00934151">
              <w:rPr>
                <w:noProof/>
                <w:webHidden/>
              </w:rPr>
              <w:fldChar w:fldCharType="begin"/>
            </w:r>
            <w:r w:rsidR="00934151">
              <w:rPr>
                <w:noProof/>
                <w:webHidden/>
              </w:rPr>
              <w:instrText xml:space="preserve"> PAGEREF _Toc411330245 \h </w:instrText>
            </w:r>
            <w:r w:rsidR="00934151">
              <w:rPr>
                <w:noProof/>
                <w:webHidden/>
              </w:rPr>
            </w:r>
            <w:r w:rsidR="00934151">
              <w:rPr>
                <w:noProof/>
                <w:webHidden/>
              </w:rPr>
              <w:fldChar w:fldCharType="separate"/>
            </w:r>
            <w:r w:rsidR="00934151">
              <w:rPr>
                <w:noProof/>
                <w:webHidden/>
              </w:rPr>
              <w:t>102</w:t>
            </w:r>
            <w:r w:rsidR="00934151">
              <w:rPr>
                <w:noProof/>
                <w:webHidden/>
              </w:rPr>
              <w:fldChar w:fldCharType="end"/>
            </w:r>
          </w:hyperlink>
        </w:p>
        <w:p w14:paraId="7F3D4FDD" w14:textId="77777777" w:rsidR="00934151" w:rsidRDefault="00C61A57">
          <w:pPr>
            <w:pStyle w:val="TOC2"/>
            <w:tabs>
              <w:tab w:val="right" w:leader="dot" w:pos="9350"/>
            </w:tabs>
            <w:rPr>
              <w:rFonts w:eastAsiaTheme="minorEastAsia"/>
              <w:noProof/>
              <w:lang w:eastAsia="en-CA"/>
            </w:rPr>
          </w:pPr>
          <w:hyperlink w:anchor="_Toc411330246" w:history="1">
            <w:r w:rsidR="00934151" w:rsidRPr="00FF301E">
              <w:rPr>
                <w:rStyle w:val="Hyperlink"/>
                <w:rFonts w:eastAsia="Times New Roman"/>
                <w:noProof/>
                <w:lang w:eastAsia="en-CA"/>
              </w:rPr>
              <w:t>15-Chapter Summary</w:t>
            </w:r>
            <w:r w:rsidR="00934151">
              <w:rPr>
                <w:noProof/>
                <w:webHidden/>
              </w:rPr>
              <w:tab/>
            </w:r>
            <w:r w:rsidR="00934151">
              <w:rPr>
                <w:noProof/>
                <w:webHidden/>
              </w:rPr>
              <w:fldChar w:fldCharType="begin"/>
            </w:r>
            <w:r w:rsidR="00934151">
              <w:rPr>
                <w:noProof/>
                <w:webHidden/>
              </w:rPr>
              <w:instrText xml:space="preserve"> PAGEREF _Toc411330246 \h </w:instrText>
            </w:r>
            <w:r w:rsidR="00934151">
              <w:rPr>
                <w:noProof/>
                <w:webHidden/>
              </w:rPr>
            </w:r>
            <w:r w:rsidR="00934151">
              <w:rPr>
                <w:noProof/>
                <w:webHidden/>
              </w:rPr>
              <w:fldChar w:fldCharType="separate"/>
            </w:r>
            <w:r w:rsidR="00934151">
              <w:rPr>
                <w:noProof/>
                <w:webHidden/>
              </w:rPr>
              <w:t>109</w:t>
            </w:r>
            <w:r w:rsidR="00934151">
              <w:rPr>
                <w:noProof/>
                <w:webHidden/>
              </w:rPr>
              <w:fldChar w:fldCharType="end"/>
            </w:r>
          </w:hyperlink>
        </w:p>
        <w:p w14:paraId="6E2DCD24" w14:textId="77777777" w:rsidR="00934151" w:rsidRDefault="00C61A57">
          <w:pPr>
            <w:pStyle w:val="TOC2"/>
            <w:tabs>
              <w:tab w:val="right" w:leader="dot" w:pos="9350"/>
            </w:tabs>
            <w:rPr>
              <w:rFonts w:eastAsiaTheme="minorEastAsia"/>
              <w:noProof/>
              <w:lang w:eastAsia="en-CA"/>
            </w:rPr>
          </w:pPr>
          <w:hyperlink w:anchor="_Toc411330247" w:history="1">
            <w:r w:rsidR="00934151" w:rsidRPr="00FF301E">
              <w:rPr>
                <w:rStyle w:val="Hyperlink"/>
                <w:rFonts w:eastAsia="Times New Roman"/>
                <w:noProof/>
                <w:lang w:eastAsia="en-CA"/>
              </w:rPr>
              <w:t>16-Chapter Summary</w:t>
            </w:r>
            <w:r w:rsidR="00934151">
              <w:rPr>
                <w:noProof/>
                <w:webHidden/>
              </w:rPr>
              <w:tab/>
            </w:r>
            <w:r w:rsidR="00934151">
              <w:rPr>
                <w:noProof/>
                <w:webHidden/>
              </w:rPr>
              <w:fldChar w:fldCharType="begin"/>
            </w:r>
            <w:r w:rsidR="00934151">
              <w:rPr>
                <w:noProof/>
                <w:webHidden/>
              </w:rPr>
              <w:instrText xml:space="preserve"> PAGEREF _Toc411330247 \h </w:instrText>
            </w:r>
            <w:r w:rsidR="00934151">
              <w:rPr>
                <w:noProof/>
                <w:webHidden/>
              </w:rPr>
            </w:r>
            <w:r w:rsidR="00934151">
              <w:rPr>
                <w:noProof/>
                <w:webHidden/>
              </w:rPr>
              <w:fldChar w:fldCharType="separate"/>
            </w:r>
            <w:r w:rsidR="00934151">
              <w:rPr>
                <w:noProof/>
                <w:webHidden/>
              </w:rPr>
              <w:t>115</w:t>
            </w:r>
            <w:r w:rsidR="00934151">
              <w:rPr>
                <w:noProof/>
                <w:webHidden/>
              </w:rPr>
              <w:fldChar w:fldCharType="end"/>
            </w:r>
          </w:hyperlink>
        </w:p>
        <w:p w14:paraId="211E3C8B" w14:textId="6E23C1A8" w:rsidR="00934151" w:rsidRDefault="00934151">
          <w:r>
            <w:rPr>
              <w:b/>
              <w:bCs/>
              <w:noProof/>
            </w:rPr>
            <w:fldChar w:fldCharType="end"/>
          </w:r>
        </w:p>
      </w:sdtContent>
    </w:sdt>
    <w:p w14:paraId="2F494536" w14:textId="0F7ACB15" w:rsidR="00934151" w:rsidRPr="00934151" w:rsidRDefault="00934151" w:rsidP="00934151">
      <w:pPr>
        <w:pStyle w:val="Heading1"/>
      </w:pPr>
      <w:bookmarkStart w:id="0" w:name="_Toc411330214"/>
      <w:r w:rsidRPr="00934151">
        <w:t>Learning Objectives</w:t>
      </w:r>
      <w:bookmarkEnd w:id="0"/>
    </w:p>
    <w:p w14:paraId="28F0F891" w14:textId="77777777" w:rsidR="00934151" w:rsidRPr="00625B13" w:rsidRDefault="00934151" w:rsidP="00934151">
      <w:pPr>
        <w:pStyle w:val="Heading2"/>
        <w:rPr>
          <w:rFonts w:eastAsia="Times New Roman"/>
          <w:lang w:eastAsia="en-CA"/>
        </w:rPr>
      </w:pPr>
      <w:bookmarkStart w:id="1" w:name="_Toc411330215"/>
      <w:r w:rsidRPr="00625B13">
        <w:rPr>
          <w:rFonts w:eastAsia="Times New Roman"/>
          <w:lang w:eastAsia="en-CA"/>
        </w:rPr>
        <w:t>After reading Chapter 1, you should be able to:</w:t>
      </w:r>
      <w:bookmarkEnd w:id="1"/>
    </w:p>
    <w:p w14:paraId="3F7CA53F" w14:textId="77777777" w:rsidR="00934151" w:rsidRPr="00625B13" w:rsidRDefault="00934151" w:rsidP="00934151">
      <w:pPr>
        <w:numPr>
          <w:ilvl w:val="0"/>
          <w:numId w:val="6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organizations</w:t>
      </w:r>
      <w:r w:rsidRPr="00934151">
        <w:rPr>
          <w:rFonts w:eastAsia="Times New Roman" w:cs="Times New Roman"/>
          <w:color w:val="000000"/>
          <w:lang w:eastAsia="en-CA"/>
        </w:rPr>
        <w:t> </w:t>
      </w:r>
      <w:r w:rsidRPr="00625B13">
        <w:rPr>
          <w:rFonts w:eastAsia="Times New Roman" w:cs="Times New Roman"/>
          <w:color w:val="000000"/>
          <w:lang w:eastAsia="en-CA"/>
        </w:rPr>
        <w:t>and describe their basic characteristics.</w:t>
      </w:r>
    </w:p>
    <w:p w14:paraId="2BDC422C" w14:textId="7FAC1D0D" w:rsidR="00934151" w:rsidRPr="00625B13" w:rsidRDefault="00934151" w:rsidP="00934151">
      <w:pPr>
        <w:numPr>
          <w:ilvl w:val="0"/>
          <w:numId w:val="6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concept of</w:t>
      </w:r>
      <w:r w:rsidRPr="00934151">
        <w:rPr>
          <w:rFonts w:eastAsia="Times New Roman" w:cs="Times New Roman"/>
          <w:color w:val="000000"/>
          <w:lang w:eastAsia="en-CA"/>
        </w:rPr>
        <w:t> </w:t>
      </w:r>
      <w:r w:rsidRPr="00934151">
        <w:rPr>
          <w:rFonts w:eastAsia="Times New Roman" w:cs="Times New Roman"/>
          <w:i/>
          <w:iCs/>
          <w:color w:val="000000"/>
          <w:lang w:eastAsia="en-CA"/>
        </w:rPr>
        <w:t>organizational behaviour</w:t>
      </w:r>
      <w:r w:rsidRPr="00934151">
        <w:rPr>
          <w:rFonts w:eastAsia="Times New Roman" w:cs="Times New Roman"/>
          <w:color w:val="000000"/>
          <w:lang w:eastAsia="en-CA"/>
        </w:rPr>
        <w:t> </w:t>
      </w:r>
      <w:r w:rsidRPr="00625B13">
        <w:rPr>
          <w:rFonts w:eastAsia="Times New Roman" w:cs="Times New Roman"/>
          <w:color w:val="000000"/>
          <w:lang w:eastAsia="en-CA"/>
        </w:rPr>
        <w:t>and describe the goals of the field.</w:t>
      </w:r>
    </w:p>
    <w:p w14:paraId="3BE3551F" w14:textId="77777777" w:rsidR="00934151" w:rsidRPr="00625B13" w:rsidRDefault="00934151" w:rsidP="00934151">
      <w:pPr>
        <w:numPr>
          <w:ilvl w:val="0"/>
          <w:numId w:val="6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management</w:t>
      </w:r>
      <w:r w:rsidRPr="00934151">
        <w:rPr>
          <w:rFonts w:eastAsia="Times New Roman" w:cs="Times New Roman"/>
          <w:color w:val="000000"/>
          <w:lang w:eastAsia="en-CA"/>
        </w:rPr>
        <w:t> </w:t>
      </w:r>
      <w:r w:rsidRPr="00625B13">
        <w:rPr>
          <w:rFonts w:eastAsia="Times New Roman" w:cs="Times New Roman"/>
          <w:color w:val="000000"/>
          <w:lang w:eastAsia="en-CA"/>
        </w:rPr>
        <w:t>and describe what managers do to accomplish goals.</w:t>
      </w:r>
    </w:p>
    <w:p w14:paraId="1B455683" w14:textId="77777777" w:rsidR="00934151" w:rsidRPr="00625B13" w:rsidRDefault="00934151" w:rsidP="00934151">
      <w:pPr>
        <w:numPr>
          <w:ilvl w:val="0"/>
          <w:numId w:val="6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Contrast the</w:t>
      </w:r>
      <w:r w:rsidRPr="00934151">
        <w:rPr>
          <w:rFonts w:eastAsia="Times New Roman" w:cs="Times New Roman"/>
          <w:color w:val="000000"/>
          <w:lang w:eastAsia="en-CA"/>
        </w:rPr>
        <w:t> </w:t>
      </w:r>
      <w:r w:rsidRPr="00934151">
        <w:rPr>
          <w:rFonts w:eastAsia="Times New Roman" w:cs="Times New Roman"/>
          <w:i/>
          <w:iCs/>
          <w:color w:val="000000"/>
          <w:lang w:eastAsia="en-CA"/>
        </w:rPr>
        <w:t>classical viewpoint</w:t>
      </w:r>
      <w:r w:rsidRPr="00934151">
        <w:rPr>
          <w:rFonts w:eastAsia="Times New Roman" w:cs="Times New Roman"/>
          <w:color w:val="000000"/>
          <w:lang w:eastAsia="en-CA"/>
        </w:rPr>
        <w:t> </w:t>
      </w:r>
      <w:r w:rsidRPr="00625B13">
        <w:rPr>
          <w:rFonts w:eastAsia="Times New Roman" w:cs="Times New Roman"/>
          <w:color w:val="000000"/>
          <w:lang w:eastAsia="en-CA"/>
        </w:rPr>
        <w:t>of management with that which the</w:t>
      </w:r>
      <w:r w:rsidRPr="00934151">
        <w:rPr>
          <w:rFonts w:eastAsia="Times New Roman" w:cs="Times New Roman"/>
          <w:color w:val="000000"/>
          <w:lang w:eastAsia="en-CA"/>
        </w:rPr>
        <w:t> </w:t>
      </w:r>
      <w:r w:rsidRPr="00934151">
        <w:rPr>
          <w:rFonts w:eastAsia="Times New Roman" w:cs="Times New Roman"/>
          <w:i/>
          <w:iCs/>
          <w:color w:val="000000"/>
          <w:lang w:eastAsia="en-CA"/>
        </w:rPr>
        <w:t>human relations movement</w:t>
      </w:r>
      <w:r w:rsidRPr="00934151">
        <w:rPr>
          <w:rFonts w:eastAsia="Times New Roman" w:cs="Times New Roman"/>
          <w:color w:val="000000"/>
          <w:lang w:eastAsia="en-CA"/>
        </w:rPr>
        <w:t> </w:t>
      </w:r>
      <w:r w:rsidRPr="00625B13">
        <w:rPr>
          <w:rFonts w:eastAsia="Times New Roman" w:cs="Times New Roman"/>
          <w:color w:val="000000"/>
          <w:lang w:eastAsia="en-CA"/>
        </w:rPr>
        <w:t>advocated.</w:t>
      </w:r>
    </w:p>
    <w:p w14:paraId="4E14A7AC" w14:textId="77777777" w:rsidR="00934151" w:rsidRPr="00625B13" w:rsidRDefault="00934151" w:rsidP="00934151">
      <w:pPr>
        <w:numPr>
          <w:ilvl w:val="0"/>
          <w:numId w:val="6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w:t>
      </w:r>
      <w:r w:rsidRPr="00934151">
        <w:rPr>
          <w:rFonts w:eastAsia="Times New Roman" w:cs="Times New Roman"/>
          <w:color w:val="000000"/>
          <w:lang w:eastAsia="en-CA"/>
        </w:rPr>
        <w:t> </w:t>
      </w:r>
      <w:r w:rsidRPr="00934151">
        <w:rPr>
          <w:rFonts w:eastAsia="Times New Roman" w:cs="Times New Roman"/>
          <w:i/>
          <w:iCs/>
          <w:color w:val="000000"/>
          <w:lang w:eastAsia="en-CA"/>
        </w:rPr>
        <w:t>contemporary contingency approach</w:t>
      </w:r>
      <w:r w:rsidRPr="00934151">
        <w:rPr>
          <w:rFonts w:eastAsia="Times New Roman" w:cs="Times New Roman"/>
          <w:color w:val="000000"/>
          <w:lang w:eastAsia="en-CA"/>
        </w:rPr>
        <w:t> </w:t>
      </w:r>
      <w:r w:rsidRPr="00625B13">
        <w:rPr>
          <w:rFonts w:eastAsia="Times New Roman" w:cs="Times New Roman"/>
          <w:color w:val="000000"/>
          <w:lang w:eastAsia="en-CA"/>
        </w:rPr>
        <w:t>to management.</w:t>
      </w:r>
    </w:p>
    <w:p w14:paraId="09714149" w14:textId="77777777" w:rsidR="00934151" w:rsidRPr="00625B13" w:rsidRDefault="00934151" w:rsidP="00934151">
      <w:pPr>
        <w:numPr>
          <w:ilvl w:val="0"/>
          <w:numId w:val="6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what managers do-their roles, activities, agendas for action, and thought processes.</w:t>
      </w:r>
    </w:p>
    <w:p w14:paraId="58E25227" w14:textId="77777777" w:rsidR="00934151" w:rsidRPr="00625B13" w:rsidRDefault="00934151" w:rsidP="00934151">
      <w:pPr>
        <w:numPr>
          <w:ilvl w:val="0"/>
          <w:numId w:val="6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societal and global trends that are shaping contemporary management concerns</w:t>
      </w:r>
    </w:p>
    <w:p w14:paraId="7D768AB1" w14:textId="77777777" w:rsidR="00934151" w:rsidRPr="00625B13" w:rsidRDefault="00934151" w:rsidP="00934151">
      <w:pPr>
        <w:pStyle w:val="Heading2"/>
        <w:rPr>
          <w:rFonts w:eastAsia="Times New Roman"/>
          <w:lang w:eastAsia="en-CA"/>
        </w:rPr>
      </w:pPr>
      <w:bookmarkStart w:id="2" w:name="_Toc411330216"/>
      <w:r w:rsidRPr="00625B13">
        <w:rPr>
          <w:rFonts w:eastAsia="Times New Roman"/>
          <w:lang w:eastAsia="en-CA"/>
        </w:rPr>
        <w:t>After reading Chapter 2, you should be able to:</w:t>
      </w:r>
      <w:bookmarkEnd w:id="2"/>
    </w:p>
    <w:p w14:paraId="47B3910D"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personality</w:t>
      </w:r>
      <w:r w:rsidRPr="00934151">
        <w:rPr>
          <w:rFonts w:eastAsia="Times New Roman" w:cs="Times New Roman"/>
          <w:color w:val="000000"/>
          <w:lang w:eastAsia="en-CA"/>
        </w:rPr>
        <w:t> </w:t>
      </w:r>
      <w:r w:rsidRPr="00625B13">
        <w:rPr>
          <w:rFonts w:eastAsia="Times New Roman" w:cs="Times New Roman"/>
          <w:color w:val="000000"/>
          <w:lang w:eastAsia="en-CA"/>
        </w:rPr>
        <w:t>and discuss its general role in influencing organizational behaviour.</w:t>
      </w:r>
    </w:p>
    <w:p w14:paraId="4ED0772A"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dispositional, situational, and interactionist approaches to organizational behaviour.</w:t>
      </w:r>
    </w:p>
    <w:p w14:paraId="2E785F20"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Five-Factor Model of personality.</w:t>
      </w:r>
    </w:p>
    <w:p w14:paraId="5AE6126F"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consequences of</w:t>
      </w:r>
      <w:r w:rsidRPr="00934151">
        <w:rPr>
          <w:rFonts w:eastAsia="Times New Roman" w:cs="Times New Roman"/>
          <w:color w:val="000000"/>
          <w:lang w:eastAsia="en-CA"/>
        </w:rPr>
        <w:t> </w:t>
      </w:r>
      <w:r w:rsidRPr="00934151">
        <w:rPr>
          <w:rFonts w:eastAsia="Times New Roman" w:cs="Times New Roman"/>
          <w:i/>
          <w:iCs/>
          <w:color w:val="000000"/>
          <w:lang w:eastAsia="en-CA"/>
        </w:rPr>
        <w:t>locus of control</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self-monitoring</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self-esteem</w:t>
      </w:r>
      <w:r w:rsidRPr="00625B13">
        <w:rPr>
          <w:rFonts w:eastAsia="Times New Roman" w:cs="Times New Roman"/>
          <w:color w:val="000000"/>
          <w:lang w:eastAsia="en-CA"/>
        </w:rPr>
        <w:t>.</w:t>
      </w:r>
    </w:p>
    <w:p w14:paraId="475E14ED"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w:t>
      </w:r>
      <w:r w:rsidRPr="00934151">
        <w:rPr>
          <w:rFonts w:eastAsia="Times New Roman" w:cs="Times New Roman"/>
          <w:color w:val="000000"/>
          <w:lang w:eastAsia="en-CA"/>
        </w:rPr>
        <w:t> </w:t>
      </w:r>
      <w:r w:rsidRPr="00934151">
        <w:rPr>
          <w:rFonts w:eastAsia="Times New Roman" w:cs="Times New Roman"/>
          <w:i/>
          <w:iCs/>
          <w:color w:val="000000"/>
          <w:lang w:eastAsia="en-CA"/>
        </w:rPr>
        <w:t>positive</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negative affectivity</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proactive personality</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general self-efficacy</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core self-evaluations</w:t>
      </w:r>
      <w:r w:rsidRPr="00625B13">
        <w:rPr>
          <w:rFonts w:eastAsia="Times New Roman" w:cs="Times New Roman"/>
          <w:color w:val="000000"/>
          <w:lang w:eastAsia="en-CA"/>
        </w:rPr>
        <w:t>.</w:t>
      </w:r>
    </w:p>
    <w:p w14:paraId="7F559173"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learning</w:t>
      </w:r>
      <w:r w:rsidRPr="00934151">
        <w:rPr>
          <w:rFonts w:eastAsia="Times New Roman" w:cs="Times New Roman"/>
          <w:color w:val="000000"/>
          <w:lang w:eastAsia="en-CA"/>
        </w:rPr>
        <w:t> </w:t>
      </w:r>
      <w:r w:rsidRPr="00625B13">
        <w:rPr>
          <w:rFonts w:eastAsia="Times New Roman" w:cs="Times New Roman"/>
          <w:color w:val="000000"/>
          <w:lang w:eastAsia="en-CA"/>
        </w:rPr>
        <w:t>and describe what is learned in organizations.</w:t>
      </w:r>
    </w:p>
    <w:p w14:paraId="10B9E250"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w:t>
      </w:r>
      <w:r w:rsidRPr="00934151">
        <w:rPr>
          <w:rFonts w:eastAsia="Times New Roman" w:cs="Times New Roman"/>
          <w:color w:val="000000"/>
          <w:lang w:eastAsia="en-CA"/>
        </w:rPr>
        <w:t> </w:t>
      </w:r>
      <w:r w:rsidRPr="00934151">
        <w:rPr>
          <w:rFonts w:eastAsia="Times New Roman" w:cs="Times New Roman"/>
          <w:i/>
          <w:iCs/>
          <w:color w:val="000000"/>
          <w:lang w:eastAsia="en-CA"/>
        </w:rPr>
        <w:t>operant learning theory</w:t>
      </w:r>
      <w:r w:rsidRPr="00934151">
        <w:rPr>
          <w:rFonts w:eastAsia="Times New Roman" w:cs="Times New Roman"/>
          <w:color w:val="000000"/>
          <w:lang w:eastAsia="en-CA"/>
        </w:rPr>
        <w:t> </w:t>
      </w:r>
      <w:r w:rsidRPr="00625B13">
        <w:rPr>
          <w:rFonts w:eastAsia="Times New Roman" w:cs="Times New Roman"/>
          <w:color w:val="000000"/>
          <w:lang w:eastAsia="en-CA"/>
        </w:rPr>
        <w:t>and differentiate between</w:t>
      </w:r>
      <w:r w:rsidRPr="00934151">
        <w:rPr>
          <w:rFonts w:eastAsia="Times New Roman" w:cs="Times New Roman"/>
          <w:color w:val="000000"/>
          <w:lang w:eastAsia="en-CA"/>
        </w:rPr>
        <w:t> </w:t>
      </w:r>
      <w:r w:rsidRPr="00934151">
        <w:rPr>
          <w:rFonts w:eastAsia="Times New Roman" w:cs="Times New Roman"/>
          <w:i/>
          <w:iCs/>
          <w:color w:val="000000"/>
          <w:lang w:eastAsia="en-CA"/>
        </w:rPr>
        <w:t>positive</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negative reinforcements</w:t>
      </w:r>
      <w:r w:rsidRPr="00625B13">
        <w:rPr>
          <w:rFonts w:eastAsia="Times New Roman" w:cs="Times New Roman"/>
          <w:color w:val="000000"/>
          <w:lang w:eastAsia="en-CA"/>
        </w:rPr>
        <w:t>.</w:t>
      </w:r>
    </w:p>
    <w:p w14:paraId="462BE284"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when to use immediate versus delayed reinforcement and when to use continuous versus partial reinforcement.</w:t>
      </w:r>
    </w:p>
    <w:p w14:paraId="1C9DB86C"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Distinguish between</w:t>
      </w:r>
      <w:r w:rsidRPr="00934151">
        <w:rPr>
          <w:rFonts w:eastAsia="Times New Roman" w:cs="Times New Roman"/>
          <w:color w:val="000000"/>
          <w:lang w:eastAsia="en-CA"/>
        </w:rPr>
        <w:t> </w:t>
      </w:r>
      <w:r w:rsidRPr="00934151">
        <w:rPr>
          <w:rFonts w:eastAsia="Times New Roman" w:cs="Times New Roman"/>
          <w:i/>
          <w:iCs/>
          <w:color w:val="000000"/>
          <w:lang w:eastAsia="en-CA"/>
        </w:rPr>
        <w:t>extinction</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punishment</w:t>
      </w:r>
      <w:r w:rsidRPr="00934151">
        <w:rPr>
          <w:rFonts w:eastAsia="Times New Roman" w:cs="Times New Roman"/>
          <w:color w:val="000000"/>
          <w:lang w:eastAsia="en-CA"/>
        </w:rPr>
        <w:t> </w:t>
      </w:r>
      <w:r w:rsidRPr="00625B13">
        <w:rPr>
          <w:rFonts w:eastAsia="Times New Roman" w:cs="Times New Roman"/>
          <w:color w:val="000000"/>
          <w:lang w:eastAsia="en-CA"/>
        </w:rPr>
        <w:t>and explain how to use punishment effectively.</w:t>
      </w:r>
    </w:p>
    <w:p w14:paraId="69B8D23C"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social cognitive theory and discuss</w:t>
      </w:r>
      <w:r w:rsidRPr="00934151">
        <w:rPr>
          <w:rFonts w:eastAsia="Times New Roman" w:cs="Times New Roman"/>
          <w:color w:val="000000"/>
          <w:lang w:eastAsia="en-CA"/>
        </w:rPr>
        <w:t> </w:t>
      </w:r>
      <w:r w:rsidRPr="00934151">
        <w:rPr>
          <w:rFonts w:eastAsia="Times New Roman" w:cs="Times New Roman"/>
          <w:i/>
          <w:iCs/>
          <w:color w:val="000000"/>
          <w:lang w:eastAsia="en-CA"/>
        </w:rPr>
        <w:t>modelling</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self- efficacy</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self-regulation</w:t>
      </w:r>
      <w:r w:rsidRPr="00625B13">
        <w:rPr>
          <w:rFonts w:eastAsia="Times New Roman" w:cs="Times New Roman"/>
          <w:color w:val="000000"/>
          <w:lang w:eastAsia="en-CA"/>
        </w:rPr>
        <w:t>.</w:t>
      </w:r>
    </w:p>
    <w:p w14:paraId="7266412E" w14:textId="77777777" w:rsidR="00934151" w:rsidRPr="00625B13" w:rsidRDefault="00934151" w:rsidP="00934151">
      <w:pPr>
        <w:numPr>
          <w:ilvl w:val="0"/>
          <w:numId w:val="6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various organizational learning practices.</w:t>
      </w:r>
    </w:p>
    <w:p w14:paraId="57DF6570" w14:textId="77777777" w:rsidR="00934151" w:rsidRPr="00625B13" w:rsidRDefault="00934151" w:rsidP="00934151">
      <w:pPr>
        <w:pStyle w:val="Heading2"/>
        <w:rPr>
          <w:rFonts w:eastAsia="Times New Roman"/>
          <w:lang w:eastAsia="en-CA"/>
        </w:rPr>
      </w:pPr>
      <w:bookmarkStart w:id="3" w:name="_Toc411330217"/>
      <w:r w:rsidRPr="00625B13">
        <w:rPr>
          <w:rFonts w:eastAsia="Times New Roman"/>
          <w:lang w:eastAsia="en-CA"/>
        </w:rPr>
        <w:t>After reading Chapter 3, you should be able to:</w:t>
      </w:r>
      <w:bookmarkEnd w:id="3"/>
    </w:p>
    <w:p w14:paraId="304370E6"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perception</w:t>
      </w:r>
      <w:r w:rsidRPr="00934151">
        <w:rPr>
          <w:rFonts w:eastAsia="Times New Roman" w:cs="Times New Roman"/>
          <w:color w:val="000000"/>
          <w:lang w:eastAsia="en-CA"/>
        </w:rPr>
        <w:t> </w:t>
      </w:r>
      <w:r w:rsidRPr="00625B13">
        <w:rPr>
          <w:rFonts w:eastAsia="Times New Roman" w:cs="Times New Roman"/>
          <w:color w:val="000000"/>
          <w:lang w:eastAsia="en-CA"/>
        </w:rPr>
        <w:t>and discuss some of the general factors that influence perception.</w:t>
      </w:r>
    </w:p>
    <w:p w14:paraId="264F0105"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w:t>
      </w:r>
      <w:r w:rsidRPr="00934151">
        <w:rPr>
          <w:rFonts w:eastAsia="Times New Roman" w:cs="Times New Roman"/>
          <w:color w:val="000000"/>
          <w:lang w:eastAsia="en-CA"/>
        </w:rPr>
        <w:t> </w:t>
      </w:r>
      <w:r w:rsidRPr="00934151">
        <w:rPr>
          <w:rFonts w:eastAsia="Times New Roman" w:cs="Times New Roman"/>
          <w:i/>
          <w:iCs/>
          <w:color w:val="000000"/>
          <w:lang w:eastAsia="en-CA"/>
        </w:rPr>
        <w:t>social identity theory</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Bruner's model</w:t>
      </w:r>
      <w:r w:rsidRPr="00934151">
        <w:rPr>
          <w:rFonts w:eastAsia="Times New Roman" w:cs="Times New Roman"/>
          <w:color w:val="000000"/>
          <w:lang w:eastAsia="en-CA"/>
        </w:rPr>
        <w:t> </w:t>
      </w:r>
      <w:r w:rsidRPr="00625B13">
        <w:rPr>
          <w:rFonts w:eastAsia="Times New Roman" w:cs="Times New Roman"/>
          <w:color w:val="000000"/>
          <w:lang w:eastAsia="en-CA"/>
        </w:rPr>
        <w:t>of the perceptual process.</w:t>
      </w:r>
    </w:p>
    <w:p w14:paraId="3FE6F203"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main biases in person perception.</w:t>
      </w:r>
    </w:p>
    <w:p w14:paraId="19DF24B9"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lastRenderedPageBreak/>
        <w:t>Describe how people form attributions about the causes of behaviour.</w:t>
      </w:r>
    </w:p>
    <w:p w14:paraId="20909990"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various biases in attribution.</w:t>
      </w:r>
    </w:p>
    <w:p w14:paraId="665FE04F"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concepts of</w:t>
      </w:r>
      <w:r w:rsidRPr="00934151">
        <w:rPr>
          <w:rFonts w:eastAsia="Times New Roman" w:cs="Times New Roman"/>
          <w:color w:val="000000"/>
          <w:lang w:eastAsia="en-CA"/>
        </w:rPr>
        <w:t> </w:t>
      </w:r>
      <w:r w:rsidRPr="00934151">
        <w:rPr>
          <w:rFonts w:eastAsia="Times New Roman" w:cs="Times New Roman"/>
          <w:i/>
          <w:iCs/>
          <w:color w:val="000000"/>
          <w:lang w:eastAsia="en-CA"/>
        </w:rPr>
        <w:t>workforce diversity</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valuing diversity</w:t>
      </w:r>
      <w:r w:rsidRPr="00625B13">
        <w:rPr>
          <w:rFonts w:eastAsia="Times New Roman" w:cs="Times New Roman"/>
          <w:color w:val="000000"/>
          <w:lang w:eastAsia="en-CA"/>
        </w:rPr>
        <w:t>.</w:t>
      </w:r>
    </w:p>
    <w:p w14:paraId="072D1CFB"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how racial, ethnic, gender, and age</w:t>
      </w:r>
      <w:r w:rsidRPr="00934151">
        <w:rPr>
          <w:rFonts w:eastAsia="Times New Roman" w:cs="Times New Roman"/>
          <w:color w:val="000000"/>
          <w:lang w:eastAsia="en-CA"/>
        </w:rPr>
        <w:t> </w:t>
      </w:r>
      <w:r w:rsidRPr="00934151">
        <w:rPr>
          <w:rFonts w:eastAsia="Times New Roman" w:cs="Times New Roman"/>
          <w:i/>
          <w:iCs/>
          <w:color w:val="000000"/>
          <w:lang w:eastAsia="en-CA"/>
        </w:rPr>
        <w:t>stereotypes</w:t>
      </w:r>
      <w:r w:rsidRPr="00934151">
        <w:rPr>
          <w:rFonts w:eastAsia="Times New Roman" w:cs="Times New Roman"/>
          <w:color w:val="000000"/>
          <w:lang w:eastAsia="en-CA"/>
        </w:rPr>
        <w:t> </w:t>
      </w:r>
      <w:r w:rsidRPr="00625B13">
        <w:rPr>
          <w:rFonts w:eastAsia="Times New Roman" w:cs="Times New Roman"/>
          <w:color w:val="000000"/>
          <w:lang w:eastAsia="en-CA"/>
        </w:rPr>
        <w:t>affect organizational behaviour and what organizations can do to manage diversity.</w:t>
      </w:r>
    </w:p>
    <w:p w14:paraId="68BD7A56"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trust perceptions</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perceived organizational support</w:t>
      </w:r>
      <w:r w:rsidRPr="00934151">
        <w:rPr>
          <w:rFonts w:eastAsia="Times New Roman" w:cs="Times New Roman"/>
          <w:color w:val="000000"/>
          <w:lang w:eastAsia="en-CA"/>
        </w:rPr>
        <w:t> </w:t>
      </w:r>
      <w:r w:rsidRPr="00625B13">
        <w:rPr>
          <w:rFonts w:eastAsia="Times New Roman" w:cs="Times New Roman"/>
          <w:color w:val="000000"/>
          <w:lang w:eastAsia="en-CA"/>
        </w:rPr>
        <w:t>and discuss the factors that influence them.</w:t>
      </w:r>
    </w:p>
    <w:p w14:paraId="480B1513" w14:textId="77777777" w:rsidR="00934151" w:rsidRPr="00625B13" w:rsidRDefault="00934151" w:rsidP="00934151">
      <w:pPr>
        <w:numPr>
          <w:ilvl w:val="0"/>
          <w:numId w:val="6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person perception and perceptual biases in human resources.</w:t>
      </w:r>
    </w:p>
    <w:p w14:paraId="6C345FF4" w14:textId="77777777" w:rsidR="00934151" w:rsidRPr="00625B13" w:rsidRDefault="00934151" w:rsidP="00934151">
      <w:pPr>
        <w:pStyle w:val="Heading2"/>
        <w:rPr>
          <w:rFonts w:eastAsia="Times New Roman"/>
          <w:lang w:eastAsia="en-CA"/>
        </w:rPr>
      </w:pPr>
      <w:bookmarkStart w:id="4" w:name="_Toc411330218"/>
      <w:r w:rsidRPr="00625B13">
        <w:rPr>
          <w:rFonts w:eastAsia="Times New Roman"/>
          <w:lang w:eastAsia="en-CA"/>
        </w:rPr>
        <w:t>After reading Chapter 4, you should be able to:</w:t>
      </w:r>
      <w:bookmarkEnd w:id="4"/>
    </w:p>
    <w:p w14:paraId="3051FC9E" w14:textId="77777777" w:rsidR="00934151" w:rsidRPr="00625B13" w:rsidRDefault="00934151" w:rsidP="00934151">
      <w:pPr>
        <w:numPr>
          <w:ilvl w:val="0"/>
          <w:numId w:val="6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values</w:t>
      </w:r>
      <w:r w:rsidRPr="00934151">
        <w:rPr>
          <w:rFonts w:eastAsia="Times New Roman" w:cs="Times New Roman"/>
          <w:color w:val="000000"/>
          <w:lang w:eastAsia="en-CA"/>
        </w:rPr>
        <w:t> </w:t>
      </w:r>
      <w:r w:rsidRPr="00625B13">
        <w:rPr>
          <w:rFonts w:eastAsia="Times New Roman" w:cs="Times New Roman"/>
          <w:color w:val="000000"/>
          <w:lang w:eastAsia="en-CA"/>
        </w:rPr>
        <w:t>and discuss the implications of cross-cultural variation in values for organizational behaviour.</w:t>
      </w:r>
    </w:p>
    <w:p w14:paraId="5454FF4E" w14:textId="77777777" w:rsidR="00934151" w:rsidRPr="00625B13" w:rsidRDefault="00934151" w:rsidP="00934151">
      <w:pPr>
        <w:numPr>
          <w:ilvl w:val="0"/>
          <w:numId w:val="6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attitudes</w:t>
      </w:r>
      <w:r w:rsidRPr="00934151">
        <w:rPr>
          <w:rFonts w:eastAsia="Times New Roman" w:cs="Times New Roman"/>
          <w:color w:val="000000"/>
          <w:lang w:eastAsia="en-CA"/>
        </w:rPr>
        <w:t> </w:t>
      </w:r>
      <w:r w:rsidRPr="00625B13">
        <w:rPr>
          <w:rFonts w:eastAsia="Times New Roman" w:cs="Times New Roman"/>
          <w:color w:val="000000"/>
          <w:lang w:eastAsia="en-CA"/>
        </w:rPr>
        <w:t>and explain how people develop and change attitudes.</w:t>
      </w:r>
    </w:p>
    <w:p w14:paraId="5BD33F3B" w14:textId="77777777" w:rsidR="00934151" w:rsidRPr="00625B13" w:rsidRDefault="00934151" w:rsidP="00934151">
      <w:pPr>
        <w:numPr>
          <w:ilvl w:val="0"/>
          <w:numId w:val="6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concept of</w:t>
      </w:r>
      <w:r w:rsidRPr="00934151">
        <w:rPr>
          <w:rFonts w:eastAsia="Times New Roman" w:cs="Times New Roman"/>
          <w:color w:val="000000"/>
          <w:lang w:eastAsia="en-CA"/>
        </w:rPr>
        <w:t> </w:t>
      </w:r>
      <w:r w:rsidRPr="00934151">
        <w:rPr>
          <w:rFonts w:eastAsia="Times New Roman" w:cs="Times New Roman"/>
          <w:i/>
          <w:iCs/>
          <w:color w:val="000000"/>
          <w:lang w:eastAsia="en-CA"/>
        </w:rPr>
        <w:t>job satisfaction</w:t>
      </w:r>
      <w:r w:rsidRPr="00934151">
        <w:rPr>
          <w:rFonts w:eastAsia="Times New Roman" w:cs="Times New Roman"/>
          <w:color w:val="000000"/>
          <w:lang w:eastAsia="en-CA"/>
        </w:rPr>
        <w:t> </w:t>
      </w:r>
      <w:r w:rsidRPr="00625B13">
        <w:rPr>
          <w:rFonts w:eastAsia="Times New Roman" w:cs="Times New Roman"/>
          <w:color w:val="000000"/>
          <w:lang w:eastAsia="en-CA"/>
        </w:rPr>
        <w:t>and discuss some of its key contributors, including discrepancy, fairness, disposition, mood, and emotion in promoting job satisfaction.</w:t>
      </w:r>
    </w:p>
    <w:p w14:paraId="522DA9DA" w14:textId="77777777" w:rsidR="00934151" w:rsidRPr="00625B13" w:rsidRDefault="00934151" w:rsidP="00934151">
      <w:pPr>
        <w:numPr>
          <w:ilvl w:val="0"/>
          <w:numId w:val="6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Outline the various consequences of job satisfaction and explain the relationship between job satisfaction and absenteeism, turnover, performance, organizational citizenship behaviour, and customer satisfaction.</w:t>
      </w:r>
    </w:p>
    <w:p w14:paraId="3CD9EDDB" w14:textId="77777777" w:rsidR="00934151" w:rsidRPr="00625B13" w:rsidRDefault="00934151" w:rsidP="00934151">
      <w:pPr>
        <w:numPr>
          <w:ilvl w:val="0"/>
          <w:numId w:val="6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Differentiate</w:t>
      </w:r>
      <w:r w:rsidRPr="00934151">
        <w:rPr>
          <w:rFonts w:eastAsia="Times New Roman" w:cs="Times New Roman"/>
          <w:color w:val="000000"/>
          <w:lang w:eastAsia="en-CA"/>
        </w:rPr>
        <w:t> </w:t>
      </w:r>
      <w:r w:rsidRPr="00934151">
        <w:rPr>
          <w:rFonts w:eastAsia="Times New Roman" w:cs="Times New Roman"/>
          <w:i/>
          <w:iCs/>
          <w:color w:val="000000"/>
          <w:lang w:eastAsia="en-CA"/>
        </w:rPr>
        <w:t>affective</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continuance</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normative commitment</w:t>
      </w:r>
      <w:r w:rsidRPr="00934151">
        <w:rPr>
          <w:rFonts w:eastAsia="Times New Roman" w:cs="Times New Roman"/>
          <w:color w:val="000000"/>
          <w:lang w:eastAsia="en-CA"/>
        </w:rPr>
        <w:t> </w:t>
      </w:r>
      <w:r w:rsidRPr="00625B13">
        <w:rPr>
          <w:rFonts w:eastAsia="Times New Roman" w:cs="Times New Roman"/>
          <w:color w:val="000000"/>
          <w:lang w:eastAsia="en-CA"/>
        </w:rPr>
        <w:t>and explain how organizations can foster</w:t>
      </w:r>
      <w:r w:rsidRPr="00934151">
        <w:rPr>
          <w:rFonts w:eastAsia="Times New Roman" w:cs="Times New Roman"/>
          <w:color w:val="000000"/>
          <w:lang w:eastAsia="en-CA"/>
        </w:rPr>
        <w:t> </w:t>
      </w:r>
      <w:r w:rsidRPr="00934151">
        <w:rPr>
          <w:rFonts w:eastAsia="Times New Roman" w:cs="Times New Roman"/>
          <w:i/>
          <w:iCs/>
          <w:color w:val="000000"/>
          <w:lang w:eastAsia="en-CA"/>
        </w:rPr>
        <w:t>organizational commitment</w:t>
      </w:r>
      <w:r w:rsidRPr="00625B13">
        <w:rPr>
          <w:rFonts w:eastAsia="Times New Roman" w:cs="Times New Roman"/>
          <w:color w:val="000000"/>
          <w:lang w:eastAsia="en-CA"/>
        </w:rPr>
        <w:t>.</w:t>
      </w:r>
    </w:p>
    <w:p w14:paraId="0F86C659" w14:textId="77777777" w:rsidR="00934151" w:rsidRPr="00625B13" w:rsidRDefault="00934151" w:rsidP="00934151">
      <w:pPr>
        <w:pStyle w:val="Heading2"/>
        <w:rPr>
          <w:rFonts w:eastAsia="Times New Roman"/>
          <w:lang w:eastAsia="en-CA"/>
        </w:rPr>
      </w:pPr>
      <w:bookmarkStart w:id="5" w:name="_Toc411330219"/>
      <w:r w:rsidRPr="00625B13">
        <w:rPr>
          <w:rFonts w:eastAsia="Times New Roman"/>
          <w:lang w:eastAsia="en-CA"/>
        </w:rPr>
        <w:t>After reading Chapter 5, you should be able to:</w:t>
      </w:r>
      <w:bookmarkEnd w:id="5"/>
    </w:p>
    <w:p w14:paraId="40740B5D"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motivation</w:t>
      </w:r>
      <w:r w:rsidRPr="00625B13">
        <w:rPr>
          <w:rFonts w:eastAsia="Times New Roman" w:cs="Times New Roman"/>
          <w:color w:val="000000"/>
          <w:lang w:eastAsia="en-CA"/>
        </w:rPr>
        <w:t>, discuss its basic properties, and distinguish it from</w:t>
      </w:r>
      <w:r w:rsidRPr="00934151">
        <w:rPr>
          <w:rFonts w:eastAsia="Times New Roman" w:cs="Times New Roman"/>
          <w:color w:val="000000"/>
          <w:lang w:eastAsia="en-CA"/>
        </w:rPr>
        <w:t> </w:t>
      </w:r>
      <w:r w:rsidRPr="00934151">
        <w:rPr>
          <w:rFonts w:eastAsia="Times New Roman" w:cs="Times New Roman"/>
          <w:i/>
          <w:iCs/>
          <w:color w:val="000000"/>
          <w:lang w:eastAsia="en-CA"/>
        </w:rPr>
        <w:t>performance</w:t>
      </w:r>
      <w:r w:rsidRPr="00625B13">
        <w:rPr>
          <w:rFonts w:eastAsia="Times New Roman" w:cs="Times New Roman"/>
          <w:color w:val="000000"/>
          <w:lang w:eastAsia="en-CA"/>
        </w:rPr>
        <w:t>.</w:t>
      </w:r>
    </w:p>
    <w:p w14:paraId="3EE4D01E"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Compare and contrast</w:t>
      </w:r>
      <w:r w:rsidRPr="00934151">
        <w:rPr>
          <w:rFonts w:eastAsia="Times New Roman" w:cs="Times New Roman"/>
          <w:color w:val="000000"/>
          <w:lang w:eastAsia="en-CA"/>
        </w:rPr>
        <w:t> </w:t>
      </w:r>
      <w:r w:rsidRPr="00934151">
        <w:rPr>
          <w:rFonts w:eastAsia="Times New Roman" w:cs="Times New Roman"/>
          <w:i/>
          <w:iCs/>
          <w:color w:val="000000"/>
          <w:lang w:eastAsia="en-CA"/>
        </w:rPr>
        <w:t>intrinsic</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extrinsic motivation</w:t>
      </w:r>
      <w:r w:rsidRPr="00625B13">
        <w:rPr>
          <w:rFonts w:eastAsia="Times New Roman" w:cs="Times New Roman"/>
          <w:color w:val="000000"/>
          <w:lang w:eastAsia="en-CA"/>
        </w:rPr>
        <w:t>.</w:t>
      </w:r>
    </w:p>
    <w:p w14:paraId="6B10E6DD"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and discuss the different factors that predict</w:t>
      </w:r>
      <w:r w:rsidRPr="00934151">
        <w:rPr>
          <w:rFonts w:eastAsia="Times New Roman" w:cs="Times New Roman"/>
          <w:color w:val="000000"/>
          <w:lang w:eastAsia="en-CA"/>
        </w:rPr>
        <w:t> </w:t>
      </w:r>
      <w:r w:rsidRPr="00934151">
        <w:rPr>
          <w:rFonts w:eastAsia="Times New Roman" w:cs="Times New Roman"/>
          <w:i/>
          <w:iCs/>
          <w:color w:val="000000"/>
          <w:lang w:eastAsia="en-CA"/>
        </w:rPr>
        <w:t>performance</w:t>
      </w:r>
      <w:r w:rsidRPr="00934151">
        <w:rPr>
          <w:rFonts w:eastAsia="Times New Roman" w:cs="Times New Roman"/>
          <w:color w:val="000000"/>
          <w:lang w:eastAsia="en-CA"/>
        </w:rPr>
        <w:t> </w:t>
      </w:r>
      <w:r w:rsidRPr="00625B13">
        <w:rPr>
          <w:rFonts w:eastAsia="Times New Roman" w:cs="Times New Roman"/>
          <w:color w:val="000000"/>
          <w:lang w:eastAsia="en-CA"/>
        </w:rPr>
        <w:t>and define</w:t>
      </w:r>
      <w:r w:rsidRPr="00934151">
        <w:rPr>
          <w:rFonts w:eastAsia="Times New Roman" w:cs="Times New Roman"/>
          <w:color w:val="000000"/>
          <w:lang w:eastAsia="en-CA"/>
        </w:rPr>
        <w:t> </w:t>
      </w:r>
      <w:r w:rsidRPr="00934151">
        <w:rPr>
          <w:rFonts w:eastAsia="Times New Roman" w:cs="Times New Roman"/>
          <w:i/>
          <w:iCs/>
          <w:color w:val="000000"/>
          <w:lang w:eastAsia="en-CA"/>
        </w:rPr>
        <w:t>general cognitive ability</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emotional intelligence</w:t>
      </w:r>
      <w:r w:rsidRPr="00625B13">
        <w:rPr>
          <w:rFonts w:eastAsia="Times New Roman" w:cs="Times New Roman"/>
          <w:color w:val="000000"/>
          <w:lang w:eastAsia="en-CA"/>
        </w:rPr>
        <w:t>.</w:t>
      </w:r>
    </w:p>
    <w:p w14:paraId="02758F92"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 employee</w:t>
      </w:r>
      <w:r w:rsidRPr="00934151">
        <w:rPr>
          <w:rFonts w:eastAsia="Times New Roman" w:cs="Times New Roman"/>
          <w:color w:val="000000"/>
          <w:lang w:eastAsia="en-CA"/>
        </w:rPr>
        <w:t> </w:t>
      </w:r>
      <w:r w:rsidRPr="00934151">
        <w:rPr>
          <w:rFonts w:eastAsia="Times New Roman" w:cs="Times New Roman"/>
          <w:i/>
          <w:iCs/>
          <w:color w:val="000000"/>
          <w:lang w:eastAsia="en-CA"/>
        </w:rPr>
        <w:t>engagement</w:t>
      </w:r>
      <w:r w:rsidRPr="00934151">
        <w:rPr>
          <w:rFonts w:eastAsia="Times New Roman" w:cs="Times New Roman"/>
          <w:color w:val="000000"/>
          <w:lang w:eastAsia="en-CA"/>
        </w:rPr>
        <w:t> </w:t>
      </w:r>
      <w:r w:rsidRPr="00625B13">
        <w:rPr>
          <w:rFonts w:eastAsia="Times New Roman" w:cs="Times New Roman"/>
          <w:color w:val="000000"/>
          <w:lang w:eastAsia="en-CA"/>
        </w:rPr>
        <w:t>and describe what contributes to it.</w:t>
      </w:r>
    </w:p>
    <w:p w14:paraId="73117B13"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and discuss</w:t>
      </w:r>
      <w:r w:rsidRPr="00934151">
        <w:rPr>
          <w:rFonts w:eastAsia="Times New Roman" w:cs="Times New Roman"/>
          <w:color w:val="000000"/>
          <w:lang w:eastAsia="en-CA"/>
        </w:rPr>
        <w:t> </w:t>
      </w:r>
      <w:r w:rsidRPr="00934151">
        <w:rPr>
          <w:rFonts w:eastAsia="Times New Roman" w:cs="Times New Roman"/>
          <w:i/>
          <w:iCs/>
          <w:color w:val="000000"/>
          <w:lang w:eastAsia="en-CA"/>
        </w:rPr>
        <w:t>need theories</w:t>
      </w:r>
      <w:r w:rsidRPr="00934151">
        <w:rPr>
          <w:rFonts w:eastAsia="Times New Roman" w:cs="Times New Roman"/>
          <w:color w:val="000000"/>
          <w:lang w:eastAsia="en-CA"/>
        </w:rPr>
        <w:t> </w:t>
      </w:r>
      <w:r w:rsidRPr="00625B13">
        <w:rPr>
          <w:rFonts w:eastAsia="Times New Roman" w:cs="Times New Roman"/>
          <w:color w:val="000000"/>
          <w:lang w:eastAsia="en-CA"/>
        </w:rPr>
        <w:t>of motivation.</w:t>
      </w:r>
    </w:p>
    <w:p w14:paraId="00AB7A19"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and discuss</w:t>
      </w:r>
      <w:r w:rsidRPr="00934151">
        <w:rPr>
          <w:rFonts w:eastAsia="Times New Roman" w:cs="Times New Roman"/>
          <w:color w:val="000000"/>
          <w:lang w:eastAsia="en-CA"/>
        </w:rPr>
        <w:t> </w:t>
      </w:r>
      <w:r w:rsidRPr="00934151">
        <w:rPr>
          <w:rFonts w:eastAsia="Times New Roman" w:cs="Times New Roman"/>
          <w:i/>
          <w:iCs/>
          <w:color w:val="000000"/>
          <w:lang w:eastAsia="en-CA"/>
        </w:rPr>
        <w:t>expectancy theory</w:t>
      </w:r>
      <w:r w:rsidRPr="00625B13">
        <w:rPr>
          <w:rFonts w:eastAsia="Times New Roman" w:cs="Times New Roman"/>
          <w:color w:val="000000"/>
          <w:lang w:eastAsia="en-CA"/>
        </w:rPr>
        <w:t>.</w:t>
      </w:r>
    </w:p>
    <w:p w14:paraId="4D77D4BE"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and discuss</w:t>
      </w:r>
      <w:r w:rsidRPr="00934151">
        <w:rPr>
          <w:rFonts w:eastAsia="Times New Roman" w:cs="Times New Roman"/>
          <w:color w:val="000000"/>
          <w:lang w:eastAsia="en-CA"/>
        </w:rPr>
        <w:t> </w:t>
      </w:r>
      <w:r w:rsidRPr="00934151">
        <w:rPr>
          <w:rFonts w:eastAsia="Times New Roman" w:cs="Times New Roman"/>
          <w:i/>
          <w:iCs/>
          <w:color w:val="000000"/>
          <w:lang w:eastAsia="en-CA"/>
        </w:rPr>
        <w:t>equity theory</w:t>
      </w:r>
      <w:r w:rsidRPr="00625B13">
        <w:rPr>
          <w:rFonts w:eastAsia="Times New Roman" w:cs="Times New Roman"/>
          <w:color w:val="000000"/>
          <w:lang w:eastAsia="en-CA"/>
        </w:rPr>
        <w:t>.</w:t>
      </w:r>
    </w:p>
    <w:p w14:paraId="092957B1"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and discuss</w:t>
      </w:r>
      <w:r w:rsidRPr="00934151">
        <w:rPr>
          <w:rFonts w:eastAsia="Times New Roman" w:cs="Times New Roman"/>
          <w:color w:val="000000"/>
          <w:lang w:eastAsia="en-CA"/>
        </w:rPr>
        <w:t> </w:t>
      </w:r>
      <w:r w:rsidRPr="00934151">
        <w:rPr>
          <w:rFonts w:eastAsia="Times New Roman" w:cs="Times New Roman"/>
          <w:i/>
          <w:iCs/>
          <w:color w:val="000000"/>
          <w:lang w:eastAsia="en-CA"/>
        </w:rPr>
        <w:t>goal setting theory</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goal orientation</w:t>
      </w:r>
      <w:r w:rsidRPr="00625B13">
        <w:rPr>
          <w:rFonts w:eastAsia="Times New Roman" w:cs="Times New Roman"/>
          <w:color w:val="000000"/>
          <w:lang w:eastAsia="en-CA"/>
        </w:rPr>
        <w:t>.</w:t>
      </w:r>
    </w:p>
    <w:p w14:paraId="1215D800"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cross-cultural limitations of theories of motivation.</w:t>
      </w:r>
    </w:p>
    <w:p w14:paraId="6B0C4267" w14:textId="77777777" w:rsidR="00934151" w:rsidRPr="00625B13" w:rsidRDefault="00934151" w:rsidP="00934151">
      <w:pPr>
        <w:numPr>
          <w:ilvl w:val="0"/>
          <w:numId w:val="6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Summarize the relationship among the various theories of motivation, performance, and job satisfaction.</w:t>
      </w:r>
    </w:p>
    <w:p w14:paraId="505C516B" w14:textId="77777777" w:rsidR="00934151" w:rsidRPr="00625B13" w:rsidRDefault="00934151" w:rsidP="00934151">
      <w:pPr>
        <w:pStyle w:val="Heading2"/>
        <w:rPr>
          <w:rFonts w:eastAsia="Times New Roman"/>
          <w:lang w:eastAsia="en-CA"/>
        </w:rPr>
      </w:pPr>
      <w:bookmarkStart w:id="6" w:name="_Toc411330220"/>
      <w:r w:rsidRPr="00625B13">
        <w:rPr>
          <w:rFonts w:eastAsia="Times New Roman"/>
          <w:lang w:eastAsia="en-CA"/>
        </w:rPr>
        <w:t>After reading Chapter 6, you should be able to:</w:t>
      </w:r>
      <w:bookmarkEnd w:id="6"/>
    </w:p>
    <w:p w14:paraId="00AC5436"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how to tie pay to performance on production jobs and the difficulties of</w:t>
      </w:r>
      <w:r w:rsidRPr="00934151">
        <w:rPr>
          <w:rFonts w:eastAsia="Times New Roman" w:cs="Times New Roman"/>
          <w:color w:val="000000"/>
          <w:lang w:eastAsia="en-CA"/>
        </w:rPr>
        <w:t> </w:t>
      </w:r>
      <w:r w:rsidRPr="00934151">
        <w:rPr>
          <w:rFonts w:eastAsia="Times New Roman" w:cs="Times New Roman"/>
          <w:i/>
          <w:iCs/>
          <w:color w:val="000000"/>
          <w:lang w:eastAsia="en-CA"/>
        </w:rPr>
        <w:t>wage incentive plans</w:t>
      </w:r>
      <w:r w:rsidRPr="00625B13">
        <w:rPr>
          <w:rFonts w:eastAsia="Times New Roman" w:cs="Times New Roman"/>
          <w:color w:val="000000"/>
          <w:lang w:eastAsia="en-CA"/>
        </w:rPr>
        <w:t>.</w:t>
      </w:r>
    </w:p>
    <w:p w14:paraId="6E274307"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 to tie pay to performance on white-collar jobs and the difficulties of</w:t>
      </w:r>
      <w:r w:rsidRPr="00934151">
        <w:rPr>
          <w:rFonts w:eastAsia="Times New Roman" w:cs="Times New Roman"/>
          <w:color w:val="000000"/>
          <w:lang w:eastAsia="en-CA"/>
        </w:rPr>
        <w:t> </w:t>
      </w:r>
      <w:r w:rsidRPr="00934151">
        <w:rPr>
          <w:rFonts w:eastAsia="Times New Roman" w:cs="Times New Roman"/>
          <w:i/>
          <w:iCs/>
          <w:color w:val="000000"/>
          <w:lang w:eastAsia="en-CA"/>
        </w:rPr>
        <w:t>merit pay plans</w:t>
      </w:r>
      <w:r w:rsidRPr="00625B13">
        <w:rPr>
          <w:rFonts w:eastAsia="Times New Roman" w:cs="Times New Roman"/>
          <w:color w:val="000000"/>
          <w:lang w:eastAsia="en-CA"/>
        </w:rPr>
        <w:t>.</w:t>
      </w:r>
    </w:p>
    <w:p w14:paraId="73435236"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Understand how to use pay to motivate teamwork.</w:t>
      </w:r>
    </w:p>
    <w:p w14:paraId="78B5D1EE"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details of the</w:t>
      </w:r>
      <w:r w:rsidRPr="00934151">
        <w:rPr>
          <w:rFonts w:eastAsia="Times New Roman" w:cs="Times New Roman"/>
          <w:color w:val="000000"/>
          <w:lang w:eastAsia="en-CA"/>
        </w:rPr>
        <w:t> </w:t>
      </w:r>
      <w:r w:rsidRPr="00934151">
        <w:rPr>
          <w:rFonts w:eastAsia="Times New Roman" w:cs="Times New Roman"/>
          <w:i/>
          <w:iCs/>
          <w:color w:val="000000"/>
          <w:lang w:eastAsia="en-CA"/>
        </w:rPr>
        <w:t>Job Characteristics Model</w:t>
      </w:r>
      <w:r w:rsidRPr="00625B13">
        <w:rPr>
          <w:rFonts w:eastAsia="Times New Roman" w:cs="Times New Roman"/>
          <w:color w:val="000000"/>
          <w:lang w:eastAsia="en-CA"/>
        </w:rPr>
        <w:t>.</w:t>
      </w:r>
    </w:p>
    <w:p w14:paraId="7243A273"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motivational properties of</w:t>
      </w:r>
      <w:r w:rsidRPr="00934151">
        <w:rPr>
          <w:rFonts w:eastAsia="Times New Roman" w:cs="Times New Roman"/>
          <w:color w:val="000000"/>
          <w:lang w:eastAsia="en-CA"/>
        </w:rPr>
        <w:t> </w:t>
      </w:r>
      <w:r w:rsidRPr="00934151">
        <w:rPr>
          <w:rFonts w:eastAsia="Times New Roman" w:cs="Times New Roman"/>
          <w:i/>
          <w:iCs/>
          <w:color w:val="000000"/>
          <w:lang w:eastAsia="en-CA"/>
        </w:rPr>
        <w:t>job enrichment</w:t>
      </w:r>
      <w:r w:rsidRPr="00625B13">
        <w:rPr>
          <w:rFonts w:eastAsia="Times New Roman" w:cs="Times New Roman"/>
          <w:color w:val="000000"/>
          <w:lang w:eastAsia="en-CA"/>
        </w:rPr>
        <w:t>.</w:t>
      </w:r>
    </w:p>
    <w:p w14:paraId="27BC13E2"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Understand the connection between goal setting and</w:t>
      </w:r>
      <w:r w:rsidRPr="00934151">
        <w:rPr>
          <w:rFonts w:eastAsia="Times New Roman" w:cs="Times New Roman"/>
          <w:color w:val="000000"/>
          <w:lang w:eastAsia="en-CA"/>
        </w:rPr>
        <w:t> </w:t>
      </w:r>
      <w:r w:rsidRPr="00934151">
        <w:rPr>
          <w:rFonts w:eastAsia="Times New Roman" w:cs="Times New Roman"/>
          <w:i/>
          <w:iCs/>
          <w:color w:val="000000"/>
          <w:lang w:eastAsia="en-CA"/>
        </w:rPr>
        <w:t>Management by Objectives</w:t>
      </w:r>
      <w:r w:rsidRPr="00625B13">
        <w:rPr>
          <w:rFonts w:eastAsia="Times New Roman" w:cs="Times New Roman"/>
          <w:color w:val="000000"/>
          <w:lang w:eastAsia="en-CA"/>
        </w:rPr>
        <w:t>.</w:t>
      </w:r>
    </w:p>
    <w:p w14:paraId="7553938C"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lastRenderedPageBreak/>
        <w:t>Explain how</w:t>
      </w:r>
      <w:r w:rsidRPr="00934151">
        <w:rPr>
          <w:rFonts w:eastAsia="Times New Roman" w:cs="Times New Roman"/>
          <w:color w:val="000000"/>
          <w:lang w:eastAsia="en-CA"/>
        </w:rPr>
        <w:t> </w:t>
      </w:r>
      <w:r w:rsidRPr="00934151">
        <w:rPr>
          <w:rFonts w:eastAsia="Times New Roman" w:cs="Times New Roman"/>
          <w:i/>
          <w:iCs/>
          <w:color w:val="000000"/>
          <w:lang w:eastAsia="en-CA"/>
        </w:rPr>
        <w:t>alternative work schedules</w:t>
      </w:r>
      <w:r w:rsidRPr="00934151">
        <w:rPr>
          <w:rFonts w:eastAsia="Times New Roman" w:cs="Times New Roman"/>
          <w:color w:val="000000"/>
          <w:lang w:eastAsia="en-CA"/>
        </w:rPr>
        <w:t> </w:t>
      </w:r>
      <w:r w:rsidRPr="00625B13">
        <w:rPr>
          <w:rFonts w:eastAsia="Times New Roman" w:cs="Times New Roman"/>
          <w:color w:val="000000"/>
          <w:lang w:eastAsia="en-CA"/>
        </w:rPr>
        <w:t>respect employee diversity.</w:t>
      </w:r>
    </w:p>
    <w:p w14:paraId="225068E2" w14:textId="77777777" w:rsidR="00934151" w:rsidRPr="00625B13" w:rsidRDefault="00934151" w:rsidP="00934151">
      <w:pPr>
        <w:numPr>
          <w:ilvl w:val="0"/>
          <w:numId w:val="7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factors that organizations should consider when choosing motivational practices.</w:t>
      </w:r>
    </w:p>
    <w:p w14:paraId="01D465DF" w14:textId="77777777" w:rsidR="00934151" w:rsidRPr="00625B13" w:rsidRDefault="00934151" w:rsidP="00934151">
      <w:pPr>
        <w:pStyle w:val="Heading2"/>
        <w:rPr>
          <w:rFonts w:eastAsia="Times New Roman"/>
          <w:lang w:eastAsia="en-CA"/>
        </w:rPr>
      </w:pPr>
      <w:bookmarkStart w:id="7" w:name="_Toc411330221"/>
      <w:r w:rsidRPr="00625B13">
        <w:rPr>
          <w:rFonts w:eastAsia="Times New Roman"/>
          <w:lang w:eastAsia="en-CA"/>
        </w:rPr>
        <w:t>After reading Chapter 7, you should be able to:</w:t>
      </w:r>
      <w:bookmarkEnd w:id="7"/>
    </w:p>
    <w:p w14:paraId="4C54BF3A"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groups</w:t>
      </w:r>
      <w:r w:rsidRPr="00934151">
        <w:rPr>
          <w:rFonts w:eastAsia="Times New Roman" w:cs="Times New Roman"/>
          <w:color w:val="000000"/>
          <w:lang w:eastAsia="en-CA"/>
        </w:rPr>
        <w:t> </w:t>
      </w:r>
      <w:r w:rsidRPr="00625B13">
        <w:rPr>
          <w:rFonts w:eastAsia="Times New Roman" w:cs="Times New Roman"/>
          <w:color w:val="000000"/>
          <w:lang w:eastAsia="en-CA"/>
        </w:rPr>
        <w:t>and distinguish between</w:t>
      </w:r>
      <w:r w:rsidRPr="00934151">
        <w:rPr>
          <w:rFonts w:eastAsia="Times New Roman" w:cs="Times New Roman"/>
          <w:color w:val="000000"/>
          <w:lang w:eastAsia="en-CA"/>
        </w:rPr>
        <w:t> </w:t>
      </w:r>
      <w:r w:rsidRPr="00934151">
        <w:rPr>
          <w:rFonts w:eastAsia="Times New Roman" w:cs="Times New Roman"/>
          <w:i/>
          <w:iCs/>
          <w:color w:val="000000"/>
          <w:lang w:eastAsia="en-CA"/>
        </w:rPr>
        <w:t>formal</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informal</w:t>
      </w:r>
      <w:r w:rsidRPr="00934151">
        <w:rPr>
          <w:rFonts w:eastAsia="Times New Roman" w:cs="Times New Roman"/>
          <w:color w:val="000000"/>
          <w:lang w:eastAsia="en-CA"/>
        </w:rPr>
        <w:t> </w:t>
      </w:r>
      <w:r w:rsidRPr="00625B13">
        <w:rPr>
          <w:rFonts w:eastAsia="Times New Roman" w:cs="Times New Roman"/>
          <w:color w:val="000000"/>
          <w:lang w:eastAsia="en-CA"/>
        </w:rPr>
        <w:t>groups.</w:t>
      </w:r>
    </w:p>
    <w:p w14:paraId="6A38FC25"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group development.</w:t>
      </w:r>
    </w:p>
    <w:p w14:paraId="272E13C0"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 group size and member diversity influence what occurs in groups.</w:t>
      </w:r>
    </w:p>
    <w:p w14:paraId="2DB86D57"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how</w:t>
      </w:r>
      <w:r w:rsidRPr="00934151">
        <w:rPr>
          <w:rFonts w:eastAsia="Times New Roman" w:cs="Times New Roman"/>
          <w:color w:val="000000"/>
          <w:lang w:eastAsia="en-CA"/>
        </w:rPr>
        <w:t> </w:t>
      </w:r>
      <w:r w:rsidRPr="00934151">
        <w:rPr>
          <w:rFonts w:eastAsia="Times New Roman" w:cs="Times New Roman"/>
          <w:i/>
          <w:iCs/>
          <w:color w:val="000000"/>
          <w:lang w:eastAsia="en-CA"/>
        </w:rPr>
        <w:t>norms</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roles</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status</w:t>
      </w:r>
      <w:r w:rsidRPr="00934151">
        <w:rPr>
          <w:rFonts w:eastAsia="Times New Roman" w:cs="Times New Roman"/>
          <w:color w:val="000000"/>
          <w:lang w:eastAsia="en-CA"/>
        </w:rPr>
        <w:t> </w:t>
      </w:r>
      <w:r w:rsidRPr="00625B13">
        <w:rPr>
          <w:rFonts w:eastAsia="Times New Roman" w:cs="Times New Roman"/>
          <w:color w:val="000000"/>
          <w:lang w:eastAsia="en-CA"/>
        </w:rPr>
        <w:t>affect social interaction.</w:t>
      </w:r>
    </w:p>
    <w:p w14:paraId="17476C1D"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causes and consequences of</w:t>
      </w:r>
      <w:r w:rsidRPr="00934151">
        <w:rPr>
          <w:rFonts w:eastAsia="Times New Roman" w:cs="Times New Roman"/>
          <w:color w:val="000000"/>
          <w:lang w:eastAsia="en-CA"/>
        </w:rPr>
        <w:t> </w:t>
      </w:r>
      <w:r w:rsidRPr="00934151">
        <w:rPr>
          <w:rFonts w:eastAsia="Times New Roman" w:cs="Times New Roman"/>
          <w:i/>
          <w:iCs/>
          <w:color w:val="000000"/>
          <w:lang w:eastAsia="en-CA"/>
        </w:rPr>
        <w:t>group cohesiveness</w:t>
      </w:r>
      <w:r w:rsidRPr="00625B13">
        <w:rPr>
          <w:rFonts w:eastAsia="Times New Roman" w:cs="Times New Roman"/>
          <w:color w:val="000000"/>
          <w:lang w:eastAsia="en-CA"/>
        </w:rPr>
        <w:t>.</w:t>
      </w:r>
    </w:p>
    <w:p w14:paraId="2A0B4F48"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dynamics of</w:t>
      </w:r>
      <w:r w:rsidRPr="00934151">
        <w:rPr>
          <w:rFonts w:eastAsia="Times New Roman" w:cs="Times New Roman"/>
          <w:color w:val="000000"/>
          <w:lang w:eastAsia="en-CA"/>
        </w:rPr>
        <w:t> </w:t>
      </w:r>
      <w:r w:rsidRPr="00934151">
        <w:rPr>
          <w:rFonts w:eastAsia="Times New Roman" w:cs="Times New Roman"/>
          <w:i/>
          <w:iCs/>
          <w:color w:val="000000"/>
          <w:lang w:eastAsia="en-CA"/>
        </w:rPr>
        <w:t>social loafing</w:t>
      </w:r>
      <w:r w:rsidRPr="00625B13">
        <w:rPr>
          <w:rFonts w:eastAsia="Times New Roman" w:cs="Times New Roman"/>
          <w:color w:val="000000"/>
          <w:lang w:eastAsia="en-CA"/>
        </w:rPr>
        <w:t>.</w:t>
      </w:r>
    </w:p>
    <w:p w14:paraId="0EED4038"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how to design and support</w:t>
      </w:r>
      <w:r w:rsidRPr="00934151">
        <w:rPr>
          <w:rFonts w:eastAsia="Times New Roman" w:cs="Times New Roman"/>
          <w:color w:val="000000"/>
          <w:lang w:eastAsia="en-CA"/>
        </w:rPr>
        <w:t> </w:t>
      </w:r>
      <w:r w:rsidRPr="00934151">
        <w:rPr>
          <w:rFonts w:eastAsia="Times New Roman" w:cs="Times New Roman"/>
          <w:i/>
          <w:iCs/>
          <w:color w:val="000000"/>
          <w:lang w:eastAsia="en-CA"/>
        </w:rPr>
        <w:t>self-managed teams</w:t>
      </w:r>
      <w:r w:rsidRPr="00625B13">
        <w:rPr>
          <w:rFonts w:eastAsia="Times New Roman" w:cs="Times New Roman"/>
          <w:color w:val="000000"/>
          <w:lang w:eastAsia="en-CA"/>
        </w:rPr>
        <w:t>.</w:t>
      </w:r>
    </w:p>
    <w:p w14:paraId="3EC56DA0"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logic behind</w:t>
      </w:r>
      <w:r w:rsidRPr="00934151">
        <w:rPr>
          <w:rFonts w:eastAsia="Times New Roman" w:cs="Times New Roman"/>
          <w:color w:val="000000"/>
          <w:lang w:eastAsia="en-CA"/>
        </w:rPr>
        <w:t> </w:t>
      </w:r>
      <w:r w:rsidRPr="00934151">
        <w:rPr>
          <w:rFonts w:eastAsia="Times New Roman" w:cs="Times New Roman"/>
          <w:i/>
          <w:iCs/>
          <w:color w:val="000000"/>
          <w:lang w:eastAsia="en-CA"/>
        </w:rPr>
        <w:t>cross-functional teams</w:t>
      </w:r>
      <w:r w:rsidRPr="00934151">
        <w:rPr>
          <w:rFonts w:eastAsia="Times New Roman" w:cs="Times New Roman"/>
          <w:color w:val="000000"/>
          <w:lang w:eastAsia="en-CA"/>
        </w:rPr>
        <w:t> </w:t>
      </w:r>
      <w:r w:rsidRPr="00625B13">
        <w:rPr>
          <w:rFonts w:eastAsia="Times New Roman" w:cs="Times New Roman"/>
          <w:color w:val="000000"/>
          <w:lang w:eastAsia="en-CA"/>
        </w:rPr>
        <w:t>and describe how they can operate effectively.</w:t>
      </w:r>
    </w:p>
    <w:p w14:paraId="370B5F54" w14:textId="77777777" w:rsidR="00934151" w:rsidRPr="00625B13" w:rsidRDefault="00934151" w:rsidP="00934151">
      <w:pPr>
        <w:numPr>
          <w:ilvl w:val="0"/>
          <w:numId w:val="71"/>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Understand</w:t>
      </w:r>
      <w:r w:rsidRPr="00934151">
        <w:rPr>
          <w:rFonts w:eastAsia="Times New Roman" w:cs="Times New Roman"/>
          <w:color w:val="000000"/>
          <w:lang w:eastAsia="en-CA"/>
        </w:rPr>
        <w:t> </w:t>
      </w:r>
      <w:r w:rsidRPr="00934151">
        <w:rPr>
          <w:rFonts w:eastAsia="Times New Roman" w:cs="Times New Roman"/>
          <w:i/>
          <w:iCs/>
          <w:color w:val="000000"/>
          <w:lang w:eastAsia="en-CA"/>
        </w:rPr>
        <w:t>virtual teams</w:t>
      </w:r>
      <w:r w:rsidRPr="00934151">
        <w:rPr>
          <w:rFonts w:eastAsia="Times New Roman" w:cs="Times New Roman"/>
          <w:color w:val="000000"/>
          <w:lang w:eastAsia="en-CA"/>
        </w:rPr>
        <w:t> </w:t>
      </w:r>
      <w:r w:rsidRPr="00625B13">
        <w:rPr>
          <w:rFonts w:eastAsia="Times New Roman" w:cs="Times New Roman"/>
          <w:color w:val="000000"/>
          <w:lang w:eastAsia="en-CA"/>
        </w:rPr>
        <w:t>and what makes them effective.</w:t>
      </w:r>
    </w:p>
    <w:p w14:paraId="4A54E8F0" w14:textId="77777777" w:rsidR="00934151" w:rsidRPr="00625B13" w:rsidRDefault="00934151" w:rsidP="00934151">
      <w:pPr>
        <w:pStyle w:val="Heading2"/>
        <w:rPr>
          <w:rFonts w:eastAsia="Times New Roman"/>
          <w:lang w:eastAsia="en-CA"/>
        </w:rPr>
      </w:pPr>
      <w:bookmarkStart w:id="8" w:name="_Toc411330222"/>
      <w:r w:rsidRPr="00625B13">
        <w:rPr>
          <w:rFonts w:eastAsia="Times New Roman"/>
          <w:lang w:eastAsia="en-CA"/>
        </w:rPr>
        <w:t>After reading Chapter 8, you should be able to:</w:t>
      </w:r>
      <w:bookmarkEnd w:id="8"/>
    </w:p>
    <w:p w14:paraId="36792DB5"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Understand the difference between</w:t>
      </w:r>
      <w:r w:rsidRPr="00934151">
        <w:rPr>
          <w:rFonts w:eastAsia="Times New Roman" w:cs="Times New Roman"/>
          <w:color w:val="000000"/>
          <w:lang w:eastAsia="en-CA"/>
        </w:rPr>
        <w:t> </w:t>
      </w:r>
      <w:r w:rsidRPr="00934151">
        <w:rPr>
          <w:rFonts w:eastAsia="Times New Roman" w:cs="Times New Roman"/>
          <w:i/>
          <w:iCs/>
          <w:color w:val="000000"/>
          <w:lang w:eastAsia="en-CA"/>
        </w:rPr>
        <w:t>information dependence</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effect dependence</w:t>
      </w:r>
      <w:r w:rsidRPr="00625B13">
        <w:rPr>
          <w:rFonts w:eastAsia="Times New Roman" w:cs="Times New Roman"/>
          <w:color w:val="000000"/>
          <w:lang w:eastAsia="en-CA"/>
        </w:rPr>
        <w:t>.</w:t>
      </w:r>
    </w:p>
    <w:p w14:paraId="61DB4F85"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Differentiate</w:t>
      </w:r>
      <w:r w:rsidRPr="00934151">
        <w:rPr>
          <w:rFonts w:eastAsia="Times New Roman" w:cs="Times New Roman"/>
          <w:color w:val="000000"/>
          <w:lang w:eastAsia="en-CA"/>
        </w:rPr>
        <w:t> </w:t>
      </w:r>
      <w:r w:rsidRPr="00934151">
        <w:rPr>
          <w:rFonts w:eastAsia="Times New Roman" w:cs="Times New Roman"/>
          <w:i/>
          <w:iCs/>
          <w:color w:val="000000"/>
          <w:lang w:eastAsia="en-CA"/>
        </w:rPr>
        <w:t>compliance</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identification</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internalization</w:t>
      </w:r>
      <w:r w:rsidRPr="00934151">
        <w:rPr>
          <w:rFonts w:eastAsia="Times New Roman" w:cs="Times New Roman"/>
          <w:color w:val="000000"/>
          <w:lang w:eastAsia="en-CA"/>
        </w:rPr>
        <w:t> </w:t>
      </w:r>
      <w:r w:rsidRPr="00625B13">
        <w:rPr>
          <w:rFonts w:eastAsia="Times New Roman" w:cs="Times New Roman"/>
          <w:color w:val="000000"/>
          <w:lang w:eastAsia="en-CA"/>
        </w:rPr>
        <w:t>as motives for social conformity.</w:t>
      </w:r>
    </w:p>
    <w:p w14:paraId="35868832"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socialization process and the stages of organizational socialization.</w:t>
      </w:r>
    </w:p>
    <w:p w14:paraId="0523A8B4"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implications of</w:t>
      </w:r>
      <w:r w:rsidRPr="00934151">
        <w:rPr>
          <w:rFonts w:eastAsia="Times New Roman" w:cs="Times New Roman"/>
          <w:color w:val="000000"/>
          <w:lang w:eastAsia="en-CA"/>
        </w:rPr>
        <w:t> </w:t>
      </w:r>
      <w:r w:rsidRPr="00934151">
        <w:rPr>
          <w:rFonts w:eastAsia="Times New Roman" w:cs="Times New Roman"/>
          <w:i/>
          <w:iCs/>
          <w:color w:val="000000"/>
          <w:lang w:eastAsia="en-CA"/>
        </w:rPr>
        <w:t>unrealistic expectations</w:t>
      </w:r>
      <w:r w:rsidRPr="00934151">
        <w:rPr>
          <w:rFonts w:eastAsia="Times New Roman" w:cs="Times New Roman"/>
          <w:color w:val="000000"/>
          <w:lang w:eastAsia="en-CA"/>
        </w:rPr>
        <w:t> </w:t>
      </w:r>
      <w:r w:rsidRPr="00625B13">
        <w:rPr>
          <w:rFonts w:eastAsia="Times New Roman" w:cs="Times New Roman"/>
          <w:color w:val="000000"/>
          <w:lang w:eastAsia="en-CA"/>
        </w:rPr>
        <w:t>and the</w:t>
      </w:r>
      <w:r w:rsidRPr="00934151">
        <w:rPr>
          <w:rFonts w:eastAsia="Times New Roman" w:cs="Times New Roman"/>
          <w:color w:val="000000"/>
          <w:lang w:eastAsia="en-CA"/>
        </w:rPr>
        <w:t> </w:t>
      </w:r>
      <w:r w:rsidRPr="00934151">
        <w:rPr>
          <w:rFonts w:eastAsia="Times New Roman" w:cs="Times New Roman"/>
          <w:i/>
          <w:iCs/>
          <w:color w:val="000000"/>
          <w:lang w:eastAsia="en-CA"/>
        </w:rPr>
        <w:t>psychological contract</w:t>
      </w:r>
      <w:r w:rsidRPr="00934151">
        <w:rPr>
          <w:rFonts w:eastAsia="Times New Roman" w:cs="Times New Roman"/>
          <w:color w:val="000000"/>
          <w:lang w:eastAsia="en-CA"/>
        </w:rPr>
        <w:t> </w:t>
      </w:r>
      <w:r w:rsidRPr="00625B13">
        <w:rPr>
          <w:rFonts w:eastAsia="Times New Roman" w:cs="Times New Roman"/>
          <w:color w:val="000000"/>
          <w:lang w:eastAsia="en-CA"/>
        </w:rPr>
        <w:t>for socialization.</w:t>
      </w:r>
    </w:p>
    <w:p w14:paraId="440BC041"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main</w:t>
      </w:r>
      <w:r w:rsidRPr="00934151">
        <w:rPr>
          <w:rFonts w:eastAsia="Times New Roman" w:cs="Times New Roman"/>
          <w:color w:val="000000"/>
          <w:lang w:eastAsia="en-CA"/>
        </w:rPr>
        <w:t> </w:t>
      </w:r>
      <w:r w:rsidRPr="00934151">
        <w:rPr>
          <w:rFonts w:eastAsia="Times New Roman" w:cs="Times New Roman"/>
          <w:i/>
          <w:iCs/>
          <w:color w:val="000000"/>
          <w:lang w:eastAsia="en-CA"/>
        </w:rPr>
        <w:t>methods of socialization</w:t>
      </w:r>
      <w:r w:rsidRPr="00934151">
        <w:rPr>
          <w:rFonts w:eastAsia="Times New Roman" w:cs="Times New Roman"/>
          <w:color w:val="000000"/>
          <w:lang w:eastAsia="en-CA"/>
        </w:rPr>
        <w:t> </w:t>
      </w:r>
      <w:r w:rsidRPr="00625B13">
        <w:rPr>
          <w:rFonts w:eastAsia="Times New Roman" w:cs="Times New Roman"/>
          <w:color w:val="000000"/>
          <w:lang w:eastAsia="en-CA"/>
        </w:rPr>
        <w:t>and how newcomers can be proactive in their socialization.</w:t>
      </w:r>
    </w:p>
    <w:p w14:paraId="11DB66AA"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 organizational culture and discuss the contributors to a culture.</w:t>
      </w:r>
    </w:p>
    <w:p w14:paraId="28FE5490"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assets and liabilities of</w:t>
      </w:r>
      <w:r w:rsidRPr="00934151">
        <w:rPr>
          <w:rFonts w:eastAsia="Times New Roman" w:cs="Times New Roman"/>
          <w:color w:val="000000"/>
          <w:lang w:eastAsia="en-CA"/>
        </w:rPr>
        <w:t> </w:t>
      </w:r>
      <w:r w:rsidRPr="00934151">
        <w:rPr>
          <w:rFonts w:eastAsia="Times New Roman" w:cs="Times New Roman"/>
          <w:i/>
          <w:iCs/>
          <w:color w:val="000000"/>
          <w:lang w:eastAsia="en-CA"/>
        </w:rPr>
        <w:t>strong organizational cultures</w:t>
      </w:r>
      <w:r w:rsidRPr="00625B13">
        <w:rPr>
          <w:rFonts w:eastAsia="Times New Roman" w:cs="Times New Roman"/>
          <w:color w:val="000000"/>
          <w:lang w:eastAsia="en-CA"/>
        </w:rPr>
        <w:t>.</w:t>
      </w:r>
    </w:p>
    <w:p w14:paraId="3FFED2C2" w14:textId="77777777" w:rsidR="00934151" w:rsidRPr="00625B13" w:rsidRDefault="00934151" w:rsidP="00934151">
      <w:pPr>
        <w:numPr>
          <w:ilvl w:val="0"/>
          <w:numId w:val="72"/>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how to diagnose an organizational culture.</w:t>
      </w:r>
    </w:p>
    <w:p w14:paraId="2DE82A07" w14:textId="77777777" w:rsidR="00934151" w:rsidRPr="00625B13" w:rsidRDefault="00934151" w:rsidP="00934151">
      <w:pPr>
        <w:pStyle w:val="Heading2"/>
        <w:rPr>
          <w:rFonts w:eastAsia="Times New Roman"/>
          <w:lang w:eastAsia="en-CA"/>
        </w:rPr>
      </w:pPr>
      <w:bookmarkStart w:id="9" w:name="_Toc411330223"/>
      <w:r w:rsidRPr="00625B13">
        <w:rPr>
          <w:rFonts w:eastAsia="Times New Roman"/>
          <w:lang w:eastAsia="en-CA"/>
        </w:rPr>
        <w:t>After reading Chapter 9, you should be able to:</w:t>
      </w:r>
      <w:bookmarkEnd w:id="9"/>
    </w:p>
    <w:p w14:paraId="3EA1284F"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 and discuss the role of both formal and emergent</w:t>
      </w:r>
      <w:r w:rsidRPr="00934151">
        <w:rPr>
          <w:rFonts w:eastAsia="Times New Roman" w:cs="Times New Roman"/>
          <w:color w:val="000000"/>
          <w:lang w:eastAsia="en-CA"/>
        </w:rPr>
        <w:t> </w:t>
      </w:r>
      <w:r w:rsidRPr="00934151">
        <w:rPr>
          <w:rFonts w:eastAsia="Times New Roman" w:cs="Times New Roman"/>
          <w:i/>
          <w:iCs/>
          <w:color w:val="000000"/>
          <w:lang w:eastAsia="en-CA"/>
        </w:rPr>
        <w:t>leadership</w:t>
      </w:r>
      <w:r w:rsidRPr="00625B13">
        <w:rPr>
          <w:rFonts w:eastAsia="Times New Roman" w:cs="Times New Roman"/>
          <w:color w:val="000000"/>
          <w:lang w:eastAsia="en-CA"/>
        </w:rPr>
        <w:t>.</w:t>
      </w:r>
    </w:p>
    <w:p w14:paraId="47942967"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and critically evaluate the</w:t>
      </w:r>
      <w:r w:rsidRPr="00934151">
        <w:rPr>
          <w:rFonts w:eastAsia="Times New Roman" w:cs="Times New Roman"/>
          <w:color w:val="000000"/>
          <w:lang w:eastAsia="en-CA"/>
        </w:rPr>
        <w:t> </w:t>
      </w:r>
      <w:r w:rsidRPr="00934151">
        <w:rPr>
          <w:rFonts w:eastAsia="Times New Roman" w:cs="Times New Roman"/>
          <w:i/>
          <w:iCs/>
          <w:color w:val="000000"/>
          <w:lang w:eastAsia="en-CA"/>
        </w:rPr>
        <w:t>trait</w:t>
      </w:r>
      <w:r w:rsidRPr="00934151">
        <w:rPr>
          <w:rFonts w:eastAsia="Times New Roman" w:cs="Times New Roman"/>
          <w:color w:val="000000"/>
          <w:lang w:eastAsia="en-CA"/>
        </w:rPr>
        <w:t> </w:t>
      </w:r>
      <w:r w:rsidRPr="00625B13">
        <w:rPr>
          <w:rFonts w:eastAsia="Times New Roman" w:cs="Times New Roman"/>
          <w:color w:val="000000"/>
          <w:lang w:eastAsia="en-CA"/>
        </w:rPr>
        <w:t>approach to leadership.</w:t>
      </w:r>
    </w:p>
    <w:p w14:paraId="1A0531EE"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w:t>
      </w:r>
      <w:r w:rsidRPr="00934151">
        <w:rPr>
          <w:rFonts w:eastAsia="Times New Roman" w:cs="Times New Roman"/>
          <w:color w:val="000000"/>
          <w:lang w:eastAsia="en-CA"/>
        </w:rPr>
        <w:t> </w:t>
      </w:r>
      <w:r w:rsidRPr="00934151">
        <w:rPr>
          <w:rFonts w:eastAsia="Times New Roman" w:cs="Times New Roman"/>
          <w:i/>
          <w:iCs/>
          <w:color w:val="000000"/>
          <w:lang w:eastAsia="en-CA"/>
        </w:rPr>
        <w:t>task</w:t>
      </w:r>
      <w:r w:rsidRPr="00934151">
        <w:rPr>
          <w:rFonts w:eastAsia="Times New Roman" w:cs="Times New Roman"/>
          <w:color w:val="000000"/>
          <w:lang w:eastAsia="en-CA"/>
        </w:rPr>
        <w:t> </w:t>
      </w:r>
      <w:r w:rsidRPr="00625B13">
        <w:rPr>
          <w:rFonts w:eastAsia="Times New Roman" w:cs="Times New Roman"/>
          <w:color w:val="000000"/>
          <w:lang w:eastAsia="en-CA"/>
        </w:rPr>
        <w:t>function and</w:t>
      </w:r>
      <w:r w:rsidRPr="00934151">
        <w:rPr>
          <w:rFonts w:eastAsia="Times New Roman" w:cs="Times New Roman"/>
          <w:color w:val="000000"/>
          <w:lang w:eastAsia="en-CA"/>
        </w:rPr>
        <w:t> </w:t>
      </w:r>
      <w:r w:rsidRPr="00934151">
        <w:rPr>
          <w:rFonts w:eastAsia="Times New Roman" w:cs="Times New Roman"/>
          <w:i/>
          <w:iCs/>
          <w:color w:val="000000"/>
          <w:lang w:eastAsia="en-CA"/>
        </w:rPr>
        <w:t>social-emotional</w:t>
      </w:r>
      <w:r w:rsidRPr="00934151">
        <w:rPr>
          <w:rFonts w:eastAsia="Times New Roman" w:cs="Times New Roman"/>
          <w:color w:val="000000"/>
          <w:lang w:eastAsia="en-CA"/>
        </w:rPr>
        <w:t> </w:t>
      </w:r>
      <w:r w:rsidRPr="00625B13">
        <w:rPr>
          <w:rFonts w:eastAsia="Times New Roman" w:cs="Times New Roman"/>
          <w:color w:val="000000"/>
          <w:lang w:eastAsia="en-CA"/>
        </w:rPr>
        <w:t>function of emergent leadership and the concepts of</w:t>
      </w:r>
      <w:r w:rsidRPr="00934151">
        <w:rPr>
          <w:rFonts w:eastAsia="Times New Roman" w:cs="Times New Roman"/>
          <w:color w:val="000000"/>
          <w:lang w:eastAsia="en-CA"/>
        </w:rPr>
        <w:t> </w:t>
      </w:r>
      <w:r w:rsidRPr="00934151">
        <w:rPr>
          <w:rFonts w:eastAsia="Times New Roman" w:cs="Times New Roman"/>
          <w:i/>
          <w:iCs/>
          <w:color w:val="000000"/>
          <w:lang w:eastAsia="en-CA"/>
        </w:rPr>
        <w:t>consideration</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initiating</w:t>
      </w:r>
      <w:r w:rsidRPr="00934151">
        <w:rPr>
          <w:rFonts w:eastAsia="Times New Roman" w:cs="Times New Roman"/>
          <w:color w:val="000000"/>
          <w:lang w:eastAsia="en-CA"/>
        </w:rPr>
        <w:t> </w:t>
      </w:r>
      <w:r w:rsidRPr="00934151">
        <w:rPr>
          <w:rFonts w:eastAsia="Times New Roman" w:cs="Times New Roman"/>
          <w:i/>
          <w:iCs/>
          <w:color w:val="000000"/>
          <w:lang w:eastAsia="en-CA"/>
        </w:rPr>
        <w:t>structure</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reward</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punishment leader behaviour</w:t>
      </w:r>
      <w:r w:rsidRPr="00625B13">
        <w:rPr>
          <w:rFonts w:eastAsia="Times New Roman" w:cs="Times New Roman"/>
          <w:color w:val="000000"/>
          <w:lang w:eastAsia="en-CA"/>
        </w:rPr>
        <w:t>and their consequences.</w:t>
      </w:r>
    </w:p>
    <w:p w14:paraId="5459454F"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and evaluate</w:t>
      </w:r>
      <w:r w:rsidRPr="00934151">
        <w:rPr>
          <w:rFonts w:eastAsia="Times New Roman" w:cs="Times New Roman"/>
          <w:color w:val="000000"/>
          <w:lang w:eastAsia="en-CA"/>
        </w:rPr>
        <w:t> </w:t>
      </w:r>
      <w:r w:rsidRPr="00934151">
        <w:rPr>
          <w:rFonts w:eastAsia="Times New Roman" w:cs="Times New Roman"/>
          <w:i/>
          <w:iCs/>
          <w:color w:val="000000"/>
          <w:lang w:eastAsia="en-CA"/>
        </w:rPr>
        <w:t>Fiedler's Contingency Theory</w:t>
      </w:r>
      <w:r w:rsidRPr="00625B13">
        <w:rPr>
          <w:rFonts w:eastAsia="Times New Roman" w:cs="Times New Roman"/>
          <w:color w:val="000000"/>
          <w:lang w:eastAsia="en-CA"/>
        </w:rPr>
        <w:t>.</w:t>
      </w:r>
    </w:p>
    <w:p w14:paraId="7FC4DD55"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and evaluate</w:t>
      </w:r>
      <w:r w:rsidRPr="00934151">
        <w:rPr>
          <w:rFonts w:eastAsia="Times New Roman" w:cs="Times New Roman"/>
          <w:color w:val="000000"/>
          <w:lang w:eastAsia="en-CA"/>
        </w:rPr>
        <w:t> </w:t>
      </w:r>
      <w:r w:rsidRPr="00934151">
        <w:rPr>
          <w:rFonts w:eastAsia="Times New Roman" w:cs="Times New Roman"/>
          <w:i/>
          <w:iCs/>
          <w:color w:val="000000"/>
          <w:lang w:eastAsia="en-CA"/>
        </w:rPr>
        <w:t>House's Path-Goal Theory</w:t>
      </w:r>
      <w:r w:rsidRPr="00625B13">
        <w:rPr>
          <w:rFonts w:eastAsia="Times New Roman" w:cs="Times New Roman"/>
          <w:color w:val="000000"/>
          <w:lang w:eastAsia="en-CA"/>
        </w:rPr>
        <w:t>.</w:t>
      </w:r>
    </w:p>
    <w:p w14:paraId="3E6C0CD3"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 and when to use participative leadership.</w:t>
      </w:r>
    </w:p>
    <w:p w14:paraId="5234D9BC"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and evaluate</w:t>
      </w:r>
      <w:r w:rsidRPr="00934151">
        <w:rPr>
          <w:rFonts w:eastAsia="Times New Roman" w:cs="Times New Roman"/>
          <w:color w:val="000000"/>
          <w:lang w:eastAsia="en-CA"/>
        </w:rPr>
        <w:t> </w:t>
      </w:r>
      <w:r w:rsidRPr="00934151">
        <w:rPr>
          <w:rFonts w:eastAsia="Times New Roman" w:cs="Times New Roman"/>
          <w:i/>
          <w:iCs/>
          <w:color w:val="000000"/>
          <w:lang w:eastAsia="en-CA"/>
        </w:rPr>
        <w:t>Leader-Member Exchange Theory</w:t>
      </w:r>
      <w:r w:rsidRPr="00625B13">
        <w:rPr>
          <w:rFonts w:eastAsia="Times New Roman" w:cs="Times New Roman"/>
          <w:color w:val="000000"/>
          <w:lang w:eastAsia="en-CA"/>
        </w:rPr>
        <w:t>.</w:t>
      </w:r>
    </w:p>
    <w:p w14:paraId="5091EE64"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merits of</w:t>
      </w:r>
      <w:r w:rsidRPr="00934151">
        <w:rPr>
          <w:rFonts w:eastAsia="Times New Roman" w:cs="Times New Roman"/>
          <w:color w:val="000000"/>
          <w:lang w:eastAsia="en-CA"/>
        </w:rPr>
        <w:t> </w:t>
      </w:r>
      <w:r w:rsidRPr="00934151">
        <w:rPr>
          <w:rFonts w:eastAsia="Times New Roman" w:cs="Times New Roman"/>
          <w:i/>
          <w:iCs/>
          <w:color w:val="000000"/>
          <w:lang w:eastAsia="en-CA"/>
        </w:rPr>
        <w:t>transformational</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transactional leadership</w:t>
      </w:r>
      <w:r w:rsidRPr="00625B13">
        <w:rPr>
          <w:rFonts w:eastAsia="Times New Roman" w:cs="Times New Roman"/>
          <w:color w:val="000000"/>
          <w:lang w:eastAsia="en-CA"/>
        </w:rPr>
        <w:t>.</w:t>
      </w:r>
    </w:p>
    <w:p w14:paraId="09735E27"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and evaluate</w:t>
      </w:r>
      <w:r w:rsidRPr="00934151">
        <w:rPr>
          <w:rFonts w:eastAsia="Times New Roman" w:cs="Times New Roman"/>
          <w:color w:val="000000"/>
          <w:lang w:eastAsia="en-CA"/>
        </w:rPr>
        <w:t> </w:t>
      </w:r>
      <w:r w:rsidRPr="00934151">
        <w:rPr>
          <w:rFonts w:eastAsia="Times New Roman" w:cs="Times New Roman"/>
          <w:i/>
          <w:iCs/>
          <w:color w:val="000000"/>
          <w:lang w:eastAsia="en-CA"/>
        </w:rPr>
        <w:t>strategic leadership</w:t>
      </w:r>
      <w:r w:rsidRPr="00625B13">
        <w:rPr>
          <w:rFonts w:eastAsia="Times New Roman" w:cs="Times New Roman"/>
          <w:color w:val="000000"/>
          <w:lang w:eastAsia="en-CA"/>
        </w:rPr>
        <w:t>.</w:t>
      </w:r>
    </w:p>
    <w:p w14:paraId="29EFC042"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role that culture plays in leadership effectiveness and describe</w:t>
      </w:r>
      <w:r w:rsidRPr="00934151">
        <w:rPr>
          <w:rFonts w:eastAsia="Times New Roman" w:cs="Times New Roman"/>
          <w:color w:val="000000"/>
          <w:lang w:eastAsia="en-CA"/>
        </w:rPr>
        <w:t> </w:t>
      </w:r>
      <w:r w:rsidRPr="00934151">
        <w:rPr>
          <w:rFonts w:eastAsia="Times New Roman" w:cs="Times New Roman"/>
          <w:i/>
          <w:iCs/>
          <w:color w:val="000000"/>
          <w:lang w:eastAsia="en-CA"/>
        </w:rPr>
        <w:t>global leadership</w:t>
      </w:r>
      <w:r w:rsidRPr="00625B13">
        <w:rPr>
          <w:rFonts w:eastAsia="Times New Roman" w:cs="Times New Roman"/>
          <w:color w:val="000000"/>
          <w:lang w:eastAsia="en-CA"/>
        </w:rPr>
        <w:t>.</w:t>
      </w:r>
    </w:p>
    <w:p w14:paraId="6DAF5F64"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 and discuss</w:t>
      </w:r>
      <w:r w:rsidRPr="00934151">
        <w:rPr>
          <w:rFonts w:eastAsia="Times New Roman" w:cs="Times New Roman"/>
          <w:color w:val="000000"/>
          <w:lang w:eastAsia="en-CA"/>
        </w:rPr>
        <w:t> </w:t>
      </w:r>
      <w:r w:rsidRPr="00934151">
        <w:rPr>
          <w:rFonts w:eastAsia="Times New Roman" w:cs="Times New Roman"/>
          <w:i/>
          <w:iCs/>
          <w:color w:val="000000"/>
          <w:lang w:eastAsia="en-CA"/>
        </w:rPr>
        <w:t>ethical leadership</w:t>
      </w:r>
      <w:r w:rsidRPr="00625B13">
        <w:rPr>
          <w:rFonts w:eastAsia="Times New Roman" w:cs="Times New Roman"/>
          <w:color w:val="000000"/>
          <w:lang w:eastAsia="en-CA"/>
        </w:rPr>
        <w:t>.</w:t>
      </w:r>
    </w:p>
    <w:p w14:paraId="7BEB811A" w14:textId="77777777" w:rsidR="00934151" w:rsidRPr="00625B13" w:rsidRDefault="00934151" w:rsidP="00934151">
      <w:pPr>
        <w:numPr>
          <w:ilvl w:val="0"/>
          <w:numId w:val="73"/>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gender differences in leadership styles.</w:t>
      </w:r>
    </w:p>
    <w:p w14:paraId="14C4B35D" w14:textId="77777777" w:rsidR="00934151" w:rsidRPr="00625B13" w:rsidRDefault="00934151" w:rsidP="00934151">
      <w:pPr>
        <w:pStyle w:val="Heading2"/>
        <w:rPr>
          <w:rFonts w:eastAsia="Times New Roman"/>
          <w:lang w:eastAsia="en-CA"/>
        </w:rPr>
      </w:pPr>
      <w:bookmarkStart w:id="10" w:name="_Toc411330224"/>
      <w:r w:rsidRPr="00625B13">
        <w:rPr>
          <w:rFonts w:eastAsia="Times New Roman"/>
          <w:lang w:eastAsia="en-CA"/>
        </w:rPr>
        <w:lastRenderedPageBreak/>
        <w:t>After reading Chapter 10, you should be able to:</w:t>
      </w:r>
      <w:bookmarkEnd w:id="10"/>
    </w:p>
    <w:p w14:paraId="5921C66F"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communication</w:t>
      </w:r>
      <w:r w:rsidRPr="00934151">
        <w:rPr>
          <w:rFonts w:eastAsia="Times New Roman" w:cs="Times New Roman"/>
          <w:color w:val="000000"/>
          <w:lang w:eastAsia="en-CA"/>
        </w:rPr>
        <w:t> </w:t>
      </w:r>
      <w:r w:rsidRPr="00625B13">
        <w:rPr>
          <w:rFonts w:eastAsia="Times New Roman" w:cs="Times New Roman"/>
          <w:color w:val="000000"/>
          <w:lang w:eastAsia="en-CA"/>
        </w:rPr>
        <w:t>and explain why communication by the strict</w:t>
      </w:r>
      <w:r w:rsidRPr="00934151">
        <w:rPr>
          <w:rFonts w:eastAsia="Times New Roman" w:cs="Times New Roman"/>
          <w:color w:val="000000"/>
          <w:lang w:eastAsia="en-CA"/>
        </w:rPr>
        <w:t> </w:t>
      </w:r>
      <w:r w:rsidRPr="00934151">
        <w:rPr>
          <w:rFonts w:eastAsia="Times New Roman" w:cs="Times New Roman"/>
          <w:i/>
          <w:iCs/>
          <w:color w:val="000000"/>
          <w:lang w:eastAsia="en-CA"/>
        </w:rPr>
        <w:t>chain of command</w:t>
      </w:r>
      <w:r w:rsidRPr="00934151">
        <w:rPr>
          <w:rFonts w:eastAsia="Times New Roman" w:cs="Times New Roman"/>
          <w:color w:val="000000"/>
          <w:lang w:eastAsia="en-CA"/>
        </w:rPr>
        <w:t> </w:t>
      </w:r>
      <w:r w:rsidRPr="00625B13">
        <w:rPr>
          <w:rFonts w:eastAsia="Times New Roman" w:cs="Times New Roman"/>
          <w:color w:val="000000"/>
          <w:lang w:eastAsia="en-CA"/>
        </w:rPr>
        <w:t>is often ineffective.</w:t>
      </w:r>
    </w:p>
    <w:p w14:paraId="7FC66D62"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barriers to effective</w:t>
      </w:r>
      <w:r w:rsidRPr="00934151">
        <w:rPr>
          <w:rFonts w:eastAsia="Times New Roman" w:cs="Times New Roman"/>
          <w:color w:val="000000"/>
          <w:lang w:eastAsia="en-CA"/>
        </w:rPr>
        <w:t> </w:t>
      </w:r>
      <w:r w:rsidRPr="00934151">
        <w:rPr>
          <w:rFonts w:eastAsia="Times New Roman" w:cs="Times New Roman"/>
          <w:i/>
          <w:iCs/>
          <w:color w:val="000000"/>
          <w:lang w:eastAsia="en-CA"/>
        </w:rPr>
        <w:t>manager-employee communication</w:t>
      </w:r>
      <w:r w:rsidRPr="00625B13">
        <w:rPr>
          <w:rFonts w:eastAsia="Times New Roman" w:cs="Times New Roman"/>
          <w:color w:val="000000"/>
          <w:lang w:eastAsia="en-CA"/>
        </w:rPr>
        <w:t>.</w:t>
      </w:r>
    </w:p>
    <w:p w14:paraId="7A5F395E"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organizational grapevine and discuss its main features.</w:t>
      </w:r>
    </w:p>
    <w:p w14:paraId="3228B33A"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the role of verbal and</w:t>
      </w:r>
      <w:r w:rsidRPr="00934151">
        <w:rPr>
          <w:rFonts w:eastAsia="Times New Roman" w:cs="Times New Roman"/>
          <w:color w:val="000000"/>
          <w:lang w:eastAsia="en-CA"/>
        </w:rPr>
        <w:t> </w:t>
      </w:r>
      <w:r w:rsidRPr="00934151">
        <w:rPr>
          <w:rFonts w:eastAsia="Times New Roman" w:cs="Times New Roman"/>
          <w:i/>
          <w:iCs/>
          <w:color w:val="000000"/>
          <w:lang w:eastAsia="en-CA"/>
        </w:rPr>
        <w:t>nonverbal communication</w:t>
      </w:r>
      <w:r w:rsidRPr="00934151">
        <w:rPr>
          <w:rFonts w:eastAsia="Times New Roman" w:cs="Times New Roman"/>
          <w:color w:val="000000"/>
          <w:lang w:eastAsia="en-CA"/>
        </w:rPr>
        <w:t> </w:t>
      </w:r>
      <w:r w:rsidRPr="00625B13">
        <w:rPr>
          <w:rFonts w:eastAsia="Times New Roman" w:cs="Times New Roman"/>
          <w:color w:val="000000"/>
          <w:lang w:eastAsia="en-CA"/>
        </w:rPr>
        <w:t>at work.</w:t>
      </w:r>
    </w:p>
    <w:p w14:paraId="5E707715"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w:t>
      </w:r>
      <w:r w:rsidRPr="00934151">
        <w:rPr>
          <w:rFonts w:eastAsia="Times New Roman" w:cs="Times New Roman"/>
          <w:color w:val="000000"/>
          <w:lang w:eastAsia="en-CA"/>
        </w:rPr>
        <w:t> </w:t>
      </w:r>
      <w:r w:rsidRPr="00934151">
        <w:rPr>
          <w:rFonts w:eastAsia="Times New Roman" w:cs="Times New Roman"/>
          <w:i/>
          <w:iCs/>
          <w:color w:val="000000"/>
          <w:lang w:eastAsia="en-CA"/>
        </w:rPr>
        <w:t>gender</w:t>
      </w:r>
      <w:r w:rsidRPr="00934151">
        <w:rPr>
          <w:rFonts w:eastAsia="Times New Roman" w:cs="Times New Roman"/>
          <w:color w:val="000000"/>
          <w:lang w:eastAsia="en-CA"/>
        </w:rPr>
        <w:t> </w:t>
      </w:r>
      <w:r w:rsidRPr="00625B13">
        <w:rPr>
          <w:rFonts w:eastAsia="Times New Roman" w:cs="Times New Roman"/>
          <w:color w:val="000000"/>
          <w:lang w:eastAsia="en-CA"/>
        </w:rPr>
        <w:t>differences in communication and how these differences can cause communication problems.</w:t>
      </w:r>
    </w:p>
    <w:p w14:paraId="1B95579E"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challenges relating to</w:t>
      </w:r>
      <w:r w:rsidRPr="00934151">
        <w:rPr>
          <w:rFonts w:eastAsia="Times New Roman" w:cs="Times New Roman"/>
          <w:color w:val="000000"/>
          <w:lang w:eastAsia="en-CA"/>
        </w:rPr>
        <w:t> </w:t>
      </w:r>
      <w:r w:rsidRPr="00934151">
        <w:rPr>
          <w:rFonts w:eastAsia="Times New Roman" w:cs="Times New Roman"/>
          <w:i/>
          <w:iCs/>
          <w:color w:val="000000"/>
          <w:lang w:eastAsia="en-CA"/>
        </w:rPr>
        <w:t>cross-cultural communication</w:t>
      </w:r>
      <w:r w:rsidRPr="00934151">
        <w:rPr>
          <w:rFonts w:eastAsia="Times New Roman" w:cs="Times New Roman"/>
          <w:color w:val="000000"/>
          <w:lang w:eastAsia="en-CA"/>
        </w:rPr>
        <w:t> </w:t>
      </w:r>
      <w:r w:rsidRPr="00625B13">
        <w:rPr>
          <w:rFonts w:eastAsia="Times New Roman" w:cs="Times New Roman"/>
          <w:color w:val="000000"/>
          <w:lang w:eastAsia="en-CA"/>
        </w:rPr>
        <w:t>and identify useful strategies to deter miscommunication.</w:t>
      </w:r>
    </w:p>
    <w:p w14:paraId="4B4F0CF5"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computer-mediated communication</w:t>
      </w:r>
      <w:r w:rsidRPr="00934151">
        <w:rPr>
          <w:rFonts w:eastAsia="Times New Roman" w:cs="Times New Roman"/>
          <w:color w:val="000000"/>
          <w:lang w:eastAsia="en-CA"/>
        </w:rPr>
        <w:t> </w:t>
      </w:r>
      <w:r w:rsidRPr="00625B13">
        <w:rPr>
          <w:rFonts w:eastAsia="Times New Roman" w:cs="Times New Roman"/>
          <w:color w:val="000000"/>
          <w:lang w:eastAsia="en-CA"/>
        </w:rPr>
        <w:t>and highlight its strengths and weaknesses.</w:t>
      </w:r>
    </w:p>
    <w:p w14:paraId="32B0F490" w14:textId="77777777" w:rsidR="00934151" w:rsidRPr="00625B13" w:rsidRDefault="00934151" w:rsidP="00934151">
      <w:pPr>
        <w:numPr>
          <w:ilvl w:val="0"/>
          <w:numId w:val="74"/>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personal strategies and organizational initiatives aimed at enhancing communication.</w:t>
      </w:r>
    </w:p>
    <w:p w14:paraId="49A2FED2" w14:textId="77777777" w:rsidR="00934151" w:rsidRPr="00625B13" w:rsidRDefault="00934151" w:rsidP="00934151">
      <w:pPr>
        <w:pStyle w:val="Heading2"/>
        <w:rPr>
          <w:rFonts w:eastAsia="Times New Roman"/>
          <w:lang w:eastAsia="en-CA"/>
        </w:rPr>
      </w:pPr>
      <w:bookmarkStart w:id="11" w:name="_Toc411330225"/>
      <w:r w:rsidRPr="00625B13">
        <w:rPr>
          <w:rFonts w:eastAsia="Times New Roman"/>
          <w:lang w:eastAsia="en-CA"/>
        </w:rPr>
        <w:t>After reading Chapter 11, you should be able to:</w:t>
      </w:r>
      <w:bookmarkEnd w:id="11"/>
    </w:p>
    <w:p w14:paraId="0D169536" w14:textId="77777777" w:rsidR="00934151" w:rsidRPr="00625B13" w:rsidRDefault="00934151" w:rsidP="00934151">
      <w:pPr>
        <w:numPr>
          <w:ilvl w:val="0"/>
          <w:numId w:val="7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decision making</w:t>
      </w:r>
      <w:r w:rsidRPr="00934151">
        <w:rPr>
          <w:rFonts w:eastAsia="Times New Roman" w:cs="Times New Roman"/>
          <w:color w:val="000000"/>
          <w:lang w:eastAsia="en-CA"/>
        </w:rPr>
        <w:t> </w:t>
      </w:r>
      <w:r w:rsidRPr="00625B13">
        <w:rPr>
          <w:rFonts w:eastAsia="Times New Roman" w:cs="Times New Roman"/>
          <w:color w:val="000000"/>
          <w:lang w:eastAsia="en-CA"/>
        </w:rPr>
        <w:t>and differentiate well-structured and ill-structured problems.</w:t>
      </w:r>
    </w:p>
    <w:p w14:paraId="3666E0B4" w14:textId="77777777" w:rsidR="00934151" w:rsidRPr="00625B13" w:rsidRDefault="00934151" w:rsidP="00934151">
      <w:pPr>
        <w:numPr>
          <w:ilvl w:val="0"/>
          <w:numId w:val="7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Compare and contrast perfectly</w:t>
      </w:r>
      <w:r w:rsidRPr="00934151">
        <w:rPr>
          <w:rFonts w:eastAsia="Times New Roman" w:cs="Times New Roman"/>
          <w:color w:val="000000"/>
          <w:lang w:eastAsia="en-CA"/>
        </w:rPr>
        <w:t> </w:t>
      </w:r>
      <w:r w:rsidRPr="00934151">
        <w:rPr>
          <w:rFonts w:eastAsia="Times New Roman" w:cs="Times New Roman"/>
          <w:i/>
          <w:iCs/>
          <w:color w:val="000000"/>
          <w:lang w:eastAsia="en-CA"/>
        </w:rPr>
        <w:t>rational decision making</w:t>
      </w:r>
      <w:r w:rsidRPr="00934151">
        <w:rPr>
          <w:rFonts w:eastAsia="Times New Roman" w:cs="Times New Roman"/>
          <w:color w:val="000000"/>
          <w:lang w:eastAsia="en-CA"/>
        </w:rPr>
        <w:t> </w:t>
      </w:r>
      <w:r w:rsidRPr="00625B13">
        <w:rPr>
          <w:rFonts w:eastAsia="Times New Roman" w:cs="Times New Roman"/>
          <w:color w:val="000000"/>
          <w:lang w:eastAsia="en-CA"/>
        </w:rPr>
        <w:t>with decision making under</w:t>
      </w:r>
      <w:r w:rsidRPr="00934151">
        <w:rPr>
          <w:rFonts w:eastAsia="Times New Roman" w:cs="Times New Roman"/>
          <w:color w:val="000000"/>
          <w:lang w:eastAsia="en-CA"/>
        </w:rPr>
        <w:t> </w:t>
      </w:r>
      <w:r w:rsidRPr="00934151">
        <w:rPr>
          <w:rFonts w:eastAsia="Times New Roman" w:cs="Times New Roman"/>
          <w:i/>
          <w:iCs/>
          <w:color w:val="000000"/>
          <w:lang w:eastAsia="en-CA"/>
        </w:rPr>
        <w:t>bounded rationality</w:t>
      </w:r>
      <w:r w:rsidRPr="00625B13">
        <w:rPr>
          <w:rFonts w:eastAsia="Times New Roman" w:cs="Times New Roman"/>
          <w:color w:val="000000"/>
          <w:lang w:eastAsia="en-CA"/>
        </w:rPr>
        <w:t>.</w:t>
      </w:r>
    </w:p>
    <w:p w14:paraId="23C73A0D" w14:textId="77777777" w:rsidR="00934151" w:rsidRPr="00625B13" w:rsidRDefault="00934151" w:rsidP="00934151">
      <w:pPr>
        <w:numPr>
          <w:ilvl w:val="0"/>
          <w:numId w:val="7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impact of</w:t>
      </w:r>
      <w:r w:rsidRPr="00934151">
        <w:rPr>
          <w:rFonts w:eastAsia="Times New Roman" w:cs="Times New Roman"/>
          <w:color w:val="000000"/>
          <w:lang w:eastAsia="en-CA"/>
        </w:rPr>
        <w:t> </w:t>
      </w:r>
      <w:r w:rsidRPr="00934151">
        <w:rPr>
          <w:rFonts w:eastAsia="Times New Roman" w:cs="Times New Roman"/>
          <w:i/>
          <w:iCs/>
          <w:color w:val="000000"/>
          <w:lang w:eastAsia="en-CA"/>
        </w:rPr>
        <w:t>framing</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cognitive biases</w:t>
      </w:r>
      <w:r w:rsidRPr="00934151">
        <w:rPr>
          <w:rFonts w:eastAsia="Times New Roman" w:cs="Times New Roman"/>
          <w:color w:val="000000"/>
          <w:lang w:eastAsia="en-CA"/>
        </w:rPr>
        <w:t> </w:t>
      </w:r>
      <w:r w:rsidRPr="00625B13">
        <w:rPr>
          <w:rFonts w:eastAsia="Times New Roman" w:cs="Times New Roman"/>
          <w:color w:val="000000"/>
          <w:lang w:eastAsia="en-CA"/>
        </w:rPr>
        <w:t>on the decision process.</w:t>
      </w:r>
    </w:p>
    <w:p w14:paraId="2D0AC457" w14:textId="77777777" w:rsidR="00934151" w:rsidRPr="00625B13" w:rsidRDefault="00934151" w:rsidP="00934151">
      <w:pPr>
        <w:numPr>
          <w:ilvl w:val="0"/>
          <w:numId w:val="7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process of</w:t>
      </w:r>
      <w:r w:rsidRPr="00934151">
        <w:rPr>
          <w:rFonts w:eastAsia="Times New Roman" w:cs="Times New Roman"/>
          <w:color w:val="000000"/>
          <w:lang w:eastAsia="en-CA"/>
        </w:rPr>
        <w:t> </w:t>
      </w:r>
      <w:r w:rsidRPr="00934151">
        <w:rPr>
          <w:rFonts w:eastAsia="Times New Roman" w:cs="Times New Roman"/>
          <w:i/>
          <w:iCs/>
          <w:color w:val="000000"/>
          <w:lang w:eastAsia="en-CA"/>
        </w:rPr>
        <w:t>escalation of commitment</w:t>
      </w:r>
      <w:r w:rsidRPr="00934151">
        <w:rPr>
          <w:rFonts w:eastAsia="Times New Roman" w:cs="Times New Roman"/>
          <w:color w:val="000000"/>
          <w:lang w:eastAsia="en-CA"/>
        </w:rPr>
        <w:t> </w:t>
      </w:r>
      <w:r w:rsidRPr="00625B13">
        <w:rPr>
          <w:rFonts w:eastAsia="Times New Roman" w:cs="Times New Roman"/>
          <w:color w:val="000000"/>
          <w:lang w:eastAsia="en-CA"/>
        </w:rPr>
        <w:t>to an apparently failing course of action.</w:t>
      </w:r>
    </w:p>
    <w:p w14:paraId="111AF940" w14:textId="77777777" w:rsidR="00934151" w:rsidRPr="00625B13" w:rsidRDefault="00934151" w:rsidP="00934151">
      <w:pPr>
        <w:numPr>
          <w:ilvl w:val="0"/>
          <w:numId w:val="7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Consider how emotions and mood affect decision making.</w:t>
      </w:r>
    </w:p>
    <w:p w14:paraId="52D8D634" w14:textId="77777777" w:rsidR="00934151" w:rsidRPr="00625B13" w:rsidRDefault="00934151" w:rsidP="00934151">
      <w:pPr>
        <w:numPr>
          <w:ilvl w:val="0"/>
          <w:numId w:val="7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Summarize the pros and cons of using groups to make decisions, with attention to the</w:t>
      </w:r>
      <w:r w:rsidRPr="00934151">
        <w:rPr>
          <w:rFonts w:eastAsia="Times New Roman" w:cs="Times New Roman"/>
          <w:color w:val="000000"/>
          <w:lang w:eastAsia="en-CA"/>
        </w:rPr>
        <w:t> </w:t>
      </w:r>
      <w:r w:rsidRPr="00934151">
        <w:rPr>
          <w:rFonts w:eastAsia="Times New Roman" w:cs="Times New Roman"/>
          <w:i/>
          <w:iCs/>
          <w:color w:val="000000"/>
          <w:lang w:eastAsia="en-CA"/>
        </w:rPr>
        <w:t>groupthink</w:t>
      </w:r>
      <w:r w:rsidRPr="00934151">
        <w:rPr>
          <w:rFonts w:eastAsia="Times New Roman" w:cs="Times New Roman"/>
          <w:color w:val="000000"/>
          <w:lang w:eastAsia="en-CA"/>
        </w:rPr>
        <w:t> </w:t>
      </w:r>
      <w:r w:rsidRPr="00625B13">
        <w:rPr>
          <w:rFonts w:eastAsia="Times New Roman" w:cs="Times New Roman"/>
          <w:color w:val="000000"/>
          <w:lang w:eastAsia="en-CA"/>
        </w:rPr>
        <w:t>phenomenon and risk assessment.</w:t>
      </w:r>
    </w:p>
    <w:p w14:paraId="639E6D71" w14:textId="77777777" w:rsidR="00934151" w:rsidRPr="00625B13" w:rsidRDefault="00934151" w:rsidP="00934151">
      <w:pPr>
        <w:numPr>
          <w:ilvl w:val="0"/>
          <w:numId w:val="75"/>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techniques for improving organizational decision making.</w:t>
      </w:r>
    </w:p>
    <w:p w14:paraId="4FD97F1C" w14:textId="77777777" w:rsidR="00934151" w:rsidRPr="00625B13" w:rsidRDefault="00934151" w:rsidP="00934151">
      <w:pPr>
        <w:pStyle w:val="Heading2"/>
        <w:rPr>
          <w:rFonts w:eastAsia="Times New Roman"/>
          <w:lang w:eastAsia="en-CA"/>
        </w:rPr>
      </w:pPr>
      <w:bookmarkStart w:id="12" w:name="_Toc411330226"/>
      <w:r w:rsidRPr="00625B13">
        <w:rPr>
          <w:rFonts w:eastAsia="Times New Roman"/>
          <w:lang w:eastAsia="en-CA"/>
        </w:rPr>
        <w:t>After reading Chapter 12, you should be able to:</w:t>
      </w:r>
      <w:bookmarkEnd w:id="12"/>
    </w:p>
    <w:p w14:paraId="65EE4710"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power</w:t>
      </w:r>
      <w:r w:rsidRPr="00934151">
        <w:rPr>
          <w:rFonts w:eastAsia="Times New Roman" w:cs="Times New Roman"/>
          <w:color w:val="000000"/>
          <w:lang w:eastAsia="en-CA"/>
        </w:rPr>
        <w:t> </w:t>
      </w:r>
      <w:r w:rsidRPr="00625B13">
        <w:rPr>
          <w:rFonts w:eastAsia="Times New Roman" w:cs="Times New Roman"/>
          <w:color w:val="000000"/>
          <w:lang w:eastAsia="en-CA"/>
        </w:rPr>
        <w:t>and review the bases of individual power.</w:t>
      </w:r>
    </w:p>
    <w:p w14:paraId="01290E41"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 people obtain power in organizations.</w:t>
      </w:r>
    </w:p>
    <w:p w14:paraId="1F147422"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concept of</w:t>
      </w:r>
      <w:r w:rsidRPr="00934151">
        <w:rPr>
          <w:rFonts w:eastAsia="Times New Roman" w:cs="Times New Roman"/>
          <w:color w:val="000000"/>
          <w:lang w:eastAsia="en-CA"/>
        </w:rPr>
        <w:t> </w:t>
      </w:r>
      <w:r w:rsidRPr="00934151">
        <w:rPr>
          <w:rFonts w:eastAsia="Times New Roman" w:cs="Times New Roman"/>
          <w:i/>
          <w:iCs/>
          <w:color w:val="000000"/>
          <w:lang w:eastAsia="en-CA"/>
        </w:rPr>
        <w:t>empowerment</w:t>
      </w:r>
      <w:r w:rsidRPr="00625B13">
        <w:rPr>
          <w:rFonts w:eastAsia="Times New Roman" w:cs="Times New Roman"/>
          <w:color w:val="000000"/>
          <w:lang w:eastAsia="en-CA"/>
        </w:rPr>
        <w:t>.</w:t>
      </w:r>
    </w:p>
    <w:p w14:paraId="6EB80FBF"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various</w:t>
      </w:r>
      <w:r w:rsidRPr="00934151">
        <w:rPr>
          <w:rFonts w:eastAsia="Times New Roman" w:cs="Times New Roman"/>
          <w:color w:val="000000"/>
          <w:lang w:eastAsia="en-CA"/>
        </w:rPr>
        <w:t> </w:t>
      </w:r>
      <w:r w:rsidRPr="00934151">
        <w:rPr>
          <w:rFonts w:eastAsia="Times New Roman" w:cs="Times New Roman"/>
          <w:i/>
          <w:iCs/>
          <w:color w:val="000000"/>
          <w:lang w:eastAsia="en-CA"/>
        </w:rPr>
        <w:t>influence tactics</w:t>
      </w:r>
      <w:r w:rsidRPr="00625B13">
        <w:rPr>
          <w:rFonts w:eastAsia="Times New Roman" w:cs="Times New Roman"/>
          <w:color w:val="000000"/>
          <w:lang w:eastAsia="en-CA"/>
        </w:rPr>
        <w:t>.</w:t>
      </w:r>
    </w:p>
    <w:p w14:paraId="2640FE19"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Provide a profile of power seekers.</w:t>
      </w:r>
    </w:p>
    <w:p w14:paraId="2660CFF0"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w:t>
      </w:r>
      <w:r w:rsidRPr="00934151">
        <w:rPr>
          <w:rFonts w:eastAsia="Times New Roman" w:cs="Times New Roman"/>
          <w:color w:val="000000"/>
          <w:lang w:eastAsia="en-CA"/>
        </w:rPr>
        <w:t> </w:t>
      </w:r>
      <w:r w:rsidRPr="00934151">
        <w:rPr>
          <w:rFonts w:eastAsia="Times New Roman" w:cs="Times New Roman"/>
          <w:i/>
          <w:iCs/>
          <w:color w:val="000000"/>
          <w:lang w:eastAsia="en-CA"/>
        </w:rPr>
        <w:t>strategic contingencies</w:t>
      </w:r>
      <w:r w:rsidRPr="00934151">
        <w:rPr>
          <w:rFonts w:eastAsia="Times New Roman" w:cs="Times New Roman"/>
          <w:color w:val="000000"/>
          <w:lang w:eastAsia="en-CA"/>
        </w:rPr>
        <w:t> </w:t>
      </w:r>
      <w:r w:rsidRPr="00625B13">
        <w:rPr>
          <w:rFonts w:eastAsia="Times New Roman" w:cs="Times New Roman"/>
          <w:color w:val="000000"/>
          <w:lang w:eastAsia="en-CA"/>
        </w:rPr>
        <w:t>and discuss how subunits obtain power.</w:t>
      </w:r>
    </w:p>
    <w:p w14:paraId="6B15EF45"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organizational politics</w:t>
      </w:r>
      <w:r w:rsidRPr="00934151">
        <w:rPr>
          <w:rFonts w:eastAsia="Times New Roman" w:cs="Times New Roman"/>
          <w:color w:val="000000"/>
          <w:lang w:eastAsia="en-CA"/>
        </w:rPr>
        <w:t> </w:t>
      </w:r>
      <w:r w:rsidRPr="00625B13">
        <w:rPr>
          <w:rFonts w:eastAsia="Times New Roman" w:cs="Times New Roman"/>
          <w:color w:val="000000"/>
          <w:lang w:eastAsia="en-CA"/>
        </w:rPr>
        <w:t>and discuss its various forms.</w:t>
      </w:r>
    </w:p>
    <w:p w14:paraId="4389160A"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ethics</w:t>
      </w:r>
      <w:r w:rsidRPr="00934151">
        <w:rPr>
          <w:rFonts w:eastAsia="Times New Roman" w:cs="Times New Roman"/>
          <w:color w:val="000000"/>
          <w:lang w:eastAsia="en-CA"/>
        </w:rPr>
        <w:t> </w:t>
      </w:r>
      <w:r w:rsidRPr="00625B13">
        <w:rPr>
          <w:rFonts w:eastAsia="Times New Roman" w:cs="Times New Roman"/>
          <w:color w:val="000000"/>
          <w:lang w:eastAsia="en-CA"/>
        </w:rPr>
        <w:t>and review the ethical dilemmas that managers face.</w:t>
      </w:r>
    </w:p>
    <w:p w14:paraId="7D1F4DBA" w14:textId="77777777" w:rsidR="00934151" w:rsidRPr="00625B13" w:rsidRDefault="00934151" w:rsidP="00934151">
      <w:pPr>
        <w:numPr>
          <w:ilvl w:val="0"/>
          <w:numId w:val="76"/>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sexual harassment</w:t>
      </w:r>
      <w:r w:rsidRPr="00934151">
        <w:rPr>
          <w:rFonts w:eastAsia="Times New Roman" w:cs="Times New Roman"/>
          <w:color w:val="000000"/>
          <w:lang w:eastAsia="en-CA"/>
        </w:rPr>
        <w:t> </w:t>
      </w:r>
      <w:r w:rsidRPr="00625B13">
        <w:rPr>
          <w:rFonts w:eastAsia="Times New Roman" w:cs="Times New Roman"/>
          <w:color w:val="000000"/>
          <w:lang w:eastAsia="en-CA"/>
        </w:rPr>
        <w:t>and discuss what organizations can do to prevent it and how they should respond to allegations.</w:t>
      </w:r>
    </w:p>
    <w:p w14:paraId="34F5DF71" w14:textId="77777777" w:rsidR="00934151" w:rsidRPr="00625B13" w:rsidRDefault="00934151" w:rsidP="00934151">
      <w:pPr>
        <w:pStyle w:val="Heading2"/>
        <w:rPr>
          <w:rFonts w:eastAsia="Times New Roman"/>
          <w:lang w:eastAsia="en-CA"/>
        </w:rPr>
      </w:pPr>
      <w:bookmarkStart w:id="13" w:name="_Toc411330227"/>
      <w:r w:rsidRPr="00625B13">
        <w:rPr>
          <w:rFonts w:eastAsia="Times New Roman"/>
          <w:lang w:eastAsia="en-CA"/>
        </w:rPr>
        <w:t>After reading Chapter 13, you should be able to:</w:t>
      </w:r>
      <w:bookmarkEnd w:id="13"/>
    </w:p>
    <w:p w14:paraId="5789CA17"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interpersonal conflict</w:t>
      </w:r>
      <w:r w:rsidRPr="00934151">
        <w:rPr>
          <w:rFonts w:eastAsia="Times New Roman" w:cs="Times New Roman"/>
          <w:color w:val="000000"/>
          <w:lang w:eastAsia="en-CA"/>
        </w:rPr>
        <w:t> </w:t>
      </w:r>
      <w:r w:rsidRPr="00625B13">
        <w:rPr>
          <w:rFonts w:eastAsia="Times New Roman" w:cs="Times New Roman"/>
          <w:color w:val="000000"/>
          <w:lang w:eastAsia="en-CA"/>
        </w:rPr>
        <w:t>and review its causes in organizations.</w:t>
      </w:r>
    </w:p>
    <w:p w14:paraId="5C1ABE9A"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w:t>
      </w:r>
      <w:r w:rsidRPr="00934151">
        <w:rPr>
          <w:rFonts w:eastAsia="Times New Roman" w:cs="Times New Roman"/>
          <w:color w:val="000000"/>
          <w:lang w:eastAsia="en-CA"/>
        </w:rPr>
        <w:t> </w:t>
      </w:r>
      <w:r w:rsidRPr="00934151">
        <w:rPr>
          <w:rFonts w:eastAsia="Times New Roman" w:cs="Times New Roman"/>
          <w:i/>
          <w:iCs/>
          <w:color w:val="000000"/>
          <w:lang w:eastAsia="en-CA"/>
        </w:rPr>
        <w:t>types of conflict</w:t>
      </w:r>
      <w:r w:rsidRPr="00934151">
        <w:rPr>
          <w:rFonts w:eastAsia="Times New Roman" w:cs="Times New Roman"/>
          <w:color w:val="000000"/>
          <w:lang w:eastAsia="en-CA"/>
        </w:rPr>
        <w:t> </w:t>
      </w:r>
      <w:r w:rsidRPr="00625B13">
        <w:rPr>
          <w:rFonts w:eastAsia="Times New Roman" w:cs="Times New Roman"/>
          <w:color w:val="000000"/>
          <w:lang w:eastAsia="en-CA"/>
        </w:rPr>
        <w:t>and the process by which conflict occurs.</w:t>
      </w:r>
    </w:p>
    <w:p w14:paraId="090F0984"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various</w:t>
      </w:r>
      <w:r w:rsidRPr="00934151">
        <w:rPr>
          <w:rFonts w:eastAsia="Times New Roman" w:cs="Times New Roman"/>
          <w:color w:val="000000"/>
          <w:lang w:eastAsia="en-CA"/>
        </w:rPr>
        <w:t> </w:t>
      </w:r>
      <w:r w:rsidRPr="00934151">
        <w:rPr>
          <w:rFonts w:eastAsia="Times New Roman" w:cs="Times New Roman"/>
          <w:i/>
          <w:iCs/>
          <w:color w:val="000000"/>
          <w:lang w:eastAsia="en-CA"/>
        </w:rPr>
        <w:t>modes of managing conflict</w:t>
      </w:r>
      <w:r w:rsidRPr="00625B13">
        <w:rPr>
          <w:rFonts w:eastAsia="Times New Roman" w:cs="Times New Roman"/>
          <w:color w:val="000000"/>
          <w:lang w:eastAsia="en-CA"/>
        </w:rPr>
        <w:t>.</w:t>
      </w:r>
    </w:p>
    <w:p w14:paraId="20ECD230"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a range of</w:t>
      </w:r>
      <w:r w:rsidRPr="00934151">
        <w:rPr>
          <w:rFonts w:eastAsia="Times New Roman" w:cs="Times New Roman"/>
          <w:color w:val="000000"/>
          <w:lang w:eastAsia="en-CA"/>
        </w:rPr>
        <w:t> </w:t>
      </w:r>
      <w:r w:rsidRPr="00934151">
        <w:rPr>
          <w:rFonts w:eastAsia="Times New Roman" w:cs="Times New Roman"/>
          <w:i/>
          <w:iCs/>
          <w:color w:val="000000"/>
          <w:lang w:eastAsia="en-CA"/>
        </w:rPr>
        <w:t>negotiation techniques</w:t>
      </w:r>
      <w:r w:rsidRPr="00625B13">
        <w:rPr>
          <w:rFonts w:eastAsia="Times New Roman" w:cs="Times New Roman"/>
          <w:color w:val="000000"/>
          <w:lang w:eastAsia="en-CA"/>
        </w:rPr>
        <w:t>.</w:t>
      </w:r>
    </w:p>
    <w:p w14:paraId="38484EFC"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merits of stimulating conflict.</w:t>
      </w:r>
    </w:p>
    <w:p w14:paraId="490AE154"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lastRenderedPageBreak/>
        <w:t>Distinguish among</w:t>
      </w:r>
      <w:r w:rsidRPr="00934151">
        <w:rPr>
          <w:rFonts w:eastAsia="Times New Roman" w:cs="Times New Roman"/>
          <w:color w:val="000000"/>
          <w:lang w:eastAsia="en-CA"/>
        </w:rPr>
        <w:t> </w:t>
      </w:r>
      <w:r w:rsidRPr="00934151">
        <w:rPr>
          <w:rFonts w:eastAsia="Times New Roman" w:cs="Times New Roman"/>
          <w:i/>
          <w:iCs/>
          <w:color w:val="000000"/>
          <w:lang w:eastAsia="en-CA"/>
        </w:rPr>
        <w:t>stressors</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stress</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stress reactions</w:t>
      </w:r>
      <w:r w:rsidRPr="00625B13">
        <w:rPr>
          <w:rFonts w:eastAsia="Times New Roman" w:cs="Times New Roman"/>
          <w:color w:val="000000"/>
          <w:lang w:eastAsia="en-CA"/>
        </w:rPr>
        <w:t>.</w:t>
      </w:r>
    </w:p>
    <w:p w14:paraId="41732DCE"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role that personality plays in stress.</w:t>
      </w:r>
    </w:p>
    <w:p w14:paraId="7AB10CF4"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the sources of stress encountered by various organizational role occupants.</w:t>
      </w:r>
    </w:p>
    <w:p w14:paraId="754AD3AA" w14:textId="77777777" w:rsidR="00934151" w:rsidRPr="00625B13" w:rsidRDefault="00934151" w:rsidP="00934151">
      <w:pPr>
        <w:numPr>
          <w:ilvl w:val="0"/>
          <w:numId w:val="77"/>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w:t>
      </w:r>
      <w:r w:rsidRPr="00934151">
        <w:rPr>
          <w:rFonts w:eastAsia="Times New Roman" w:cs="Times New Roman"/>
          <w:color w:val="000000"/>
          <w:lang w:eastAsia="en-CA"/>
        </w:rPr>
        <w:t> </w:t>
      </w:r>
      <w:r w:rsidRPr="00934151">
        <w:rPr>
          <w:rFonts w:eastAsia="Times New Roman" w:cs="Times New Roman"/>
          <w:i/>
          <w:iCs/>
          <w:color w:val="000000"/>
          <w:lang w:eastAsia="en-CA"/>
        </w:rPr>
        <w:t>behavioural</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psychological</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physiological</w:t>
      </w:r>
      <w:r w:rsidRPr="00934151">
        <w:rPr>
          <w:rFonts w:eastAsia="Times New Roman" w:cs="Times New Roman"/>
          <w:color w:val="000000"/>
          <w:lang w:eastAsia="en-CA"/>
        </w:rPr>
        <w:t> </w:t>
      </w:r>
      <w:r w:rsidRPr="00625B13">
        <w:rPr>
          <w:rFonts w:eastAsia="Times New Roman" w:cs="Times New Roman"/>
          <w:color w:val="000000"/>
          <w:lang w:eastAsia="en-CA"/>
        </w:rPr>
        <w:t>reactions to stress and discuss techniques for reducing or coping with stress.</w:t>
      </w:r>
    </w:p>
    <w:p w14:paraId="52A717AB" w14:textId="77777777" w:rsidR="00934151" w:rsidRPr="00625B13" w:rsidRDefault="00934151" w:rsidP="00934151">
      <w:pPr>
        <w:pStyle w:val="Heading2"/>
        <w:rPr>
          <w:rFonts w:eastAsia="Times New Roman"/>
          <w:lang w:eastAsia="en-CA"/>
        </w:rPr>
      </w:pPr>
      <w:bookmarkStart w:id="14" w:name="_Toc411330228"/>
      <w:r w:rsidRPr="00625B13">
        <w:rPr>
          <w:rFonts w:eastAsia="Times New Roman"/>
          <w:lang w:eastAsia="en-CA"/>
        </w:rPr>
        <w:t>After reading Chapter 14, you should be able to:</w:t>
      </w:r>
      <w:bookmarkEnd w:id="14"/>
    </w:p>
    <w:p w14:paraId="6F43DF26"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organizational structure</w:t>
      </w:r>
      <w:r w:rsidRPr="00934151">
        <w:rPr>
          <w:rFonts w:eastAsia="Times New Roman" w:cs="Times New Roman"/>
          <w:color w:val="000000"/>
          <w:lang w:eastAsia="en-CA"/>
        </w:rPr>
        <w:t> </w:t>
      </w:r>
      <w:r w:rsidRPr="00625B13">
        <w:rPr>
          <w:rFonts w:eastAsia="Times New Roman" w:cs="Times New Roman"/>
          <w:color w:val="000000"/>
          <w:lang w:eastAsia="en-CA"/>
        </w:rPr>
        <w:t>and explain how it corresponds to division of labour.</w:t>
      </w:r>
    </w:p>
    <w:p w14:paraId="19D4A174"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relative merits of various forms of</w:t>
      </w:r>
      <w:r w:rsidRPr="00934151">
        <w:rPr>
          <w:rFonts w:eastAsia="Times New Roman" w:cs="Times New Roman"/>
          <w:color w:val="000000"/>
          <w:lang w:eastAsia="en-CA"/>
        </w:rPr>
        <w:t> </w:t>
      </w:r>
      <w:r w:rsidRPr="00934151">
        <w:rPr>
          <w:rFonts w:eastAsia="Times New Roman" w:cs="Times New Roman"/>
          <w:i/>
          <w:iCs/>
          <w:color w:val="000000"/>
          <w:lang w:eastAsia="en-CA"/>
        </w:rPr>
        <w:t>departmentation</w:t>
      </w:r>
      <w:r w:rsidRPr="00625B13">
        <w:rPr>
          <w:rFonts w:eastAsia="Times New Roman" w:cs="Times New Roman"/>
          <w:color w:val="000000"/>
          <w:lang w:eastAsia="en-CA"/>
        </w:rPr>
        <w:t>.</w:t>
      </w:r>
    </w:p>
    <w:p w14:paraId="0D42A14E"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the more basic and more elaborate means of achieving organizational</w:t>
      </w:r>
      <w:r w:rsidRPr="00934151">
        <w:rPr>
          <w:rFonts w:eastAsia="Times New Roman" w:cs="Times New Roman"/>
          <w:color w:val="000000"/>
          <w:lang w:eastAsia="en-CA"/>
        </w:rPr>
        <w:t> </w:t>
      </w:r>
      <w:r w:rsidRPr="00934151">
        <w:rPr>
          <w:rFonts w:eastAsia="Times New Roman" w:cs="Times New Roman"/>
          <w:i/>
          <w:iCs/>
          <w:color w:val="000000"/>
          <w:lang w:eastAsia="en-CA"/>
        </w:rPr>
        <w:t>coordination</w:t>
      </w:r>
      <w:r w:rsidRPr="00625B13">
        <w:rPr>
          <w:rFonts w:eastAsia="Times New Roman" w:cs="Times New Roman"/>
          <w:color w:val="000000"/>
          <w:lang w:eastAsia="en-CA"/>
        </w:rPr>
        <w:t>.</w:t>
      </w:r>
    </w:p>
    <w:p w14:paraId="5032EFB9"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nature and consequences of</w:t>
      </w:r>
      <w:r w:rsidRPr="00934151">
        <w:rPr>
          <w:rFonts w:eastAsia="Times New Roman" w:cs="Times New Roman"/>
          <w:color w:val="000000"/>
          <w:lang w:eastAsia="en-CA"/>
        </w:rPr>
        <w:t> </w:t>
      </w:r>
      <w:r w:rsidRPr="00934151">
        <w:rPr>
          <w:rFonts w:eastAsia="Times New Roman" w:cs="Times New Roman"/>
          <w:i/>
          <w:iCs/>
          <w:color w:val="000000"/>
          <w:lang w:eastAsia="en-CA"/>
        </w:rPr>
        <w:t>traditional structural characteristics</w:t>
      </w:r>
      <w:r w:rsidRPr="00625B13">
        <w:rPr>
          <w:rFonts w:eastAsia="Times New Roman" w:cs="Times New Roman"/>
          <w:color w:val="000000"/>
          <w:lang w:eastAsia="en-CA"/>
        </w:rPr>
        <w:t>.</w:t>
      </w:r>
    </w:p>
    <w:p w14:paraId="4D23637F"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distinction between</w:t>
      </w:r>
      <w:r w:rsidRPr="00934151">
        <w:rPr>
          <w:rFonts w:eastAsia="Times New Roman" w:cs="Times New Roman"/>
          <w:color w:val="000000"/>
          <w:lang w:eastAsia="en-CA"/>
        </w:rPr>
        <w:t> </w:t>
      </w:r>
      <w:r w:rsidRPr="00934151">
        <w:rPr>
          <w:rFonts w:eastAsia="Times New Roman" w:cs="Times New Roman"/>
          <w:i/>
          <w:iCs/>
          <w:color w:val="000000"/>
          <w:lang w:eastAsia="en-CA"/>
        </w:rPr>
        <w:t>organic</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mechanistic</w:t>
      </w:r>
      <w:r w:rsidRPr="00934151">
        <w:rPr>
          <w:rFonts w:eastAsia="Times New Roman" w:cs="Times New Roman"/>
          <w:color w:val="000000"/>
          <w:lang w:eastAsia="en-CA"/>
        </w:rPr>
        <w:t> </w:t>
      </w:r>
      <w:r w:rsidRPr="00625B13">
        <w:rPr>
          <w:rFonts w:eastAsia="Times New Roman" w:cs="Times New Roman"/>
          <w:color w:val="000000"/>
          <w:lang w:eastAsia="en-CA"/>
        </w:rPr>
        <w:t>structures.</w:t>
      </w:r>
    </w:p>
    <w:p w14:paraId="61ACF06D"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emergence of</w:t>
      </w:r>
      <w:r w:rsidRPr="00934151">
        <w:rPr>
          <w:rFonts w:eastAsia="Times New Roman" w:cs="Times New Roman"/>
          <w:color w:val="000000"/>
          <w:lang w:eastAsia="en-CA"/>
        </w:rPr>
        <w:t> </w:t>
      </w:r>
      <w:r w:rsidRPr="00934151">
        <w:rPr>
          <w:rFonts w:eastAsia="Times New Roman" w:cs="Times New Roman"/>
          <w:i/>
          <w:iCs/>
          <w:color w:val="000000"/>
          <w:lang w:eastAsia="en-CA"/>
        </w:rPr>
        <w:t>network</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virtual</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modular</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boundaryless</w:t>
      </w:r>
      <w:r w:rsidRPr="00934151">
        <w:rPr>
          <w:rFonts w:eastAsia="Times New Roman" w:cs="Times New Roman"/>
          <w:color w:val="000000"/>
          <w:lang w:eastAsia="en-CA"/>
        </w:rPr>
        <w:t> </w:t>
      </w:r>
      <w:r w:rsidRPr="00625B13">
        <w:rPr>
          <w:rFonts w:eastAsia="Times New Roman" w:cs="Times New Roman"/>
          <w:color w:val="000000"/>
          <w:lang w:eastAsia="en-CA"/>
        </w:rPr>
        <w:t>organizations.</w:t>
      </w:r>
    </w:p>
    <w:p w14:paraId="42907803"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Review important considerations concerning</w:t>
      </w:r>
      <w:r w:rsidRPr="00934151">
        <w:rPr>
          <w:rFonts w:eastAsia="Times New Roman" w:cs="Times New Roman"/>
          <w:color w:val="000000"/>
          <w:lang w:eastAsia="en-CA"/>
        </w:rPr>
        <w:t> </w:t>
      </w:r>
      <w:r w:rsidRPr="00934151">
        <w:rPr>
          <w:rFonts w:eastAsia="Times New Roman" w:cs="Times New Roman"/>
          <w:i/>
          <w:iCs/>
          <w:color w:val="000000"/>
          <w:lang w:eastAsia="en-CA"/>
        </w:rPr>
        <w:t>downsizing</w:t>
      </w:r>
      <w:r w:rsidRPr="00625B13">
        <w:rPr>
          <w:rFonts w:eastAsia="Times New Roman" w:cs="Times New Roman"/>
          <w:color w:val="000000"/>
          <w:lang w:eastAsia="en-CA"/>
        </w:rPr>
        <w:t>.</w:t>
      </w:r>
    </w:p>
    <w:p w14:paraId="3B58F2F1" w14:textId="77777777" w:rsidR="00934151" w:rsidRPr="00625B13" w:rsidRDefault="00934151" w:rsidP="00934151">
      <w:pPr>
        <w:numPr>
          <w:ilvl w:val="0"/>
          <w:numId w:val="78"/>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Identify symptoms of structural problems in organizations.</w:t>
      </w:r>
    </w:p>
    <w:p w14:paraId="5E6CD7F3" w14:textId="77777777" w:rsidR="00934151" w:rsidRPr="00625B13" w:rsidRDefault="00934151" w:rsidP="00934151">
      <w:pPr>
        <w:pStyle w:val="Heading2"/>
        <w:rPr>
          <w:rFonts w:eastAsia="Times New Roman"/>
          <w:lang w:eastAsia="en-CA"/>
        </w:rPr>
      </w:pPr>
      <w:bookmarkStart w:id="15" w:name="_Toc411330229"/>
      <w:r w:rsidRPr="00625B13">
        <w:rPr>
          <w:rFonts w:eastAsia="Times New Roman"/>
          <w:lang w:eastAsia="en-CA"/>
        </w:rPr>
        <w:t>After reading Chapter 15, you should be able to:</w:t>
      </w:r>
      <w:bookmarkEnd w:id="15"/>
    </w:p>
    <w:p w14:paraId="10A55B4C" w14:textId="77777777" w:rsidR="00934151" w:rsidRPr="00625B13" w:rsidRDefault="00934151" w:rsidP="00934151">
      <w:pPr>
        <w:numPr>
          <w:ilvl w:val="0"/>
          <w:numId w:val="7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w:t>
      </w:r>
      <w:r w:rsidRPr="00934151">
        <w:rPr>
          <w:rFonts w:eastAsia="Times New Roman" w:cs="Times New Roman"/>
          <w:color w:val="000000"/>
          <w:lang w:eastAsia="en-CA"/>
        </w:rPr>
        <w:t> </w:t>
      </w:r>
      <w:r w:rsidRPr="00934151">
        <w:rPr>
          <w:rFonts w:eastAsia="Times New Roman" w:cs="Times New Roman"/>
          <w:i/>
          <w:iCs/>
          <w:color w:val="000000"/>
          <w:lang w:eastAsia="en-CA"/>
        </w:rPr>
        <w:t>open systems</w:t>
      </w:r>
      <w:r w:rsidRPr="00934151">
        <w:rPr>
          <w:rFonts w:eastAsia="Times New Roman" w:cs="Times New Roman"/>
          <w:color w:val="000000"/>
          <w:lang w:eastAsia="en-CA"/>
        </w:rPr>
        <w:t> </w:t>
      </w:r>
      <w:r w:rsidRPr="00625B13">
        <w:rPr>
          <w:rFonts w:eastAsia="Times New Roman" w:cs="Times New Roman"/>
          <w:color w:val="000000"/>
          <w:lang w:eastAsia="en-CA"/>
        </w:rPr>
        <w:t>concept of an organization and the components of an organization's</w:t>
      </w:r>
      <w:r w:rsidRPr="00934151">
        <w:rPr>
          <w:rFonts w:eastAsia="Times New Roman" w:cs="Times New Roman"/>
          <w:color w:val="000000"/>
          <w:lang w:eastAsia="en-CA"/>
        </w:rPr>
        <w:t> </w:t>
      </w:r>
      <w:r w:rsidRPr="00934151">
        <w:rPr>
          <w:rFonts w:eastAsia="Times New Roman" w:cs="Times New Roman"/>
          <w:i/>
          <w:iCs/>
          <w:color w:val="000000"/>
          <w:lang w:eastAsia="en-CA"/>
        </w:rPr>
        <w:t>external environment</w:t>
      </w:r>
      <w:r w:rsidRPr="00625B13">
        <w:rPr>
          <w:rFonts w:eastAsia="Times New Roman" w:cs="Times New Roman"/>
          <w:color w:val="000000"/>
          <w:lang w:eastAsia="en-CA"/>
        </w:rPr>
        <w:t>.</w:t>
      </w:r>
    </w:p>
    <w:p w14:paraId="32AC3A2B" w14:textId="77777777" w:rsidR="00934151" w:rsidRPr="00625B13" w:rsidRDefault="00934151" w:rsidP="00934151">
      <w:pPr>
        <w:numPr>
          <w:ilvl w:val="0"/>
          <w:numId w:val="7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w:t>
      </w:r>
      <w:r w:rsidRPr="00934151">
        <w:rPr>
          <w:rFonts w:eastAsia="Times New Roman" w:cs="Times New Roman"/>
          <w:color w:val="000000"/>
          <w:lang w:eastAsia="en-CA"/>
        </w:rPr>
        <w:t> </w:t>
      </w:r>
      <w:r w:rsidRPr="00934151">
        <w:rPr>
          <w:rFonts w:eastAsia="Times New Roman" w:cs="Times New Roman"/>
          <w:i/>
          <w:iCs/>
          <w:color w:val="000000"/>
          <w:lang w:eastAsia="en-CA"/>
        </w:rPr>
        <w:t>environmental uncertainty</w:t>
      </w:r>
      <w:r w:rsidRPr="00934151">
        <w:rPr>
          <w:rFonts w:eastAsia="Times New Roman" w:cs="Times New Roman"/>
          <w:color w:val="000000"/>
          <w:lang w:eastAsia="en-CA"/>
        </w:rPr>
        <w:t> </w:t>
      </w:r>
      <w:r w:rsidRPr="00625B13">
        <w:rPr>
          <w:rFonts w:eastAsia="Times New Roman" w:cs="Times New Roman"/>
          <w:color w:val="000000"/>
          <w:lang w:eastAsia="en-CA"/>
        </w:rPr>
        <w:t>and</w:t>
      </w:r>
      <w:r w:rsidRPr="00934151">
        <w:rPr>
          <w:rFonts w:eastAsia="Times New Roman" w:cs="Times New Roman"/>
          <w:color w:val="000000"/>
          <w:lang w:eastAsia="en-CA"/>
        </w:rPr>
        <w:t> </w:t>
      </w:r>
      <w:r w:rsidRPr="00934151">
        <w:rPr>
          <w:rFonts w:eastAsia="Times New Roman" w:cs="Times New Roman"/>
          <w:i/>
          <w:iCs/>
          <w:color w:val="000000"/>
          <w:lang w:eastAsia="en-CA"/>
        </w:rPr>
        <w:t>resource dependence</w:t>
      </w:r>
      <w:r w:rsidRPr="00934151">
        <w:rPr>
          <w:rFonts w:eastAsia="Times New Roman" w:cs="Times New Roman"/>
          <w:color w:val="000000"/>
          <w:lang w:eastAsia="en-CA"/>
        </w:rPr>
        <w:t> </w:t>
      </w:r>
      <w:r w:rsidRPr="00625B13">
        <w:rPr>
          <w:rFonts w:eastAsia="Times New Roman" w:cs="Times New Roman"/>
          <w:color w:val="000000"/>
          <w:lang w:eastAsia="en-CA"/>
        </w:rPr>
        <w:t>affect what happens in organizations.</w:t>
      </w:r>
    </w:p>
    <w:p w14:paraId="14404902" w14:textId="77777777" w:rsidR="00934151" w:rsidRPr="00625B13" w:rsidRDefault="00934151" w:rsidP="00934151">
      <w:pPr>
        <w:numPr>
          <w:ilvl w:val="0"/>
          <w:numId w:val="7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strategy</w:t>
      </w:r>
      <w:r w:rsidRPr="00934151">
        <w:rPr>
          <w:rFonts w:eastAsia="Times New Roman" w:cs="Times New Roman"/>
          <w:color w:val="000000"/>
          <w:lang w:eastAsia="en-CA"/>
        </w:rPr>
        <w:t> </w:t>
      </w:r>
      <w:r w:rsidRPr="00625B13">
        <w:rPr>
          <w:rFonts w:eastAsia="Times New Roman" w:cs="Times New Roman"/>
          <w:color w:val="000000"/>
          <w:lang w:eastAsia="en-CA"/>
        </w:rPr>
        <w:t>and describe how organizational structure can serve as a strategic response to environmental demands.</w:t>
      </w:r>
    </w:p>
    <w:p w14:paraId="013D8CD9" w14:textId="77777777" w:rsidR="00934151" w:rsidRPr="00625B13" w:rsidRDefault="00934151" w:rsidP="00934151">
      <w:pPr>
        <w:numPr>
          <w:ilvl w:val="0"/>
          <w:numId w:val="7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w:t>
      </w:r>
      <w:r w:rsidRPr="00934151">
        <w:rPr>
          <w:rFonts w:eastAsia="Times New Roman" w:cs="Times New Roman"/>
          <w:color w:val="000000"/>
          <w:lang w:eastAsia="en-CA"/>
        </w:rPr>
        <w:t> </w:t>
      </w:r>
      <w:r w:rsidRPr="00934151">
        <w:rPr>
          <w:rFonts w:eastAsia="Times New Roman" w:cs="Times New Roman"/>
          <w:i/>
          <w:iCs/>
          <w:color w:val="000000"/>
          <w:lang w:eastAsia="en-CA"/>
        </w:rPr>
        <w:t>vertical integration</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mergers</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acquisitions</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strategic</w:t>
      </w:r>
      <w:r w:rsidRPr="00934151">
        <w:rPr>
          <w:rFonts w:eastAsia="Times New Roman" w:cs="Times New Roman"/>
          <w:color w:val="000000"/>
          <w:lang w:eastAsia="en-CA"/>
        </w:rPr>
        <w:t> </w:t>
      </w:r>
      <w:r w:rsidRPr="00934151">
        <w:rPr>
          <w:rFonts w:eastAsia="Times New Roman" w:cs="Times New Roman"/>
          <w:i/>
          <w:iCs/>
          <w:color w:val="000000"/>
          <w:lang w:eastAsia="en-CA"/>
        </w:rPr>
        <w:t>alliances</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interlocking</w:t>
      </w:r>
      <w:r w:rsidRPr="00934151">
        <w:rPr>
          <w:rFonts w:eastAsia="Times New Roman" w:cs="Times New Roman"/>
          <w:color w:val="000000"/>
          <w:lang w:eastAsia="en-CA"/>
        </w:rPr>
        <w:t> </w:t>
      </w:r>
      <w:r w:rsidRPr="00934151">
        <w:rPr>
          <w:rFonts w:eastAsia="Times New Roman" w:cs="Times New Roman"/>
          <w:i/>
          <w:iCs/>
          <w:color w:val="000000"/>
          <w:lang w:eastAsia="en-CA"/>
        </w:rPr>
        <w:t>directorates</w:t>
      </w:r>
      <w:r w:rsidRPr="00625B13">
        <w:rPr>
          <w:rFonts w:eastAsia="Times New Roman" w:cs="Times New Roman"/>
          <w:color w:val="000000"/>
          <w:lang w:eastAsia="en-CA"/>
        </w:rPr>
        <w:t>, and the establishment of</w:t>
      </w:r>
      <w:r w:rsidRPr="00934151">
        <w:rPr>
          <w:rFonts w:eastAsia="Times New Roman" w:cs="Times New Roman"/>
          <w:color w:val="000000"/>
          <w:lang w:eastAsia="en-CA"/>
        </w:rPr>
        <w:t> </w:t>
      </w:r>
      <w:r w:rsidRPr="00934151">
        <w:rPr>
          <w:rFonts w:eastAsia="Times New Roman" w:cs="Times New Roman"/>
          <w:i/>
          <w:iCs/>
          <w:color w:val="000000"/>
          <w:lang w:eastAsia="en-CA"/>
        </w:rPr>
        <w:t>legitimacy</w:t>
      </w:r>
      <w:r w:rsidRPr="00934151">
        <w:rPr>
          <w:rFonts w:eastAsia="Times New Roman" w:cs="Times New Roman"/>
          <w:color w:val="000000"/>
          <w:lang w:eastAsia="en-CA"/>
        </w:rPr>
        <w:t> </w:t>
      </w:r>
      <w:r w:rsidRPr="00625B13">
        <w:rPr>
          <w:rFonts w:eastAsia="Times New Roman" w:cs="Times New Roman"/>
          <w:color w:val="000000"/>
          <w:lang w:eastAsia="en-CA"/>
        </w:rPr>
        <w:t>reflect strategic responses.</w:t>
      </w:r>
    </w:p>
    <w:p w14:paraId="3151205F" w14:textId="77777777" w:rsidR="00934151" w:rsidRPr="00625B13" w:rsidRDefault="00934151" w:rsidP="00934151">
      <w:pPr>
        <w:numPr>
          <w:ilvl w:val="0"/>
          <w:numId w:val="7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basic dimensions of organizational technology.</w:t>
      </w:r>
    </w:p>
    <w:p w14:paraId="1053B78E" w14:textId="77777777" w:rsidR="00934151" w:rsidRPr="00625B13" w:rsidRDefault="00934151" w:rsidP="00934151">
      <w:pPr>
        <w:numPr>
          <w:ilvl w:val="0"/>
          <w:numId w:val="7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 organizations must match organizational structure to</w:t>
      </w:r>
      <w:r w:rsidRPr="00934151">
        <w:rPr>
          <w:rFonts w:eastAsia="Times New Roman" w:cs="Times New Roman"/>
          <w:color w:val="000000"/>
          <w:lang w:eastAsia="en-CA"/>
        </w:rPr>
        <w:t> </w:t>
      </w:r>
      <w:r w:rsidRPr="00934151">
        <w:rPr>
          <w:rFonts w:eastAsia="Times New Roman" w:cs="Times New Roman"/>
          <w:i/>
          <w:iCs/>
          <w:color w:val="000000"/>
          <w:lang w:eastAsia="en-CA"/>
        </w:rPr>
        <w:t>technology</w:t>
      </w:r>
      <w:r w:rsidRPr="00625B13">
        <w:rPr>
          <w:rFonts w:eastAsia="Times New Roman" w:cs="Times New Roman"/>
          <w:color w:val="000000"/>
          <w:lang w:eastAsia="en-CA"/>
        </w:rPr>
        <w:t>.</w:t>
      </w:r>
    </w:p>
    <w:p w14:paraId="76B575CC" w14:textId="77777777" w:rsidR="00934151" w:rsidRPr="00625B13" w:rsidRDefault="00934151" w:rsidP="00934151">
      <w:pPr>
        <w:numPr>
          <w:ilvl w:val="0"/>
          <w:numId w:val="79"/>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impact of</w:t>
      </w:r>
      <w:r w:rsidRPr="00934151">
        <w:rPr>
          <w:rFonts w:eastAsia="Times New Roman" w:cs="Times New Roman"/>
          <w:color w:val="000000"/>
          <w:lang w:eastAsia="en-CA"/>
        </w:rPr>
        <w:t> </w:t>
      </w:r>
      <w:r w:rsidRPr="00934151">
        <w:rPr>
          <w:rFonts w:eastAsia="Times New Roman" w:cs="Times New Roman"/>
          <w:i/>
          <w:iCs/>
          <w:color w:val="000000"/>
          <w:lang w:eastAsia="en-CA"/>
        </w:rPr>
        <w:t>advanced information technology</w:t>
      </w:r>
      <w:r w:rsidRPr="00934151">
        <w:rPr>
          <w:rFonts w:eastAsia="Times New Roman" w:cs="Times New Roman"/>
          <w:color w:val="000000"/>
          <w:lang w:eastAsia="en-CA"/>
        </w:rPr>
        <w:t> </w:t>
      </w:r>
      <w:r w:rsidRPr="00625B13">
        <w:rPr>
          <w:rFonts w:eastAsia="Times New Roman" w:cs="Times New Roman"/>
          <w:color w:val="000000"/>
          <w:lang w:eastAsia="en-CA"/>
        </w:rPr>
        <w:t>on job design and organizational structure.</w:t>
      </w:r>
    </w:p>
    <w:p w14:paraId="5ADBA39A" w14:textId="77777777" w:rsidR="00934151" w:rsidRPr="00934151" w:rsidRDefault="00934151" w:rsidP="00305C8B">
      <w:pPr>
        <w:spacing w:after="0" w:line="240" w:lineRule="auto"/>
        <w:rPr>
          <w:rFonts w:eastAsia="Times New Roman" w:cs="Times New Roman"/>
          <w:b/>
          <w:bCs/>
          <w:color w:val="32459A"/>
          <w:kern w:val="36"/>
          <w:lang w:eastAsia="en-CA"/>
        </w:rPr>
      </w:pPr>
    </w:p>
    <w:p w14:paraId="64E83A03" w14:textId="77777777" w:rsidR="00934151" w:rsidRPr="00934151" w:rsidRDefault="00934151" w:rsidP="00305C8B">
      <w:pPr>
        <w:spacing w:after="0" w:line="240" w:lineRule="auto"/>
        <w:rPr>
          <w:rFonts w:eastAsia="Times New Roman" w:cs="Times New Roman"/>
          <w:b/>
          <w:bCs/>
          <w:color w:val="32459A"/>
          <w:kern w:val="36"/>
          <w:lang w:eastAsia="en-CA"/>
        </w:rPr>
      </w:pPr>
    </w:p>
    <w:p w14:paraId="4271E3D3" w14:textId="77777777" w:rsidR="00934151" w:rsidRPr="00625B13" w:rsidRDefault="00934151" w:rsidP="00934151">
      <w:pPr>
        <w:pStyle w:val="Heading2"/>
        <w:rPr>
          <w:rFonts w:eastAsia="Times New Roman"/>
          <w:lang w:eastAsia="en-CA"/>
        </w:rPr>
      </w:pPr>
      <w:bookmarkStart w:id="16" w:name="_Toc411330230"/>
      <w:r w:rsidRPr="00625B13">
        <w:rPr>
          <w:rFonts w:eastAsia="Times New Roman"/>
          <w:lang w:eastAsia="en-CA"/>
        </w:rPr>
        <w:t>After reading Chapter 16, you should be able to:</w:t>
      </w:r>
      <w:bookmarkEnd w:id="16"/>
    </w:p>
    <w:p w14:paraId="263DF9FC"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the environmental forces that motivate organizational change and describe the factors that organizations can change.</w:t>
      </w:r>
    </w:p>
    <w:p w14:paraId="32ABF457"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 organizations learn and what makes an organization a</w:t>
      </w:r>
      <w:r w:rsidRPr="00934151">
        <w:rPr>
          <w:rFonts w:eastAsia="Times New Roman" w:cs="Times New Roman"/>
          <w:color w:val="000000"/>
          <w:lang w:eastAsia="en-CA"/>
        </w:rPr>
        <w:t> </w:t>
      </w:r>
      <w:r w:rsidRPr="00934151">
        <w:rPr>
          <w:rFonts w:eastAsia="Times New Roman" w:cs="Times New Roman"/>
          <w:i/>
          <w:iCs/>
          <w:color w:val="000000"/>
          <w:lang w:eastAsia="en-CA"/>
        </w:rPr>
        <w:t>learning organization</w:t>
      </w:r>
      <w:r w:rsidRPr="00625B13">
        <w:rPr>
          <w:rFonts w:eastAsia="Times New Roman" w:cs="Times New Roman"/>
          <w:color w:val="000000"/>
          <w:lang w:eastAsia="en-CA"/>
        </w:rPr>
        <w:t>.</w:t>
      </w:r>
    </w:p>
    <w:p w14:paraId="09C98580"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Describe the basic</w:t>
      </w:r>
      <w:r w:rsidRPr="00934151">
        <w:rPr>
          <w:rFonts w:eastAsia="Times New Roman" w:cs="Times New Roman"/>
          <w:color w:val="000000"/>
          <w:lang w:eastAsia="en-CA"/>
        </w:rPr>
        <w:t> </w:t>
      </w:r>
      <w:r w:rsidRPr="00934151">
        <w:rPr>
          <w:rFonts w:eastAsia="Times New Roman" w:cs="Times New Roman"/>
          <w:i/>
          <w:iCs/>
          <w:color w:val="000000"/>
          <w:lang w:eastAsia="en-CA"/>
        </w:rPr>
        <w:t>change process</w:t>
      </w:r>
      <w:r w:rsidRPr="00934151">
        <w:rPr>
          <w:rFonts w:eastAsia="Times New Roman" w:cs="Times New Roman"/>
          <w:color w:val="000000"/>
          <w:lang w:eastAsia="en-CA"/>
        </w:rPr>
        <w:t> </w:t>
      </w:r>
      <w:r w:rsidRPr="00625B13">
        <w:rPr>
          <w:rFonts w:eastAsia="Times New Roman" w:cs="Times New Roman"/>
          <w:color w:val="000000"/>
          <w:lang w:eastAsia="en-CA"/>
        </w:rPr>
        <w:t>and the issues that require attention at various stages of change.</w:t>
      </w:r>
    </w:p>
    <w:p w14:paraId="13133574"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Explain how organizations can deal with</w:t>
      </w:r>
      <w:r w:rsidRPr="00934151">
        <w:rPr>
          <w:rFonts w:eastAsia="Times New Roman" w:cs="Times New Roman"/>
          <w:color w:val="000000"/>
          <w:lang w:eastAsia="en-CA"/>
        </w:rPr>
        <w:t> </w:t>
      </w:r>
      <w:r w:rsidRPr="00934151">
        <w:rPr>
          <w:rFonts w:eastAsia="Times New Roman" w:cs="Times New Roman"/>
          <w:i/>
          <w:iCs/>
          <w:color w:val="000000"/>
          <w:lang w:eastAsia="en-CA"/>
        </w:rPr>
        <w:t>resistance to change</w:t>
      </w:r>
      <w:r w:rsidRPr="00625B13">
        <w:rPr>
          <w:rFonts w:eastAsia="Times New Roman" w:cs="Times New Roman"/>
          <w:color w:val="000000"/>
          <w:lang w:eastAsia="en-CA"/>
        </w:rPr>
        <w:t>.</w:t>
      </w:r>
    </w:p>
    <w:p w14:paraId="62F64E39"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Define</w:t>
      </w:r>
      <w:r w:rsidRPr="00934151">
        <w:rPr>
          <w:rFonts w:eastAsia="Times New Roman" w:cs="Times New Roman"/>
          <w:color w:val="000000"/>
          <w:lang w:eastAsia="en-CA"/>
        </w:rPr>
        <w:t> </w:t>
      </w:r>
      <w:r w:rsidRPr="00934151">
        <w:rPr>
          <w:rFonts w:eastAsia="Times New Roman" w:cs="Times New Roman"/>
          <w:i/>
          <w:iCs/>
          <w:color w:val="000000"/>
          <w:lang w:eastAsia="en-CA"/>
        </w:rPr>
        <w:t>organizational development</w:t>
      </w:r>
      <w:r w:rsidRPr="00934151">
        <w:rPr>
          <w:rFonts w:eastAsia="Times New Roman" w:cs="Times New Roman"/>
          <w:color w:val="000000"/>
          <w:lang w:eastAsia="en-CA"/>
        </w:rPr>
        <w:t> </w:t>
      </w:r>
      <w:r w:rsidRPr="00625B13">
        <w:rPr>
          <w:rFonts w:eastAsia="Times New Roman" w:cs="Times New Roman"/>
          <w:color w:val="000000"/>
          <w:lang w:eastAsia="en-CA"/>
        </w:rPr>
        <w:t>and discuss its general philosophy.</w:t>
      </w:r>
    </w:p>
    <w:p w14:paraId="1E23CB8F"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w:t>
      </w:r>
      <w:r w:rsidRPr="00934151">
        <w:rPr>
          <w:rFonts w:eastAsia="Times New Roman" w:cs="Times New Roman"/>
          <w:color w:val="000000"/>
          <w:lang w:eastAsia="en-CA"/>
        </w:rPr>
        <w:t> </w:t>
      </w:r>
      <w:r w:rsidRPr="00934151">
        <w:rPr>
          <w:rFonts w:eastAsia="Times New Roman" w:cs="Times New Roman"/>
          <w:i/>
          <w:iCs/>
          <w:color w:val="000000"/>
          <w:lang w:eastAsia="en-CA"/>
        </w:rPr>
        <w:t>team building</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survey feedback</w:t>
      </w:r>
      <w:r w:rsidRPr="00625B13">
        <w:rPr>
          <w:rFonts w:eastAsia="Times New Roman" w:cs="Times New Roman"/>
          <w:color w:val="000000"/>
          <w:lang w:eastAsia="en-CA"/>
        </w:rPr>
        <w:t>,</w:t>
      </w:r>
      <w:r w:rsidRPr="00934151">
        <w:rPr>
          <w:rFonts w:eastAsia="Times New Roman" w:cs="Times New Roman"/>
          <w:color w:val="000000"/>
          <w:lang w:eastAsia="en-CA"/>
        </w:rPr>
        <w:t> </w:t>
      </w:r>
      <w:r w:rsidRPr="00934151">
        <w:rPr>
          <w:rFonts w:eastAsia="Times New Roman" w:cs="Times New Roman"/>
          <w:i/>
          <w:iCs/>
          <w:color w:val="000000"/>
          <w:lang w:eastAsia="en-CA"/>
        </w:rPr>
        <w:t>total quality management</w:t>
      </w:r>
      <w:r w:rsidRPr="00625B13">
        <w:rPr>
          <w:rFonts w:eastAsia="Times New Roman" w:cs="Times New Roman"/>
          <w:color w:val="000000"/>
          <w:lang w:eastAsia="en-CA"/>
        </w:rPr>
        <w:t>, and</w:t>
      </w:r>
      <w:r w:rsidRPr="00934151">
        <w:rPr>
          <w:rFonts w:eastAsia="Times New Roman" w:cs="Times New Roman"/>
          <w:color w:val="000000"/>
          <w:lang w:eastAsia="en-CA"/>
        </w:rPr>
        <w:t> </w:t>
      </w:r>
      <w:r w:rsidRPr="00934151">
        <w:rPr>
          <w:rFonts w:eastAsia="Times New Roman" w:cs="Times New Roman"/>
          <w:i/>
          <w:iCs/>
          <w:color w:val="000000"/>
          <w:lang w:eastAsia="en-CA"/>
        </w:rPr>
        <w:t>reengineering</w:t>
      </w:r>
      <w:r w:rsidRPr="00934151">
        <w:rPr>
          <w:rFonts w:eastAsia="Times New Roman" w:cs="Times New Roman"/>
          <w:color w:val="000000"/>
          <w:lang w:eastAsia="en-CA"/>
        </w:rPr>
        <w:t> </w:t>
      </w:r>
      <w:r w:rsidRPr="00625B13">
        <w:rPr>
          <w:rFonts w:eastAsia="Times New Roman" w:cs="Times New Roman"/>
          <w:color w:val="000000"/>
          <w:lang w:eastAsia="en-CA"/>
        </w:rPr>
        <w:t>as organizational development efforts.</w:t>
      </w:r>
    </w:p>
    <w:p w14:paraId="5E44E12C"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Discuss the problems involved in evaluating organizational development efforts.</w:t>
      </w:r>
    </w:p>
    <w:p w14:paraId="137F45FB" w14:textId="77777777" w:rsidR="00934151" w:rsidRPr="00625B13"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lastRenderedPageBreak/>
        <w:t>Define</w:t>
      </w:r>
      <w:r w:rsidRPr="00934151">
        <w:rPr>
          <w:rFonts w:eastAsia="Times New Roman" w:cs="Times New Roman"/>
          <w:color w:val="000000"/>
          <w:lang w:eastAsia="en-CA"/>
        </w:rPr>
        <w:t> </w:t>
      </w:r>
      <w:r w:rsidRPr="00934151">
        <w:rPr>
          <w:rFonts w:eastAsia="Times New Roman" w:cs="Times New Roman"/>
          <w:i/>
          <w:iCs/>
          <w:color w:val="000000"/>
          <w:lang w:eastAsia="en-CA"/>
        </w:rPr>
        <w:t>innovation</w:t>
      </w:r>
      <w:r w:rsidRPr="00934151">
        <w:rPr>
          <w:rFonts w:eastAsia="Times New Roman" w:cs="Times New Roman"/>
          <w:color w:val="000000"/>
          <w:lang w:eastAsia="en-CA"/>
        </w:rPr>
        <w:t> </w:t>
      </w:r>
      <w:r w:rsidRPr="00625B13">
        <w:rPr>
          <w:rFonts w:eastAsia="Times New Roman" w:cs="Times New Roman"/>
          <w:color w:val="000000"/>
          <w:lang w:eastAsia="en-CA"/>
        </w:rPr>
        <w:t>and discuss the factors that contribute to successful organizational innovation.</w:t>
      </w:r>
    </w:p>
    <w:p w14:paraId="14AC5E5E" w14:textId="77777777" w:rsidR="00934151" w:rsidRPr="00934151" w:rsidRDefault="00934151" w:rsidP="00934151">
      <w:pPr>
        <w:numPr>
          <w:ilvl w:val="0"/>
          <w:numId w:val="80"/>
        </w:numPr>
        <w:shd w:val="clear" w:color="auto" w:fill="FFFFFF"/>
        <w:spacing w:before="100" w:beforeAutospacing="1" w:after="100" w:afterAutospacing="1" w:line="240" w:lineRule="auto"/>
        <w:rPr>
          <w:rFonts w:eastAsia="Times New Roman" w:cs="Times New Roman"/>
          <w:color w:val="000000"/>
          <w:lang w:eastAsia="en-CA"/>
        </w:rPr>
      </w:pPr>
      <w:r w:rsidRPr="00625B13">
        <w:rPr>
          <w:rFonts w:eastAsia="Times New Roman" w:cs="Times New Roman"/>
          <w:color w:val="000000"/>
          <w:lang w:eastAsia="en-CA"/>
        </w:rPr>
        <w:t>Understand the factors that help and hu</w:t>
      </w:r>
      <w:r w:rsidRPr="00934151">
        <w:rPr>
          <w:rFonts w:eastAsia="Times New Roman" w:cs="Times New Roman"/>
          <w:color w:val="000000"/>
          <w:lang w:eastAsia="en-CA"/>
        </w:rPr>
        <w:t>rt the diffusion of innovations</w:t>
      </w:r>
    </w:p>
    <w:p w14:paraId="33ACE7C2" w14:textId="77777777" w:rsidR="00934151" w:rsidRDefault="00934151" w:rsidP="00934151">
      <w:pPr>
        <w:spacing w:after="0" w:line="240" w:lineRule="auto"/>
        <w:rPr>
          <w:rFonts w:eastAsia="Times New Roman" w:cs="Times New Roman"/>
          <w:b/>
          <w:bCs/>
          <w:color w:val="32459A"/>
          <w:kern w:val="36"/>
          <w:lang w:eastAsia="en-CA"/>
        </w:rPr>
      </w:pPr>
    </w:p>
    <w:p w14:paraId="474792B7" w14:textId="77777777" w:rsidR="00934151" w:rsidRDefault="00934151" w:rsidP="00934151">
      <w:pPr>
        <w:spacing w:after="0" w:line="240" w:lineRule="auto"/>
        <w:rPr>
          <w:rFonts w:eastAsia="Times New Roman" w:cs="Times New Roman"/>
          <w:b/>
          <w:bCs/>
          <w:color w:val="32459A"/>
          <w:kern w:val="36"/>
          <w:lang w:eastAsia="en-CA"/>
        </w:rPr>
      </w:pPr>
    </w:p>
    <w:p w14:paraId="1FD45724" w14:textId="77777777" w:rsidR="00934151" w:rsidRDefault="00934151" w:rsidP="00934151">
      <w:pPr>
        <w:spacing w:after="0" w:line="240" w:lineRule="auto"/>
        <w:rPr>
          <w:rFonts w:eastAsia="Times New Roman" w:cs="Times New Roman"/>
          <w:b/>
          <w:bCs/>
          <w:color w:val="32459A"/>
          <w:kern w:val="36"/>
          <w:lang w:eastAsia="en-CA"/>
        </w:rPr>
      </w:pPr>
    </w:p>
    <w:p w14:paraId="301FBFB2" w14:textId="0BC95FA8" w:rsidR="00934151" w:rsidRPr="00934151" w:rsidRDefault="00934151" w:rsidP="00934151">
      <w:pPr>
        <w:pStyle w:val="Heading1"/>
        <w:rPr>
          <w:rFonts w:asciiTheme="minorHAnsi" w:hAnsiTheme="minorHAnsi"/>
          <w:sz w:val="22"/>
          <w:szCs w:val="22"/>
        </w:rPr>
      </w:pPr>
      <w:bookmarkStart w:id="17" w:name="_Toc411330231"/>
      <w:r>
        <w:t>Summaries</w:t>
      </w:r>
      <w:bookmarkEnd w:id="17"/>
    </w:p>
    <w:p w14:paraId="0B43CC61" w14:textId="77777777" w:rsidR="00934151" w:rsidRPr="00934151" w:rsidRDefault="00934151" w:rsidP="00934151">
      <w:pPr>
        <w:spacing w:after="0" w:line="240" w:lineRule="auto"/>
        <w:rPr>
          <w:rFonts w:eastAsia="Times New Roman" w:cs="Times New Roman"/>
          <w:b/>
          <w:bCs/>
          <w:color w:val="32459A"/>
          <w:kern w:val="36"/>
          <w:lang w:eastAsia="en-CA"/>
        </w:rPr>
      </w:pPr>
    </w:p>
    <w:p w14:paraId="017A5629" w14:textId="430462FB" w:rsidR="00305C8B" w:rsidRPr="00934151" w:rsidRDefault="00934151" w:rsidP="00934151">
      <w:pPr>
        <w:pStyle w:val="Heading2"/>
      </w:pPr>
      <w:r w:rsidRPr="00934151">
        <w:t xml:space="preserve"> </w:t>
      </w:r>
      <w:bookmarkStart w:id="18" w:name="_Toc411330232"/>
      <w:r w:rsidR="003F7B19" w:rsidRPr="00934151">
        <w:t>1-</w:t>
      </w:r>
      <w:r w:rsidR="00305C8B" w:rsidRPr="00934151">
        <w:t>Chapter Summary</w:t>
      </w:r>
      <w:bookmarkEnd w:id="18"/>
    </w:p>
    <w:p w14:paraId="4D480D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Are Organizations?</w:t>
      </w:r>
    </w:p>
    <w:p w14:paraId="6027BC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Social Inventions</w:t>
      </w:r>
    </w:p>
    <w:p w14:paraId="6F7197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Organizations</w:t>
      </w:r>
      <w:r w:rsidRPr="00934151">
        <w:rPr>
          <w:rFonts w:eastAsia="Times New Roman" w:cs="Times New Roman"/>
          <w:color w:val="000000"/>
          <w:lang w:eastAsia="en-CA"/>
        </w:rPr>
        <w:t> are social inventions for accomplishing common goals through group effort. Their essential characteristic is the coordinated presence of people, not necessarily things. Of primary interest is understanding people and managing them to work effectively.</w:t>
      </w:r>
    </w:p>
    <w:p w14:paraId="73D186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Goal Accomplishment</w:t>
      </w:r>
    </w:p>
    <w:p w14:paraId="481AEB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Individuals are assembled into organizations for a reason. In the private sector, some organizations have goals like selling cars, delivering news, or winning hockey games. In the nonprofit and public sectors, organizations may have goals such as saving souls, promoting the arts, helping the needy, or educating people. Virtually all organizations have survival as a goal.</w:t>
      </w:r>
    </w:p>
    <w:p w14:paraId="4BC5B2B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Group Effort</w:t>
      </w:r>
    </w:p>
    <w:p w14:paraId="7A672B8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achieve their goals, organizations are staffed with people who operate together in a coordinated fashion. At times, individuals can accomplish much. But by combining greater resources and wealth with effective teamwork, organizations have become the dominant producing agents in the world. The field of organizational behaviour is concerned with how to get people to practice effective teamwork.</w:t>
      </w:r>
    </w:p>
    <w:p w14:paraId="62FE4B6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What Is Organizational Behaviour?</w:t>
      </w:r>
    </w:p>
    <w:p w14:paraId="509EF1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behaviour</w:t>
      </w:r>
      <w:r w:rsidRPr="00934151">
        <w:rPr>
          <w:rFonts w:eastAsia="Times New Roman" w:cs="Times New Roman"/>
          <w:color w:val="000000"/>
          <w:lang w:eastAsia="en-CA"/>
        </w:rPr>
        <w:t> refers to the attitudes and behaviours of individuals and groups in organizations. The field of organizational behaviour involves the systematic study of these attitudes and behaviours, and should be of interest to all students of management.</w:t>
      </w:r>
    </w:p>
    <w:p w14:paraId="7C9DE2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Why Study Organizational Behaviour?</w:t>
      </w:r>
    </w:p>
    <w:p w14:paraId="4FF832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at least three reasons why organizational behaviour is worth studying.</w:t>
      </w:r>
    </w:p>
    <w:p w14:paraId="7FC57C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Organizational Behaviour is Interesting</w:t>
      </w:r>
    </w:p>
    <w:p w14:paraId="5649A1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Organizational behaviour is interesting because it is about people and human nature. You should be interested in this field because you will find that the behaviour of people in an organizational setting is fascinating.</w:t>
      </w:r>
    </w:p>
    <w:p w14:paraId="61BD9E9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Organizational Behaviour is Important</w:t>
      </w:r>
    </w:p>
    <w:p w14:paraId="42794F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Aside from being interesting, organizational behaviour is also important since most of us are members of organizations. As well, what happens in organizations often has a profound impact on people. Knowledge of organizational behaviour will help to make us more effective in a variety of roles such as managers, employees, or consumers.</w:t>
      </w:r>
    </w:p>
    <w:p w14:paraId="42EDF8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Organizational Behaviour Makes a Difference</w:t>
      </w:r>
    </w:p>
    <w:p w14:paraId="3E702C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behaviour is also worth studying because it not only has to do with the attitudes and behaviour of people in organizations, but it also has implications for an organization’s competitiveness and success. Many of the best companies to work for in Canada use management practices that have their basis in organizational behaviour. In addition, an increasing number of studies have confirmed the existence of linkages between organizational behaviour and corporate performance and success. The main factor that differentiates organizations is the workforce, and the most successful organizations are those that effectively manage their employees.</w:t>
      </w:r>
    </w:p>
    <w:p w14:paraId="7064D6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How Much Do You Know about Organizational Behaviour?</w:t>
      </w:r>
    </w:p>
    <w:p w14:paraId="677ECC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are amazingly good at giving sensible reasons as to why a statement is true or false. The ease with which people can generate such contradictory responses suggests that “common sense” develops through unsystematic and incomplete experiences with organizational behaviour. However, because common sense and opinions about organizational behaviour affect management practice, practice should be based on informed opinion and systematic study.</w:t>
      </w:r>
    </w:p>
    <w:p w14:paraId="066F74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Goals of Organizational Behaviour</w:t>
      </w:r>
    </w:p>
    <w:p w14:paraId="7CC86E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field of organizational behaviour has a number of commonly agreed upon goals. Chief among these are effectively predicting, explaining, and managing behaviour that occurs in organizations.</w:t>
      </w:r>
    </w:p>
    <w:p w14:paraId="3037F5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Predicting Organizational Behaviour</w:t>
      </w:r>
    </w:p>
    <w:p w14:paraId="6DDB26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Predicting the behaviour of others is an essential requirement for everyday life, both inside and outside of organizations. The very regularity of behaviour in organizations permits the prediction of its future occurrence. Through systematic study, the field of organizational behaviour provides a scientific foundation that helps improve predictions of organizational events.</w:t>
      </w:r>
    </w:p>
    <w:p w14:paraId="0B5F25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Explaining Organizational Behaviour</w:t>
      </w:r>
    </w:p>
    <w:p w14:paraId="5C27E4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goal of organizational behaviour is explanation of events in organizations – why do they occur? Organizational behaviour is especially interested in determining why people are more or less motivated, satisfied, or prone to resign. The ability to understand behaviour is a necessary prerequisite for effectively managing it.</w:t>
      </w:r>
    </w:p>
    <w:p w14:paraId="017BAC0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Managing Organizational Behaviour</w:t>
      </w:r>
    </w:p>
    <w:p w14:paraId="0083DF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Management</w:t>
      </w:r>
      <w:r w:rsidRPr="00934151">
        <w:rPr>
          <w:rFonts w:eastAsia="Times New Roman" w:cs="Times New Roman"/>
          <w:color w:val="000000"/>
          <w:lang w:eastAsia="en-CA"/>
        </w:rPr>
        <w:t> is defined as the art of getting things accomplished in organizations through others. If behaviour can be predicted and explained, it can often be managed. If prediction and explanation constitute analysis, then management constitutes action.</w:t>
      </w:r>
    </w:p>
    <w:p w14:paraId="5E2283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Early Prescriptions Concerning Management</w:t>
      </w:r>
    </w:p>
    <w:p w14:paraId="6D13F6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two basic phases in the pursuit of the “correct” way to manage an organization to achieve its goal. Experts often call these phases the classical view and the human relations view.</w:t>
      </w:r>
    </w:p>
    <w:p w14:paraId="31ED0F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Classical View and Bureaucracy</w:t>
      </w:r>
    </w:p>
    <w:p w14:paraId="6E7176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During the early 1900s, a number of experienced managers and consultants including Henri Fayol, James D. Mooney, and Lyndall Urwick were the first writers to set down their thoughts on organizing. This </w:t>
      </w:r>
      <w:r w:rsidRPr="00934151">
        <w:rPr>
          <w:rFonts w:eastAsia="Times New Roman" w:cs="Times New Roman"/>
          <w:b/>
          <w:bCs/>
          <w:color w:val="000000"/>
          <w:lang w:eastAsia="en-CA"/>
        </w:rPr>
        <w:t>classical viewpoint</w:t>
      </w:r>
      <w:r w:rsidRPr="00934151">
        <w:rPr>
          <w:rFonts w:eastAsia="Times New Roman" w:cs="Times New Roman"/>
          <w:color w:val="000000"/>
          <w:lang w:eastAsia="en-CA"/>
        </w:rPr>
        <w:t> is an early prescription on management that advocated high specialization of labour, intensive coordination, and centralized decision making. Frederick Taylor's approach, called </w:t>
      </w:r>
      <w:r w:rsidRPr="00934151">
        <w:rPr>
          <w:rFonts w:eastAsia="Times New Roman" w:cs="Times New Roman"/>
          <w:b/>
          <w:bCs/>
          <w:color w:val="000000"/>
          <w:lang w:eastAsia="en-CA"/>
        </w:rPr>
        <w:t>Scientific Management</w:t>
      </w:r>
      <w:r w:rsidRPr="00934151">
        <w:rPr>
          <w:rFonts w:eastAsia="Times New Roman" w:cs="Times New Roman"/>
          <w:color w:val="000000"/>
          <w:lang w:eastAsia="en-CA"/>
        </w:rPr>
        <w:t>,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w:t>
      </w:r>
    </w:p>
    <w:p w14:paraId="11E9A6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Human Relations Movement and a Critique of Bureaucracy</w:t>
      </w:r>
    </w:p>
    <w:p w14:paraId="4BB84C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Hawthorne studies</w:t>
      </w:r>
      <w:r w:rsidRPr="00934151">
        <w:rPr>
          <w:rFonts w:eastAsia="Times New Roman" w:cs="Times New Roman"/>
          <w:color w:val="000000"/>
          <w:lang w:eastAsia="en-CA"/>
        </w:rPr>
        <w:t> involved research conducted at the Hawthorne plant of Western Electric in the 1920s and 1930s that illustrated how psychological and social processes affect productivity and work adjustment. After World War II, researchers and theorists such as Chris Argyris, Alvin Gouldner, and Rensis Likert took up the theme of the Hawthorne studies. This </w:t>
      </w:r>
      <w:r w:rsidRPr="00934151">
        <w:rPr>
          <w:rFonts w:eastAsia="Times New Roman" w:cs="Times New Roman"/>
          <w:b/>
          <w:bCs/>
          <w:color w:val="000000"/>
          <w:lang w:eastAsia="en-CA"/>
        </w:rPr>
        <w:t>human relations movement</w:t>
      </w:r>
      <w:r w:rsidRPr="00934151">
        <w:rPr>
          <w:rFonts w:eastAsia="Times New Roman" w:cs="Times New Roman"/>
          <w:color w:val="000000"/>
          <w:lang w:eastAsia="en-CA"/>
        </w:rPr>
        <w:t> was a critique of classical management and bureaucracy that advocated management styles that were more participative and oriented toward employee needs.</w:t>
      </w:r>
    </w:p>
    <w:p w14:paraId="7866DE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Contemporary Management — The Contingency Approach</w:t>
      </w:r>
    </w:p>
    <w:p w14:paraId="1D732E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Contemporary scholars and managers recognize the merits of both the classical approach and the human relations movement. This </w:t>
      </w:r>
      <w:r w:rsidRPr="00934151">
        <w:rPr>
          <w:rFonts w:eastAsia="Times New Roman" w:cs="Times New Roman"/>
          <w:b/>
          <w:bCs/>
          <w:color w:val="000000"/>
          <w:lang w:eastAsia="en-CA"/>
        </w:rPr>
        <w:t>contingency approach</w:t>
      </w:r>
      <w:r w:rsidRPr="00934151">
        <w:rPr>
          <w:rFonts w:eastAsia="Times New Roman" w:cs="Times New Roman"/>
          <w:color w:val="000000"/>
          <w:lang w:eastAsia="en-CA"/>
        </w:rPr>
        <w:t> to management recognizes that there is no one best way to manage, and that an appropriate management style depends on the demands of the situation.</w:t>
      </w:r>
    </w:p>
    <w:p w14:paraId="66CA74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What Do Managers Do?</w:t>
      </w:r>
    </w:p>
    <w:p w14:paraId="7FD8DB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Several research studies have explored what managers do and provide a context for appreciating the usefulness of understanding organizational behaviour.</w:t>
      </w:r>
    </w:p>
    <w:p w14:paraId="3D59BF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Managerial Roles</w:t>
      </w:r>
    </w:p>
    <w:p w14:paraId="37248D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Henry Mintzberg conducted an in-depth study of the behaviour of managers and found a rather complex set of roles played by managers. The relative importance of these roles will vary with management level and organizational technology.</w:t>
      </w:r>
    </w:p>
    <w:p w14:paraId="1067E0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Interpersonal Roles</w:t>
      </w:r>
    </w:p>
    <w:p w14:paraId="7C27F3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Interpersonal roles are those that are used to establish and maintain interpersonal relations. These include the figurehead role, leadership role, and liaison role.</w:t>
      </w:r>
    </w:p>
    <w:p w14:paraId="23BB76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Informational Roles</w:t>
      </w:r>
    </w:p>
    <w:p w14:paraId="69BA4F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Informational roles are concerned with various ways the manager receives and transmits information. Roles in this group include the monitor role, disseminator role, and spokesperson role.</w:t>
      </w:r>
    </w:p>
    <w:p w14:paraId="2B911AD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Decisional Roles</w:t>
      </w:r>
    </w:p>
    <w:p w14:paraId="78BE76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Decisional roles deal with managerial decision making and include the entrepreneur role, the disturbance handler role, the resource allocator role, and the negotiator role.</w:t>
      </w:r>
    </w:p>
    <w:p w14:paraId="3DDABD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Managerial Activities</w:t>
      </w:r>
    </w:p>
    <w:p w14:paraId="0BA034D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Fred Luthans and colleagues determined that managers engaged in four basic types of activities: routine communications (exchanging information, handling paperwork); traditional management (planning, decision making, controlling); networking (interacting with outsiders, socializing, politicking);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w:t>
      </w:r>
    </w:p>
    <w:p w14:paraId="1C17E6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Managerial Agendas</w:t>
      </w:r>
    </w:p>
    <w:p w14:paraId="5BF5D1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John Kotter has also studied the behaviours of successful general managers and found a strong pattern of similarities that he grouped into the categories of agenda setting, networking, and agenda implementation.</w:t>
      </w:r>
    </w:p>
    <w:p w14:paraId="006386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Agenda Setting</w:t>
      </w:r>
    </w:p>
    <w:p w14:paraId="0523DF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managers all gradually developed agendas of what they wanted to accomplish for the organization. These agendas were almost always informal and unwritten, and they were much more concerned with “people issues” and less numerical than most formal strategic plans.</w:t>
      </w:r>
    </w:p>
    <w:p w14:paraId="4C4C00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Networking</w:t>
      </w:r>
    </w:p>
    <w:p w14:paraId="1AC0D8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The managers established a wide formal and informal network of key people both inside and outside of their organizations. This network provided managers with information and established cooperative relationships relevant to their agendas.</w:t>
      </w:r>
    </w:p>
    <w:p w14:paraId="73422A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Agenda Implementation</w:t>
      </w:r>
    </w:p>
    <w:p w14:paraId="4C63081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managers used networks to implement the agendas. They would go anywhere in the network for help – up or down, in or out of the organization. The theme that runs through Kotter’s findings is the high degree of informal interaction and concern with people issues that were necessary for the managers to achieve their agendas.</w:t>
      </w:r>
    </w:p>
    <w:p w14:paraId="0E3B43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Managerial Minds</w:t>
      </w:r>
    </w:p>
    <w:p w14:paraId="1296DFA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w:t>
      </w:r>
    </w:p>
    <w:p w14:paraId="410FCE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International Managers</w:t>
      </w:r>
    </w:p>
    <w:p w14:paraId="166B6E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style with which managers do what they do and the emphasis given to various activities will vary greatly across cultures because of cross-cultural variations in values that affect both managers' and employees' expectations about interpersonal interaction. Geert Hofstede has done pioneering work on cross-cultural differences in values and how these differences promote contrasts in the general role that managers play across cultures. National culture is one of the most important contingency variables in organizational behaviour.</w:t>
      </w:r>
    </w:p>
    <w:p w14:paraId="327E7D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Some Contemporary Management Concerns</w:t>
      </w:r>
    </w:p>
    <w:p w14:paraId="399918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field of organizational behaviour can help one to understand and manage some of the contemporary issues facing managers.</w:t>
      </w:r>
    </w:p>
    <w:p w14:paraId="4151F0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Diversity — Local and Global</w:t>
      </w:r>
    </w:p>
    <w:p w14:paraId="7F7B21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Several factors are influencing the demographics of the North American workforce. As a result, both the labour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w:t>
      </w:r>
    </w:p>
    <w:p w14:paraId="31B344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Employee-Organization Relationships</w:t>
      </w:r>
    </w:p>
    <w:p w14:paraId="4544EA2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Absenteeism is also on the rise and work-life conflict is a major stressor in the workplace. Structural changes in work arrangements such as part-time work and temporary and contract work are expected to become the future standard forms of work and will forever influence the nature of employee-organization relationships. The field of organizational behaviour offers many potential solutions to these kinds of problems and on how to establish positive and supportive employee-organization relationships.</w:t>
      </w:r>
    </w:p>
    <w:p w14:paraId="7FD7A37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A Focus on Quality, Speed, and Flexibility</w:t>
      </w:r>
    </w:p>
    <w:p w14:paraId="0EA63E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w:t>
      </w:r>
    </w:p>
    <w:p w14:paraId="1ACAF2A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Employee Recruitment and Retention</w:t>
      </w:r>
    </w:p>
    <w:p w14:paraId="76CCF2B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today are struggling to find and keep skilled employees in order to compete and survive. The shortage of skilled labour has become a big problem for organizations and it is expected to get even worse in the coming years as the baby boomers begin to retire. Organizational behaviour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behaviour that can improve recruitment and retention.</w:t>
      </w:r>
    </w:p>
    <w:p w14:paraId="2F878FA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p>
    <w:p w14:paraId="7E9FA0CF" w14:textId="77777777" w:rsidR="00305C8B" w:rsidRPr="00934151" w:rsidRDefault="003F7B19" w:rsidP="00934151">
      <w:pPr>
        <w:pStyle w:val="Heading2"/>
        <w:rPr>
          <w:color w:val="000000"/>
        </w:rPr>
      </w:pPr>
      <w:bookmarkStart w:id="19" w:name="_Toc411330233"/>
      <w:r w:rsidRPr="00934151">
        <w:rPr>
          <w:rStyle w:val="contentheader"/>
          <w:rFonts w:asciiTheme="minorHAnsi" w:hAnsiTheme="minorHAnsi"/>
          <w:color w:val="32459A"/>
          <w:sz w:val="22"/>
          <w:szCs w:val="22"/>
        </w:rPr>
        <w:t>2-</w:t>
      </w:r>
      <w:r w:rsidR="00305C8B" w:rsidRPr="00934151">
        <w:rPr>
          <w:rStyle w:val="contentheader"/>
          <w:rFonts w:asciiTheme="minorHAnsi" w:hAnsiTheme="minorHAnsi"/>
          <w:color w:val="32459A"/>
          <w:sz w:val="22"/>
          <w:szCs w:val="22"/>
        </w:rPr>
        <w:t>Chapter Summary</w:t>
      </w:r>
      <w:bookmarkEnd w:id="19"/>
    </w:p>
    <w:p w14:paraId="4CE9118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Questions and Exercises prepared by Alan Saks.</w:t>
      </w:r>
    </w:p>
    <w:p w14:paraId="2452F48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 What is Personality?</w:t>
      </w:r>
    </w:p>
    <w:p w14:paraId="1D7B187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Personality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relatively stable set of psychological characteristics that influences the way an individual interacts with his or her environment. It is reflected in the way people react to other people, situations, and problems.</w:t>
      </w:r>
    </w:p>
    <w:p w14:paraId="16663CA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 Personality and Organizational Behaviour</w:t>
      </w:r>
    </w:p>
    <w:p w14:paraId="6B31F86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Personality has a rather long and rocky history in organizational behaviour that is demonstrated by the “person-situation.” According to the dispositional approach, individuals possess stable traits or </w:t>
      </w:r>
      <w:r w:rsidRPr="00934151">
        <w:rPr>
          <w:rFonts w:asciiTheme="minorHAnsi" w:hAnsiTheme="minorHAnsi"/>
          <w:color w:val="000000"/>
          <w:sz w:val="22"/>
          <w:szCs w:val="22"/>
        </w:rPr>
        <w:lastRenderedPageBreak/>
        <w:t>characteristics that influence their attitudes and behaviours. According to the situational approach, characteristics of the organizational setting such as rewards and punishment influence people’s feelings, attitudes, and behaviour. According to the interactionist approach, organizational behaviour is a function of both dispositions and the situation. The interactionist approach is the most widely accepted perspective within organizational behaviour.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behaviours depends on the situation.</w:t>
      </w:r>
    </w:p>
    <w:p w14:paraId="7713A5E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The Five-Factor Model of Personality</w:t>
      </w:r>
    </w:p>
    <w:p w14:paraId="47CFFC4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Psychologists have discovered that there are about five basic, but general dimensions that describe personality:</w:t>
      </w:r>
    </w:p>
    <w:p w14:paraId="110D677E"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Extraversion. Sociable, talkative vs. withdrawn, shy.</w:t>
      </w:r>
    </w:p>
    <w:p w14:paraId="4A47F562"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Emotional Stability/Neuroticism. Stable, confident vs. depressed, anxious.</w:t>
      </w:r>
    </w:p>
    <w:p w14:paraId="459D9BAD"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Agreeableness. Tolerant, cooperative vs. cold, rude.</w:t>
      </w:r>
    </w:p>
    <w:p w14:paraId="4A6A04FA"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Conscientiousness. Dependable, responsible vs. careless, impulsive.</w:t>
      </w:r>
    </w:p>
    <w:p w14:paraId="604DCF73" w14:textId="77777777" w:rsidR="00305C8B" w:rsidRPr="00934151" w:rsidRDefault="00305C8B" w:rsidP="00305C8B">
      <w:pPr>
        <w:numPr>
          <w:ilvl w:val="0"/>
          <w:numId w:val="1"/>
        </w:numPr>
        <w:spacing w:before="100" w:beforeAutospacing="1" w:after="100" w:afterAutospacing="1" w:line="240" w:lineRule="auto"/>
        <w:rPr>
          <w:color w:val="000000"/>
        </w:rPr>
      </w:pPr>
      <w:r w:rsidRPr="00934151">
        <w:rPr>
          <w:color w:val="000000"/>
        </w:rPr>
        <w:t>Openness to Experience. Curious, original vs. dull, unimaginative.</w:t>
      </w:r>
    </w:p>
    <w:p w14:paraId="241C467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w:t>
      </w:r>
    </w:p>
    <w:p w14:paraId="6BC74AD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Locus of Control</w:t>
      </w:r>
    </w:p>
    <w:p w14:paraId="578E381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Locus of control</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set of beliefs about whether one's behaviour is controlled mainly by internal or external forces. High "externals" see their behaviours controlled by factors like fate, luck and powerful people. High "internals" see stronger effects on their behaviour as a consequence of self-initiative, personal actions and free will.</w:t>
      </w:r>
    </w:p>
    <w:p w14:paraId="060B00C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w:t>
      </w:r>
    </w:p>
    <w:p w14:paraId="6F2AC3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Self-Monitoring</w:t>
      </w:r>
    </w:p>
    <w:p w14:paraId="56ADA2F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Self-monitoring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tune in to social cues, and respond accordingly.</w:t>
      </w:r>
    </w:p>
    <w:p w14:paraId="5E52BB4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High self-monitors tend to gravitate toward jobs that require a degree of role-playing such as sales, law, public relations, and politics. In social settings that require a lot of verbal interaction, high self-monitors </w:t>
      </w:r>
      <w:r w:rsidRPr="00934151">
        <w:rPr>
          <w:rFonts w:asciiTheme="minorHAnsi" w:hAnsiTheme="minorHAnsi"/>
          <w:color w:val="000000"/>
          <w:sz w:val="22"/>
          <w:szCs w:val="22"/>
        </w:rPr>
        <w:lastRenderedPageBreak/>
        <w:t>tend to emerge as leaders. High self-monitors tend to be more involved in their jobs and to perform at a higher level. They also experience more role stress and show less commitment to their organization but they have been found to receive more promotions than low-self-monitors.</w:t>
      </w:r>
    </w:p>
    <w:p w14:paraId="26E72D7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Self-Esteem</w:t>
      </w:r>
    </w:p>
    <w:p w14:paraId="0DC8218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Self-esteem</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degree to which a person has a positive self-evaluation. People with high self-esteem have favourable self-images. According to</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behavioural plasticity theory</w:t>
      </w:r>
      <w:r w:rsidRPr="00934151">
        <w:rPr>
          <w:rFonts w:asciiTheme="minorHAnsi" w:hAnsiTheme="minorHAnsi"/>
          <w:color w:val="000000"/>
          <w:sz w:val="22"/>
          <w:szCs w:val="22"/>
        </w:rPr>
        <w:t>,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w:t>
      </w:r>
    </w:p>
    <w:p w14:paraId="51BBC03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Recent Developments in Personality and Organizational Behaviour</w:t>
      </w:r>
    </w:p>
    <w:p w14:paraId="2ACACFD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Five more recent personality variables that are important for organizational behaviour are positive and negative affectivity, proactive personality, general self-efficacy, and core self-evaluations.</w:t>
      </w:r>
    </w:p>
    <w:p w14:paraId="4193F8E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Positive and Negative Affectivity</w:t>
      </w:r>
    </w:p>
    <w:p w14:paraId="64C02CD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People who are high on</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positive affectivity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have a propensity to view the world, including oneself and other people, in a positive light. People who are high on</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negative affectivity</w:t>
      </w:r>
      <w:r w:rsidRPr="00934151">
        <w:rPr>
          <w:rFonts w:asciiTheme="minorHAnsi" w:hAnsiTheme="minorHAnsi"/>
          <w:color w:val="000000"/>
          <w:sz w:val="22"/>
          <w:szCs w:val="22"/>
        </w:rPr>
        <w:t>have a propensity to view the world, including oneself and 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w:t>
      </w:r>
    </w:p>
    <w:p w14:paraId="3B8581D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Proactive Personality</w:t>
      </w:r>
    </w:p>
    <w:p w14:paraId="0BD3A68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Proactive behaviour</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involves taking initiative to improve one’s current circumstances or creating new ones. It involves challenging the status quo.</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Proactive personality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w:t>
      </w:r>
    </w:p>
    <w:p w14:paraId="51A80EB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General Self-Efficacy</w:t>
      </w:r>
    </w:p>
    <w:p w14:paraId="374A3B0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General self-efficacy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w:t>
      </w:r>
    </w:p>
    <w:p w14:paraId="35C6871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Core Self-Evaluations</w:t>
      </w:r>
    </w:p>
    <w:p w14:paraId="1C39E64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Core self-evaluations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w:t>
      </w:r>
    </w:p>
    <w:p w14:paraId="744533D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III. What is Learning?</w:t>
      </w:r>
    </w:p>
    <w:p w14:paraId="1DE1F84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Learning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Practical skills refer to job-specific skills, knowledge, and technical competence required to perform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w:t>
      </w:r>
    </w:p>
    <w:p w14:paraId="00FF62F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IV. Operant Learning Theory</w:t>
      </w:r>
    </w:p>
    <w:p w14:paraId="6083572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According to</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operant learning theory</w:t>
      </w:r>
      <w:r w:rsidRPr="00934151">
        <w:rPr>
          <w:rFonts w:asciiTheme="minorHAnsi" w:hAnsiTheme="minorHAnsi"/>
          <w:color w:val="000000"/>
          <w:sz w:val="22"/>
          <w:szCs w:val="22"/>
        </w:rPr>
        <w:t>, the subject learns to operate on the environment to achieve certain consequences. Operantly learned behaviour is controlled by the consequences that follow it. The consequences depend on the behaviour, and it is this connection that is learned. Operant learning can be used to increase or reduce the probability of behaviour.</w:t>
      </w:r>
    </w:p>
    <w:p w14:paraId="29B3FF7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 Increasing the Probability of Behaviour</w:t>
      </w:r>
    </w:p>
    <w:p w14:paraId="795D2EC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of the best methods of promoting behaviour is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reinforcement</w:t>
      </w:r>
      <w:r w:rsidRPr="00934151">
        <w:rPr>
          <w:rFonts w:asciiTheme="minorHAnsi" w:hAnsiTheme="minorHAnsi"/>
          <w:color w:val="000000"/>
          <w:sz w:val="22"/>
          <w:szCs w:val="22"/>
        </w:rPr>
        <w:t>, or the process by which stimuli strengthen behaviours. The two main types of reinforcement are positive reinforcement and negative reinforcement.</w:t>
      </w:r>
    </w:p>
    <w:p w14:paraId="06D9913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Positive Reinforcement</w:t>
      </w:r>
    </w:p>
    <w:p w14:paraId="63A4D8E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Positive reinforcement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increases or maintains the probability of some behaviour by the application or addition of a stimulus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w:t>
      </w:r>
    </w:p>
    <w:p w14:paraId="4621DB4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Negative Reinforcement</w:t>
      </w:r>
    </w:p>
    <w:p w14:paraId="1BE6FA7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Negative reinforcement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increases or maintains the probability of some behaviour by the removal of a stimulus from the situation in question. Although negative reinforcers tend to be unpleasant, they are defined only by what they do and how they work, not by their unpleasantness. A confusing point about negative reinforcers is that they increase the probability of behaviour, since we learn to repeat behaviours that remove or prevent the onset of negative stimuli.</w:t>
      </w:r>
    </w:p>
    <w:p w14:paraId="07231A0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Organizational Errors Involving Reinforcement</w:t>
      </w:r>
    </w:p>
    <w:p w14:paraId="68AAF30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Managers sometimes make errors in trying to use reinforcement. The most common errors are confusing rewards with reinforcers, neglecting diversity in preferences for reinforcers, and neglecting important sources of reinforcement.</w:t>
      </w:r>
    </w:p>
    <w:p w14:paraId="013A6E59" w14:textId="77777777" w:rsidR="00305C8B" w:rsidRPr="00934151" w:rsidRDefault="00305C8B" w:rsidP="00305C8B">
      <w:pPr>
        <w:numPr>
          <w:ilvl w:val="0"/>
          <w:numId w:val="2"/>
        </w:numPr>
        <w:spacing w:before="100" w:beforeAutospacing="1" w:after="100" w:afterAutospacing="1" w:line="240" w:lineRule="auto"/>
        <w:rPr>
          <w:color w:val="000000"/>
        </w:rPr>
      </w:pPr>
      <w:r w:rsidRPr="00934151">
        <w:rPr>
          <w:color w:val="000000"/>
        </w:rPr>
        <w:t>Confusing Rewards with Reinforcers.</w:t>
      </w:r>
    </w:p>
    <w:p w14:paraId="39A80A2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If rewards, such as pay, promotions, fringe benefits, and the opportunity for overtime are not made contingent on specific behaviour, workers might tend to become confused, since they would not know why benefits were given.</w:t>
      </w:r>
    </w:p>
    <w:p w14:paraId="7E9A2806" w14:textId="77777777" w:rsidR="00305C8B" w:rsidRPr="00934151" w:rsidRDefault="00305C8B" w:rsidP="00305C8B">
      <w:pPr>
        <w:numPr>
          <w:ilvl w:val="0"/>
          <w:numId w:val="3"/>
        </w:numPr>
        <w:spacing w:before="100" w:beforeAutospacing="1" w:after="100" w:afterAutospacing="1" w:line="240" w:lineRule="auto"/>
        <w:rPr>
          <w:color w:val="000000"/>
        </w:rPr>
      </w:pPr>
      <w:r w:rsidRPr="00934151">
        <w:rPr>
          <w:color w:val="000000"/>
        </w:rPr>
        <w:t>Neglecting Diversity in Preferences for Reinforcers.</w:t>
      </w:r>
    </w:p>
    <w:p w14:paraId="7AFE59C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At times organizations fail to take individual differences into account when using reinforcers. Thus, what makes one worker happy, like a longer vacation, might not please a workaholic whose only pleasure in life is work.</w:t>
      </w:r>
    </w:p>
    <w:p w14:paraId="0AC6FAD7" w14:textId="77777777" w:rsidR="00305C8B" w:rsidRPr="00934151" w:rsidRDefault="00305C8B" w:rsidP="00305C8B">
      <w:pPr>
        <w:numPr>
          <w:ilvl w:val="0"/>
          <w:numId w:val="4"/>
        </w:numPr>
        <w:spacing w:before="100" w:beforeAutospacing="1" w:after="100" w:afterAutospacing="1" w:line="240" w:lineRule="auto"/>
        <w:rPr>
          <w:color w:val="000000"/>
        </w:rPr>
      </w:pPr>
      <w:r w:rsidRPr="00934151">
        <w:rPr>
          <w:color w:val="000000"/>
        </w:rPr>
        <w:t>Neglecting Important Sources of Reinforcement.</w:t>
      </w:r>
    </w:p>
    <w:p w14:paraId="0E91D1F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important source of reinforcement that managers often ignore is information that accompanies the successful performance of tasks.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Performance feedback</w:t>
      </w:r>
      <w:r w:rsidRPr="00934151">
        <w:rPr>
          <w:rStyle w:val="apple-converted-space"/>
          <w:rFonts w:asciiTheme="minorHAnsi" w:hAnsiTheme="minorHAnsi"/>
          <w:b/>
          <w:bCs/>
          <w:color w:val="000000"/>
          <w:sz w:val="22"/>
          <w:szCs w:val="22"/>
        </w:rPr>
        <w:t> </w:t>
      </w:r>
      <w:r w:rsidRPr="00934151">
        <w:rPr>
          <w:rFonts w:asciiTheme="minorHAnsi" w:hAnsiTheme="minorHAnsi"/>
          <w:color w:val="000000"/>
          <w:sz w:val="22"/>
          <w:szCs w:val="22"/>
        </w:rPr>
        <w:t>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behaviour that is being targeted for feedback. Another important source of reinforcement is social recognition.</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Social recognition</w:t>
      </w:r>
      <w:r w:rsidRPr="00934151">
        <w:rPr>
          <w:rStyle w:val="apple-converted-space"/>
          <w:rFonts w:asciiTheme="minorHAnsi" w:hAnsiTheme="minorHAnsi"/>
          <w:b/>
          <w:bCs/>
          <w:color w:val="000000"/>
          <w:sz w:val="22"/>
          <w:szCs w:val="22"/>
        </w:rPr>
        <w:t> </w:t>
      </w:r>
      <w:r w:rsidRPr="00934151">
        <w:rPr>
          <w:rFonts w:asciiTheme="minorHAnsi" w:hAnsiTheme="minorHAnsi"/>
          <w:color w:val="000000"/>
          <w:sz w:val="22"/>
          <w:szCs w:val="22"/>
        </w:rPr>
        <w:t>involves informal acknowledgement, attention, praise, approval, or genuine appreciation for work well done from one individual or group to another.</w:t>
      </w:r>
    </w:p>
    <w:p w14:paraId="0B30ABA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Reinforcement Strategies</w:t>
      </w:r>
    </w:p>
    <w:p w14:paraId="6534EA1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To obtain the fast acquisition of some response, continuous reinforcement, which is applied by the reinforcer whenever the behaviour of interest occurs, and immediate reinforcement which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between a behaviour and its reinforcement. In general, reinforcement strategies have to be altered over time to achieve the desired results, and these strategies must be altered when the needs of the situation change.</w:t>
      </w:r>
    </w:p>
    <w:p w14:paraId="3A068EA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VI. Reducing the Probability of Behaviour</w:t>
      </w:r>
    </w:p>
    <w:p w14:paraId="289BDCB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At times, we might wish to eliminate behaviours considered to be undesirable. Two strategies that can reduce the probability of learned behaviour are extinction and punishment.</w:t>
      </w:r>
    </w:p>
    <w:p w14:paraId="7E6EFA7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Extinction</w:t>
      </w:r>
    </w:p>
    <w:p w14:paraId="028CC5D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Extinction</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involves the gradual dissipation of behaviour following the termination of reinforcement. If workers, for example, spend too much time chatting during coffee breaks, limiting such breaks to certain hours or delivering coffee to desks, might help solve the situation.</w:t>
      </w:r>
    </w:p>
    <w:p w14:paraId="6D8D70C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Punishment</w:t>
      </w:r>
    </w:p>
    <w:p w14:paraId="662CC00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Punishment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involves following an unwanted behaviour with some unpleasant, aversive stimulus. In general, organizations rely too heavily on punishment, and it should be used carefully and only when other methods of reinforcement fail to work.</w:t>
      </w:r>
    </w:p>
    <w:p w14:paraId="5DCF20B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Using Punishment Effectively</w:t>
      </w:r>
    </w:p>
    <w:p w14:paraId="6E26B5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Very often when punishment is applied, another activity desired by the organization should be employed as a substitute. This will soften the effects of the punishment and indicate to the employee the activities the organization deems positive.</w:t>
      </w:r>
    </w:p>
    <w:p w14:paraId="5E209CE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There are several principles that can increase the effectiveness of punishment:</w:t>
      </w:r>
    </w:p>
    <w:p w14:paraId="242F21DB"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Make sure the chosen punishment is truly aversive.</w:t>
      </w:r>
    </w:p>
    <w:p w14:paraId="3F32984A"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Punish immediately.</w:t>
      </w:r>
    </w:p>
    <w:p w14:paraId="13091E89"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Do not reward unwanted behaviours before or after punishment.</w:t>
      </w:r>
    </w:p>
    <w:p w14:paraId="5FE52477"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Do not inadvertently punish desirable behaviour.</w:t>
      </w:r>
    </w:p>
    <w:p w14:paraId="74B4D9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Punishment can be an effective means of stopping undesirable behaviour when it is applied very carefully and deliberately. In general, reinforcing correct behaviours and extinguishing unwanted responses are safer strategies for managers than the frequent use of punishment.</w:t>
      </w:r>
    </w:p>
    <w:p w14:paraId="591BF3A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VII. Social Cognitive Theory</w:t>
      </w:r>
    </w:p>
    <w:p w14:paraId="205E928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Learning and behaviour often occurs without the conscious control of positive and negative reinforcers by managers. People have the cognitive capacity to regulate and control their own thoughts, feelings, motivation, and actions. Social cognitive theory emphasizes the role of cognitive processes in regulating people’s behaviour. According to social cognitive theory, human behaviour can best be explained through a system of triadic reciprocal causation in which personal factors and environmental factors work together and interact to influence people’s behaviour. In addition, people’s behaviour also influences personal factors and the environment. According to Albert Bandura, social cognitive theory involves three components: modelling, self-efficacy, and self-regulation.</w:t>
      </w:r>
    </w:p>
    <w:p w14:paraId="6728F8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Modeling</w:t>
      </w:r>
    </w:p>
    <w:p w14:paraId="29E53D4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Modeling is the process of imitating the behaviour of others.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w:t>
      </w:r>
    </w:p>
    <w:p w14:paraId="5A6DBE0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B. Self-Efficacy</w:t>
      </w:r>
    </w:p>
    <w:p w14:paraId="3F20644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Self-efficacy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w:t>
      </w:r>
    </w:p>
    <w:p w14:paraId="58B36E5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Self-Regulation</w:t>
      </w:r>
    </w:p>
    <w:p w14:paraId="769D50E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When employees use learning principles to manage their own behavior, they are practicing</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self-regulation</w:t>
      </w:r>
      <w:r w:rsidRPr="00934151">
        <w:rPr>
          <w:rFonts w:asciiTheme="minorHAnsi" w:hAnsiTheme="minorHAnsi"/>
          <w:color w:val="000000"/>
          <w:sz w:val="22"/>
          <w:szCs w:val="22"/>
        </w:rPr>
        <w:t>. Self-regulation involves self-observation, observation of others, goal setting, rehearsal, and self-reinforcement. A key part of the process is self-set goals that guide people’s behaviour. When there exists a discrepancy between one’s goals and performance, individuals are motivated to modify their behaviour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w:t>
      </w:r>
    </w:p>
    <w:p w14:paraId="0C34ADF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VIII. Organizational Learning Practices</w:t>
      </w:r>
    </w:p>
    <w:p w14:paraId="5C01C71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Organizations employ a number of practices to enhance employee learning. These practices include organizational behaviour modification, employee recognition programs, training programs, and career development.</w:t>
      </w:r>
    </w:p>
    <w:p w14:paraId="4B3FEE0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Organizational Behaviour Modification</w:t>
      </w:r>
    </w:p>
    <w:p w14:paraId="6E9BB4F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Organizational behaviour modification</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(O.B. Mod.) involves the systematic use of learning principles to influence organizational behaviour. For example, in one study the use of a slide show illustrating safe, versus unsafe practices resulted in an immediate improvement. When the reinforcers were terminated, however, the percentage of safe practices returned to the old level. The effects of O.B. Mod. on task performance tend to be stronger in manufacturing than in service organizations. As well, money, feedback, and social recognition have all been found to be effective forms of positive reinforcement. Although money has been found to have stronger effects on performance than feedback and social recognition, the use of all three together has the strongest effect on task performance.</w:t>
      </w:r>
    </w:p>
    <w:p w14:paraId="6679946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Employee Recognition Programs</w:t>
      </w:r>
    </w:p>
    <w:p w14:paraId="613F5A9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Employee recognition programs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are formal organizational programs that publicly recognize and reward employees for specific behaviours. To be effective, a formal employee recognition program must specify (a) how a person will be recognized, (b) the type of behaviour being encouraged, (c) the manner of the public acknowledgement, and (d) a token or icon of the event for the recipient.</w:t>
      </w:r>
    </w:p>
    <w:p w14:paraId="5682E92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Training Programs</w:t>
      </w:r>
    </w:p>
    <w:p w14:paraId="77388ED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Training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planned organizational activities that are designed to facilitate knowledge and skill acquisition to change behaviours and improve performance. One of the most widely used and effective methods of training is behaviour modelling training (BMT) which is based on the modelling component of social cognitive theory. Behavioural modelling training has a positive effect on learning, skills, and job behaviour and the effects are greatest when trainees are instructed to set goals and when rewards and sanctions are used in the trainees’ work environment.</w:t>
      </w:r>
    </w:p>
    <w:p w14:paraId="4FCD5F2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Career Development</w:t>
      </w:r>
    </w:p>
    <w:p w14:paraId="14C7E46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Career development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ongoing process in which individuals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14:paraId="53916A8D" w14:textId="77777777" w:rsidR="00305C8B" w:rsidRPr="00934151" w:rsidRDefault="00305C8B" w:rsidP="00305C8B">
      <w:pPr>
        <w:pStyle w:val="NormalWeb"/>
        <w:rPr>
          <w:rFonts w:asciiTheme="minorHAnsi" w:hAnsiTheme="minorHAnsi"/>
          <w:color w:val="000000"/>
          <w:sz w:val="22"/>
          <w:szCs w:val="22"/>
        </w:rPr>
      </w:pPr>
    </w:p>
    <w:p w14:paraId="0CB19318" w14:textId="77777777" w:rsidR="00305C8B" w:rsidRPr="00934151" w:rsidRDefault="003F7B19" w:rsidP="00934151">
      <w:pPr>
        <w:pStyle w:val="Heading2"/>
        <w:rPr>
          <w:rFonts w:eastAsia="Times New Roman"/>
          <w:color w:val="000000"/>
          <w:lang w:eastAsia="en-CA"/>
        </w:rPr>
      </w:pPr>
      <w:bookmarkStart w:id="20" w:name="_Toc411330234"/>
      <w:r w:rsidRPr="00934151">
        <w:rPr>
          <w:rFonts w:eastAsia="Times New Roman"/>
          <w:lang w:eastAsia="en-CA"/>
        </w:rPr>
        <w:t>3-</w:t>
      </w:r>
      <w:r w:rsidR="00305C8B" w:rsidRPr="00934151">
        <w:rPr>
          <w:rFonts w:eastAsia="Times New Roman"/>
          <w:lang w:eastAsia="en-CA"/>
        </w:rPr>
        <w:t>Chapter Summary</w:t>
      </w:r>
      <w:bookmarkEnd w:id="20"/>
    </w:p>
    <w:p w14:paraId="1364BA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A522A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Perception?</w:t>
      </w:r>
    </w:p>
    <w:p w14:paraId="5D2D48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Perception</w:t>
      </w:r>
      <w:r w:rsidRPr="00934151">
        <w:rPr>
          <w:rFonts w:eastAsia="Times New Roman" w:cs="Times New Roman"/>
          <w:color w:val="000000"/>
          <w:lang w:eastAsia="en-CA"/>
        </w:rPr>
        <w:t> is the process of interpreting the messages of our senses to provide order and meaning to the environment. Among the most important perceptions that influence organizational behaviour are the perceptions that organizational members have of each other.</w:t>
      </w:r>
    </w:p>
    <w:p w14:paraId="2D442F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Components of Perception</w:t>
      </w:r>
    </w:p>
    <w:p w14:paraId="2BD553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Perception has three components – a perceiver, a target that is being perceived, and some situational context in which the perception is occurring.</w:t>
      </w:r>
    </w:p>
    <w:p w14:paraId="31E9EC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Perceiver</w:t>
      </w:r>
    </w:p>
    <w:p w14:paraId="7617F71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perceiver's experience, motives, and emotions can affect his or her perceptions.</w:t>
      </w:r>
    </w:p>
    <w:p w14:paraId="106FD40D" w14:textId="77777777"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Experience. One of the most important influences on perception is experience - our past experiences lead us to develop expectations and these affect current perceptions - differences in perception caused by experience can lead to problems within organizations.</w:t>
      </w:r>
    </w:p>
    <w:p w14:paraId="2D26B956" w14:textId="77777777"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Motivational State. Differences in our needs at a given moment and our motivational state can also be a source of conflict within organizations, since our motivational states influence our perception and interpretation of events.</w:t>
      </w:r>
    </w:p>
    <w:p w14:paraId="41A0DE13" w14:textId="77777777"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Emotional State. Emotional state refers to the particular emotions that an individual feels at a given time. Emotions such as anger, happiness, or fear can and do affect our perceptions. In some cases we employ a </w:t>
      </w:r>
      <w:r w:rsidRPr="00934151">
        <w:rPr>
          <w:rFonts w:eastAsia="Times New Roman" w:cs="Times New Roman"/>
          <w:b/>
          <w:bCs/>
          <w:color w:val="000000"/>
          <w:lang w:eastAsia="en-CA"/>
        </w:rPr>
        <w:t>perceptual defence</w:t>
      </w:r>
      <w:r w:rsidRPr="00934151">
        <w:rPr>
          <w:rFonts w:eastAsia="Times New Roman" w:cs="Times New Roman"/>
          <w:color w:val="000000"/>
          <w:lang w:eastAsia="en-CA"/>
        </w:rPr>
        <w:t> which occurs when our perceptual system serves to defend us against unpleasant emotions. In general, we tend to "see what we want to see."</w:t>
      </w:r>
    </w:p>
    <w:p w14:paraId="537463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The Target</w:t>
      </w:r>
    </w:p>
    <w:p w14:paraId="3326AF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Our perceptions are also influenced by the target's social status and ambiguity. Ambiguity or lack of information about a target leads to a greater need for interpretation and addition.</w:t>
      </w:r>
    </w:p>
    <w:p w14:paraId="6E29B7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The Situation</w:t>
      </w:r>
    </w:p>
    <w:p w14:paraId="517FC5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context of the situation can greatly influence our perceptions by adding information about the target.</w:t>
      </w:r>
    </w:p>
    <w:p w14:paraId="2DC1B6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Social Identity Theory</w:t>
      </w:r>
    </w:p>
    <w:p w14:paraId="7B8053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social identity theory, people form perceptions of themselves based on their characteristics and memberships in social categories. Our sense of self is composed of a personal identity and a social identity. Our personal identity is based on our unique personal characteristics, such as our interests, abilities, and traits. Social identity is based on our perception that we belong to various social groups, such as our gender, nationality, religion, occupation, and so on. Personal and social identities help us answer the question, “Who am I?” We categorize ourselves and others to make sense of and understand the social environment. Once a category is chosen, we tend to see members of that category as embodying the most typical attributes of that category, or what are called “prototypes.” Further, people tend to perceive members of their own social categories in more positive and favourable ways than those who are different and belong to other categories.</w:t>
      </w:r>
    </w:p>
    <w:p w14:paraId="04FF29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A Model of the Perceptual Process</w:t>
      </w:r>
    </w:p>
    <w:p w14:paraId="4BEE0F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w:t>
      </w:r>
    </w:p>
    <w:p w14:paraId="06DC9D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Basic Biases in Person Perception</w:t>
      </w:r>
    </w:p>
    <w:p w14:paraId="58A119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impressions that we form of others are susceptible to a number of perceptual biases.</w:t>
      </w:r>
    </w:p>
    <w:p w14:paraId="3763CFE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Primacy and Recency Effects</w:t>
      </w:r>
    </w:p>
    <w:p w14:paraId="0B2ABB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We form our impressions of others fairly quickly. One reason for this is the </w:t>
      </w:r>
      <w:r w:rsidRPr="00934151">
        <w:rPr>
          <w:rFonts w:eastAsia="Times New Roman" w:cs="Times New Roman"/>
          <w:b/>
          <w:bCs/>
          <w:color w:val="000000"/>
          <w:lang w:eastAsia="en-CA"/>
        </w:rPr>
        <w:t>primacy effect</w:t>
      </w:r>
      <w:r w:rsidRPr="00934151">
        <w:rPr>
          <w:rFonts w:eastAsia="Times New Roman" w:cs="Times New Roman"/>
          <w:color w:val="000000"/>
          <w:lang w:eastAsia="en-CA"/>
        </w:rPr>
        <w:t>, which is the tendency for a perceiver to rely on early cues or first impressions. Another reason is the </w:t>
      </w:r>
      <w:r w:rsidRPr="00934151">
        <w:rPr>
          <w:rFonts w:eastAsia="Times New Roman" w:cs="Times New Roman"/>
          <w:b/>
          <w:bCs/>
          <w:color w:val="000000"/>
          <w:lang w:eastAsia="en-CA"/>
        </w:rPr>
        <w:t>recency effect</w:t>
      </w:r>
      <w:r w:rsidRPr="00934151">
        <w:rPr>
          <w:rFonts w:eastAsia="Times New Roman" w:cs="Times New Roman"/>
          <w:color w:val="000000"/>
          <w:lang w:eastAsia="en-CA"/>
        </w:rPr>
        <w:t>, which is the tendency for a perceiver to rely on recent cues or last impressions.</w:t>
      </w:r>
    </w:p>
    <w:p w14:paraId="015A03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Reliance on Central Traits</w:t>
      </w:r>
    </w:p>
    <w:p w14:paraId="754E0A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We tend to organize our perceptions of others around the presence of certain traits or personal characteristics of a target that are of particular interest to us. This concept is called reliance on </w:t>
      </w:r>
      <w:r w:rsidRPr="00934151">
        <w:rPr>
          <w:rFonts w:eastAsia="Times New Roman" w:cs="Times New Roman"/>
          <w:b/>
          <w:bCs/>
          <w:color w:val="000000"/>
          <w:lang w:eastAsia="en-CA"/>
        </w:rPr>
        <w:t>central traits</w:t>
      </w:r>
      <w:r w:rsidRPr="00934151">
        <w:rPr>
          <w:rFonts w:eastAsia="Times New Roman" w:cs="Times New Roman"/>
          <w:color w:val="000000"/>
          <w:lang w:eastAsia="en-CA"/>
        </w:rPr>
        <w:t> and it can have a very powerful influence on our perceptions of others.</w:t>
      </w:r>
    </w:p>
    <w:p w14:paraId="4E0338F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Implicit Personality Theories</w:t>
      </w:r>
    </w:p>
    <w:p w14:paraId="6CAC62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Each of us has an </w:t>
      </w:r>
      <w:r w:rsidRPr="00934151">
        <w:rPr>
          <w:rFonts w:eastAsia="Times New Roman" w:cs="Times New Roman"/>
          <w:b/>
          <w:bCs/>
          <w:color w:val="000000"/>
          <w:lang w:eastAsia="en-CA"/>
        </w:rPr>
        <w:t>implicit personality theory</w:t>
      </w:r>
      <w:r w:rsidRPr="00934151">
        <w:rPr>
          <w:rFonts w:eastAsia="Times New Roman" w:cs="Times New Roman"/>
          <w:color w:val="000000"/>
          <w:lang w:eastAsia="en-CA"/>
        </w:rPr>
        <w:t> about which personality characteristics go together. For example, we might assume that hard workers are all honest or that slow workers are not very bright.</w:t>
      </w:r>
    </w:p>
    <w:p w14:paraId="2C4E5FE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Projection</w:t>
      </w:r>
    </w:p>
    <w:p w14:paraId="55C19A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tendency to attribute one's own thoughts and feelings to others is called </w:t>
      </w:r>
      <w:r w:rsidRPr="00934151">
        <w:rPr>
          <w:rFonts w:eastAsia="Times New Roman" w:cs="Times New Roman"/>
          <w:b/>
          <w:bCs/>
          <w:color w:val="000000"/>
          <w:lang w:eastAsia="en-CA"/>
        </w:rPr>
        <w:t>projection</w:t>
      </w:r>
      <w:r w:rsidRPr="00934151">
        <w:rPr>
          <w:rFonts w:eastAsia="Times New Roman" w:cs="Times New Roman"/>
          <w:color w:val="000000"/>
          <w:lang w:eastAsia="en-CA"/>
        </w:rPr>
        <w:t>. If we are always honest, for example, we often assume that others are too.</w:t>
      </w:r>
    </w:p>
    <w:p w14:paraId="7F52DC3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Stereotyping</w:t>
      </w:r>
    </w:p>
    <w:p w14:paraId="28D68D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assumption that people have certain characteristics by virtue of the category they fall into is known as </w:t>
      </w:r>
      <w:r w:rsidRPr="00934151">
        <w:rPr>
          <w:rFonts w:eastAsia="Times New Roman" w:cs="Times New Roman"/>
          <w:b/>
          <w:bCs/>
          <w:color w:val="000000"/>
          <w:lang w:eastAsia="en-CA"/>
        </w:rPr>
        <w:t>stereotyping</w:t>
      </w:r>
      <w:r w:rsidRPr="00934151">
        <w:rPr>
          <w:rFonts w:eastAsia="Times New Roman" w:cs="Times New Roman"/>
          <w:color w:val="000000"/>
          <w:lang w:eastAsia="en-CA"/>
        </w:rPr>
        <w:t>.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w:t>
      </w:r>
    </w:p>
    <w:p w14:paraId="4A026D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Attribution: Perceiving Causes and Motives</w:t>
      </w:r>
    </w:p>
    <w:p w14:paraId="5A20BF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Attribution</w:t>
      </w:r>
      <w:r w:rsidRPr="00934151">
        <w:rPr>
          <w:rFonts w:eastAsia="Times New Roman" w:cs="Times New Roman"/>
          <w:color w:val="000000"/>
          <w:lang w:eastAsia="en-CA"/>
        </w:rPr>
        <w:t> is the process by which causes or motives are assigned to explain other people's behaviour. </w:t>
      </w:r>
      <w:r w:rsidRPr="00934151">
        <w:rPr>
          <w:rFonts w:eastAsia="Times New Roman" w:cs="Times New Roman"/>
          <w:b/>
          <w:bCs/>
          <w:color w:val="000000"/>
          <w:lang w:eastAsia="en-CA"/>
        </w:rPr>
        <w:t>Dispositional attributions</w:t>
      </w:r>
      <w:r w:rsidRPr="00934151">
        <w:rPr>
          <w:rFonts w:eastAsia="Times New Roman" w:cs="Times New Roman"/>
          <w:color w:val="000000"/>
          <w:lang w:eastAsia="en-CA"/>
        </w:rPr>
        <w:t> suggest that some personality characteristic or intellectual characteristic unique to the person is responsible for the behaviour. </w:t>
      </w:r>
      <w:r w:rsidRPr="00934151">
        <w:rPr>
          <w:rFonts w:eastAsia="Times New Roman" w:cs="Times New Roman"/>
          <w:b/>
          <w:bCs/>
          <w:color w:val="000000"/>
          <w:lang w:eastAsia="en-CA"/>
        </w:rPr>
        <w:t>Situational attributions</w:t>
      </w:r>
      <w:r w:rsidRPr="00934151">
        <w:rPr>
          <w:rFonts w:eastAsia="Times New Roman" w:cs="Times New Roman"/>
          <w:color w:val="000000"/>
          <w:lang w:eastAsia="en-CA"/>
        </w:rPr>
        <w:t> suggest that the external situation or environment in which the target person exists was responsible for the behaviour.</w:t>
      </w:r>
    </w:p>
    <w:p w14:paraId="355268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rely on external cues to make inferences about the causes of people’s behaviour. Research indicates that as we gain experience with the behaviour of a target person, these cues guide our decisions as to whether we should attribute the behaviour to dispositional or situational factors.</w:t>
      </w:r>
    </w:p>
    <w:p w14:paraId="3584AF1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Consistency Cues</w:t>
      </w:r>
    </w:p>
    <w:p w14:paraId="3E3D23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Consistency cues</w:t>
      </w:r>
      <w:r w:rsidRPr="00934151">
        <w:rPr>
          <w:rFonts w:eastAsia="Times New Roman" w:cs="Times New Roman"/>
          <w:color w:val="000000"/>
          <w:lang w:eastAsia="en-CA"/>
        </w:rPr>
        <w:t> reflect how consistently a person engages in some behaviour over time. We tend to perceive behaviour that a person performs regularly as indicative of his or her true motives.</w:t>
      </w:r>
    </w:p>
    <w:p w14:paraId="4A84D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Consensus Cues</w:t>
      </w:r>
    </w:p>
    <w:p w14:paraId="653623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Consensus cues</w:t>
      </w:r>
      <w:r w:rsidRPr="00934151">
        <w:rPr>
          <w:rFonts w:eastAsia="Times New Roman" w:cs="Times New Roman"/>
          <w:color w:val="000000"/>
          <w:lang w:eastAsia="en-CA"/>
        </w:rPr>
        <w:t> reflect how a person’s behaviour compares to that of others. In general, acts which deviate from social expectations provide us with more information about the actor's motives than conforming behaviours do.</w:t>
      </w:r>
    </w:p>
    <w:p w14:paraId="68EE8B7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Distinctiveness Cues</w:t>
      </w:r>
    </w:p>
    <w:p w14:paraId="226861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Distinctiveness cues</w:t>
      </w:r>
      <w:r w:rsidRPr="00934151">
        <w:rPr>
          <w:rFonts w:eastAsia="Times New Roman" w:cs="Times New Roman"/>
          <w:color w:val="000000"/>
          <w:lang w:eastAsia="en-CA"/>
        </w:rPr>
        <w:t> reflect the extent to which a person engages in some behaviour across a variety of situations. When a person’s behaviour occurs across a variety of situations and lacks distinctiveness we are prone to make a dispositional attribution about its cause.</w:t>
      </w:r>
    </w:p>
    <w:p w14:paraId="197D5AC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Attribution in Action</w:t>
      </w:r>
    </w:p>
    <w:p w14:paraId="790F71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We often have information at hand about consistency, consensus, and distinctiveness, and we tend to use this information whenever we judge people and their behaviour. High consistency, low consensus, and low distinctiveness results in a dispositional attribution. High consistency, high consensus, and high distinctiveness results in a situational attribution.</w:t>
      </w:r>
    </w:p>
    <w:p w14:paraId="607129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Biases in Attribution</w:t>
      </w:r>
    </w:p>
    <w:p w14:paraId="7046D1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Despite our best efforts in attributing and interpreting behaviour, several errors and biases can occur in the attribution process.</w:t>
      </w:r>
    </w:p>
    <w:p w14:paraId="67E62073" w14:textId="77777777" w:rsidR="00305C8B" w:rsidRPr="00934151" w:rsidRDefault="00305C8B" w:rsidP="00305C8B">
      <w:pPr>
        <w:numPr>
          <w:ilvl w:val="0"/>
          <w:numId w:val="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Fundamental Attribution Error. When judging the behaviour of people other than ourselves, we tend to overemphasize dispositional explanations for behaviour at the expense of situational explanations. This is called the </w:t>
      </w:r>
      <w:r w:rsidRPr="00934151">
        <w:rPr>
          <w:rFonts w:eastAsia="Times New Roman" w:cs="Times New Roman"/>
          <w:b/>
          <w:bCs/>
          <w:color w:val="000000"/>
          <w:lang w:eastAsia="en-CA"/>
        </w:rPr>
        <w:t>fundamental attribution error.</w:t>
      </w:r>
    </w:p>
    <w:p w14:paraId="0277D6E3" w14:textId="77777777" w:rsidR="00305C8B" w:rsidRPr="00934151" w:rsidRDefault="00305C8B" w:rsidP="00305C8B">
      <w:pPr>
        <w:numPr>
          <w:ilvl w:val="0"/>
          <w:numId w:val="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Actor-Observer Effect. Actors and observers often view the causes for the actor’s behaviour very differently. Actors tend to emphasize the situation while observers emphasize dispositons. This difference in attributional perspectives is called the </w:t>
      </w:r>
      <w:r w:rsidRPr="00934151">
        <w:rPr>
          <w:rFonts w:eastAsia="Times New Roman" w:cs="Times New Roman"/>
          <w:b/>
          <w:bCs/>
          <w:color w:val="000000"/>
          <w:lang w:eastAsia="en-CA"/>
        </w:rPr>
        <w:t>actor-observer effect.</w:t>
      </w:r>
    </w:p>
    <w:p w14:paraId="4A7B86A6" w14:textId="77777777" w:rsidR="00305C8B" w:rsidRPr="00934151" w:rsidRDefault="00305C8B" w:rsidP="00305C8B">
      <w:pPr>
        <w:numPr>
          <w:ilvl w:val="0"/>
          <w:numId w:val="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Self-Serving Bias. The tendency to take credit for successful outcomes and to deny responsibility for failures is called the </w:t>
      </w:r>
      <w:r w:rsidRPr="00934151">
        <w:rPr>
          <w:rFonts w:eastAsia="Times New Roman" w:cs="Times New Roman"/>
          <w:b/>
          <w:bCs/>
          <w:color w:val="000000"/>
          <w:lang w:eastAsia="en-CA"/>
        </w:rPr>
        <w:t>self-serving bias.</w:t>
      </w:r>
    </w:p>
    <w:p w14:paraId="7FE973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Person Perception and Workforce Diversity</w:t>
      </w:r>
    </w:p>
    <w:p w14:paraId="39FC68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Workforce diversity</w:t>
      </w:r>
      <w:r w:rsidRPr="00934151">
        <w:rPr>
          <w:rFonts w:eastAsia="Times New Roman" w:cs="Times New Roman"/>
          <w:color w:val="000000"/>
          <w:lang w:eastAsia="en-CA"/>
        </w:rPr>
        <w:t>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w:t>
      </w:r>
    </w:p>
    <w:p w14:paraId="234A26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Changing Workplace</w:t>
      </w:r>
    </w:p>
    <w:p w14:paraId="6EC307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w:t>
      </w:r>
    </w:p>
    <w:p w14:paraId="4AF201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Valuing Diversity</w:t>
      </w:r>
    </w:p>
    <w:p w14:paraId="412C55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critical motive for valuing diversity is the basic fairness of doing so. In addition, there is increasing awareness that diversity and its proper management can yield strategic and competitive advantages.</w:t>
      </w:r>
    </w:p>
    <w:p w14:paraId="5CE3CE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Stereotypes and Workforce Diversity</w:t>
      </w:r>
    </w:p>
    <w:p w14:paraId="2A77922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major barrier to valuing diversity is the stereotype. Common workplace stereotypes are based on gender, age, race, and ethnicity.</w:t>
      </w:r>
    </w:p>
    <w:p w14:paraId="482D911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Racial and Ethnic Stereotypes.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w:t>
      </w:r>
    </w:p>
    <w:p w14:paraId="17250E4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Gender Stereotypes.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w:t>
      </w:r>
    </w:p>
    <w:p w14:paraId="03A1A6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Age Stereotypes.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w:t>
      </w:r>
    </w:p>
    <w:p w14:paraId="6B80BE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Managing Diversity</w:t>
      </w:r>
    </w:p>
    <w:p w14:paraId="4524B7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Diversity needs to be managed to have a positive impact on work behaviour. Management can use a number of strategies:</w:t>
      </w:r>
    </w:p>
    <w:p w14:paraId="2C9CF137"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Select enough minority members to get them beyond token status.</w:t>
      </w:r>
    </w:p>
    <w:p w14:paraId="1BDE9C0E"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Encourage teamwork that brings minority and majority members together.</w:t>
      </w:r>
    </w:p>
    <w:p w14:paraId="46158D18"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Ensure that those making career decisions about employees have accurate information about them.</w:t>
      </w:r>
    </w:p>
    <w:p w14:paraId="43D29A8D"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Train people to be aware of stereotypes.</w:t>
      </w:r>
    </w:p>
    <w:p w14:paraId="017FDB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Diversity programs will be most successful when the following actions are taken as part of a diversity initiative: Build senior management commitment and accountability; conduct a thorough needs assessment; develop a well-defined strategy tied to business results; emphasize team building and group process training; and establish metrics and evaluate the effectiveness of diversity initiatives.</w:t>
      </w:r>
    </w:p>
    <w:p w14:paraId="2126ED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Perceptions of Trust</w:t>
      </w:r>
    </w:p>
    <w:p w14:paraId="6D842F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Trust</w:t>
      </w:r>
      <w:r w:rsidRPr="00934151">
        <w:rPr>
          <w:rFonts w:eastAsia="Times New Roman" w:cs="Times New Roman"/>
          <w:color w:val="000000"/>
          <w:lang w:eastAsia="en-CA"/>
        </w:rPr>
        <w:t>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w:t>
      </w:r>
    </w:p>
    <w:p w14:paraId="0319FA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IX. Perceived organizational support</w:t>
      </w:r>
    </w:p>
    <w:p w14:paraId="169FB4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Perceived organizational support</w:t>
      </w:r>
      <w:r w:rsidRPr="00934151">
        <w:rPr>
          <w:rFonts w:eastAsia="Times New Roman" w:cs="Times New Roman"/>
          <w:color w:val="000000"/>
          <w:lang w:eastAsia="en-CA"/>
        </w:rPr>
        <w:t> (POS) refers to employees’ general belief that their organization values their contribution and cares about their well-being.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w:t>
      </w:r>
    </w:p>
    <w:p w14:paraId="07E884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Person Perception in Human Resources</w:t>
      </w:r>
    </w:p>
    <w:p w14:paraId="7E286E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Perceptions in the Employment Interview</w:t>
      </w:r>
    </w:p>
    <w:p w14:paraId="702A50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the interview is a valid selection device, although it is far from perfectly accurate, especially when the interviewer conducts it in an unstructured, free-form format.</w:t>
      </w:r>
    </w:p>
    <w:p w14:paraId="226A37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w:t>
      </w:r>
      <w:r w:rsidRPr="00934151">
        <w:rPr>
          <w:rFonts w:eastAsia="Times New Roman" w:cs="Times New Roman"/>
          <w:b/>
          <w:bCs/>
          <w:color w:val="000000"/>
          <w:lang w:eastAsia="en-CA"/>
        </w:rPr>
        <w:t>contrast effect.</w:t>
      </w:r>
      <w:r w:rsidRPr="00934151">
        <w:rPr>
          <w:rFonts w:eastAsia="Times New Roman" w:cs="Times New Roman"/>
          <w:color w:val="000000"/>
          <w:lang w:eastAsia="en-CA"/>
        </w:rPr>
        <w:t> Previously interviewed job applicants affect an interviewer’s perception of a current applicant, leading to an exaggeration of differences between applicants. These effects can help or hinder a current interview, and can create false impressions of a candidate's qualifications.</w:t>
      </w:r>
    </w:p>
    <w:p w14:paraId="5FEFE0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validity of the interview improves when it is structured. Interview structure involves four dimensions: evaluation standardization, question sophistication, question consistency, and rapport building. Interviews are more likely to be structured when the interviewer had formal interview training and focuses on selection rather than recruitment during the interview.</w:t>
      </w:r>
    </w:p>
    <w:p w14:paraId="108290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Perceptions of Recruitment and Selection</w:t>
      </w:r>
    </w:p>
    <w:p w14:paraId="7BFA711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signalling theory, job applicants interpret their recruitment experiences as cues or signals about what it is like to work in an organization. These perceptions are important because they influence a job applicant’s likelihood of remaining in the selection process and accepting a job offer. Applicants also form perceptions toward organizations based on the selection tests they are required to complete. They form more positive perceptions of the selection process when selection procedures are perceived as fair and applicants who have more positive perceptions of selection fairness are more likely to view the organization favourably and to have stronger intentions to accept a job offer and recommend the organization to others.</w:t>
      </w:r>
    </w:p>
    <w:p w14:paraId="51D2B23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Perceptions and the Performance Appraisal</w:t>
      </w:r>
    </w:p>
    <w:p w14:paraId="1B0CB1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need to measure performance for decisions about pay raises, promotions, and training needs. This involves the use of objective and subjective measures of performance.</w:t>
      </w:r>
    </w:p>
    <w:p w14:paraId="50FA49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Objective and Subjective Measures</w:t>
      </w:r>
    </w:p>
    <w:p w14:paraId="2CE7BF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w:t>
      </w:r>
    </w:p>
    <w:p w14:paraId="51A35C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Rater Errors</w:t>
      </w:r>
    </w:p>
    <w:p w14:paraId="0329C8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subjective performance is measured, several rater errors can occur. </w:t>
      </w:r>
      <w:r w:rsidRPr="00934151">
        <w:rPr>
          <w:rFonts w:eastAsia="Times New Roman" w:cs="Times New Roman"/>
          <w:b/>
          <w:bCs/>
          <w:color w:val="000000"/>
          <w:lang w:eastAsia="en-CA"/>
        </w:rPr>
        <w:t>Leniency</w:t>
      </w:r>
      <w:r w:rsidRPr="00934151">
        <w:rPr>
          <w:rFonts w:eastAsia="Times New Roman" w:cs="Times New Roman"/>
          <w:color w:val="000000"/>
          <w:lang w:eastAsia="en-CA"/>
        </w:rPr>
        <w:t> refers to the tendency to perceive the performance of ratees as especially good. </w:t>
      </w:r>
      <w:r w:rsidRPr="00934151">
        <w:rPr>
          <w:rFonts w:eastAsia="Times New Roman" w:cs="Times New Roman"/>
          <w:b/>
          <w:bCs/>
          <w:color w:val="000000"/>
          <w:lang w:eastAsia="en-CA"/>
        </w:rPr>
        <w:t>Harshness</w:t>
      </w:r>
      <w:r w:rsidRPr="00934151">
        <w:rPr>
          <w:rFonts w:eastAsia="Times New Roman" w:cs="Times New Roman"/>
          <w:color w:val="000000"/>
          <w:lang w:eastAsia="en-CA"/>
        </w:rPr>
        <w:t> is the tendency to perceive the performance of ratees as especially ineffective. </w:t>
      </w:r>
      <w:r w:rsidRPr="00934151">
        <w:rPr>
          <w:rFonts w:eastAsia="Times New Roman" w:cs="Times New Roman"/>
          <w:b/>
          <w:bCs/>
          <w:color w:val="000000"/>
          <w:lang w:eastAsia="en-CA"/>
        </w:rPr>
        <w:t>Central tendency</w:t>
      </w:r>
      <w:r w:rsidRPr="00934151">
        <w:rPr>
          <w:rFonts w:eastAsia="Times New Roman" w:cs="Times New Roman"/>
          <w:color w:val="000000"/>
          <w:lang w:eastAsia="en-CA"/>
        </w:rPr>
        <w:t> involves assigning most ratees to middle-range performance categories.</w:t>
      </w:r>
    </w:p>
    <w:p w14:paraId="74FBE5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perceptual errors include the </w:t>
      </w:r>
      <w:r w:rsidRPr="00934151">
        <w:rPr>
          <w:rFonts w:eastAsia="Times New Roman" w:cs="Times New Roman"/>
          <w:b/>
          <w:bCs/>
          <w:color w:val="000000"/>
          <w:lang w:eastAsia="en-CA"/>
        </w:rPr>
        <w:t>halo effect.</w:t>
      </w:r>
      <w:r w:rsidRPr="00934151">
        <w:rPr>
          <w:rFonts w:eastAsia="Times New Roman" w:cs="Times New Roman"/>
          <w:color w:val="000000"/>
          <w:lang w:eastAsia="en-CA"/>
        </w:rPr>
        <w:t> The halo effect occurs when the observer allows the rating of an individual on one trait or characteristic to colour the ratings on other traits or characteristics. The </w:t>
      </w:r>
      <w:r w:rsidRPr="00934151">
        <w:rPr>
          <w:rFonts w:eastAsia="Times New Roman" w:cs="Times New Roman"/>
          <w:b/>
          <w:bCs/>
          <w:color w:val="000000"/>
          <w:lang w:eastAsia="en-CA"/>
        </w:rPr>
        <w:t>similar-to-me effect</w:t>
      </w:r>
      <w:r w:rsidRPr="00934151">
        <w:rPr>
          <w:rFonts w:eastAsia="Times New Roman" w:cs="Times New Roman"/>
          <w:color w:val="000000"/>
          <w:lang w:eastAsia="en-CA"/>
        </w:rPr>
        <w:t> occurs when a rater gives more favourable evaluations to people who are similar to the rater in terms of background or attitudes.</w:t>
      </w:r>
    </w:p>
    <w:p w14:paraId="7E9C83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Because it is difficult to get good subjective evaluations of employee performance, a number of techniques have been developed for reducing perceptual errors and biases. One example of this is a behaviourally anchored rating scale that gives very specific behavioural examples of effective and ineffective performance.</w:t>
      </w:r>
    </w:p>
    <w:p w14:paraId="5569CEDF" w14:textId="77777777" w:rsidR="00305C8B" w:rsidRPr="00934151" w:rsidRDefault="00305C8B" w:rsidP="00305C8B">
      <w:pPr>
        <w:pStyle w:val="NormalWeb"/>
        <w:rPr>
          <w:rFonts w:asciiTheme="minorHAnsi" w:hAnsiTheme="minorHAnsi"/>
          <w:color w:val="000000"/>
          <w:sz w:val="22"/>
          <w:szCs w:val="22"/>
        </w:rPr>
      </w:pPr>
    </w:p>
    <w:p w14:paraId="573233BA" w14:textId="77777777" w:rsidR="00305C8B" w:rsidRPr="00934151" w:rsidRDefault="003F7B19" w:rsidP="00934151">
      <w:pPr>
        <w:pStyle w:val="Heading2"/>
        <w:rPr>
          <w:rFonts w:eastAsia="Times New Roman"/>
          <w:color w:val="000000"/>
          <w:lang w:eastAsia="en-CA"/>
        </w:rPr>
      </w:pPr>
      <w:bookmarkStart w:id="21" w:name="_Toc411330235"/>
      <w:r w:rsidRPr="00934151">
        <w:rPr>
          <w:rFonts w:eastAsia="Times New Roman"/>
          <w:lang w:eastAsia="en-CA"/>
        </w:rPr>
        <w:t>4-</w:t>
      </w:r>
      <w:r w:rsidR="00305C8B" w:rsidRPr="00934151">
        <w:rPr>
          <w:rFonts w:eastAsia="Times New Roman"/>
          <w:lang w:eastAsia="en-CA"/>
        </w:rPr>
        <w:t>Chapter Summary</w:t>
      </w:r>
      <w:bookmarkEnd w:id="21"/>
    </w:p>
    <w:p w14:paraId="3BF743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7F5E7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Are Values?</w:t>
      </w:r>
    </w:p>
    <w:p w14:paraId="4FC8152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Values</w:t>
      </w:r>
      <w:r w:rsidRPr="00934151">
        <w:rPr>
          <w:rFonts w:eastAsia="Times New Roman" w:cs="Times New Roman"/>
          <w:color w:val="000000"/>
          <w:lang w:eastAsia="en-CA"/>
        </w:rPr>
        <w:t> can be defined as a "broad tendency to prefer certain states of affairs over others." Not everyone holds the same values. Values may be classified into intellectual, economic, social, aesthetic, and political categories.</w:t>
      </w:r>
    </w:p>
    <w:p w14:paraId="49E13F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Occupational Differences in Values</w:t>
      </w:r>
    </w:p>
    <w:p w14:paraId="6141AD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w:t>
      </w:r>
    </w:p>
    <w:p w14:paraId="2FB3FA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Values Across Cultures</w:t>
      </w:r>
    </w:p>
    <w:p w14:paraId="26A9E9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w:t>
      </w:r>
    </w:p>
    <w:p w14:paraId="5F799C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w:t>
      </w:r>
    </w:p>
    <w:p w14:paraId="57720EF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Hofstede's Study. Geert Hofstede,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w:t>
      </w:r>
    </w:p>
    <w:p w14:paraId="4DB4AA4A"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Power distance</w:t>
      </w:r>
      <w:r w:rsidRPr="00934151">
        <w:rPr>
          <w:rFonts w:eastAsia="Times New Roman" w:cs="Times New Roman"/>
          <w:color w:val="000000"/>
          <w:lang w:eastAsia="en-CA"/>
        </w:rPr>
        <w:t>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w:t>
      </w:r>
    </w:p>
    <w:p w14:paraId="26F5B832"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Uncertainty avoidance</w:t>
      </w:r>
      <w:r w:rsidRPr="00934151">
        <w:rPr>
          <w:rFonts w:eastAsia="Times New Roman" w:cs="Times New Roman"/>
          <w:color w:val="000000"/>
          <w:lang w:eastAsia="en-CA"/>
        </w:rPr>
        <w:t>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w:t>
      </w:r>
    </w:p>
    <w:p w14:paraId="3BA80B70"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cultural value that differs across cultures is known as masculinity/femininity. More masculine cultures clearly differentiate gender roles, support the dominance of men, and stress economic performance. More feminine cultures accept fluid gender roles, stress sexual equality, and stress quality of life.</w:t>
      </w:r>
    </w:p>
    <w:p w14:paraId="38CBA726"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Individualistic</w:t>
      </w:r>
      <w:r w:rsidRPr="00934151">
        <w:rPr>
          <w:rFonts w:eastAsia="Times New Roman" w:cs="Times New Roman"/>
          <w:color w:val="000000"/>
          <w:lang w:eastAsia="en-CA"/>
        </w:rPr>
        <w:t> cultures stress independence, individual initiative and privacy. </w:t>
      </w:r>
      <w:r w:rsidRPr="00934151">
        <w:rPr>
          <w:rFonts w:eastAsia="Times New Roman" w:cs="Times New Roman"/>
          <w:b/>
          <w:bCs/>
          <w:color w:val="000000"/>
          <w:lang w:eastAsia="en-CA"/>
        </w:rPr>
        <w:t>Collective </w:t>
      </w:r>
      <w:r w:rsidRPr="00934151">
        <w:rPr>
          <w:rFonts w:eastAsia="Times New Roman" w:cs="Times New Roman"/>
          <w:color w:val="000000"/>
          <w:lang w:eastAsia="en-CA"/>
        </w:rPr>
        <w:t>cultures favour interdependence and loyalty to family or clan.</w:t>
      </w:r>
    </w:p>
    <w:p w14:paraId="77D82003" w14:textId="77777777"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w:t>
      </w:r>
    </w:p>
    <w:p w14:paraId="395110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Implications of Cultural Variation</w:t>
      </w:r>
    </w:p>
    <w:p w14:paraId="75F95A71"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Exporting OB Theories. An important message from the cross-cultural study of values is that organizational behaviour theories, research, and practices from North America might not translate well to other societies, even the one located just south of Texas .</w:t>
      </w:r>
    </w:p>
    <w:p w14:paraId="7A0F9796"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Importing OB Theories. As well, not all theories and practices that concern organizational behaviour are perfected in North America or even in the West. Understanding cultural value differences can enable organizations to successfully import management practices by tailoring the practice to the home culture's concerns.</w:t>
      </w:r>
    </w:p>
    <w:p w14:paraId="43373D1E"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Appreciating Global Customers. An appreciation of cross-cultural differences in values is essential to understanding the needs and tastes of customers or clients around the world.</w:t>
      </w:r>
    </w:p>
    <w:p w14:paraId="393089D5" w14:textId="77777777" w:rsidR="00305C8B" w:rsidRPr="00934151" w:rsidRDefault="00305C8B" w:rsidP="00305C8B">
      <w:pPr>
        <w:numPr>
          <w:ilvl w:val="0"/>
          <w:numId w:val="1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behaviour in organizations.</w:t>
      </w:r>
    </w:p>
    <w:p w14:paraId="162473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II. What Are Attitudes?</w:t>
      </w:r>
    </w:p>
    <w:p w14:paraId="0F6A9F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w:t>
      </w:r>
      <w:r w:rsidRPr="00934151">
        <w:rPr>
          <w:rFonts w:eastAsia="Times New Roman" w:cs="Times New Roman"/>
          <w:b/>
          <w:bCs/>
          <w:color w:val="000000"/>
          <w:lang w:eastAsia="en-CA"/>
        </w:rPr>
        <w:t>attitude</w:t>
      </w:r>
      <w:r w:rsidRPr="00934151">
        <w:rPr>
          <w:rFonts w:eastAsia="Times New Roman" w:cs="Times New Roman"/>
          <w:color w:val="000000"/>
          <w:lang w:eastAsia="en-CA"/>
        </w:rPr>
        <w:t> is a fairly stable evaluative tendency to respond consistently to some specific object, situation, person, or category of people. Attitudes are tendencies to respond to the target of the attitude. Thus, attitudes often influence our behaviour toward some object, situation, person, or group. Attitudes are a function of what we think and what we feel. That is, attitudes are the product of a related belief and value.</w:t>
      </w:r>
    </w:p>
    <w:p w14:paraId="087442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Belief + Value = Attitude &gt; Behaviour.</w:t>
      </w:r>
    </w:p>
    <w:p w14:paraId="6F1C20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Most attempts at attitude change are initiated by a communicator who tries to use persuasion of some form to modify the beliefs or values of an audience that supports a currently held attitude. Persuasion that is designed to modify or emphasize certain values is emotionally oriented, whereas persuasion designed to modify or emphasize certain beliefs is rationally oriented.</w:t>
      </w:r>
    </w:p>
    <w:p w14:paraId="252516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What Is Job Satisfaction?</w:t>
      </w:r>
    </w:p>
    <w:p w14:paraId="1AEB54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Job satisfaction</w:t>
      </w:r>
      <w:r w:rsidRPr="00934151">
        <w:rPr>
          <w:rFonts w:eastAsia="Times New Roman" w:cs="Times New Roman"/>
          <w:color w:val="000000"/>
          <w:lang w:eastAsia="en-CA"/>
        </w:rPr>
        <w:t>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w:t>
      </w:r>
    </w:p>
    <w:p w14:paraId="5116D8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What Determines Job Satisfaction?</w:t>
      </w:r>
    </w:p>
    <w:p w14:paraId="74769A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w:t>
      </w:r>
    </w:p>
    <w:p w14:paraId="0507C9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Discrepancy</w:t>
      </w:r>
    </w:p>
    <w:p w14:paraId="16D223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w:t>
      </w:r>
      <w:r w:rsidRPr="00934151">
        <w:rPr>
          <w:rFonts w:eastAsia="Times New Roman" w:cs="Times New Roman"/>
          <w:b/>
          <w:bCs/>
          <w:color w:val="000000"/>
          <w:lang w:eastAsia="en-CA"/>
        </w:rPr>
        <w:t>discrepancy theory</w:t>
      </w:r>
      <w:r w:rsidRPr="00934151">
        <w:rPr>
          <w:rFonts w:eastAsia="Times New Roman" w:cs="Times New Roman"/>
          <w:color w:val="000000"/>
          <w:lang w:eastAsia="en-CA"/>
        </w:rPr>
        <w:t>, job satisfaction stems from the discrepancy between the job outcomes wanted and the outcomes that are perceived to be obtained. Thus, a person wanting to be a baseball pitcher might be dissatisfied with the team when placed in an outfield position. In general, employees who have more of their job-related desires met will report more overall job satisfaction.</w:t>
      </w:r>
    </w:p>
    <w:p w14:paraId="16B29EB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Fairness</w:t>
      </w:r>
    </w:p>
    <w:p w14:paraId="5D80D3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the discrepancy between the outcomes people receive and those they desire, the other factor that determines job satisfaction is fairness.</w:t>
      </w:r>
    </w:p>
    <w:p w14:paraId="32515924" w14:textId="77777777" w:rsidR="00305C8B" w:rsidRPr="00934151" w:rsidRDefault="00305C8B" w:rsidP="00305C8B">
      <w:pPr>
        <w:numPr>
          <w:ilvl w:val="0"/>
          <w:numId w:val="1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Distributive fairness</w:t>
      </w:r>
      <w:r w:rsidRPr="00934151">
        <w:rPr>
          <w:rFonts w:eastAsia="Times New Roman" w:cs="Times New Roman"/>
          <w:color w:val="000000"/>
          <w:lang w:eastAsia="en-CA"/>
        </w:rPr>
        <w:t> (often called distributive justice) occurs when people receive what they think they deserve from their jobs.</w:t>
      </w:r>
    </w:p>
    <w:p w14:paraId="75D597CF" w14:textId="77777777" w:rsidR="00305C8B" w:rsidRPr="00934151" w:rsidRDefault="00305C8B" w:rsidP="00305C8B">
      <w:pPr>
        <w:spacing w:before="100" w:beforeAutospacing="1" w:after="100" w:afterAutospacing="1" w:line="240" w:lineRule="auto"/>
        <w:ind w:left="600"/>
        <w:rPr>
          <w:rFonts w:eastAsia="Times New Roman" w:cs="Times New Roman"/>
          <w:color w:val="000000"/>
          <w:lang w:eastAsia="en-CA"/>
        </w:rPr>
      </w:pPr>
      <w:r w:rsidRPr="00934151">
        <w:rPr>
          <w:rFonts w:eastAsia="Times New Roman" w:cs="Times New Roman"/>
          <w:b/>
          <w:bCs/>
          <w:color w:val="000000"/>
          <w:lang w:eastAsia="en-CA"/>
        </w:rPr>
        <w:t>Equity theory</w:t>
      </w:r>
      <w:r w:rsidRPr="00934151">
        <w:rPr>
          <w:rFonts w:eastAsia="Times New Roman" w:cs="Times New Roman"/>
          <w:color w:val="000000"/>
          <w:lang w:eastAsia="en-CA"/>
        </w:rPr>
        <w:t xml:space="preserve"> suggests that job satisfaction stems from a comparison of the inputs that one invests in a job and the outcomes one receives in comparison with the inputs and outcomes of </w:t>
      </w:r>
      <w:r w:rsidRPr="00934151">
        <w:rPr>
          <w:rFonts w:eastAsia="Times New Roman" w:cs="Times New Roman"/>
          <w:color w:val="000000"/>
          <w:lang w:eastAsia="en-CA"/>
        </w:rPr>
        <w:lastRenderedPageBreak/>
        <w:t>another person or group. </w:t>
      </w:r>
      <w:r w:rsidRPr="00934151">
        <w:rPr>
          <w:rFonts w:eastAsia="Times New Roman" w:cs="Times New Roman"/>
          <w:b/>
          <w:bCs/>
          <w:color w:val="000000"/>
          <w:lang w:eastAsia="en-CA"/>
        </w:rPr>
        <w:t>Inputs</w:t>
      </w:r>
      <w:r w:rsidRPr="00934151">
        <w:rPr>
          <w:rFonts w:eastAsia="Times New Roman" w:cs="Times New Roman"/>
          <w:color w:val="000000"/>
          <w:lang w:eastAsia="en-CA"/>
        </w:rPr>
        <w:t> consist of anything that people give up, offer, or trade to their organization in exchange for outcomes. This might include factors such as education, training, seniority, hard work, and high-quality work. </w:t>
      </w:r>
      <w:r w:rsidRPr="00934151">
        <w:rPr>
          <w:rFonts w:eastAsia="Times New Roman" w:cs="Times New Roman"/>
          <w:b/>
          <w:bCs/>
          <w:color w:val="000000"/>
          <w:lang w:eastAsia="en-CA"/>
        </w:rPr>
        <w:t>Outcomes</w:t>
      </w:r>
      <w:r w:rsidRPr="00934151">
        <w:rPr>
          <w:rFonts w:eastAsia="Times New Roman" w:cs="Times New Roman"/>
          <w:color w:val="000000"/>
          <w:lang w:eastAsia="en-CA"/>
        </w:rPr>
        <w:t>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w:t>
      </w:r>
    </w:p>
    <w:p w14:paraId="1E2DE952" w14:textId="77777777" w:rsidR="00305C8B" w:rsidRPr="00934151" w:rsidRDefault="00305C8B" w:rsidP="00305C8B">
      <w:pPr>
        <w:numPr>
          <w:ilvl w:val="0"/>
          <w:numId w:val="1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Procedural fairness</w:t>
      </w:r>
      <w:r w:rsidRPr="00934151">
        <w:rPr>
          <w:rFonts w:eastAsia="Times New Roman" w:cs="Times New Roman"/>
          <w:color w:val="000000"/>
          <w:lang w:eastAsia="en-CA"/>
        </w:rPr>
        <w:t>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w:t>
      </w:r>
    </w:p>
    <w:p w14:paraId="625CB1D9" w14:textId="77777777" w:rsidR="00305C8B" w:rsidRPr="00934151" w:rsidRDefault="00305C8B" w:rsidP="00305C8B">
      <w:pPr>
        <w:spacing w:before="100" w:beforeAutospacing="1" w:after="100" w:afterAutospacing="1" w:line="240" w:lineRule="auto"/>
        <w:ind w:left="600"/>
        <w:rPr>
          <w:rFonts w:eastAsia="Times New Roman" w:cs="Times New Roman"/>
          <w:color w:val="000000"/>
          <w:lang w:eastAsia="en-CA"/>
        </w:rPr>
      </w:pPr>
      <w:r w:rsidRPr="00934151">
        <w:rPr>
          <w:rFonts w:eastAsia="Times New Roman" w:cs="Times New Roman"/>
          <w:color w:val="000000"/>
          <w:lang w:eastAsia="en-CA"/>
        </w:rPr>
        <w:t>These factors will contribute to a perception of fairness and help workers to believe they are getting a "fair shake." Procedural fairness seems especially likely to provoke dissatisfaction when people also see distributive fairness as being low.</w:t>
      </w:r>
    </w:p>
    <w:p w14:paraId="191FC17A" w14:textId="77777777" w:rsidR="00305C8B" w:rsidRPr="00934151" w:rsidRDefault="00305C8B" w:rsidP="00305C8B">
      <w:pPr>
        <w:numPr>
          <w:ilvl w:val="0"/>
          <w:numId w:val="1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Interactional fairness</w:t>
      </w:r>
      <w:r w:rsidRPr="00934151">
        <w:rPr>
          <w:rFonts w:eastAsia="Times New Roman" w:cs="Times New Roman"/>
          <w:color w:val="000000"/>
          <w:lang w:eastAsia="en-CA"/>
        </w:rPr>
        <w:t> (often called interactional justice) occurs when people feel that they have received respectful and informative communication about some outcome.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with their boss. Procedural and interactional fairness can to some extent offset the negative effects of distributive unfairness.</w:t>
      </w:r>
    </w:p>
    <w:p w14:paraId="724E31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Disposition</w:t>
      </w:r>
    </w:p>
    <w:p w14:paraId="3CCEB1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w:t>
      </w:r>
    </w:p>
    <w:p w14:paraId="606D20F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Mood and Emotion</w:t>
      </w:r>
    </w:p>
    <w:p w14:paraId="55967A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Affect is also a determinant of job satisfaction. Affect is a broad label for feelings. These feelings include </w:t>
      </w:r>
      <w:r w:rsidRPr="00934151">
        <w:rPr>
          <w:rFonts w:eastAsia="Times New Roman" w:cs="Times New Roman"/>
          <w:b/>
          <w:bCs/>
          <w:color w:val="000000"/>
          <w:lang w:eastAsia="en-CA"/>
        </w:rPr>
        <w:t>emotions</w:t>
      </w:r>
      <w:r w:rsidRPr="00934151">
        <w:rPr>
          <w:rFonts w:eastAsia="Times New Roman" w:cs="Times New Roman"/>
          <w:color w:val="000000"/>
          <w:lang w:eastAsia="en-CA"/>
        </w:rPr>
        <w:t>, which are intense, often short-lived, and caused by a particular event such as a bad performance appraisal. Common emotions include joy, pride, anger, fear, and sadness. Affect also refers to </w:t>
      </w:r>
      <w:r w:rsidRPr="00934151">
        <w:rPr>
          <w:rFonts w:eastAsia="Times New Roman" w:cs="Times New Roman"/>
          <w:b/>
          <w:bCs/>
          <w:color w:val="000000"/>
          <w:lang w:eastAsia="en-CA"/>
        </w:rPr>
        <w:t>moods</w:t>
      </w:r>
      <w:r w:rsidRPr="00934151">
        <w:rPr>
          <w:rFonts w:eastAsia="Times New Roman" w:cs="Times New Roman"/>
          <w:color w:val="000000"/>
          <w:lang w:eastAsia="en-CA"/>
        </w:rPr>
        <w:t>,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w:t>
      </w:r>
    </w:p>
    <w:p w14:paraId="08E641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Mood and emotion can also influence job satisfaction through </w:t>
      </w:r>
      <w:r w:rsidRPr="00934151">
        <w:rPr>
          <w:rFonts w:eastAsia="Times New Roman" w:cs="Times New Roman"/>
          <w:b/>
          <w:bCs/>
          <w:color w:val="000000"/>
          <w:lang w:eastAsia="en-CA"/>
        </w:rPr>
        <w:t>emotional contagion</w:t>
      </w:r>
      <w:r w:rsidRPr="00934151">
        <w:rPr>
          <w:rFonts w:eastAsia="Times New Roman" w:cs="Times New Roman"/>
          <w:color w:val="000000"/>
          <w:lang w:eastAsia="en-CA"/>
        </w:rPr>
        <w:t>, the tendency for moods and emotions to spread between people or throughout a group. Mood and emotion can also influence job satisfaction through the need for </w:t>
      </w:r>
      <w:r w:rsidRPr="00934151">
        <w:rPr>
          <w:rFonts w:eastAsia="Times New Roman" w:cs="Times New Roman"/>
          <w:b/>
          <w:bCs/>
          <w:color w:val="000000"/>
          <w:lang w:eastAsia="en-CA"/>
        </w:rPr>
        <w:t>emotional regulation</w:t>
      </w:r>
      <w:r w:rsidRPr="00934151">
        <w:rPr>
          <w:rFonts w:eastAsia="Times New Roman" w:cs="Times New Roman"/>
          <w:color w:val="000000"/>
          <w:lang w:eastAsia="en-CA"/>
        </w:rPr>
        <w:t>. This is the requirement for people to conform to certain "display rules" in their job behaviour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 There is also some evidence that people in occupations with high cognitive demands tend to be paid more when the jobs are also high in emotional labour. On the other hand, occupations with low cognitive demands entail a wage penalty when emotional labour is higher.</w:t>
      </w:r>
    </w:p>
    <w:p w14:paraId="0458F8F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Key Contributors to Job Satisfaction</w:t>
      </w:r>
    </w:p>
    <w:p w14:paraId="6454E7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While job satisfaction is a highly personal experience, there are a number of facets that seem to contribute the most to feelings of job satisfaction for most North American workers.</w:t>
      </w:r>
    </w:p>
    <w:p w14:paraId="283412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Mentally Challenging Work. This is work that tests employees' skills and abilities and allows them to set their own working pace. Employees generally perceive such work as personally involving and important.</w:t>
      </w:r>
    </w:p>
    <w:p w14:paraId="70C0B6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Adequate Compensation. Pay and satisfaction are positively related.</w:t>
      </w:r>
    </w:p>
    <w:p w14:paraId="2C1325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Career Opportunities. The ready availability of promotions that management administers according to a fair system contributes to job satisfaction.</w:t>
      </w:r>
    </w:p>
    <w:p w14:paraId="7585D6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Friendly, considerate, good-natured superiors and co-workers contribute to job satisfaction as do people who can help us attain job outcomes that we value.</w:t>
      </w:r>
    </w:p>
    <w:p w14:paraId="2A841F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Consequences of Job Satisfaction</w:t>
      </w:r>
    </w:p>
    <w:p w14:paraId="29BA95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satisfaction has important personal and organizational consequences beyond mere happiness with the job. Many organizations have maintained a competitive advantage by paying particular attention to employee satisfaction.</w:t>
      </w:r>
    </w:p>
    <w:p w14:paraId="760AE0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Absence from Work</w:t>
      </w:r>
    </w:p>
    <w:p w14:paraId="1A483D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w:t>
      </w:r>
    </w:p>
    <w:p w14:paraId="6061AA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Turnover</w:t>
      </w:r>
    </w:p>
    <w:p w14:paraId="1DCA14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Turnover is very expensive for organizations. As we move up the organizational hierarchy, or into technologically complex jobs, such costs escalate dramatically. Research indicates a moderately strong connection between job satisfaction and turnover. In other words, less-satisfied workers are more likely </w:t>
      </w:r>
      <w:r w:rsidRPr="00934151">
        <w:rPr>
          <w:rFonts w:eastAsia="Times New Roman" w:cs="Times New Roman"/>
          <w:color w:val="000000"/>
          <w:lang w:eastAsia="en-CA"/>
        </w:rPr>
        <w:lastRenderedPageBreak/>
        <w:t>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w:t>
      </w:r>
    </w:p>
    <w:p w14:paraId="6C730E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satisfied people sometimes quit their jobs and dissatisfied people sometimes stay, a decrease in job satisfaction often precedes turnover. Further, those who quit often experience a boost in satisfaction on their new job. Some of this boost might be due to a “honeymoon effect” in which the bad facets of the old job are gone, the good facets of the new job are apparent, and the bad facets of the new job are not yet known. Over time, as these bad facets are recognized, a “hangover effect” can occur in which overall satisfaction with the new job decreases</w:t>
      </w:r>
    </w:p>
    <w:p w14:paraId="14EE0C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Performance</w:t>
      </w:r>
    </w:p>
    <w:p w14:paraId="0B6D91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followed by rewards, employees are more likely to be satisfied.</w:t>
      </w:r>
    </w:p>
    <w:p w14:paraId="0564659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Organizational Citizenship Behaviour</w:t>
      </w:r>
    </w:p>
    <w:p w14:paraId="779B29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citizenship behaviour</w:t>
      </w:r>
      <w:r w:rsidRPr="00934151">
        <w:rPr>
          <w:rFonts w:eastAsia="Times New Roman" w:cs="Times New Roman"/>
          <w:color w:val="000000"/>
          <w:lang w:eastAsia="en-CA"/>
        </w:rPr>
        <w:t> is voluntary, informal behaviour that contributes to organizational effectiveness. Helping another worker, being friendly and cooperative, volunteering for extra work, and conscientious attention to detail are examples of good organizational citizenship behaviour. Organizational citizenship behaviour can take various forms including helping behaviour, conscientiousness to the details of work, being a good sport, and courtesy and cooperation. Fairness seems to be a key factor in the relationship between job satisfaction and organizational citizenship behaviour. Procedural and interactional fairness on the part of a supportive manager seems especially critical. OCB is also influenced by employees’ mood at work.</w:t>
      </w:r>
    </w:p>
    <w:p w14:paraId="169BA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Customer Satisfaction and Profit</w:t>
      </w:r>
    </w:p>
    <w:p w14:paraId="6C5F7E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w:t>
      </w:r>
    </w:p>
    <w:p w14:paraId="269735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What Is Organizational Commitment?</w:t>
      </w:r>
    </w:p>
    <w:p w14:paraId="11EA8E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commitment</w:t>
      </w:r>
      <w:r w:rsidRPr="00934151">
        <w:rPr>
          <w:rFonts w:eastAsia="Times New Roman" w:cs="Times New Roman"/>
          <w:color w:val="000000"/>
          <w:lang w:eastAsia="en-CA"/>
        </w:rPr>
        <w:t> is an attitude that reflects the strength of the linkage between an employee and an organization. Understanding this phenomenon requires that we examine the types, causes, and consequences of commitment.</w:t>
      </w:r>
    </w:p>
    <w:p w14:paraId="6E58DD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Researchers John Meyer and Natalie Allen have identified three different types of organizational commitment:</w:t>
      </w:r>
    </w:p>
    <w:p w14:paraId="62314C04"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Affective commitment</w:t>
      </w:r>
      <w:r w:rsidRPr="00934151">
        <w:rPr>
          <w:rFonts w:eastAsia="Times New Roman" w:cs="Times New Roman"/>
          <w:color w:val="000000"/>
          <w:lang w:eastAsia="en-CA"/>
        </w:rPr>
        <w:t> is based on identification and involvement with an organization.</w:t>
      </w:r>
    </w:p>
    <w:p w14:paraId="183E32D0"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Continuance commitment</w:t>
      </w:r>
      <w:r w:rsidRPr="00934151">
        <w:rPr>
          <w:rFonts w:eastAsia="Times New Roman" w:cs="Times New Roman"/>
          <w:color w:val="000000"/>
          <w:lang w:eastAsia="en-CA"/>
        </w:rPr>
        <w:t> is based on the costs that would be incurred in leaving an organization.</w:t>
      </w:r>
    </w:p>
    <w:p w14:paraId="2530049F"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Normative commitment</w:t>
      </w:r>
      <w:r w:rsidRPr="00934151">
        <w:rPr>
          <w:rFonts w:eastAsia="Times New Roman" w:cs="Times New Roman"/>
          <w:color w:val="000000"/>
          <w:lang w:eastAsia="en-CA"/>
        </w:rPr>
        <w:t> is based on ideology or a feeling of obligation to an organization</w:t>
      </w:r>
    </w:p>
    <w:p w14:paraId="3E2DFD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Key Contributors to Organizational Commitment</w:t>
      </w:r>
    </w:p>
    <w:p w14:paraId="0573A0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w:t>
      </w:r>
    </w:p>
    <w:p w14:paraId="3FD4BC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Consequences of Organizational Commitment</w:t>
      </w:r>
    </w:p>
    <w:p w14:paraId="5F5D13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consequences of commitment. There is evidence that all forms of commitment reduce turnover intentions and actual turnover. However, very high levels of commitment can also cause conflicts between work and family life, unethical and illegal behaviour, and resistance to change. Organizations should also be careful which type of commitment to foster. Affective commitment is positively related to performance, but continuance commitment is negatively related to performance.</w:t>
      </w:r>
    </w:p>
    <w:p w14:paraId="10B23F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Changes in the Workplace and Employee Commitment</w:t>
      </w:r>
    </w:p>
    <w:p w14:paraId="2145C1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an era of layoffs, downsizing, restructuring, and reengineering, there is evidence that employees are losing commitment to their organizations. John Meyer, Natalie Allen, and Laryssa Topolnytsky have suggested that changes in the workplace can impact employee commitment in three main areas:</w:t>
      </w:r>
    </w:p>
    <w:p w14:paraId="0C0E26C4"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Changes in the nature of employees' commitment to the organization. Changes in the workplace can have an impact on all three types of organizational commitment causing them to increase or decrease.</w:t>
      </w:r>
    </w:p>
    <w:p w14:paraId="15F1EDA5"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Changes in the focus of employee commitment. The focus of employee commitment might change and can include entities within the organization as well as entities outside of the organization such as one's occupation, career, and union.</w:t>
      </w:r>
    </w:p>
    <w:p w14:paraId="7D368E82"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w:t>
      </w:r>
    </w:p>
    <w:p w14:paraId="3105FA94" w14:textId="77777777" w:rsidR="00305C8B" w:rsidRPr="00934151" w:rsidRDefault="003F7B19" w:rsidP="00934151">
      <w:pPr>
        <w:pStyle w:val="Heading2"/>
        <w:rPr>
          <w:rFonts w:eastAsia="Times New Roman"/>
          <w:color w:val="000000"/>
          <w:lang w:eastAsia="en-CA"/>
        </w:rPr>
      </w:pPr>
      <w:bookmarkStart w:id="22" w:name="_Toc411330236"/>
      <w:r w:rsidRPr="00934151">
        <w:rPr>
          <w:rFonts w:eastAsia="Times New Roman"/>
          <w:lang w:eastAsia="en-CA"/>
        </w:rPr>
        <w:t>5-</w:t>
      </w:r>
      <w:r w:rsidR="00305C8B" w:rsidRPr="00934151">
        <w:rPr>
          <w:rFonts w:eastAsia="Times New Roman"/>
          <w:lang w:eastAsia="en-CA"/>
        </w:rPr>
        <w:t>Chapter Summary</w:t>
      </w:r>
      <w:bookmarkEnd w:id="22"/>
    </w:p>
    <w:p w14:paraId="4D6AC2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3AA09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Why Study Motivation?</w:t>
      </w:r>
    </w:p>
    <w:p w14:paraId="7D34C8A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Motivation is one of the most traditional topics in organizational behaviour and it has become more important in contemporary organizations as a result of the need for increased productivity to be globally competitive and the rapid changes that organizations are undergoing.</w:t>
      </w:r>
    </w:p>
    <w:p w14:paraId="6D03D4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What is Motivation?</w:t>
      </w:r>
    </w:p>
    <w:p w14:paraId="46F6D8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we speak about motivation we usually mean that a person "works hard," "keeps at" his or her work, and directs his or her behaviour toward appropriate outcomes.</w:t>
      </w:r>
    </w:p>
    <w:p w14:paraId="06CDB2C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Basic Characteristics of Motivation</w:t>
      </w:r>
    </w:p>
    <w:p w14:paraId="1C4FE8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Motivation</w:t>
      </w:r>
      <w:r w:rsidRPr="00934151">
        <w:rPr>
          <w:rFonts w:eastAsia="Times New Roman" w:cs="Times New Roman"/>
          <w:color w:val="000000"/>
          <w:lang w:eastAsia="en-CA"/>
        </w:rPr>
        <w:t> is the extent to which persistent effort is directed toward a goal.</w:t>
      </w:r>
    </w:p>
    <w:p w14:paraId="408686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four basic characteristics of motivation are effort, persistence, direction, and goals.</w:t>
      </w:r>
    </w:p>
    <w:p w14:paraId="03CFA6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Effort. This refers to the strength of a person's work-related behaviour.</w:t>
      </w:r>
    </w:p>
    <w:p w14:paraId="502740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Persistence. This refers to the persistence that individuals exhibit in applying effort to their work tasks.</w:t>
      </w:r>
    </w:p>
    <w:p w14:paraId="0CDE75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Direction. This refers to the quality of a person's work related behaviour.</w:t>
      </w:r>
    </w:p>
    <w:p w14:paraId="4D4ABCE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This refers to the ends towards which employees direct their effort.</w:t>
      </w:r>
    </w:p>
    <w:p w14:paraId="473E6E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Extrinsic and Intrinsic Motivation</w:t>
      </w:r>
    </w:p>
    <w:p w14:paraId="4128742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Experts in organizational behaviour distinguish between intrinsic and extrinsic motivation. </w:t>
      </w:r>
      <w:r w:rsidRPr="00934151">
        <w:rPr>
          <w:rFonts w:eastAsia="Times New Roman" w:cs="Times New Roman"/>
          <w:b/>
          <w:bCs/>
          <w:color w:val="000000"/>
          <w:lang w:eastAsia="en-CA"/>
        </w:rPr>
        <w:t>Intrinsic motivation</w:t>
      </w:r>
      <w:r w:rsidRPr="00934151">
        <w:rPr>
          <w:rFonts w:eastAsia="Times New Roman" w:cs="Times New Roman"/>
          <w:color w:val="000000"/>
          <w:lang w:eastAsia="en-CA"/>
        </w:rPr>
        <w:t> stems from the direct relationship between the worker and the task and it is usually self-applied. </w:t>
      </w:r>
      <w:r w:rsidRPr="00934151">
        <w:rPr>
          <w:rFonts w:eastAsia="Times New Roman" w:cs="Times New Roman"/>
          <w:b/>
          <w:bCs/>
          <w:color w:val="000000"/>
          <w:lang w:eastAsia="en-CA"/>
        </w:rPr>
        <w:t>Extrinsic motivation</w:t>
      </w:r>
      <w:r w:rsidRPr="00934151">
        <w:rPr>
          <w:rFonts w:eastAsia="Times New Roman" w:cs="Times New Roman"/>
          <w:color w:val="000000"/>
          <w:lang w:eastAsia="en-CA"/>
        </w:rPr>
        <w:t> stems from the work environment external to the task and it is usually applied by someone other than the person being motivated. The extrinsic/intrinsic motivation relationship suggests that if intrinsic outcomes and extrinsic outcomes are both highly attractive, they should contribute to motivation in an additive fashion. In general, research has shown that both extrinsic and intrinsic rewards are necessary to enhance motivation in actual work settings.</w:t>
      </w:r>
    </w:p>
    <w:p w14:paraId="47FCFA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Motivation and Performance</w:t>
      </w:r>
    </w:p>
    <w:p w14:paraId="4F2E3C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Performance</w:t>
      </w:r>
      <w:r w:rsidRPr="00934151">
        <w:rPr>
          <w:rFonts w:eastAsia="Times New Roman" w:cs="Times New Roman"/>
          <w:color w:val="000000"/>
          <w:lang w:eastAsia="en-CA"/>
        </w:rPr>
        <w:t>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w:t>
      </w:r>
    </w:p>
    <w:p w14:paraId="3BE326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General Cognitive Ability. </w:t>
      </w:r>
      <w:r w:rsidRPr="00934151">
        <w:rPr>
          <w:rFonts w:eastAsia="Times New Roman" w:cs="Times New Roman"/>
          <w:b/>
          <w:bCs/>
          <w:color w:val="000000"/>
          <w:lang w:eastAsia="en-CA"/>
        </w:rPr>
        <w:t>General cognitive ability</w:t>
      </w:r>
      <w:r w:rsidRPr="00934151">
        <w:rPr>
          <w:rFonts w:eastAsia="Times New Roman" w:cs="Times New Roman"/>
          <w:color w:val="000000"/>
          <w:lang w:eastAsia="en-CA"/>
        </w:rPr>
        <w:t>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w:t>
      </w:r>
    </w:p>
    <w:p w14:paraId="1452CD3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Emotional Intelligence. </w:t>
      </w:r>
      <w:r w:rsidRPr="00934151">
        <w:rPr>
          <w:rFonts w:eastAsia="Times New Roman" w:cs="Times New Roman"/>
          <w:b/>
          <w:bCs/>
          <w:color w:val="000000"/>
          <w:lang w:eastAsia="en-CA"/>
        </w:rPr>
        <w:t>Emotional intelligence</w:t>
      </w:r>
      <w:r w:rsidRPr="00934151">
        <w:rPr>
          <w:rFonts w:eastAsia="Times New Roman" w:cs="Times New Roman"/>
          <w:color w:val="000000"/>
          <w:lang w:eastAsia="en-CA"/>
        </w:rPr>
        <w:t xml:space="preserve"> (EI) has to do with an individual’s ability to understand and manage his or her own and others’ feelings and emotions. Peter Salovey and John Mayer have </w:t>
      </w:r>
      <w:r w:rsidRPr="00934151">
        <w:rPr>
          <w:rFonts w:eastAsia="Times New Roman" w:cs="Times New Roman"/>
          <w:color w:val="000000"/>
          <w:lang w:eastAsia="en-CA"/>
        </w:rPr>
        <w:lastRenderedPageBreak/>
        <w:t>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has been found to predict performance in a number of areas including work performance and academic performance. It is most likely to predict performance in jobs that involve a lot of social interaction and require high levels of emotional intelligence.</w:t>
      </w:r>
    </w:p>
    <w:p w14:paraId="4796E6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What is Employee Engagement?</w:t>
      </w:r>
    </w:p>
    <w:p w14:paraId="0315DF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Engagement </w:t>
      </w:r>
      <w:r w:rsidRPr="00934151">
        <w:rPr>
          <w:rFonts w:eastAsia="Times New Roman" w:cs="Times New Roman"/>
          <w:color w:val="000000"/>
          <w:lang w:eastAsia="en-CA"/>
        </w:rPr>
        <w:t>involves the extent to which an individual immerses his or her true self into his or her work roles. When people are engaged, they employ and express themselves physically, cognitively, and emotionally during role performances. When a person is disengaged, they withdraw and defend themselves physically, cognitively, or emotionally during role performances. Two important components of employee engagement are attention and absorption. Three psychological conditions that contribute to engagement are psychological meaningfulness, safety, and availability.</w:t>
      </w:r>
    </w:p>
    <w:p w14:paraId="793C1A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Need Theories of Work Motivation</w:t>
      </w:r>
    </w:p>
    <w:p w14:paraId="11C902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Need theories</w:t>
      </w:r>
      <w:r w:rsidRPr="00934151">
        <w:rPr>
          <w:rFonts w:eastAsia="Times New Roman" w:cs="Times New Roman"/>
          <w:color w:val="000000"/>
          <w:lang w:eastAsia="en-CA"/>
        </w:rPr>
        <w:t>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behaviour stimulated by this acquisition process that reveals the motivational character of needs:</w:t>
      </w:r>
    </w:p>
    <w:p w14:paraId="677DE1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NEEDS --&gt; BEHAVIOUR --&gt; INCENTIVES AND GOALS</w:t>
      </w:r>
    </w:p>
    <w:p w14:paraId="633DA9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w:t>
      </w:r>
    </w:p>
    <w:p w14:paraId="4F97AA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Maslow's Hierarchy of Needs</w:t>
      </w:r>
    </w:p>
    <w:p w14:paraId="0865AC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Psychologist Abraham Maslow developed a theory based on satisfying certain needs. </w:t>
      </w:r>
      <w:r w:rsidRPr="00934151">
        <w:rPr>
          <w:rFonts w:eastAsia="Times New Roman" w:cs="Times New Roman"/>
          <w:b/>
          <w:bCs/>
          <w:color w:val="000000"/>
          <w:lang w:eastAsia="en-CA"/>
        </w:rPr>
        <w:t>Maslow’s hierarchy of needs</w:t>
      </w:r>
      <w:r w:rsidRPr="00934151">
        <w:rPr>
          <w:rFonts w:eastAsia="Times New Roman" w:cs="Times New Roman"/>
          <w:color w:val="000000"/>
          <w:lang w:eastAsia="en-CA"/>
        </w:rPr>
        <w:t> is a five-level hierarchical need theory of motivation that specifies that the lowest-level unsatisfied need has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attention to the next higher level. Maslow's hierarchy also implies that a satisfied need is no longer an effective motivator.</w:t>
      </w:r>
    </w:p>
    <w:p w14:paraId="3F9DF4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Alderfer's ERG Theory</w:t>
      </w:r>
    </w:p>
    <w:p w14:paraId="29B272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Another need-based theory called ERG theory was developed by Clayton Alderfer. </w:t>
      </w:r>
      <w:r w:rsidRPr="00934151">
        <w:rPr>
          <w:rFonts w:eastAsia="Times New Roman" w:cs="Times New Roman"/>
          <w:b/>
          <w:bCs/>
          <w:color w:val="000000"/>
          <w:lang w:eastAsia="en-CA"/>
        </w:rPr>
        <w:t>ERG theory</w:t>
      </w:r>
      <w:r w:rsidRPr="00934151">
        <w:rPr>
          <w:rFonts w:eastAsia="Times New Roman" w:cs="Times New Roman"/>
          <w:color w:val="000000"/>
          <w:lang w:eastAsia="en-CA"/>
        </w:rPr>
        <w:t> is a three level hierarchical need theory of motivation that allows for movement up and down the hierarchy. The name ERG stems from the compression of Maslow’s five-category need system into three categories of needs: existence, relatedness, and growth needs.</w:t>
      </w:r>
    </w:p>
    <w:p w14:paraId="3DEE2F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Alderfer's theory differs from Maslow's theory in that there is not a rigid hierarchy of needs and that if higher-level needs are ungratified, individuals will increase their desire for the gratification of lower-level needs.</w:t>
      </w:r>
    </w:p>
    <w:p w14:paraId="759E54F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McClelland's Theory of Needs</w:t>
      </w:r>
    </w:p>
    <w:p w14:paraId="562D94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Psychologist David McClelland has developed a need theory based on the specific behavioural consequences of needs rather than a hierarchy of needs. </w:t>
      </w:r>
      <w:r w:rsidRPr="00934151">
        <w:rPr>
          <w:rFonts w:eastAsia="Times New Roman" w:cs="Times New Roman"/>
          <w:b/>
          <w:bCs/>
          <w:color w:val="000000"/>
          <w:lang w:eastAsia="en-CA"/>
        </w:rPr>
        <w:t>McClelland’s theory of needs</w:t>
      </w:r>
      <w:r w:rsidRPr="00934151">
        <w:rPr>
          <w:rFonts w:eastAsia="Times New Roman" w:cs="Times New Roman"/>
          <w:color w:val="000000"/>
          <w:lang w:eastAsia="en-CA"/>
        </w:rPr>
        <w:t>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w:t>
      </w:r>
    </w:p>
    <w:p w14:paraId="2DA391E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high in the </w:t>
      </w:r>
      <w:r w:rsidRPr="00934151">
        <w:rPr>
          <w:rFonts w:eastAsia="Times New Roman" w:cs="Times New Roman"/>
          <w:b/>
          <w:bCs/>
          <w:color w:val="000000"/>
          <w:lang w:eastAsia="en-CA"/>
        </w:rPr>
        <w:t>need for achievement</w:t>
      </w:r>
      <w:r w:rsidRPr="00934151">
        <w:rPr>
          <w:rFonts w:eastAsia="Times New Roman" w:cs="Times New Roman"/>
          <w:color w:val="000000"/>
          <w:lang w:eastAsia="en-CA"/>
        </w:rPr>
        <w:t> have a strong desire to perform challenging tasks. The also exhibit the following characteristics: A preference for situations in which personal responsibility can be taken for outcomes; a tendency to set moderately difficult goals that provide for calculated risks; and a desire for performance feedback.</w:t>
      </w:r>
    </w:p>
    <w:p w14:paraId="772049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high in the </w:t>
      </w:r>
      <w:r w:rsidRPr="00934151">
        <w:rPr>
          <w:rFonts w:eastAsia="Times New Roman" w:cs="Times New Roman"/>
          <w:b/>
          <w:bCs/>
          <w:color w:val="000000"/>
          <w:lang w:eastAsia="en-CA"/>
        </w:rPr>
        <w:t>need for affiliation</w:t>
      </w:r>
      <w:r w:rsidRPr="00934151">
        <w:rPr>
          <w:rFonts w:eastAsia="Times New Roman" w:cs="Times New Roman"/>
          <w:color w:val="000000"/>
          <w:lang w:eastAsia="en-CA"/>
        </w:rPr>
        <w:t> have a strong desire to establish and maintain friendly, compatible interpersonal relationships. People high in the </w:t>
      </w:r>
      <w:r w:rsidRPr="00934151">
        <w:rPr>
          <w:rFonts w:eastAsia="Times New Roman" w:cs="Times New Roman"/>
          <w:b/>
          <w:bCs/>
          <w:color w:val="000000"/>
          <w:lang w:eastAsia="en-CA"/>
        </w:rPr>
        <w:t>need for power</w:t>
      </w:r>
      <w:r w:rsidRPr="00934151">
        <w:rPr>
          <w:rFonts w:eastAsia="Times New Roman" w:cs="Times New Roman"/>
          <w:color w:val="000000"/>
          <w:lang w:eastAsia="en-CA"/>
        </w:rPr>
        <w:t> have a strong desire to influence others, making a significant impact or impression. McClelland predicts that people will be motivated to seek out and perform well in jobs that match their needs. McClelland has found that the most effective managers have low </w:t>
      </w:r>
      <w:r w:rsidRPr="00934151">
        <w:rPr>
          <w:rFonts w:eastAsia="Times New Roman" w:cs="Times New Roman"/>
          <w:i/>
          <w:iCs/>
          <w:color w:val="000000"/>
          <w:lang w:eastAsia="en-CA"/>
        </w:rPr>
        <w:t>n </w:t>
      </w:r>
      <w:r w:rsidRPr="00934151">
        <w:rPr>
          <w:rFonts w:eastAsia="Times New Roman" w:cs="Times New Roman"/>
          <w:color w:val="000000"/>
          <w:lang w:eastAsia="en-CA"/>
        </w:rPr>
        <w:t>Aff, high </w:t>
      </w:r>
      <w:r w:rsidRPr="00934151">
        <w:rPr>
          <w:rFonts w:eastAsia="Times New Roman" w:cs="Times New Roman"/>
          <w:i/>
          <w:iCs/>
          <w:color w:val="000000"/>
          <w:lang w:eastAsia="en-CA"/>
        </w:rPr>
        <w:t>n </w:t>
      </w:r>
      <w:r w:rsidRPr="00934151">
        <w:rPr>
          <w:rFonts w:eastAsia="Times New Roman" w:cs="Times New Roman"/>
          <w:color w:val="000000"/>
          <w:lang w:eastAsia="en-CA"/>
        </w:rPr>
        <w:t>Pow, and use their power to achieve organizational goals.</w:t>
      </w:r>
    </w:p>
    <w:p w14:paraId="2CB9D2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Research Support for Need Theories</w:t>
      </w:r>
    </w:p>
    <w:p w14:paraId="6FC094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w:t>
      </w:r>
    </w:p>
    <w:p w14:paraId="4A1BA29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Managerial Implications of Need Theories</w:t>
      </w:r>
    </w:p>
    <w:p w14:paraId="2138B5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Need theories have some important things to say about managerial attempts to motivate employees.</w:t>
      </w:r>
    </w:p>
    <w:p w14:paraId="17999507" w14:textId="77777777" w:rsidR="00305C8B" w:rsidRPr="00934151" w:rsidRDefault="00305C8B" w:rsidP="00305C8B">
      <w:pPr>
        <w:numPr>
          <w:ilvl w:val="0"/>
          <w:numId w:val="1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Appreciate Diversity. Managers must be adept at evaluating the needs of individual employees and offering incentives or goals that correspond to their needs.</w:t>
      </w:r>
    </w:p>
    <w:p w14:paraId="79F6E6DC" w14:textId="77777777" w:rsidR="00305C8B" w:rsidRPr="00934151" w:rsidRDefault="00305C8B" w:rsidP="00305C8B">
      <w:pPr>
        <w:numPr>
          <w:ilvl w:val="0"/>
          <w:numId w:val="1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Appreciate Intrinsic Motivation. Need theories also serve the valuable function of alerting managers to the existence of higher-order needs. Therefore, need theories indicate the importance of appreciating diversity and intrinsic motivation.</w:t>
      </w:r>
    </w:p>
    <w:p w14:paraId="100384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Process Theories of Work Motivation</w:t>
      </w:r>
    </w:p>
    <w:p w14:paraId="71FB2E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Need theories of motivation concentrate on </w:t>
      </w:r>
      <w:r w:rsidRPr="00934151">
        <w:rPr>
          <w:rFonts w:eastAsia="Times New Roman" w:cs="Times New Roman"/>
          <w:i/>
          <w:iCs/>
          <w:color w:val="000000"/>
          <w:lang w:eastAsia="en-CA"/>
        </w:rPr>
        <w:t>what</w:t>
      </w:r>
      <w:r w:rsidRPr="00934151">
        <w:rPr>
          <w:rFonts w:eastAsia="Times New Roman" w:cs="Times New Roman"/>
          <w:color w:val="000000"/>
          <w:lang w:eastAsia="en-CA"/>
        </w:rPr>
        <w:t> motivates individuals, while </w:t>
      </w:r>
      <w:r w:rsidRPr="00934151">
        <w:rPr>
          <w:rFonts w:eastAsia="Times New Roman" w:cs="Times New Roman"/>
          <w:b/>
          <w:bCs/>
          <w:color w:val="000000"/>
          <w:lang w:eastAsia="en-CA"/>
        </w:rPr>
        <w:t>process theories</w:t>
      </w:r>
      <w:r w:rsidRPr="00934151">
        <w:rPr>
          <w:rFonts w:eastAsia="Times New Roman" w:cs="Times New Roman"/>
          <w:color w:val="000000"/>
          <w:lang w:eastAsia="en-CA"/>
        </w:rPr>
        <w:t> concentrate on </w:t>
      </w:r>
      <w:r w:rsidRPr="00934151">
        <w:rPr>
          <w:rFonts w:eastAsia="Times New Roman" w:cs="Times New Roman"/>
          <w:i/>
          <w:iCs/>
          <w:color w:val="000000"/>
          <w:lang w:eastAsia="en-CA"/>
        </w:rPr>
        <w:t>how</w:t>
      </w:r>
      <w:r w:rsidRPr="00934151">
        <w:rPr>
          <w:rFonts w:eastAsia="Times New Roman" w:cs="Times New Roman"/>
          <w:color w:val="000000"/>
          <w:lang w:eastAsia="en-CA"/>
        </w:rPr>
        <w:t> motivation occurs. Three important process theories are expectancy theory, equity theory, and goal setting theory.</w:t>
      </w:r>
    </w:p>
    <w:p w14:paraId="4C2AF8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Expectancy Theory</w:t>
      </w:r>
    </w:p>
    <w:p w14:paraId="278CA5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basic idea underlying </w:t>
      </w:r>
      <w:r w:rsidRPr="00934151">
        <w:rPr>
          <w:rFonts w:eastAsia="Times New Roman" w:cs="Times New Roman"/>
          <w:b/>
          <w:bCs/>
          <w:color w:val="000000"/>
          <w:lang w:eastAsia="en-CA"/>
        </w:rPr>
        <w:t>expectancy theory</w:t>
      </w:r>
      <w:r w:rsidRPr="00934151">
        <w:rPr>
          <w:rFonts w:eastAsia="Times New Roman" w:cs="Times New Roman"/>
          <w:color w:val="000000"/>
          <w:lang w:eastAsia="en-CA"/>
        </w:rPr>
        <w:t> is the belief that motivation is determined by the outcomes that people expect to occur as a result of their actions on the job. There are a number of basic components of expectancy theory.</w:t>
      </w:r>
    </w:p>
    <w:p w14:paraId="59BE1513"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Outcomes</w:t>
      </w:r>
      <w:r w:rsidRPr="00934151">
        <w:rPr>
          <w:rFonts w:eastAsia="Times New Roman" w:cs="Times New Roman"/>
          <w:color w:val="000000"/>
          <w:lang w:eastAsia="en-CA"/>
        </w:rPr>
        <w:t> are the consequences that may follow certain work behaviours. First-level outcomes are of interest to the organization, such as productivity. Second-level outcomes are consequences of first-level outcomes and of interest to individual workers, such as pay.</w:t>
      </w:r>
    </w:p>
    <w:p w14:paraId="6C3B718F"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Instrumentality</w:t>
      </w:r>
      <w:r w:rsidRPr="00934151">
        <w:rPr>
          <w:rFonts w:eastAsia="Times New Roman" w:cs="Times New Roman"/>
          <w:color w:val="000000"/>
          <w:lang w:eastAsia="en-CA"/>
        </w:rPr>
        <w:t> is the probability that a particular first-level outcome (such as high productivity) will be followed by a particular second-level outcome (such as pay).</w:t>
      </w:r>
    </w:p>
    <w:p w14:paraId="3F807E39"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Valence</w:t>
      </w:r>
      <w:r w:rsidRPr="00934151">
        <w:rPr>
          <w:rFonts w:eastAsia="Times New Roman" w:cs="Times New Roman"/>
          <w:color w:val="000000"/>
          <w:lang w:eastAsia="en-CA"/>
        </w:rPr>
        <w:t> is the expected value of outcomes; the extent to which they are attractive or unattractive to the individual. The valence of first-level outcomes is the sum of products of the associated second-level outcomes and their instrumentalities. It depends on the extent to which it leads to favourable second-level outcomes.</w:t>
      </w:r>
    </w:p>
    <w:p w14:paraId="3F77338A"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Expectancy</w:t>
      </w:r>
      <w:r w:rsidRPr="00934151">
        <w:rPr>
          <w:rFonts w:eastAsia="Times New Roman" w:cs="Times New Roman"/>
          <w:color w:val="000000"/>
          <w:lang w:eastAsia="en-CA"/>
        </w:rPr>
        <w:t> is the probability that a particular first-level outcome can be achieved.</w:t>
      </w:r>
    </w:p>
    <w:p w14:paraId="5B00FF03" w14:textId="77777777" w:rsidR="00305C8B" w:rsidRPr="00934151" w:rsidRDefault="00305C8B" w:rsidP="00305C8B">
      <w:pPr>
        <w:numPr>
          <w:ilvl w:val="0"/>
          <w:numId w:val="1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Force</w:t>
      </w:r>
      <w:r w:rsidRPr="00934151">
        <w:rPr>
          <w:rFonts w:eastAsia="Times New Roman" w:cs="Times New Roman"/>
          <w:color w:val="000000"/>
          <w:lang w:eastAsia="en-CA"/>
        </w:rPr>
        <w:t> is the effort directed toward a first-level outcome and is the end product of the other components of the theory. We expect that an individual's effort will be directed toward the first-level outcome that has the highest force product (force = first-level valence x expectancy).</w:t>
      </w:r>
    </w:p>
    <w:p w14:paraId="5043F3A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main concepts of expectancy theory are that people will be motivated to engage in those work activities that they find attractive and that they feel they can accomplish. The attractiveness of various work activities depends upon the extent to which they lead to favourable personal consequences.</w:t>
      </w:r>
    </w:p>
    <w:p w14:paraId="59E808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Research Support for Expectancy Theory</w:t>
      </w:r>
    </w:p>
    <w:p w14:paraId="35A1534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Tests have provided moderately favourable support for expectancy theory. In particular, there is especially good evidence that the valence of first-level outcomes depends on the extent to which they lead to favourable second-level consequences. Experts in motivation generally accept expectancy theory.</w:t>
      </w:r>
    </w:p>
    <w:p w14:paraId="090485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Managerial Implications of Expectancy Theory</w:t>
      </w:r>
    </w:p>
    <w:p w14:paraId="0D7E02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motivational practices suggested by expectancy theory involve “juggling the numbers” that individuals attach to expectancies, instrumentalities, and valences.</w:t>
      </w:r>
    </w:p>
    <w:p w14:paraId="3630ED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Boost Expectancies. One of the most basic things managers can do is ensure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Expectancies can usually be enhanced by providing proper equipment and training, demonstrating correct work procedures, carefully explaining how performance is evaluated, and </w:t>
      </w:r>
      <w:r w:rsidRPr="00934151">
        <w:rPr>
          <w:rFonts w:eastAsia="Times New Roman" w:cs="Times New Roman"/>
          <w:color w:val="000000"/>
          <w:lang w:eastAsia="en-CA"/>
        </w:rPr>
        <w:lastRenderedPageBreak/>
        <w:t>listening to employee performance problems. The point is to clarify the path to beneficial first-level outcomes.</w:t>
      </w:r>
    </w:p>
    <w:p w14:paraId="0E1A5E3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w:t>
      </w:r>
    </w:p>
    <w:p w14:paraId="249D141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Appreciate Diverse Needs. Managers should also analyze the diverse preferences of particular workers and attempt to design individualized “motivational packages” to meet their needs.</w:t>
      </w:r>
    </w:p>
    <w:p w14:paraId="39185A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Equity Theory</w:t>
      </w:r>
    </w:p>
    <w:p w14:paraId="7667BB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Equity theory</w:t>
      </w:r>
      <w:r w:rsidRPr="00934151">
        <w:rPr>
          <w:rFonts w:eastAsia="Times New Roman" w:cs="Times New Roman"/>
          <w:color w:val="000000"/>
          <w:lang w:eastAsia="en-CA"/>
        </w:rPr>
        <w:t>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tension producing and people will devote considerable energy to reducing inequity and achieving equity. 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w:t>
      </w:r>
    </w:p>
    <w:p w14:paraId="0496FF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first three tactics for reducing inequity are essentially psychological, while the last two involve overt behaviour.</w:t>
      </w:r>
    </w:p>
    <w:p w14:paraId="2FDEAC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Gender and Equity. Both women and men have some tendency to choose same-sex comparison persons when judging the fairness of the outcomes that they receive.</w:t>
      </w:r>
    </w:p>
    <w:p w14:paraId="0C93B5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Support for Equity Theory.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w:t>
      </w:r>
    </w:p>
    <w:p w14:paraId="19A305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Managerial Implications of Equity Theory.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w:t>
      </w:r>
    </w:p>
    <w:p w14:paraId="1E1B1F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Goal Setting Theory</w:t>
      </w:r>
    </w:p>
    <w:p w14:paraId="119AAF7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Goal setting</w:t>
      </w:r>
      <w:r w:rsidRPr="00934151">
        <w:rPr>
          <w:rFonts w:eastAsia="Times New Roman" w:cs="Times New Roman"/>
          <w:color w:val="000000"/>
          <w:lang w:eastAsia="en-CA"/>
        </w:rPr>
        <w:t> is a motivational technique that uses specific, challenging, and acceptable goals and provides feedback to enhance performance.</w:t>
      </w:r>
    </w:p>
    <w:p w14:paraId="764A92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 What Kinds of Goals Are Motivational?</w:t>
      </w:r>
    </w:p>
    <w:p w14:paraId="25DC13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are most motivational when they are specific, challenging, and when organizational members are committed to them. In addition, feedback about progress toward goal attainment should also be provided. The effects of goals on performance are due to four mechanisms: direction, effort, persistence, and task-relevant strategies.</w:t>
      </w:r>
    </w:p>
    <w:p w14:paraId="06ECB7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Specificity. Specific goals specify an exact level of achievement for people to accomplish in a particular time frame.</w:t>
      </w:r>
    </w:p>
    <w:p w14:paraId="425AFE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Challenge. Goals should be difficult but attainable.</w:t>
      </w:r>
    </w:p>
    <w:p w14:paraId="37F4EB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Commitment. Goals are not really goals unless people are committed to them and accept them.</w:t>
      </w:r>
    </w:p>
    <w:p w14:paraId="49FA90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 Feedback. Specific and challenging goals have the most beneficial effect when they are accompanied by ongoing feedback that enables the person to compare current performance with the goal.</w:t>
      </w:r>
    </w:p>
    <w:p w14:paraId="2C8CD8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 Enhancing Goal Commitment</w:t>
      </w:r>
    </w:p>
    <w:p w14:paraId="3265DA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of the factors that might affect commitment to challenging and specific goals are participation, rewards and management support.</w:t>
      </w:r>
    </w:p>
    <w:p w14:paraId="0879A3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Participation.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w:t>
      </w:r>
    </w:p>
    <w:p w14:paraId="3D7D65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Rewards.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w:t>
      </w:r>
    </w:p>
    <w:p w14:paraId="0EADBD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Supportiveness.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w:t>
      </w:r>
    </w:p>
    <w:p w14:paraId="3A4F553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 Goal Orientation</w:t>
      </w:r>
    </w:p>
    <w:p w14:paraId="10853F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Individuals have been found to differ in their goal orientation. </w:t>
      </w:r>
      <w:r w:rsidRPr="00934151">
        <w:rPr>
          <w:rFonts w:eastAsia="Times New Roman" w:cs="Times New Roman"/>
          <w:b/>
          <w:bCs/>
          <w:color w:val="000000"/>
          <w:lang w:eastAsia="en-CA"/>
        </w:rPr>
        <w:t>Learning goals</w:t>
      </w:r>
      <w:r w:rsidRPr="00934151">
        <w:rPr>
          <w:rFonts w:eastAsia="Times New Roman" w:cs="Times New Roman"/>
          <w:color w:val="000000"/>
          <w:lang w:eastAsia="en-CA"/>
        </w:rPr>
        <w:t> are process-oriented goals that focus on leaning and enhance understanding of a task and the use of task strategies. </w:t>
      </w:r>
      <w:r w:rsidRPr="00934151">
        <w:rPr>
          <w:rFonts w:eastAsia="Times New Roman" w:cs="Times New Roman"/>
          <w:b/>
          <w:bCs/>
          <w:color w:val="000000"/>
          <w:lang w:eastAsia="en-CA"/>
        </w:rPr>
        <w:t>Performance goals</w:t>
      </w:r>
      <w:r w:rsidRPr="00934151">
        <w:rPr>
          <w:rFonts w:eastAsia="Times New Roman" w:cs="Times New Roman"/>
          <w:color w:val="000000"/>
          <w:lang w:eastAsia="en-CA"/>
        </w:rPr>
        <w:t xml:space="preserve"> are outcome-oriented goals that focus attention on the achievement of specific performance </w:t>
      </w:r>
      <w:r w:rsidRPr="00934151">
        <w:rPr>
          <w:rFonts w:eastAsia="Times New Roman" w:cs="Times New Roman"/>
          <w:color w:val="000000"/>
          <w:lang w:eastAsia="en-CA"/>
        </w:rPr>
        <w:lastRenderedPageBreak/>
        <w:t>outcomes. A learning goal orientation has been found to be related to greater effort, self-efficacy, goal-setting level, and performance.</w:t>
      </w:r>
    </w:p>
    <w:p w14:paraId="62EF67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 Research Support for and Managerial Implications of Goal Setting Theory</w:t>
      </w:r>
    </w:p>
    <w:p w14:paraId="155D141C" w14:textId="77777777" w:rsidR="00305C8B" w:rsidRPr="00934151" w:rsidRDefault="00305C8B" w:rsidP="00305C8B">
      <w:pPr>
        <w:spacing w:after="0" w:line="240" w:lineRule="auto"/>
        <w:ind w:left="720"/>
        <w:rPr>
          <w:rFonts w:eastAsia="Times New Roman" w:cs="Times New Roman"/>
          <w:color w:val="000000"/>
          <w:lang w:eastAsia="en-CA"/>
        </w:rPr>
      </w:pPr>
      <w:r w:rsidRPr="00934151">
        <w:rPr>
          <w:rFonts w:eastAsia="Times New Roman" w:cs="Times New Roman"/>
          <w:b/>
          <w:bCs/>
          <w:color w:val="000000"/>
          <w:lang w:eastAsia="en-CA"/>
        </w:rPr>
        <w:t>Research Support</w:t>
      </w:r>
      <w:r w:rsidRPr="00934151">
        <w:rPr>
          <w:rFonts w:eastAsia="Times New Roman" w:cs="Times New Roman"/>
          <w:color w:val="000000"/>
          <w:lang w:eastAsia="en-CA"/>
        </w:rPr>
        <w:t>. 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w:t>
      </w:r>
    </w:p>
    <w:p w14:paraId="2ED927ED" w14:textId="77777777" w:rsidR="00305C8B" w:rsidRPr="00934151" w:rsidRDefault="00305C8B" w:rsidP="00305C8B">
      <w:pPr>
        <w:spacing w:after="0" w:line="240" w:lineRule="auto"/>
        <w:ind w:left="720"/>
        <w:rPr>
          <w:rFonts w:eastAsia="Times New Roman" w:cs="Times New Roman"/>
          <w:color w:val="000000"/>
          <w:lang w:eastAsia="en-CA"/>
        </w:rPr>
      </w:pPr>
      <w:r w:rsidRPr="00934151">
        <w:rPr>
          <w:rFonts w:eastAsia="Times New Roman" w:cs="Times New Roman"/>
          <w:b/>
          <w:bCs/>
          <w:color w:val="000000"/>
          <w:lang w:eastAsia="en-CA"/>
        </w:rPr>
        <w:t>Managerial Implications</w:t>
      </w:r>
      <w:r w:rsidRPr="00934151">
        <w:rPr>
          <w:rFonts w:eastAsia="Times New Roman" w:cs="Times New Roman"/>
          <w:color w:val="000000"/>
          <w:lang w:eastAsia="en-CA"/>
        </w:rPr>
        <w:t>.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Setting a high performance goal will be most effective when individuals already have the ability to perform a task effectively</w:t>
      </w:r>
    </w:p>
    <w:p w14:paraId="5BDD79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Do Motivation Theories Translate Across Cultures?</w:t>
      </w:r>
    </w:p>
    <w:p w14:paraId="5A9C4A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motivational theories which explain the behaviour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America . In collective cultures, there is a tendency to favour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w:t>
      </w:r>
    </w:p>
    <w:p w14:paraId="38EB87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Putting it all Together: Integrating Theories of Work Motivation</w:t>
      </w:r>
    </w:p>
    <w:p w14:paraId="3EADBF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valent (expectancy theory) they will lead to higher levels of motivation and job satisfaction provided they are perceived as equitable (equity theory). Job satisfaction also leads to performance.</w:t>
      </w:r>
    </w:p>
    <w:p w14:paraId="2AA168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In summary, each theory of motivation helps us to understand a different part of the motivational process.</w:t>
      </w:r>
    </w:p>
    <w:p w14:paraId="0D3FB5E8" w14:textId="77777777" w:rsidR="00305C8B" w:rsidRPr="00934151" w:rsidRDefault="003F7B19" w:rsidP="00934151">
      <w:pPr>
        <w:pStyle w:val="Heading2"/>
        <w:rPr>
          <w:color w:val="000000"/>
        </w:rPr>
      </w:pPr>
      <w:bookmarkStart w:id="23" w:name="_Toc411330237"/>
      <w:r w:rsidRPr="00934151">
        <w:rPr>
          <w:rStyle w:val="contentheader"/>
          <w:rFonts w:asciiTheme="minorHAnsi" w:hAnsiTheme="minorHAnsi"/>
          <w:color w:val="32459A"/>
          <w:sz w:val="22"/>
          <w:szCs w:val="22"/>
        </w:rPr>
        <w:t>6-</w:t>
      </w:r>
      <w:r w:rsidR="00305C8B" w:rsidRPr="00934151">
        <w:rPr>
          <w:rStyle w:val="contentheader"/>
          <w:rFonts w:asciiTheme="minorHAnsi" w:hAnsiTheme="minorHAnsi"/>
          <w:color w:val="32459A"/>
          <w:sz w:val="22"/>
          <w:szCs w:val="22"/>
        </w:rPr>
        <w:t>Chapter Summary</w:t>
      </w:r>
      <w:bookmarkEnd w:id="23"/>
    </w:p>
    <w:p w14:paraId="603248C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Questions and Exercises prepared by Alan Saks.</w:t>
      </w:r>
    </w:p>
    <w:p w14:paraId="041F607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 Money as a Motivator</w:t>
      </w:r>
    </w:p>
    <w:p w14:paraId="42C4DBC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money that employees receive in exchange for organizational membership is usually a package made up of pay and various other fringe benefits that have dollar values, such as insurance plans, sick leave, and vacation time. We are mainly concerned with the motivational characteristics of pay. Employees and managers, however, seriously underestimate the importance of pay as a motivator.</w:t>
      </w:r>
    </w:p>
    <w:p w14:paraId="1530F2C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Motivation theories suggest that money can be a motivator to the extent that it satisfies a variety of needs, is highly valent, and it is clearly tied to performance. Research has found that financial incentives and pay-for-performance plans increase performance and lower turnover. In general, the ability to earn money for outstanding performance is a competitive advantage for attracting, motivating, and retaining employees.</w:t>
      </w:r>
    </w:p>
    <w:p w14:paraId="11DEBC0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Linking Pay to Performance on Production Jobs</w:t>
      </w:r>
    </w:p>
    <w:p w14:paraId="28E0E69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prototype of all schemes to link pay to performance on production jobs is piece-rate. Under a</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piece-rate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system, workers are paid a certain sum of money for each completed unit of production completed. Various schemes that link pay to performance on production jobs are called</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wage incentive plans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which often offer a bonus for production over a minimum quota. These wage incentives have often resulted in increases in productivity.</w:t>
      </w:r>
    </w:p>
    <w:p w14:paraId="56FAD43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Potential Problems with Wage Incentives</w:t>
      </w:r>
    </w:p>
    <w:p w14:paraId="6FAD40D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Despite their theoretical and practical attractiveness, wage incentives have some potential problems when they are not managed with care.</w:t>
      </w:r>
    </w:p>
    <w:p w14:paraId="649E3F2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Lowered Quality.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w:t>
      </w:r>
    </w:p>
    <w:p w14:paraId="25EA293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Differential Opportunity .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w:t>
      </w:r>
    </w:p>
    <w:p w14:paraId="233BFF9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Reduced Cooperation. Wage incentives that reward individual productivity might decrease cooperation among workers who might hoard materials intended for common use or neglect common tasks like house-keeping that do not contribute directly to production quotas.</w:t>
      </w:r>
    </w:p>
    <w:p w14:paraId="4FC9312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Incompatible Job Design. In some cases, the way jobs are designed can make it very difficult to install wage incentives. It is very difficult to identify individual productivity in such contexts as assembly line work or where teams are large. As the size of the team increases, the relationship between any individual’s productivity and his or her pay decreases</w:t>
      </w:r>
    </w:p>
    <w:p w14:paraId="747065B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Restriction of Productivity. A chief psychological impediment to the use of wage incentives is the tendency for workers to restrict productivity.</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Restriction of productivity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the artificial limitation of work output that can occur under wage incentive plans. Workers come to an informal agreement about what constitutes a fair day's work and artificially limit their work output.</w:t>
      </w:r>
    </w:p>
    <w:p w14:paraId="16FAD33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Linking Pay to Performance on White-Collar Jobs</w:t>
      </w:r>
    </w:p>
    <w:p w14:paraId="2F8554D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Compared with production jobs, evaluating white-collar performance is more difficult because there are fewer objective performance criteria to which pay can be tied. Attempts to link pay to performance on white-collar jobs are often called</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merit pay plans</w:t>
      </w:r>
      <w:r w:rsidRPr="00934151">
        <w:rPr>
          <w:rFonts w:asciiTheme="minorHAnsi" w:hAnsiTheme="minorHAnsi"/>
          <w:color w:val="000000"/>
          <w:sz w:val="22"/>
          <w:szCs w:val="22"/>
        </w:rPr>
        <w:t>.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w:t>
      </w:r>
    </w:p>
    <w:p w14:paraId="2915C6D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Potential Problems with Merit Pay Plans</w:t>
      </w:r>
    </w:p>
    <w:p w14:paraId="4379885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As with wage incentive plans, merit pay plans have several potential problems if employers do not manage them carefully.</w:t>
      </w:r>
    </w:p>
    <w:p w14:paraId="287106F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Low Discrimination. A major flaw with merit pay plans is that managers might be unable or unwilling to discriminate between good performers and poor performers.</w:t>
      </w:r>
    </w:p>
    <w:p w14:paraId="1326026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Small Increases. Merit increases are often simply too small to act as effective motivators, especially if they are spread out over an entire year and combined with other things like cost of living allowances. To overcome this problem, some companies pay a</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lump sum</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bonus which is merit pay that is awarded in a single payment and not built into base pay.</w:t>
      </w:r>
    </w:p>
    <w:p w14:paraId="343647B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Pay Secrecy.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w:t>
      </w:r>
    </w:p>
    <w:p w14:paraId="2169F05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Using Pay to Motivate Teamwork</w:t>
      </w:r>
    </w:p>
    <w:p w14:paraId="7836815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Given the highly individual orientation of wage incentives and merit pay, some organizations have either replaced or supplemented individual incentive pay with plans designed to foster more cooperation and teamwork.</w:t>
      </w:r>
    </w:p>
    <w:p w14:paraId="5E0DB05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Profit Sharing.</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Profit 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w:t>
      </w:r>
    </w:p>
    <w:p w14:paraId="4E33C90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Employee Stock Ownership Plans (ESOPs).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Employee stock ownership plans (ESOPs)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w:t>
      </w:r>
    </w:p>
    <w:p w14:paraId="33B5262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Gainsharing Plans.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Gainsharing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plans are group incentive plans based on improved productivity or performance over which the workforce has some control. This often includes reductions in the cost of labour, material, or supplies. When measured costs decrease, the company pays a monthly bonus according to a predetermined formula that shares this “gain” between employees and the firm. The most common of these plans is the Scanlon Plan.</w:t>
      </w:r>
    </w:p>
    <w:p w14:paraId="4785A0F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Skill-Based Pay. Also called "pay for knowledge",</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skill-based pay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w:t>
      </w:r>
    </w:p>
    <w:p w14:paraId="6C7D657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 Job Design as a Motivator</w:t>
      </w:r>
    </w:p>
    <w:p w14:paraId="21AB885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use of job design as a motivator represents an attempt to capitalize on intrinsic motivation. The goal of job design is to identify the characteristics that make some tasks more motivating than others and to capture these characteristics in the design of jobs.</w:t>
      </w:r>
    </w:p>
    <w:p w14:paraId="4C9A24E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Traditional Views of Job Design</w:t>
      </w:r>
    </w:p>
    <w:p w14:paraId="5087A88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Scientific Management. Taylor advocated extreme division of labour and specialization, and careful standardization and regulation of work activities and rest pauses.</w:t>
      </w:r>
    </w:p>
    <w:p w14:paraId="7F5A579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While responsible for initial gains in both workplace productivity and employee standard of living, in recent years, behavioural scientists have begun to question the impact of job simplification on performance, customer satisfaction, and the quality of working life.</w:t>
      </w:r>
    </w:p>
    <w:p w14:paraId="47DEBC9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Job Scope and Motivation</w:t>
      </w:r>
    </w:p>
    <w:p w14:paraId="46F6594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most satisfying to workers.</w:t>
      </w:r>
    </w:p>
    <w:p w14:paraId="73CAEF5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way to increase the scope of a job is to assign employees stretch assignments that offer employees challenging opportunities to broaden their skills by working on a variety of tasks with new responsibilities.</w:t>
      </w:r>
    </w:p>
    <w:p w14:paraId="4B4E0AC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The Job Characteristics Model</w:t>
      </w:r>
    </w:p>
    <w:p w14:paraId="0BFFF9C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w:t>
      </w:r>
    </w:p>
    <w:p w14:paraId="761D91A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Core Job Characteristics. There are five core job characteristics that affect worker motivation. Higher levels of these characteristics should lead to more favourable outcomes.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Skill variety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degree to which a job provides the opportunity to do a variety of different activities using various skills and talents.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Autonomy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degree to which the job provides freedom to schedule one’s own work activities and decide work procedures.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Task significance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extent to which the job has a substantial impact on other people.</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Task identity</w:t>
      </w:r>
      <w:r w:rsidRPr="00934151">
        <w:rPr>
          <w:rFonts w:asciiTheme="minorHAnsi" w:hAnsiTheme="minorHAnsi"/>
          <w:color w:val="000000"/>
          <w:sz w:val="22"/>
          <w:szCs w:val="22"/>
        </w:rPr>
        <w:t>is the extent to which a job involves doing a complete piece of work, from beginning to end.</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Feedback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information about the effectiveness of one’s work performance.</w:t>
      </w:r>
    </w:p>
    <w:p w14:paraId="67693EA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w:t>
      </w:r>
    </w:p>
    <w:p w14:paraId="4B968E0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Motivating Potential Score =</w:t>
      </w:r>
    </w:p>
    <w:p w14:paraId="69D35CD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Skill         Task         Task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br/>
      </w:r>
      <w:r w:rsidRPr="00934151">
        <w:rPr>
          <w:rFonts w:asciiTheme="minorHAnsi" w:hAnsiTheme="minorHAnsi"/>
          <w:color w:val="000000"/>
          <w:sz w:val="22"/>
          <w:szCs w:val="22"/>
          <w:u w:val="single"/>
        </w:rPr>
        <w:t>variety + identity + significance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x Autonomy x Job feedback</w:t>
      </w:r>
      <w:r w:rsidRPr="00934151">
        <w:rPr>
          <w:rFonts w:asciiTheme="minorHAnsi" w:hAnsiTheme="minorHAnsi"/>
          <w:color w:val="000000"/>
          <w:sz w:val="22"/>
          <w:szCs w:val="22"/>
        </w:rPr>
        <w:br/>
        <w:t>                   3</w:t>
      </w:r>
    </w:p>
    <w:p w14:paraId="6C9D63B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Critical Psychological States.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w:t>
      </w:r>
    </w:p>
    <w:p w14:paraId="6D076BD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Outcomes. The presence of the critical psychological states leads to a number of outcomes that are relevant to both the individual and the organization including high intrinsic work motivation, high "growth" satisfaction, high general job satisfaction, and high work effectiveness.</w:t>
      </w:r>
    </w:p>
    <w:p w14:paraId="50C1542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Moderators. Jobs that are high in motivating potential do not always lead to favourable outcomes. Certain moderator or contingency variables intervene between job characteristics and outcomes. One of these is the job-relevant knowledge and skill of the worker which must be high if workers are to respond favourably to jobs that are high in motivating potential.</w:t>
      </w:r>
      <w:r w:rsidRPr="00934151">
        <w:rPr>
          <w:rFonts w:asciiTheme="minorHAnsi" w:hAnsiTheme="minorHAnsi"/>
          <w:b/>
          <w:bCs/>
          <w:color w:val="000000"/>
          <w:sz w:val="22"/>
          <w:szCs w:val="22"/>
        </w:rPr>
        <w:t>Growth need strength</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w:t>
      </w:r>
    </w:p>
    <w:p w14:paraId="23C61A6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Research Evidence. Tests of the Job Characteristics Model have been very supportive of the basic prediction of the model in that workers tend to respond more favourably to jobs that are high in motivating potential. Where the model seems to falter is in its predictions about growth needs and context satisfaction. Evidence that these factors influence reactions to job design is weak or contradictory.</w:t>
      </w:r>
    </w:p>
    <w:p w14:paraId="01F0EB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Job Enrichment</w:t>
      </w:r>
    </w:p>
    <w:p w14:paraId="129A36A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Job enrichment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design of jobs to enhance intrinsic motivation, quality of working life, and job involvement.</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Job involvement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cognitive state of psychological identification with one’s job and the importance of work to one’s total self-image. Employees who have enriched jobs tend to have higher levels of job involvement, and job involvement is positively related to job satisfaction and organizational commitment. Employees who are more involved in their job are less likely to quit.</w:t>
      </w:r>
    </w:p>
    <w:p w14:paraId="41308F0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In general, enrichment involves increasing the motivating potential of jobs via the arrangement of their core characteristics. Many job enrichment schemes combine tasks, establish client relationships, reduce supervision, form teams, or make feedback more direct.</w:t>
      </w:r>
    </w:p>
    <w:p w14:paraId="7EEBB38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Combining tasks. This involves assigning tasks that might be performed by different workers to a single individual.</w:t>
      </w:r>
    </w:p>
    <w:p w14:paraId="3353B79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Establishing external client relationships. This involves putting employees in touch with people outside the organization who depend on products or services.</w:t>
      </w:r>
    </w:p>
    <w:p w14:paraId="2DB6B21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Establishing internal client relationships. This involves putting employees in touch with people who depend on their products or services within the organization.</w:t>
      </w:r>
    </w:p>
    <w:p w14:paraId="54DBB3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Reducing supervision or reliance on others. The goal here is to increase autonomy and control over one’s own work.</w:t>
      </w:r>
    </w:p>
    <w:p w14:paraId="0B94C64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Forming work teams. Management can use this format as an alternative to a sequence of “small” jobs that individual workers perform when a product or service is too large or complex for one person to complete alone.</w:t>
      </w:r>
    </w:p>
    <w:p w14:paraId="6586812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Making feedback more direct. This technique is usually used in conjunction with other job design aspects that permit workers to be identified with their “own” product or service.</w:t>
      </w:r>
    </w:p>
    <w:p w14:paraId="7416AC2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Potential Problems with Job Enrichment</w:t>
      </w:r>
    </w:p>
    <w:p w14:paraId="24D8653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Despite the theoretical attractiveness of job enrichment as a motivational strategy, enrichment can encounter a number of challenging problems.</w:t>
      </w:r>
    </w:p>
    <w:p w14:paraId="1CAE9B5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Poor Diagnosis. A lack of careful diagnosis can bring about errors like increasing job breadth without changing any other critical job characteristics, a practice known as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job enlargement</w:t>
      </w:r>
      <w:r w:rsidRPr="00934151">
        <w:rPr>
          <w:rFonts w:asciiTheme="minorHAnsi" w:hAnsiTheme="minorHAnsi"/>
          <w:color w:val="000000"/>
          <w:sz w:val="22"/>
          <w:szCs w:val="22"/>
        </w:rPr>
        <w:t>. The result is simply more tasks at the same level without any changes in the other core characteristics. Also, jobs may be enriched that are already seen as too rich by those working in them (some refer to this a job engorgement).</w:t>
      </w:r>
    </w:p>
    <w:p w14:paraId="7188FA5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Lack of Desire or Skill. Some workers do not desire the added responsibility that an enriched job often entails. Alternatively, they may lack the skills and competence necessary to perform enriched jobs effectively.</w:t>
      </w:r>
    </w:p>
    <w:p w14:paraId="2EF9CBB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Demand for Rewards. The development of new skills and greater responsibility that accompany job enrichment often encourage workers to seek additional extrinsic rewards like extra pay.</w:t>
      </w:r>
    </w:p>
    <w:p w14:paraId="400987D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Union Resistance. Traditionally, North American unions have not been enthusiastic about job enrichment. Unions have tended to equate narrow job specialization with the preservation of jobs and resist the combination of tasks and team approaches.</w:t>
      </w:r>
    </w:p>
    <w:p w14:paraId="48AD4B2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Supervisory Resistance. Often the autonomy that workers obtain through job enrichment is seen by their supervisors as "disenriching" their own jobs. Some organizations have responded to this problem by effectively doing away with direct supervision of workers performing enriched jobs. Others use the supervisor as a trainer and developer of individuals on enriched jobs.</w:t>
      </w:r>
    </w:p>
    <w:p w14:paraId="3B29D1C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III. Management by Objectives</w:t>
      </w:r>
    </w:p>
    <w:p w14:paraId="4E62276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Management by Objectives (MBO)</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w:t>
      </w:r>
    </w:p>
    <w:p w14:paraId="268F296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Research Evidence. MBO has been shown to result in productivity gains although a number of factors are associated with the failure of MBO programs.</w:t>
      </w:r>
    </w:p>
    <w:p w14:paraId="5D3560F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IV. Alternate Working Schedules as Motivators for a Diverse Workforce</w:t>
      </w:r>
    </w:p>
    <w:p w14:paraId="679CB4C4" w14:textId="147115BD" w:rsidR="00060A7F" w:rsidRDefault="00305C8B" w:rsidP="00060A7F">
      <w:pPr>
        <w:pStyle w:val="NormalWeb"/>
        <w:numPr>
          <w:ilvl w:val="0"/>
          <w:numId w:val="81"/>
        </w:numPr>
        <w:rPr>
          <w:rFonts w:asciiTheme="minorHAnsi" w:hAnsiTheme="minorHAnsi"/>
          <w:color w:val="000000"/>
          <w:sz w:val="22"/>
          <w:szCs w:val="22"/>
        </w:rPr>
      </w:pPr>
      <w:r w:rsidRPr="00934151">
        <w:rPr>
          <w:rFonts w:asciiTheme="minorHAnsi" w:hAnsiTheme="minorHAnsi"/>
          <w:color w:val="000000"/>
          <w:sz w:val="22"/>
          <w:szCs w:val="22"/>
        </w:rPr>
        <w:t>Although most wo</w:t>
      </w:r>
      <w:r w:rsidR="00060A7F">
        <w:rPr>
          <w:rFonts w:asciiTheme="minorHAnsi" w:hAnsiTheme="minorHAnsi"/>
          <w:color w:val="000000"/>
          <w:sz w:val="22"/>
          <w:szCs w:val="22"/>
        </w:rPr>
        <w:t>rkers in North America work a 40hour, 5 day</w:t>
      </w:r>
      <w:r w:rsidRPr="00934151">
        <w:rPr>
          <w:rFonts w:asciiTheme="minorHAnsi" w:hAnsiTheme="minorHAnsi"/>
          <w:color w:val="000000"/>
          <w:sz w:val="22"/>
          <w:szCs w:val="22"/>
        </w:rPr>
        <w:t xml:space="preserve"> week, many organizations have begun to experiment with modifying traditional working schedules.</w:t>
      </w:r>
    </w:p>
    <w:p w14:paraId="16525A6B" w14:textId="77777777" w:rsidR="00060A7F" w:rsidRDefault="00305C8B" w:rsidP="00060A7F">
      <w:pPr>
        <w:pStyle w:val="NormalWeb"/>
        <w:numPr>
          <w:ilvl w:val="0"/>
          <w:numId w:val="81"/>
        </w:numPr>
        <w:rPr>
          <w:rFonts w:asciiTheme="minorHAnsi" w:hAnsiTheme="minorHAnsi"/>
          <w:color w:val="000000"/>
          <w:sz w:val="22"/>
          <w:szCs w:val="22"/>
        </w:rPr>
      </w:pPr>
      <w:r w:rsidRPr="00934151">
        <w:rPr>
          <w:rFonts w:asciiTheme="minorHAnsi" w:hAnsiTheme="minorHAnsi"/>
          <w:color w:val="000000"/>
          <w:sz w:val="22"/>
          <w:szCs w:val="22"/>
        </w:rPr>
        <w:t xml:space="preserve">The purpose of these modifications is to meet the diverse workforce needs and promote job satisfaction. </w:t>
      </w:r>
    </w:p>
    <w:p w14:paraId="63D4BA51" w14:textId="706370BF" w:rsidR="00305C8B" w:rsidRPr="00934151" w:rsidRDefault="00305C8B" w:rsidP="00060A7F">
      <w:pPr>
        <w:pStyle w:val="NormalWeb"/>
        <w:numPr>
          <w:ilvl w:val="0"/>
          <w:numId w:val="81"/>
        </w:numPr>
        <w:rPr>
          <w:rFonts w:asciiTheme="minorHAnsi" w:hAnsiTheme="minorHAnsi"/>
          <w:color w:val="000000"/>
          <w:sz w:val="22"/>
          <w:szCs w:val="22"/>
        </w:rPr>
      </w:pPr>
      <w:r w:rsidRPr="00934151">
        <w:rPr>
          <w:rFonts w:asciiTheme="minorHAnsi" w:hAnsiTheme="minorHAnsi"/>
          <w:color w:val="000000"/>
          <w:sz w:val="22"/>
          <w:szCs w:val="22"/>
        </w:rPr>
        <w:t>Common forms of alternative working schedules include flex-time, the compressed workweek, job sharing, and telecommuting.</w:t>
      </w:r>
    </w:p>
    <w:p w14:paraId="72FC9B2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Flex-time</w:t>
      </w:r>
    </w:p>
    <w:p w14:paraId="5FDA00CF" w14:textId="77777777" w:rsidR="00305C8B" w:rsidRPr="00934151" w:rsidRDefault="00305C8B" w:rsidP="00060A7F">
      <w:pPr>
        <w:pStyle w:val="NormalWeb"/>
        <w:numPr>
          <w:ilvl w:val="0"/>
          <w:numId w:val="82"/>
        </w:numPr>
        <w:rPr>
          <w:rFonts w:asciiTheme="minorHAnsi" w:hAnsiTheme="minorHAnsi"/>
          <w:color w:val="000000"/>
          <w:sz w:val="22"/>
          <w:szCs w:val="22"/>
        </w:rPr>
      </w:pPr>
      <w:r w:rsidRPr="00934151">
        <w:rPr>
          <w:rFonts w:asciiTheme="minorHAnsi" w:hAnsiTheme="minorHAnsi"/>
          <w:b/>
          <w:bCs/>
          <w:color w:val="000000"/>
          <w:sz w:val="22"/>
          <w:szCs w:val="22"/>
        </w:rPr>
        <w:lastRenderedPageBreak/>
        <w:t>Flex-time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w:t>
      </w:r>
    </w:p>
    <w:p w14:paraId="495E01F4" w14:textId="77777777" w:rsidR="00305C8B" w:rsidRPr="00934151" w:rsidRDefault="00305C8B" w:rsidP="00060A7F">
      <w:pPr>
        <w:pStyle w:val="NormalWeb"/>
        <w:numPr>
          <w:ilvl w:val="0"/>
          <w:numId w:val="82"/>
        </w:numPr>
        <w:rPr>
          <w:rFonts w:asciiTheme="minorHAnsi" w:hAnsiTheme="minorHAnsi"/>
          <w:color w:val="000000"/>
          <w:sz w:val="22"/>
          <w:szCs w:val="22"/>
        </w:rPr>
      </w:pPr>
      <w:r w:rsidRPr="00934151">
        <w:rPr>
          <w:rFonts w:asciiTheme="minorHAnsi" w:hAnsiTheme="minorHAnsi"/>
          <w:color w:val="000000"/>
          <w:sz w:val="22"/>
          <w:szCs w:val="22"/>
        </w:rPr>
        <w:t>Research Evidence. A review of research on flex-time concluded that it has a positive effect on productivity, job satisfaction, satisfaction with work schedule, and lowers employee absenteeism.</w:t>
      </w:r>
    </w:p>
    <w:p w14:paraId="367DD80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Compressed Workweek</w:t>
      </w:r>
    </w:p>
    <w:p w14:paraId="14D5CEC7" w14:textId="77777777" w:rsidR="00305C8B" w:rsidRPr="00934151" w:rsidRDefault="00305C8B" w:rsidP="00060A7F">
      <w:pPr>
        <w:pStyle w:val="NormalWeb"/>
        <w:numPr>
          <w:ilvl w:val="0"/>
          <w:numId w:val="83"/>
        </w:numPr>
        <w:rPr>
          <w:rFonts w:asciiTheme="minorHAnsi" w:hAnsiTheme="minorHAnsi"/>
          <w:color w:val="000000"/>
          <w:sz w:val="22"/>
          <w:szCs w:val="22"/>
        </w:rPr>
      </w:pPr>
      <w:r w:rsidRPr="00934151">
        <w:rPr>
          <w:rFonts w:asciiTheme="minorHAnsi" w:hAnsiTheme="minorHAnsi"/>
          <w:b/>
          <w:bCs/>
          <w:color w:val="000000"/>
          <w:sz w:val="22"/>
          <w:szCs w:val="22"/>
        </w:rPr>
        <w:t>The compressed workweek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employees work fewer than the normal five days a week but still put in a normal number of hours per week. The most common approach is the 4-40 system in which employees put in four ten-hour days. Firms or departments may then either choose to operate four days a week or institute a system of rotation to cover more days.</w:t>
      </w:r>
    </w:p>
    <w:p w14:paraId="696A6548" w14:textId="77777777" w:rsidR="00305C8B" w:rsidRPr="00934151" w:rsidRDefault="00305C8B" w:rsidP="00060A7F">
      <w:pPr>
        <w:pStyle w:val="NormalWeb"/>
        <w:numPr>
          <w:ilvl w:val="0"/>
          <w:numId w:val="83"/>
        </w:numPr>
        <w:rPr>
          <w:rFonts w:asciiTheme="minorHAnsi" w:hAnsiTheme="minorHAnsi"/>
          <w:color w:val="000000"/>
          <w:sz w:val="22"/>
          <w:szCs w:val="22"/>
        </w:rPr>
      </w:pPr>
      <w:r w:rsidRPr="00934151">
        <w:rPr>
          <w:rFonts w:asciiTheme="minorHAnsi" w:hAnsiTheme="minorHAnsi"/>
          <w:color w:val="000000"/>
          <w:sz w:val="22"/>
          <w:szCs w:val="22"/>
        </w:rPr>
        <w:t>Research Evidence. A review of research on the compressed work schedule concluded that it has a positive effect on job satisfaction and satisfaction with work schedule but no effect on absenteeism or productivity.</w:t>
      </w:r>
    </w:p>
    <w:p w14:paraId="31BC75D1"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Job Sharing</w:t>
      </w:r>
    </w:p>
    <w:p w14:paraId="260093AA" w14:textId="77777777" w:rsidR="00305C8B" w:rsidRPr="00934151" w:rsidRDefault="00305C8B" w:rsidP="00060A7F">
      <w:pPr>
        <w:pStyle w:val="NormalWeb"/>
        <w:numPr>
          <w:ilvl w:val="0"/>
          <w:numId w:val="84"/>
        </w:numPr>
        <w:rPr>
          <w:rFonts w:asciiTheme="minorHAnsi" w:hAnsiTheme="minorHAnsi"/>
          <w:color w:val="000000"/>
          <w:sz w:val="22"/>
          <w:szCs w:val="22"/>
        </w:rPr>
      </w:pPr>
      <w:r w:rsidRPr="00934151">
        <w:rPr>
          <w:rFonts w:asciiTheme="minorHAnsi" w:hAnsiTheme="minorHAnsi"/>
          <w:b/>
          <w:bCs/>
          <w:color w:val="000000"/>
          <w:sz w:val="22"/>
          <w:szCs w:val="22"/>
        </w:rPr>
        <w:t>Job 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w:t>
      </w:r>
    </w:p>
    <w:p w14:paraId="7F2DB832" w14:textId="77777777" w:rsidR="00305C8B" w:rsidRPr="00934151" w:rsidRDefault="00305C8B" w:rsidP="00060A7F">
      <w:pPr>
        <w:pStyle w:val="NormalWeb"/>
        <w:numPr>
          <w:ilvl w:val="0"/>
          <w:numId w:val="84"/>
        </w:numPr>
        <w:rPr>
          <w:rFonts w:asciiTheme="minorHAnsi" w:hAnsiTheme="minorHAnsi"/>
          <w:color w:val="000000"/>
          <w:sz w:val="22"/>
          <w:szCs w:val="22"/>
        </w:rPr>
      </w:pPr>
      <w:r w:rsidRPr="00934151">
        <w:rPr>
          <w:rFonts w:asciiTheme="minorHAnsi" w:hAnsiTheme="minorHAnsi"/>
          <w:color w:val="000000"/>
          <w:sz w:val="22"/>
          <w:szCs w:val="22"/>
        </w:rPr>
        <w:t>Research Evidence. There is virtually no hard research on job sharing. However, anecdotal reports suggest that the job sharers must make a concerted effort to communicate well with each other as well as with superiors, co-workers, and clients. Such communication is greatly facilitated by contemporary computer technology and voice mail.</w:t>
      </w:r>
    </w:p>
    <w:p w14:paraId="1800556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Telecommuting</w:t>
      </w:r>
    </w:p>
    <w:p w14:paraId="5FD8C7A6" w14:textId="77777777" w:rsidR="00305C8B" w:rsidRPr="00934151" w:rsidRDefault="00305C8B" w:rsidP="00060A7F">
      <w:pPr>
        <w:pStyle w:val="NormalWeb"/>
        <w:numPr>
          <w:ilvl w:val="0"/>
          <w:numId w:val="85"/>
        </w:numPr>
        <w:rPr>
          <w:rFonts w:asciiTheme="minorHAnsi" w:hAnsiTheme="minorHAnsi"/>
          <w:color w:val="000000"/>
          <w:sz w:val="22"/>
          <w:szCs w:val="22"/>
        </w:rPr>
      </w:pPr>
      <w:r w:rsidRPr="00934151">
        <w:rPr>
          <w:rFonts w:asciiTheme="minorHAnsi" w:hAnsiTheme="minorHAnsi"/>
          <w:b/>
          <w:bCs/>
          <w:color w:val="000000"/>
          <w:sz w:val="22"/>
          <w:szCs w:val="22"/>
        </w:rPr>
        <w:t>Telecommuting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system by which employees are able to work at home but stay in touch with their offices through the use of communications technology, such as a computer network, voice mail, and electronic messages. Telework centres provide workers all of the amenities of a home office in a location close to their home. Distributed work programs involve a combination of remote work arrangements that allow employees to work at their business office, a satellite office, and a home office.</w:t>
      </w:r>
    </w:p>
    <w:p w14:paraId="1A7021D8" w14:textId="77777777" w:rsidR="00305C8B" w:rsidRPr="00934151" w:rsidRDefault="00305C8B" w:rsidP="00060A7F">
      <w:pPr>
        <w:pStyle w:val="NormalWeb"/>
        <w:numPr>
          <w:ilvl w:val="0"/>
          <w:numId w:val="85"/>
        </w:numPr>
        <w:rPr>
          <w:rFonts w:asciiTheme="minorHAnsi" w:hAnsiTheme="minorHAnsi"/>
          <w:color w:val="000000"/>
          <w:sz w:val="22"/>
          <w:szCs w:val="22"/>
        </w:rPr>
      </w:pPr>
      <w:r w:rsidRPr="00934151">
        <w:rPr>
          <w:rFonts w:asciiTheme="minorHAnsi" w:hAnsiTheme="minorHAnsi"/>
          <w:color w:val="000000"/>
          <w:sz w:val="22"/>
          <w:szCs w:val="22"/>
        </w:rPr>
        <w:t>Research Evidence. There is some evidence that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Employees benefit by having greater flexibility and work-life balance. Potential problems include distractions in the home environment, feelings of isolation, and overwork.</w:t>
      </w:r>
    </w:p>
    <w:p w14:paraId="5ACF1C9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 Motivation Practices in Perspective</w:t>
      </w:r>
    </w:p>
    <w:p w14:paraId="5688540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The concepts of</w:t>
      </w:r>
      <w:r w:rsidRPr="00934151">
        <w:rPr>
          <w:rStyle w:val="apple-converted-space"/>
          <w:rFonts w:asciiTheme="minorHAnsi" w:hAnsiTheme="minorHAnsi"/>
          <w:color w:val="000000"/>
          <w:sz w:val="22"/>
          <w:szCs w:val="22"/>
        </w:rPr>
        <w:t> </w:t>
      </w:r>
      <w:r w:rsidRPr="00934151">
        <w:rPr>
          <w:rFonts w:asciiTheme="minorHAnsi" w:hAnsiTheme="minorHAnsi"/>
          <w:i/>
          <w:iCs/>
          <w:color w:val="000000"/>
          <w:sz w:val="22"/>
          <w:szCs w:val="22"/>
        </w:rPr>
        <w:t>fit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and</w:t>
      </w:r>
      <w:r w:rsidRPr="00934151">
        <w:rPr>
          <w:rStyle w:val="apple-converted-space"/>
          <w:rFonts w:asciiTheme="minorHAnsi" w:hAnsiTheme="minorHAnsi"/>
          <w:color w:val="000000"/>
          <w:sz w:val="22"/>
          <w:szCs w:val="22"/>
        </w:rPr>
        <w:t> </w:t>
      </w:r>
      <w:r w:rsidRPr="00934151">
        <w:rPr>
          <w:rFonts w:asciiTheme="minorHAnsi" w:hAnsiTheme="minorHAnsi"/>
          <w:i/>
          <w:iCs/>
          <w:color w:val="000000"/>
          <w:sz w:val="22"/>
          <w:szCs w:val="22"/>
        </w:rPr>
        <w:t>balance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are important considerations when choosing a motivational practice. The motivational system chosen should have a good fit with the strategic goals of the organization and balance among the components of a motivational system is critical. The most effective approach will depend on a number of factors including employee characteristics and needs, the nature of the job, characteristics of the organization, and the motivational outcome that an organization wants to achieve. Motivational systems that make use of a variety of motivators used in conjunction with one another are likely to be most effective.</w:t>
      </w:r>
    </w:p>
    <w:p w14:paraId="470D3AFB" w14:textId="77777777" w:rsidR="00305C8B" w:rsidRPr="00934151" w:rsidRDefault="003F7B19" w:rsidP="00934151">
      <w:pPr>
        <w:pStyle w:val="Heading2"/>
        <w:rPr>
          <w:rFonts w:eastAsia="Times New Roman"/>
          <w:color w:val="000000"/>
          <w:lang w:eastAsia="en-CA"/>
        </w:rPr>
      </w:pPr>
      <w:bookmarkStart w:id="24" w:name="_Toc411330238"/>
      <w:r w:rsidRPr="00934151">
        <w:rPr>
          <w:rFonts w:eastAsia="Times New Roman"/>
          <w:lang w:eastAsia="en-CA"/>
        </w:rPr>
        <w:t>7-</w:t>
      </w:r>
      <w:r w:rsidR="00305C8B" w:rsidRPr="00934151">
        <w:rPr>
          <w:rFonts w:eastAsia="Times New Roman"/>
          <w:lang w:eastAsia="en-CA"/>
        </w:rPr>
        <w:t>Chapter Summary</w:t>
      </w:r>
      <w:bookmarkEnd w:id="24"/>
    </w:p>
    <w:p w14:paraId="619C9B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4FFBFD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a Group?</w:t>
      </w:r>
    </w:p>
    <w:p w14:paraId="11361405" w14:textId="77777777" w:rsidR="00305C8B" w:rsidRPr="00060A7F" w:rsidRDefault="00305C8B" w:rsidP="00060A7F">
      <w:pPr>
        <w:spacing w:before="100" w:beforeAutospacing="1" w:after="100" w:afterAutospacing="1" w:line="240" w:lineRule="auto"/>
        <w:rPr>
          <w:rFonts w:eastAsia="Times New Roman" w:cs="Times New Roman"/>
          <w:color w:val="000000"/>
          <w:lang w:eastAsia="en-CA"/>
        </w:rPr>
      </w:pPr>
      <w:bookmarkStart w:id="25" w:name="_GoBack"/>
      <w:bookmarkEnd w:id="25"/>
      <w:r w:rsidRPr="00060A7F">
        <w:rPr>
          <w:rFonts w:eastAsia="Times New Roman" w:cs="Times New Roman"/>
          <w:color w:val="000000"/>
          <w:lang w:eastAsia="en-CA"/>
        </w:rPr>
        <w:t>A </w:t>
      </w:r>
      <w:r w:rsidRPr="00060A7F">
        <w:rPr>
          <w:rFonts w:eastAsia="Times New Roman" w:cs="Times New Roman"/>
          <w:b/>
          <w:bCs/>
          <w:color w:val="000000"/>
          <w:lang w:eastAsia="en-CA"/>
        </w:rPr>
        <w:t>group</w:t>
      </w:r>
      <w:r w:rsidRPr="00060A7F">
        <w:rPr>
          <w:rFonts w:eastAsia="Times New Roman" w:cs="Times New Roman"/>
          <w:color w:val="000000"/>
          <w:lang w:eastAsia="en-CA"/>
        </w:rPr>
        <w:t>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behaviours.</w:t>
      </w:r>
    </w:p>
    <w:p w14:paraId="62AAB9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Formal work groups</w:t>
      </w:r>
      <w:r w:rsidRPr="00934151">
        <w:rPr>
          <w:rFonts w:eastAsia="Times New Roman" w:cs="Times New Roman"/>
          <w:color w:val="000000"/>
          <w:lang w:eastAsia="en-CA"/>
        </w:rPr>
        <w:t> are established by organizations to facilitate the achievement of organizational goals. The most common formal group consists of a manager and those employees who report to that manager.</w:t>
      </w:r>
    </w:p>
    <w:p w14:paraId="4AAE05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Informal groups</w:t>
      </w:r>
      <w:r w:rsidRPr="00934151">
        <w:rPr>
          <w:rFonts w:eastAsia="Times New Roman" w:cs="Times New Roman"/>
          <w:color w:val="000000"/>
          <w:lang w:eastAsia="en-CA"/>
        </w:rPr>
        <w:t> are groups that emerge naturally in response to the common interests of organizational members. Informal groups can either help or hurt an organization, depending on their norms for behaviour.</w:t>
      </w:r>
    </w:p>
    <w:p w14:paraId="110CB9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Group Development</w:t>
      </w:r>
    </w:p>
    <w:p w14:paraId="3041AF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While employees often know each other before new groups are formed, simple familiarity does not replace the necessity for team development.</w:t>
      </w:r>
    </w:p>
    <w:p w14:paraId="62F169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Typical Stages of Group Development</w:t>
      </w:r>
    </w:p>
    <w:p w14:paraId="625E22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Leaders and trainers have observed that many groups develop through a series of stages over time. Each stage presents the members with a series of challenges they must master in order to achieve the next stage. These stages are forming, storming, norming, performing, and adjourning.</w:t>
      </w:r>
    </w:p>
    <w:p w14:paraId="504DE4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Forming. Group members try to orient themselves by “testing the waters”.</w:t>
      </w:r>
    </w:p>
    <w:p w14:paraId="5735AC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Storming. Confrontation and criticism occur as members determine whether they will go along with the way the group is developing.</w:t>
      </w:r>
    </w:p>
    <w:p w14:paraId="4132A3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Norming. Members resolve the issues that provoked the storming, and they develop social consensus.</w:t>
      </w:r>
    </w:p>
    <w:p w14:paraId="4EB01D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Performing. The group devotes its energies toward task accomplishment.</w:t>
      </w:r>
    </w:p>
    <w:p w14:paraId="55652D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Adjourning. Rites and rituals that affirm the group’s previous successful development are common. Members often exhibit emotional support for each other.</w:t>
      </w:r>
    </w:p>
    <w:p w14:paraId="259BA1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Punctuated Equilibrium</w:t>
      </w:r>
    </w:p>
    <w:p w14:paraId="5E93D3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groups have a specific deadline by which to complete some problem-solving task, we often observe a very different development sequence from that described above. The</w:t>
      </w:r>
      <w:r w:rsidRPr="00934151">
        <w:rPr>
          <w:rFonts w:eastAsia="Times New Roman" w:cs="Times New Roman"/>
          <w:b/>
          <w:bCs/>
          <w:color w:val="000000"/>
          <w:lang w:eastAsia="en-CA"/>
        </w:rPr>
        <w:t>punctuated equilibrium model</w:t>
      </w:r>
      <w:r w:rsidRPr="00934151">
        <w:rPr>
          <w:rFonts w:eastAsia="Times New Roman" w:cs="Times New Roman"/>
          <w:color w:val="000000"/>
          <w:lang w:eastAsia="en-CA"/>
        </w:rPr>
        <w:t> is a model of group development that describes how groups with deadlines are affected by their first meetings and crucial midpoint transitions.</w:t>
      </w:r>
    </w:p>
    <w:p w14:paraId="6815BE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Phase 1. Phase 1 begins with the first meeting and continues until the midpoint in the group’s existence. Although it gathers information and holds meetings, the group makes little visible progress toward the goal.</w:t>
      </w:r>
    </w:p>
    <w:p w14:paraId="254091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Midpoint Transition. The midpoint transition occurs at almost exactly the halfway point in time toward the group’s deadline. The transition marks a change in the group’s approach, and how the group manages it is critical for the group to show progress.</w:t>
      </w:r>
    </w:p>
    <w:p w14:paraId="391A73C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Phase 2. Decisions and approaches adopted at the midpoint get played out in Phase 2. It concludes with a final meeting that reveals a burst of activity and a concern for how outsiders will evaluate the product.</w:t>
      </w:r>
    </w:p>
    <w:p w14:paraId="46D86D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Group Structure and Its Consequences</w:t>
      </w:r>
    </w:p>
    <w:p w14:paraId="77EB3A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 structure refers to the characteristics of the stable social organization of a group, the way a group is “put together.” The most basic structural characteristics along which groups vary are size and member diversity.</w:t>
      </w:r>
    </w:p>
    <w:p w14:paraId="163D9CE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Group Size</w:t>
      </w:r>
    </w:p>
    <w:p w14:paraId="54B83B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the smallest possible group would consist of two people, most work groups, including task forces and committees usually have between three and twenty members.</w:t>
      </w:r>
    </w:p>
    <w:p w14:paraId="3ADFEB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and Satisfaction.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w:t>
      </w:r>
    </w:p>
    <w:p w14:paraId="3B5210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and Performance. Different types of tasks are performed by groups where performance could depend upon the type of task and the number of individuals involved. For some tasks, like moving a heavy rock, the potential performance of the group increases with group size. These are </w:t>
      </w:r>
      <w:r w:rsidRPr="00934151">
        <w:rPr>
          <w:rFonts w:eastAsia="Times New Roman" w:cs="Times New Roman"/>
          <w:b/>
          <w:bCs/>
          <w:color w:val="000000"/>
          <w:lang w:eastAsia="en-CA"/>
        </w:rPr>
        <w:t>additive tasks</w:t>
      </w:r>
      <w:r w:rsidRPr="00934151">
        <w:rPr>
          <w:rFonts w:eastAsia="Times New Roman" w:cs="Times New Roman"/>
          <w:color w:val="000000"/>
          <w:lang w:eastAsia="en-CA"/>
        </w:rPr>
        <w:t> in which group performance is dependent on the sum of the performance of individual group members.</w:t>
      </w:r>
    </w:p>
    <w:p w14:paraId="564F2B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tasks, like searching for a single error in a complicated computer program, also may show performance gains as group size increases, but that is because the chance of including a crucial problem solver is greater.</w:t>
      </w:r>
    </w:p>
    <w:p w14:paraId="36329E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Disjunctive tasks</w:t>
      </w:r>
      <w:r w:rsidRPr="00934151">
        <w:rPr>
          <w:rFonts w:eastAsia="Times New Roman" w:cs="Times New Roman"/>
          <w:color w:val="000000"/>
          <w:lang w:eastAsia="en-CA"/>
        </w:rPr>
        <w:t> are tasks in which performance is dependent on the performance of the best group member.</w:t>
      </w:r>
    </w:p>
    <w:p w14:paraId="4EF3E71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However, as groups get larger, performance may also decrease as a function of process losses. </w:t>
      </w:r>
      <w:r w:rsidRPr="00934151">
        <w:rPr>
          <w:rFonts w:eastAsia="Times New Roman" w:cs="Times New Roman"/>
          <w:b/>
          <w:bCs/>
          <w:color w:val="000000"/>
          <w:lang w:eastAsia="en-CA"/>
        </w:rPr>
        <w:t>Process losses</w:t>
      </w:r>
      <w:r w:rsidRPr="00934151">
        <w:rPr>
          <w:rFonts w:eastAsia="Times New Roman" w:cs="Times New Roman"/>
          <w:color w:val="000000"/>
          <w:lang w:eastAsia="en-CA"/>
        </w:rPr>
        <w:t> are group performance difficulties stemming from the problems of motivating and coordinating larger groups. Thus, actual performance = potential performance – process losses. Finally, group performance on conjunctive tasks, like assembly line work, decreases as group size increases. </w:t>
      </w:r>
      <w:r w:rsidRPr="00934151">
        <w:rPr>
          <w:rFonts w:eastAsia="Times New Roman" w:cs="Times New Roman"/>
          <w:b/>
          <w:bCs/>
          <w:color w:val="000000"/>
          <w:lang w:eastAsia="en-CA"/>
        </w:rPr>
        <w:t>Conjunctive tasks</w:t>
      </w:r>
      <w:r w:rsidRPr="00934151">
        <w:rPr>
          <w:rFonts w:eastAsia="Times New Roman" w:cs="Times New Roman"/>
          <w:color w:val="000000"/>
          <w:lang w:eastAsia="en-CA"/>
        </w:rPr>
        <w:t> are tasks in which group performance is limited by the performance of the poorest group member.</w:t>
      </w:r>
    </w:p>
    <w:p w14:paraId="7DF4C8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Diversity of Group Membership</w:t>
      </w:r>
    </w:p>
    <w:p w14:paraId="32B50A3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w:t>
      </w:r>
    </w:p>
    <w:p w14:paraId="66569F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Group Norms</w:t>
      </w:r>
    </w:p>
    <w:p w14:paraId="242273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 </w:t>
      </w:r>
      <w:r w:rsidRPr="00934151">
        <w:rPr>
          <w:rFonts w:eastAsia="Times New Roman" w:cs="Times New Roman"/>
          <w:b/>
          <w:bCs/>
          <w:color w:val="000000"/>
          <w:lang w:eastAsia="en-CA"/>
        </w:rPr>
        <w:t>norms</w:t>
      </w:r>
      <w:r w:rsidRPr="00934151">
        <w:rPr>
          <w:rFonts w:eastAsia="Times New Roman" w:cs="Times New Roman"/>
          <w:color w:val="000000"/>
          <w:lang w:eastAsia="en-CA"/>
        </w:rPr>
        <w:t> are collective expectations that members of social units have regarding the behaviour of each other. They are codes of conduct that specify what individuals should do and not do and standards against which we evaluate the appropriateness of behaviour. All of us are influenced by norms which regulate many of our daily activities.</w:t>
      </w:r>
    </w:p>
    <w:p w14:paraId="58AB36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Norm Development. Norms develop to provide regularity and predictability to behaviour. They develop to regulate behaviours that are considered at least marginally important. Individuals comply with these norms because the norms often correspond to privately held attitudes.</w:t>
      </w:r>
    </w:p>
    <w:p w14:paraId="3B4A99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Typical Norms. There are different types of norms in organizations which affect the behaviour of members. Norms that seem to crop up in most organizations and affect the behaviour of members include the following:</w:t>
      </w:r>
    </w:p>
    <w:p w14:paraId="37E2D645"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Dress norms. Social norms frequently dictate the kind of clothing people wear to work.</w:t>
      </w:r>
    </w:p>
    <w:p w14:paraId="1442F221"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 allocation norms. There are at least four norms that might dictate how rewards, such as pay, promotions, and informal favours, could be allocated in organizations: equity, equality, reciprocity, and social responsibility.</w:t>
      </w:r>
    </w:p>
    <w:p w14:paraId="674FA664"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Performance norms. The performance of organizational members might be as much a function of social expectations as it is of inherent ability, personal motivation, or technology.</w:t>
      </w:r>
    </w:p>
    <w:p w14:paraId="75AF32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Roles</w:t>
      </w:r>
    </w:p>
    <w:p w14:paraId="5D2A9E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Roles</w:t>
      </w:r>
      <w:r w:rsidRPr="00934151">
        <w:rPr>
          <w:rFonts w:eastAsia="Times New Roman" w:cs="Times New Roman"/>
          <w:color w:val="000000"/>
          <w:lang w:eastAsia="en-CA"/>
        </w:rPr>
        <w:t> are positions in a group that have a set of expected behaviours attached to them. Roles represent “packages” of norms that apply to particular group members. In organizations, there are two basic kinds of roles. First, there are designated or assigned roles that are formally prescribed by an organization to facilitate task achievement. Assigned roles indicate "who does what." and "who can tell others what to do." In addition, there are also emergent roles which are roles that develop naturally to meet the social-emotional needs of group members or to assist in formal job accomplishment.</w:t>
      </w:r>
    </w:p>
    <w:p w14:paraId="471CDF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Role Ambiguity. </w:t>
      </w:r>
      <w:r w:rsidRPr="00934151">
        <w:rPr>
          <w:rFonts w:eastAsia="Times New Roman" w:cs="Times New Roman"/>
          <w:b/>
          <w:bCs/>
          <w:color w:val="000000"/>
          <w:lang w:eastAsia="en-CA"/>
        </w:rPr>
        <w:t>Role ambiguity</w:t>
      </w:r>
      <w:r w:rsidRPr="00934151">
        <w:rPr>
          <w:rFonts w:eastAsia="Times New Roman" w:cs="Times New Roman"/>
          <w:color w:val="000000"/>
          <w:lang w:eastAsia="en-CA"/>
        </w:rPr>
        <w:t> exists when the goals of one's job or the methods of performing it are unclear. Ambiguity might be characterized by confusion about how performance is evaluated, how good performance can be achieved, or what the limits of one’s authority and responsibility are. A variety of elements can lead to ambiguity.</w:t>
      </w:r>
    </w:p>
    <w:p w14:paraId="39A59EA2" w14:textId="77777777" w:rsidR="00305C8B" w:rsidRPr="00934151" w:rsidRDefault="00305C8B" w:rsidP="00305C8B">
      <w:pPr>
        <w:numPr>
          <w:ilvl w:val="0"/>
          <w:numId w:val="1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factors. Some roles seem inherently ambiguous because of their function in the organization.</w:t>
      </w:r>
    </w:p>
    <w:p w14:paraId="21C38D70" w14:textId="77777777" w:rsidR="00305C8B" w:rsidRPr="00934151" w:rsidRDefault="00305C8B" w:rsidP="00305C8B">
      <w:pPr>
        <w:numPr>
          <w:ilvl w:val="0"/>
          <w:numId w:val="1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role sender. Role senders might have unclear expectations of a focal person.</w:t>
      </w:r>
    </w:p>
    <w:p w14:paraId="6615BA55" w14:textId="77777777" w:rsidR="00305C8B" w:rsidRPr="00934151" w:rsidRDefault="00305C8B" w:rsidP="00305C8B">
      <w:pPr>
        <w:numPr>
          <w:ilvl w:val="0"/>
          <w:numId w:val="1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focal person. Even role expectations that are clearly developed and sent might not be fully digested by the focal person.</w:t>
      </w:r>
    </w:p>
    <w:p w14:paraId="6A9A35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practical consequences of role ambiguity include job stress, dissatisfaction, reduced organizational commitment, and intentions to quit. Managers can reduce role ambiguity by providing clear performance expectations and performance feedback.</w:t>
      </w:r>
    </w:p>
    <w:p w14:paraId="38F057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Conflict. </w:t>
      </w:r>
      <w:r w:rsidRPr="00934151">
        <w:rPr>
          <w:rFonts w:eastAsia="Times New Roman" w:cs="Times New Roman"/>
          <w:b/>
          <w:bCs/>
          <w:color w:val="000000"/>
          <w:lang w:eastAsia="en-CA"/>
        </w:rPr>
        <w:t>Role conflict</w:t>
      </w:r>
      <w:r w:rsidRPr="00934151">
        <w:rPr>
          <w:rFonts w:eastAsia="Times New Roman" w:cs="Times New Roman"/>
          <w:color w:val="000000"/>
          <w:lang w:eastAsia="en-CA"/>
        </w:rPr>
        <w:t> exists when an individual is faced with incompatible role expectations. There are several different types of role conflict.</w:t>
      </w:r>
    </w:p>
    <w:p w14:paraId="77523369"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Intrasender role conflict</w:t>
      </w:r>
      <w:r w:rsidRPr="00934151">
        <w:rPr>
          <w:rFonts w:eastAsia="Times New Roman" w:cs="Times New Roman"/>
          <w:color w:val="000000"/>
          <w:lang w:eastAsia="en-CA"/>
        </w:rPr>
        <w:t> occurs when a single role sender provides incompatible role expectations to a role occupant.</w:t>
      </w:r>
    </w:p>
    <w:p w14:paraId="278B2873"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Intersender role conflict</w:t>
      </w:r>
      <w:r w:rsidRPr="00934151">
        <w:rPr>
          <w:rFonts w:eastAsia="Times New Roman" w:cs="Times New Roman"/>
          <w:color w:val="000000"/>
          <w:lang w:eastAsia="en-CA"/>
        </w:rPr>
        <w:t> occurs when two or more role senders provide a role occupant with incompatible expectations.</w:t>
      </w:r>
    </w:p>
    <w:p w14:paraId="209B8D6F"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Interrole conflict</w:t>
      </w:r>
      <w:r w:rsidRPr="00934151">
        <w:rPr>
          <w:rFonts w:eastAsia="Times New Roman" w:cs="Times New Roman"/>
          <w:color w:val="000000"/>
          <w:lang w:eastAsia="en-CA"/>
        </w:rPr>
        <w:t> occurs when several roles held by a role occupant involve incompatible expectations.</w:t>
      </w:r>
    </w:p>
    <w:p w14:paraId="0A8DA402" w14:textId="77777777" w:rsidR="00305C8B" w:rsidRPr="00934151" w:rsidRDefault="00305C8B" w:rsidP="00305C8B">
      <w:pPr>
        <w:numPr>
          <w:ilvl w:val="0"/>
          <w:numId w:val="2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Person-role conflict</w:t>
      </w:r>
      <w:r w:rsidRPr="00934151">
        <w:rPr>
          <w:rFonts w:eastAsia="Times New Roman" w:cs="Times New Roman"/>
          <w:color w:val="000000"/>
          <w:lang w:eastAsia="en-CA"/>
        </w:rPr>
        <w:t> occurs when role demands call for behaviour that is incompatible with the personality or skills of the role occupant.</w:t>
      </w:r>
    </w:p>
    <w:p w14:paraId="76D99B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w:t>
      </w:r>
    </w:p>
    <w:p w14:paraId="153113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Status</w:t>
      </w:r>
    </w:p>
    <w:p w14:paraId="16D4D6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Status</w:t>
      </w:r>
      <w:r w:rsidRPr="00934151">
        <w:rPr>
          <w:rFonts w:eastAsia="Times New Roman" w:cs="Times New Roman"/>
          <w:color w:val="000000"/>
          <w:lang w:eastAsia="en-CA"/>
        </w:rPr>
        <w:t> is the rank, social position, or prestige accorded to group members. It represents the group’s evaluation of a member. Organizations have both formal and informal status systems.</w:t>
      </w:r>
    </w:p>
    <w:p w14:paraId="7E4874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Formal Status Systems.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work schedule, and the physical working environment. The criteria for achieving formal organizational status includes seniority in one’s work group and one’s assigned role in the organization.</w:t>
      </w:r>
    </w:p>
    <w:p w14:paraId="3CA9AB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Informal Status Systems. Informal status symbols also exist in organizations and can operate just as effectively. Sometimes, job performance is a basis for the acquisition of informal status. So a good hitter or a good performer will be accorded status, although status symbols might be lacking.</w:t>
      </w:r>
    </w:p>
    <w:p w14:paraId="541DF60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Consequences of Status Differences.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w:t>
      </w:r>
    </w:p>
    <w:p w14:paraId="1C7530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Reducing Status Barriers.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w:t>
      </w:r>
    </w:p>
    <w:p w14:paraId="56CBFE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Group Cohesiveness</w:t>
      </w:r>
    </w:p>
    <w:p w14:paraId="6ADD21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Group cohesiveness</w:t>
      </w:r>
      <w:r w:rsidRPr="00934151">
        <w:rPr>
          <w:rFonts w:eastAsia="Times New Roman" w:cs="Times New Roman"/>
          <w:color w:val="000000"/>
          <w:lang w:eastAsia="en-CA"/>
        </w:rPr>
        <w:t> is a critical property of groups. Cohesive groups are those that are especially attractive to their members. Members are especially desirous of staying in the group and tend to describe the group in favourable terms.</w:t>
      </w:r>
    </w:p>
    <w:p w14:paraId="405BB0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Factors Influencing Cohesiveness</w:t>
      </w:r>
    </w:p>
    <w:p w14:paraId="187CC5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important factors which might make one group more cohesive than others.</w:t>
      </w:r>
    </w:p>
    <w:p w14:paraId="05BB1B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Threat and Competition. External threat and competition can force members to work together when group goals are in danger. External threats to survive have often resulted in greater cohesiveness.</w:t>
      </w:r>
    </w:p>
    <w:p w14:paraId="762D66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Success. When a group accomplishes a goal, members feel pride and tend to become more cooperative with each other as the group becomes more attractive to its members.</w:t>
      </w:r>
    </w:p>
    <w:p w14:paraId="46B26E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Member Diversity. Task accomplishment will be a more important factor than member similarities in determining cohesiveness.</w:t>
      </w:r>
    </w:p>
    <w:p w14:paraId="4645FE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Larger groups have a more difficult time in becoming and staying cohesive.</w:t>
      </w:r>
    </w:p>
    <w:p w14:paraId="065220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Toughness of Initiation. Groups that are tough to get into are more attractive than those that are easy to join.</w:t>
      </w:r>
    </w:p>
    <w:p w14:paraId="17ABC9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Consequences of Cohesiveness</w:t>
      </w:r>
    </w:p>
    <w:p w14:paraId="3456AC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consequences of group cohesiveness.</w:t>
      </w:r>
    </w:p>
    <w:p w14:paraId="7C34AF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More Participation in Group Activities. Because cohesive groups are attractive to their members, they should be especially motivated to participate in group activities.</w:t>
      </w:r>
    </w:p>
    <w:p w14:paraId="0C4466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More Conformity. Because they are so attractive and coordinated, cohesive groups are well equipped to supply information, rewards, and punishment to individuals. Thus, highly cohesive groups are in a superb position to induce conformity to group norms.</w:t>
      </w:r>
    </w:p>
    <w:p w14:paraId="372890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More Success. Cohesiveness contributes to group success. In general, cohesive groups are good at achieving their goals. That is, cohesive groups tend to be successful in accomplishing what they wish to accomplish. In a good labour relations climate, group cohesiveness should foster high productivity. In a climate marked by tension and disagreement, cohesive groups might pursue goals that result in low productivity. Thus, cohesive groups tend to produce </w:t>
      </w:r>
      <w:r w:rsidRPr="00934151">
        <w:rPr>
          <w:rFonts w:eastAsia="Times New Roman" w:cs="Times New Roman"/>
          <w:i/>
          <w:iCs/>
          <w:color w:val="000000"/>
          <w:lang w:eastAsia="en-CA"/>
        </w:rPr>
        <w:t>more </w:t>
      </w:r>
      <w:r w:rsidRPr="00934151">
        <w:rPr>
          <w:rFonts w:eastAsia="Times New Roman" w:cs="Times New Roman"/>
          <w:color w:val="000000"/>
          <w:lang w:eastAsia="en-CA"/>
        </w:rPr>
        <w:t>or </w:t>
      </w:r>
      <w:r w:rsidRPr="00934151">
        <w:rPr>
          <w:rFonts w:eastAsia="Times New Roman" w:cs="Times New Roman"/>
          <w:i/>
          <w:iCs/>
          <w:color w:val="000000"/>
          <w:lang w:eastAsia="en-CA"/>
        </w:rPr>
        <w:t>less </w:t>
      </w:r>
      <w:r w:rsidRPr="00934151">
        <w:rPr>
          <w:rFonts w:eastAsia="Times New Roman" w:cs="Times New Roman"/>
          <w:color w:val="000000"/>
          <w:lang w:eastAsia="en-CA"/>
        </w:rPr>
        <w:t>than non-cohesive groups. In addition, there is less variability in the productivity of members of cohesive groups.</w:t>
      </w:r>
    </w:p>
    <w:p w14:paraId="2A2E0A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Social Loafing</w:t>
      </w:r>
    </w:p>
    <w:p w14:paraId="435C234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Social loafing</w:t>
      </w:r>
      <w:r w:rsidRPr="00934151">
        <w:rPr>
          <w:rFonts w:eastAsia="Times New Roman" w:cs="Times New Roman"/>
          <w:color w:val="000000"/>
          <w:lang w:eastAsia="en-CA"/>
        </w:rPr>
        <w:t> is the tendency to withhold physical or intellectual effort when performing a group task. It is one of the reasons for process losses in large groups and takes two forms. In the </w:t>
      </w:r>
      <w:r w:rsidRPr="00934151">
        <w:rPr>
          <w:rFonts w:eastAsia="Times New Roman" w:cs="Times New Roman"/>
          <w:i/>
          <w:iCs/>
          <w:color w:val="000000"/>
          <w:lang w:eastAsia="en-CA"/>
        </w:rPr>
        <w:t>free rider effect</w:t>
      </w:r>
      <w:r w:rsidRPr="00934151">
        <w:rPr>
          <w:rFonts w:eastAsia="Times New Roman" w:cs="Times New Roman"/>
          <w:color w:val="000000"/>
          <w:lang w:eastAsia="en-CA"/>
        </w:rPr>
        <w:t>, people lower their effort to get a free ride at the expense of other group members. This is the phenomenon of others not pulling their weight on a group project. In the </w:t>
      </w:r>
      <w:r w:rsidRPr="00934151">
        <w:rPr>
          <w:rFonts w:eastAsia="Times New Roman" w:cs="Times New Roman"/>
          <w:i/>
          <w:iCs/>
          <w:color w:val="000000"/>
          <w:lang w:eastAsia="en-CA"/>
        </w:rPr>
        <w:t>sucker effect</w:t>
      </w:r>
      <w:r w:rsidRPr="00934151">
        <w:rPr>
          <w:rFonts w:eastAsia="Times New Roman" w:cs="Times New Roman"/>
          <w:color w:val="000000"/>
          <w:lang w:eastAsia="en-CA"/>
        </w:rPr>
        <w:t>, people lower their effort because of the feeling that others are free riding. That is, they are trying to restore equity in the group.</w:t>
      </w:r>
    </w:p>
    <w:p w14:paraId="40C331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ways to counteract social loafing.</w:t>
      </w:r>
    </w:p>
    <w:p w14:paraId="1B49A84F"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Make individual performance more visible. The simplest way to do this is to keep the group small.</w:t>
      </w:r>
    </w:p>
    <w:p w14:paraId="73CAAB46"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Make sure that the work is interesting. If the work is involving, intrinsic motivation should counteract social loafing.</w:t>
      </w:r>
    </w:p>
    <w:p w14:paraId="41198EB2"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Increase feelings of indispensability. Training and the status system can provide group members with unique inputs.</w:t>
      </w:r>
    </w:p>
    <w:p w14:paraId="0C841CA8"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Increase performance feedback. Increased feedback from the boss, peers, and customers should encourage self-correction.</w:t>
      </w:r>
    </w:p>
    <w:p w14:paraId="434C1247"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 group performance. Members are more likely to monitor and maximize their own performance when the group receives rewards for effectiveness.</w:t>
      </w:r>
    </w:p>
    <w:p w14:paraId="5865FE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What Is a Team?</w:t>
      </w:r>
    </w:p>
    <w:p w14:paraId="5BF232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w:t>
      </w:r>
    </w:p>
    <w:p w14:paraId="758929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Designing Effective Work Teams</w:t>
      </w:r>
    </w:p>
    <w:p w14:paraId="2A139A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J. Richard Hackman,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w:t>
      </w:r>
    </w:p>
    <w:p w14:paraId="4D11212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Self-Managed Work Teams</w:t>
      </w:r>
    </w:p>
    <w:p w14:paraId="2531AC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Self-managed work teams</w:t>
      </w:r>
      <w:r w:rsidRPr="00934151">
        <w:rPr>
          <w:rFonts w:eastAsia="Times New Roman" w:cs="Times New Roman"/>
          <w:color w:val="000000"/>
          <w:lang w:eastAsia="en-CA"/>
        </w:rPr>
        <w:t> are work groups that have the opportunity to do challenging work under reduced supervision. The general idea is that the group regulates much of its own members’ behaviour. Critical to the success of self-managed teams are the nature of the task, the composition of the group, and various support mechanisms.</w:t>
      </w:r>
    </w:p>
    <w:p w14:paraId="7DC055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Tasks for Self-Managed Teams. Tasks for self-managed teams should be complex and challenging and require high interdependence among team members for task accomplishment. Group members adopt roles that will make the group effective, not ones that are simply related to a narrow specialty.</w:t>
      </w:r>
    </w:p>
    <w:p w14:paraId="568F70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Composition of Self-Managed Teams. A fast answer to how organizations should design effective self-managed teams is that they should be stable, small and smart. The composition of self-managed teams needs to consider a number of factors.</w:t>
      </w:r>
    </w:p>
    <w:p w14:paraId="57E020C2"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Stability. Self-managed teams require considerable interaction and high cohesiveness among their members. To achieve this, group membership must be fairly stable.</w:t>
      </w:r>
    </w:p>
    <w:p w14:paraId="4C5597A1"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The team should be as small as is feasible. The goal is to keep coordination problems and social loafing to a minimum.</w:t>
      </w:r>
    </w:p>
    <w:p w14:paraId="0AA6DD93"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Expertise. Team members should have a high level of expertise about the task at hand. The group as a whole should be very knowledgeable about the task. All members should possess some degree of social skills.</w:t>
      </w:r>
    </w:p>
    <w:p w14:paraId="3E8EFAF6" w14:textId="77777777" w:rsidR="00305C8B" w:rsidRPr="00934151" w:rsidRDefault="00305C8B" w:rsidP="00305C8B">
      <w:pPr>
        <w:numPr>
          <w:ilvl w:val="0"/>
          <w:numId w:val="2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Diversity. The team should have members who are similar enough to work well together with enough diversity to bring a variety of perspectives and skills to the task.</w:t>
      </w:r>
    </w:p>
    <w:p w14:paraId="0E3E8F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Supporting Self-Managed Teams. A number of support factors can assist self-managed teams in becoming and staying effective.</w:t>
      </w:r>
    </w:p>
    <w:p w14:paraId="111F7C8C" w14:textId="77777777" w:rsidR="00305C8B" w:rsidRPr="00934151" w:rsidRDefault="00305C8B" w:rsidP="00305C8B">
      <w:pPr>
        <w:numPr>
          <w:ilvl w:val="0"/>
          <w:numId w:val="2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Training. To insure the effectiveness of self-managed teams, organizations need to provide extensive training in areas such as technical skills, social skills, language skills, and business training.</w:t>
      </w:r>
    </w:p>
    <w:p w14:paraId="7FF9CEDD" w14:textId="77777777" w:rsidR="00305C8B" w:rsidRPr="00934151" w:rsidRDefault="00305C8B" w:rsidP="00305C8B">
      <w:pPr>
        <w:numPr>
          <w:ilvl w:val="0"/>
          <w:numId w:val="2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Rewards. The general rule here is to try to tie rewards to team accomplishment rather than to individual accomplishment while still providing team members with some individual performance feedback.</w:t>
      </w:r>
    </w:p>
    <w:p w14:paraId="2D81E37B" w14:textId="77777777" w:rsidR="00305C8B" w:rsidRPr="00934151" w:rsidRDefault="00305C8B" w:rsidP="00305C8B">
      <w:pPr>
        <w:numPr>
          <w:ilvl w:val="0"/>
          <w:numId w:val="2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Management. The most effective managers in a self-management environment encourage groups to observe, evaluate, and reinforce their own task behaviour.</w:t>
      </w:r>
    </w:p>
    <w:p w14:paraId="6B00AE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w:t>
      </w:r>
    </w:p>
    <w:p w14:paraId="1430E6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Cross-Functional Teams</w:t>
      </w:r>
    </w:p>
    <w:p w14:paraId="33148C2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Another kind of team that contemporary organizations are using with increasing frequency is the cross-functional team. </w:t>
      </w:r>
      <w:r w:rsidRPr="00934151">
        <w:rPr>
          <w:rFonts w:eastAsia="Times New Roman" w:cs="Times New Roman"/>
          <w:b/>
          <w:bCs/>
          <w:color w:val="000000"/>
          <w:lang w:eastAsia="en-CA"/>
        </w:rPr>
        <w:t>Cross-functional teams</w:t>
      </w:r>
      <w:r w:rsidRPr="00934151">
        <w:rPr>
          <w:rFonts w:eastAsia="Times New Roman" w:cs="Times New Roman"/>
          <w:color w:val="000000"/>
          <w:lang w:eastAsia="en-CA"/>
        </w:rPr>
        <w:t xml:space="preserve"> bring people with different functional specialties together to better invent, design, or deliver a product or service. The general goals of cross-functional teams include </w:t>
      </w:r>
      <w:r w:rsidRPr="00934151">
        <w:rPr>
          <w:rFonts w:eastAsia="Times New Roman" w:cs="Times New Roman"/>
          <w:color w:val="000000"/>
          <w:lang w:eastAsia="en-CA"/>
        </w:rPr>
        <w:lastRenderedPageBreak/>
        <w:t>some combination of innovation, speed, and quality that come from early coordination among the various specialties.</w:t>
      </w:r>
    </w:p>
    <w:p w14:paraId="3651FA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Principles for Effectiveness. Research has discovered a number of factors that contribute to the effectiveness of cross-functional teams.</w:t>
      </w:r>
    </w:p>
    <w:p w14:paraId="020C98C0"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Composition. All relevant specialties must be part of the team, including labour representatives or suppliers where appropriate.</w:t>
      </w:r>
    </w:p>
    <w:p w14:paraId="384CB5CC"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Superordinate goals. Conflict may sometimes arise from the colliding cultures of different functions. </w:t>
      </w:r>
      <w:r w:rsidRPr="00934151">
        <w:rPr>
          <w:rFonts w:eastAsia="Times New Roman" w:cs="Times New Roman"/>
          <w:b/>
          <w:bCs/>
          <w:color w:val="000000"/>
          <w:lang w:eastAsia="en-CA"/>
        </w:rPr>
        <w:t>Superordinate goals</w:t>
      </w:r>
      <w:r w:rsidRPr="00934151">
        <w:rPr>
          <w:rFonts w:eastAsia="Times New Roman" w:cs="Times New Roman"/>
          <w:color w:val="000000"/>
          <w:lang w:eastAsia="en-CA"/>
        </w:rPr>
        <w:t> are attractive outcomes that can only be achieved by collaboration. They help to override potential functional level conflicts.</w:t>
      </w:r>
    </w:p>
    <w:p w14:paraId="71E727DA"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Physical proximity. Team members must be located close to one another to facilitate informal contact.</w:t>
      </w:r>
    </w:p>
    <w:p w14:paraId="4BF0D7BF"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Autonomy. Cross-functional teams need some autonomy from the larger organization, and functional specialties need some authority to commit their function to project decisions.</w:t>
      </w:r>
    </w:p>
    <w:p w14:paraId="71919679"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Rules and procedures. Some basic decision procedures must be laid down to prevent anarchy.</w:t>
      </w:r>
    </w:p>
    <w:p w14:paraId="794682DC" w14:textId="77777777" w:rsidR="00305C8B" w:rsidRPr="00934151" w:rsidRDefault="00305C8B" w:rsidP="00305C8B">
      <w:pPr>
        <w:numPr>
          <w:ilvl w:val="0"/>
          <w:numId w:val="2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Leadership. Because of the potential for conflict, cross-functional team leaders need especially strong people skills in addition to task expertise.</w:t>
      </w:r>
    </w:p>
    <w:p w14:paraId="211729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Virtual Teams</w:t>
      </w:r>
    </w:p>
    <w:p w14:paraId="1091D6E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Virtual teams</w:t>
      </w:r>
      <w:r w:rsidRPr="00934151">
        <w:rPr>
          <w:rFonts w:eastAsia="Times New Roman" w:cs="Times New Roman"/>
          <w:color w:val="000000"/>
          <w:lang w:eastAsia="en-CA"/>
        </w:rPr>
        <w:t>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w:t>
      </w:r>
    </w:p>
    <w:p w14:paraId="45EDC4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Advantages of Virtual Teams. Virtual teams have a number of advantages.</w:t>
      </w:r>
    </w:p>
    <w:p w14:paraId="4DAB07C9" w14:textId="77777777" w:rsidR="00305C8B" w:rsidRPr="00934151" w:rsidRDefault="00305C8B" w:rsidP="00305C8B">
      <w:pPr>
        <w:numPr>
          <w:ilvl w:val="0"/>
          <w:numId w:val="2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Around-the-clock work. Globally, using a virtual team can create a 24-hour team that never sleeps.</w:t>
      </w:r>
    </w:p>
    <w:p w14:paraId="355676BF" w14:textId="77777777" w:rsidR="00305C8B" w:rsidRPr="00934151" w:rsidRDefault="00305C8B" w:rsidP="00305C8B">
      <w:pPr>
        <w:numPr>
          <w:ilvl w:val="0"/>
          <w:numId w:val="2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Reduced travel time and cost. Virtual teaming reduces travel costs associated with face-to-face meetings.</w:t>
      </w:r>
    </w:p>
    <w:p w14:paraId="5116573A" w14:textId="77777777" w:rsidR="00305C8B" w:rsidRPr="00934151" w:rsidRDefault="00305C8B" w:rsidP="00305C8B">
      <w:pPr>
        <w:numPr>
          <w:ilvl w:val="0"/>
          <w:numId w:val="2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Larger talent pool. Virtual teams allow companies to expand their potential labour markets and to go after the best people, even if they have no interest in relocating.</w:t>
      </w:r>
    </w:p>
    <w:p w14:paraId="611D1D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Challenges of Virtual Teams. Virtual teams also face several challenges.</w:t>
      </w:r>
    </w:p>
    <w:p w14:paraId="350ADB6A"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Miscommunication. The loss of face-to-face communication presents certain risks for virtual teams.</w:t>
      </w:r>
    </w:p>
    <w:p w14:paraId="7C903FBB"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Trust. Trust is difficult to develop between virtual team members.</w:t>
      </w:r>
    </w:p>
    <w:p w14:paraId="44E9DB0D"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Isolation. The lack of casual interactions with co-workers can lead to team members having feelings of isolation and detachment.</w:t>
      </w:r>
    </w:p>
    <w:p w14:paraId="5A854DC6"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High costs. Savings in areas such as travel must be weighed against the costs of cutting-edge technology. Initial set-up costs can be substantial.</w:t>
      </w:r>
    </w:p>
    <w:p w14:paraId="47058CC8" w14:textId="77777777" w:rsidR="00305C8B" w:rsidRPr="00934151" w:rsidRDefault="00305C8B" w:rsidP="00305C8B">
      <w:pPr>
        <w:numPr>
          <w:ilvl w:val="0"/>
          <w:numId w:val="2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Management issues. For managers, virtual teams create new challenges in terms of dealing with employees who are no longer in view.</w:t>
      </w:r>
    </w:p>
    <w:p w14:paraId="3AF6A5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study of 65 virtual teams at Sabre Inc., concluded that trust was still possible through team member responsiveness, consistency, and reliability. Training and team building exercises were also found to be helpful to build trust and clarify communication standards. Virtual communication reduced instances of stereotyping, discrimination, personality conflicts, and the formation of cliques.</w:t>
      </w:r>
    </w:p>
    <w:p w14:paraId="2326E0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Lessons Concerning Virtual Teams. A number of lessons are beginning to emerge about what managers must do or keep watch for when developing virtual teams.</w:t>
      </w:r>
    </w:p>
    <w:p w14:paraId="2570335E"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Recruitment. Choose team members carefully in terms of attitude and personality. Find people with good interpersonal skills, not just technical skills.</w:t>
      </w:r>
    </w:p>
    <w:p w14:paraId="5C6F6288"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Training. Invest in training for both technical and interpersonal skills.</w:t>
      </w:r>
    </w:p>
    <w:p w14:paraId="3823DCE4"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Personalization. Encourage team members to get to know each other, either through informal communication using technology or by arranging face-to-face meetings.</w:t>
      </w:r>
    </w:p>
    <w:p w14:paraId="52DDD65E" w14:textId="77777777" w:rsidR="00305C8B" w:rsidRPr="00934151" w:rsidRDefault="00305C8B" w:rsidP="00305C8B">
      <w:pPr>
        <w:numPr>
          <w:ilvl w:val="0"/>
          <w:numId w:val="2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and ground rules. Virtual team leaders should define goals clearly, set rules for communication standards and responses, and provide feedback to keep team members informed of progress and the big picture.</w:t>
      </w:r>
    </w:p>
    <w:p w14:paraId="2375AF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A Word of Caution: Teams as a Panacea</w:t>
      </w:r>
    </w:p>
    <w:p w14:paraId="74CE92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Switching from a traditional structure to a team-based configuration is not a cure-all for an organization’s problems. Many organizations have rushed to deploy teams with little planning, often resulting in confusion and contradictory signals to employees. Good planning and continuing support are necessary for the effective use of teams. </w:t>
      </w:r>
    </w:p>
    <w:p w14:paraId="33D78FC5" w14:textId="77777777" w:rsidR="00305C8B" w:rsidRPr="00934151" w:rsidRDefault="003F7B19" w:rsidP="00934151">
      <w:pPr>
        <w:pStyle w:val="Heading2"/>
        <w:rPr>
          <w:rFonts w:eastAsia="Times New Roman"/>
          <w:color w:val="000000"/>
          <w:lang w:eastAsia="en-CA"/>
        </w:rPr>
      </w:pPr>
      <w:bookmarkStart w:id="26" w:name="_Toc411330239"/>
      <w:r w:rsidRPr="00934151">
        <w:rPr>
          <w:rFonts w:eastAsia="Times New Roman"/>
          <w:lang w:eastAsia="en-CA"/>
        </w:rPr>
        <w:t>8-</w:t>
      </w:r>
      <w:r w:rsidR="00305C8B" w:rsidRPr="00934151">
        <w:rPr>
          <w:rFonts w:eastAsia="Times New Roman"/>
          <w:lang w:eastAsia="en-CA"/>
        </w:rPr>
        <w:t>Chapter Summary</w:t>
      </w:r>
      <w:bookmarkEnd w:id="26"/>
    </w:p>
    <w:p w14:paraId="6FB34C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4C987B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Social Influence in Organizations</w:t>
      </w:r>
    </w:p>
    <w:p w14:paraId="10B46C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often feel or act differently from how they would as independent operators as a result of social influence. This is because in many social settings, and especially in groups, people are highly dependent on others. This dependence sets the stage for influence to occur.</w:t>
      </w:r>
    </w:p>
    <w:p w14:paraId="74B7E8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Information Dependence and Effect Dependence</w:t>
      </w:r>
    </w:p>
    <w:p w14:paraId="4E642C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All of us need information from others and we are frequently highly dependent on others for information about the adequacy and appropriateness of our behaviour, thoughts, and feelings. </w:t>
      </w:r>
      <w:r w:rsidRPr="00934151">
        <w:rPr>
          <w:rFonts w:eastAsia="Times New Roman" w:cs="Times New Roman"/>
          <w:b/>
          <w:bCs/>
          <w:color w:val="000000"/>
          <w:lang w:eastAsia="en-CA"/>
        </w:rPr>
        <w:t>Information dependence</w:t>
      </w:r>
      <w:r w:rsidRPr="00934151">
        <w:rPr>
          <w:rFonts w:eastAsia="Times New Roman" w:cs="Times New Roman"/>
          <w:color w:val="000000"/>
          <w:lang w:eastAsia="en-CA"/>
        </w:rPr>
        <w:t> refers to our reliance on others for information about how to think, feel, and act. It gives others the opportunity to influence our thoughts, feelings, and actions via the signals they send to us.</w:t>
      </w:r>
    </w:p>
    <w:p w14:paraId="7404484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Individuals are also dependent on the effects of their behaviour as determined by the rewards and punishments provided by others. This </w:t>
      </w:r>
      <w:r w:rsidRPr="00934151">
        <w:rPr>
          <w:rFonts w:eastAsia="Times New Roman" w:cs="Times New Roman"/>
          <w:b/>
          <w:bCs/>
          <w:color w:val="000000"/>
          <w:lang w:eastAsia="en-CA"/>
        </w:rPr>
        <w:t>effect dependence</w:t>
      </w:r>
      <w:r w:rsidRPr="00934151">
        <w:rPr>
          <w:rFonts w:eastAsia="Times New Roman" w:cs="Times New Roman"/>
          <w:color w:val="000000"/>
          <w:lang w:eastAsia="en-CA"/>
        </w:rPr>
        <w:t> is the reliance on others due to their capacity to provide rewards and punishment. It occurs because the group has a vested interest in how individual members think and act, and the member desires the approval of the group.</w:t>
      </w:r>
    </w:p>
    <w:p w14:paraId="6355E8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II. Social Influence in Action</w:t>
      </w:r>
    </w:p>
    <w:p w14:paraId="71D275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One of the most obvious consequences of information and effect dependence is the tendency for group members to conform to the social norms that have been established by the group.</w:t>
      </w:r>
    </w:p>
    <w:p w14:paraId="31F33A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Motives for Social Conformity</w:t>
      </w:r>
    </w:p>
    <w:p w14:paraId="5B2B0D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Conformity is the tendency for group members to conform to the norms that have been established by the group. There are a number of different motives for conformity.</w:t>
      </w:r>
    </w:p>
    <w:p w14:paraId="1DBD17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Compliance. Members might conform because of </w:t>
      </w:r>
      <w:r w:rsidRPr="00934151">
        <w:rPr>
          <w:rFonts w:eastAsia="Times New Roman" w:cs="Times New Roman"/>
          <w:b/>
          <w:bCs/>
          <w:color w:val="000000"/>
          <w:lang w:eastAsia="en-CA"/>
        </w:rPr>
        <w:t>compliance</w:t>
      </w:r>
      <w:r w:rsidRPr="00934151">
        <w:rPr>
          <w:rFonts w:eastAsia="Times New Roman" w:cs="Times New Roman"/>
          <w:color w:val="000000"/>
          <w:lang w:eastAsia="en-CA"/>
        </w:rPr>
        <w:t> which is the simplest, most direct motive for conformity to group norms. It occurs because a member wishes to acquire rewards from the group and avoid punishment. As such, it primarily involves effect dependence.</w:t>
      </w:r>
    </w:p>
    <w:p w14:paraId="7A4286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Identification. Some individuals conform because they find other supporters of the norm attractive. In this case, the individual identifies with these supporters and sees himself or herself as similar to them. </w:t>
      </w:r>
      <w:r w:rsidRPr="00934151">
        <w:rPr>
          <w:rFonts w:eastAsia="Times New Roman" w:cs="Times New Roman"/>
          <w:b/>
          <w:bCs/>
          <w:color w:val="000000"/>
          <w:lang w:eastAsia="en-CA"/>
        </w:rPr>
        <w:t>Identification</w:t>
      </w:r>
      <w:r w:rsidRPr="00934151">
        <w:rPr>
          <w:rFonts w:eastAsia="Times New Roman" w:cs="Times New Roman"/>
          <w:color w:val="000000"/>
          <w:lang w:eastAsia="en-CA"/>
        </w:rPr>
        <w:t> as a motive for conformity is often revealed by an imitation process in which established members serve as models for the behaviour of others.</w:t>
      </w:r>
    </w:p>
    <w:p w14:paraId="653BC0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Internalization. Some conformity to norms occurs because individuals have truly and wholly accepted the beliefs, values, and attitudes that underlie the norm. </w:t>
      </w:r>
      <w:r w:rsidRPr="00934151">
        <w:rPr>
          <w:rFonts w:eastAsia="Times New Roman" w:cs="Times New Roman"/>
          <w:b/>
          <w:bCs/>
          <w:color w:val="000000"/>
          <w:lang w:eastAsia="en-CA"/>
        </w:rPr>
        <w:t>Internalization</w:t>
      </w:r>
      <w:r w:rsidRPr="00934151">
        <w:rPr>
          <w:rFonts w:eastAsia="Times New Roman" w:cs="Times New Roman"/>
          <w:color w:val="000000"/>
          <w:lang w:eastAsia="en-CA"/>
        </w:rPr>
        <w:t> occurs when individuals have truly and wholly accepted the beliefs, values, and attitudes that underlie the norm.</w:t>
      </w:r>
    </w:p>
    <w:p w14:paraId="404258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Subtle Power of Compliance</w:t>
      </w:r>
    </w:p>
    <w:p w14:paraId="4C4855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some cases, individuals conform to norms which they do not support. Much of this occurs because of social pressures and the desire to please others. But compliance often sets the stage for the more complete involvement with organizational norms and roles implicit in the stages of identification and internalization.</w:t>
      </w:r>
    </w:p>
    <w:p w14:paraId="0E0F5B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Organizational Socialization</w:t>
      </w:r>
    </w:p>
    <w:p w14:paraId="7E3738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Socialization</w:t>
      </w:r>
      <w:r w:rsidRPr="00934151">
        <w:rPr>
          <w:rFonts w:eastAsia="Times New Roman" w:cs="Times New Roman"/>
          <w:color w:val="000000"/>
          <w:lang w:eastAsia="en-CA"/>
        </w:rPr>
        <w:t> is the process by which people learn the norms and roles that are necessary to function in a group or organization. Socialization methods (realistic job previews, employee orientation programs, socialization tactics, mentoring, proactive tactics) influence immediate or proximal socialization outcomes such as learning, task mastery, social integration, role conflict, role ambiguity, and person–job and person–organization fit. Proximal outcomes lead to distal or longer-term outcomes such as job satisfaction, organizational commitment, organizational identification, organizational citizenship behaviour, job performance, stress, and turnover.</w:t>
      </w:r>
    </w:p>
    <w:p w14:paraId="2784A2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important goal of socialization is to help newcomers assimilate and fit into the organization. </w:t>
      </w:r>
      <w:r w:rsidRPr="00934151">
        <w:rPr>
          <w:rFonts w:eastAsia="Times New Roman" w:cs="Times New Roman"/>
          <w:b/>
          <w:bCs/>
          <w:color w:val="000000"/>
          <w:lang w:eastAsia="en-CA"/>
        </w:rPr>
        <w:t>Person-job fit</w:t>
      </w:r>
      <w:r w:rsidRPr="00934151">
        <w:rPr>
          <w:rFonts w:eastAsia="Times New Roman" w:cs="Times New Roman"/>
          <w:color w:val="000000"/>
          <w:lang w:eastAsia="en-CA"/>
        </w:rPr>
        <w:t> refers to the match between an employee’s knowledge, skills, and abilities and the requirements of a job. </w:t>
      </w:r>
      <w:r w:rsidRPr="00934151">
        <w:rPr>
          <w:rFonts w:eastAsia="Times New Roman" w:cs="Times New Roman"/>
          <w:b/>
          <w:bCs/>
          <w:color w:val="000000"/>
          <w:lang w:eastAsia="en-CA"/>
        </w:rPr>
        <w:t>Person-organization fit</w:t>
      </w:r>
      <w:r w:rsidRPr="00934151">
        <w:rPr>
          <w:rFonts w:eastAsia="Times New Roman" w:cs="Times New Roman"/>
          <w:color w:val="000000"/>
          <w:lang w:eastAsia="en-CA"/>
        </w:rPr>
        <w:t> refers to the match between an employee’s personal values and the values of an organization. Research has found that both P-J and P-O fit are strongly related to the work adjustment of new hires.</w:t>
      </w:r>
    </w:p>
    <w:p w14:paraId="266C271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Socialization is an ongoing process by virtue of continuous interaction with others in the workplace. However, socialization is most potent during periods of membership transition, such as when one joins a new organization.</w:t>
      </w:r>
    </w:p>
    <w:p w14:paraId="1E2527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Stages of Socialization</w:t>
      </w:r>
    </w:p>
    <w:p w14:paraId="1257FB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Since organizational socialization is an ongoing process, it is useful to divide this process into three stages. One of these stages occurs before entry, another immediately follows entry, and the last occurs after one has been a member for some period of time.</w:t>
      </w:r>
    </w:p>
    <w:p w14:paraId="5450DA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Anticipatory Socialization. A considerable amount of socialization occurs even before a person joins an organization. This process is called anticipatory socialization. However, not all anticipatory socialization is accurate and useful for the new member.</w:t>
      </w:r>
    </w:p>
    <w:p w14:paraId="3CDBEB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Encounter. In the encounter stage, the new recruit encounters the day-to-day reality of organizational life. At this stage, the organization and its experienced members are looking for an acceptable degree of conformity to organizational norms and the gradual acquisition of appropriate role behaviour. Recruits are interested in having their personal needs and expectations fulfilled.</w:t>
      </w:r>
    </w:p>
    <w:p w14:paraId="5BE53B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Management. Having survived the encounter stage and acquired basic role behaviours, the member's attention shifts to fine-tuning and actively managing his or her role in the organization. This stage is referred to as role management. The role occupants might now begin to internalize the norms and values that are prominent in the organization.</w:t>
      </w:r>
    </w:p>
    <w:p w14:paraId="042A6B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Unrealistic Expectations and the Psychological Contract</w:t>
      </w:r>
    </w:p>
    <w:p w14:paraId="6A72F6A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join organizations with expectations about what membership will be like and what they expect to receive in return for their efforts. Unfortunately, these expectations are often unrealistic and obligations between new members and organizations are often breached.</w:t>
      </w:r>
    </w:p>
    <w:p w14:paraId="576CBD0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Unrealistic Expectations. Although people have expectations about their jobs in organizations, many such expectations held by entering members are inaccurate and often unrealistically high. At times, the media is responsible. At other times corporate recruiters paint rosy pictures in order to attract job candidates to the organization.</w:t>
      </w:r>
    </w:p>
    <w:p w14:paraId="019CB2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Psychological Contract. When people join organizations, they also have ideas about what they expect to receive from the organization and what they plan to give the organization in return. Such perceptions form what is known as the </w:t>
      </w:r>
      <w:r w:rsidRPr="00934151">
        <w:rPr>
          <w:rFonts w:eastAsia="Times New Roman" w:cs="Times New Roman"/>
          <w:b/>
          <w:bCs/>
          <w:color w:val="000000"/>
          <w:lang w:eastAsia="en-CA"/>
        </w:rPr>
        <w:t>psychological contract</w:t>
      </w:r>
      <w:r w:rsidRPr="00934151">
        <w:rPr>
          <w:rFonts w:eastAsia="Times New Roman" w:cs="Times New Roman"/>
          <w:color w:val="000000"/>
          <w:lang w:eastAsia="en-CA"/>
        </w:rPr>
        <w:t> and refers to beliefs held by employees concerning their reciprocal obligations between them and their organization. Unfortunately, psychological contract breach appears to be a common occurrence in organizations. Perceptions of psychological contract breach occur when an employee perceives that his or her organization has failed to fulfill one or more promised obligations of the psychological contract. This often results in feelings of anger and betrayal and can have a negative effect on employees’ work attitudes and behaviour.</w:t>
      </w:r>
    </w:p>
    <w:p w14:paraId="7373D7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Methods of Socialization</w:t>
      </w:r>
    </w:p>
    <w:p w14:paraId="3E2DA5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Organizations differ in the extent to which they make use of other organizations to help socialize their members. The strategy of reliance on external agents is often used by organizations to help socialize their members. Thus, hospitals rely on medical schools to socialize doctors, while business firms rely on business schools to send them recruits who think and act in a business-like manner. On the other hand, organizations such as police forces, the military, and religious institutions are less likely to rely on external socializers. Organizations that handle their own socialization are especially interested in maintaining the continuity and stability of job behaviours over a period of time. Thus, organizations differ in terms of </w:t>
      </w:r>
      <w:r w:rsidRPr="00934151">
        <w:rPr>
          <w:rFonts w:eastAsia="Times New Roman" w:cs="Times New Roman"/>
          <w:i/>
          <w:iCs/>
          <w:color w:val="000000"/>
          <w:lang w:eastAsia="en-CA"/>
        </w:rPr>
        <w:t>who</w:t>
      </w:r>
      <w:r w:rsidRPr="00934151">
        <w:rPr>
          <w:rFonts w:eastAsia="Times New Roman" w:cs="Times New Roman"/>
          <w:color w:val="000000"/>
          <w:lang w:eastAsia="en-CA"/>
        </w:rPr>
        <w:t> does the socializing, </w:t>
      </w:r>
      <w:r w:rsidRPr="00934151">
        <w:rPr>
          <w:rFonts w:eastAsia="Times New Roman" w:cs="Times New Roman"/>
          <w:i/>
          <w:iCs/>
          <w:color w:val="000000"/>
          <w:lang w:eastAsia="en-CA"/>
        </w:rPr>
        <w:t>how</w:t>
      </w:r>
      <w:r w:rsidRPr="00934151">
        <w:rPr>
          <w:rFonts w:eastAsia="Times New Roman" w:cs="Times New Roman"/>
          <w:color w:val="000000"/>
          <w:lang w:eastAsia="en-CA"/>
        </w:rPr>
        <w:t> it is done, and </w:t>
      </w:r>
      <w:r w:rsidRPr="00934151">
        <w:rPr>
          <w:rFonts w:eastAsia="Times New Roman" w:cs="Times New Roman"/>
          <w:i/>
          <w:iCs/>
          <w:color w:val="000000"/>
          <w:lang w:eastAsia="en-CA"/>
        </w:rPr>
        <w:t>how much</w:t>
      </w:r>
      <w:r w:rsidRPr="00934151">
        <w:rPr>
          <w:rFonts w:eastAsia="Times New Roman" w:cs="Times New Roman"/>
          <w:color w:val="000000"/>
          <w:lang w:eastAsia="en-CA"/>
        </w:rPr>
        <w:t> is done.</w:t>
      </w:r>
    </w:p>
    <w:p w14:paraId="783CF2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Realistic Job Previews</w:t>
      </w:r>
    </w:p>
    <w:p w14:paraId="5539591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Realistic job previews</w:t>
      </w:r>
      <w:r w:rsidRPr="00934151">
        <w:rPr>
          <w:rFonts w:eastAsia="Times New Roman" w:cs="Times New Roman"/>
          <w:color w:val="000000"/>
          <w:lang w:eastAsia="en-CA"/>
        </w:rPr>
        <w:t> provide a balanced, realistic picture of the positive and negative aspects of the job to job applicants. When used properly, these previews can reduce unrealistic expectations on the part of new organizational members, reduce turnover, and improve job performance.</w:t>
      </w:r>
    </w:p>
    <w:p w14:paraId="141C6B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Employee Orientation Programs</w:t>
      </w:r>
    </w:p>
    <w:p w14:paraId="2149702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Employee orientation programs are designed to introduce new employees to their job, the people they will be working with, and the organization. The main content of most orientation programs consists of health and safety issues, terms and conditions of employment, and information about the organization, such as its history and traditions. Another purpose of new employee orientation programs is to convey and form the psychological contract, and to teach newcomers how to cope with stressful work situations. Orientation programs can have a lasting effect on the job attitudes and behaviours of new hires and they can also lower turnover.</w:t>
      </w:r>
    </w:p>
    <w:p w14:paraId="196130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Socialization Tactics</w:t>
      </w:r>
    </w:p>
    <w:p w14:paraId="4089143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Socialization tactics</w:t>
      </w:r>
      <w:r w:rsidRPr="00934151">
        <w:rPr>
          <w:rFonts w:eastAsia="Times New Roman" w:cs="Times New Roman"/>
          <w:color w:val="000000"/>
          <w:lang w:eastAsia="en-CA"/>
        </w:rPr>
        <w:t> refer to the manner in which organizations structure the early work experiences of new members. There are six socialization tactics that vary on a bipolar continuum and include:</w:t>
      </w:r>
    </w:p>
    <w:p w14:paraId="65DA21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Collective versus Individual Tactics. A number of new members are socialized as a group, going through the same experiences and facing the same challenges.</w:t>
      </w:r>
    </w:p>
    <w:p w14:paraId="7C3D840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Formal versus Informal Tactics. Formal tactics involve segregating newcomers from regular organizational members and providing them with formal learning experiences during the period of socialization.</w:t>
      </w:r>
    </w:p>
    <w:p w14:paraId="5F0006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Sequential versus Random Tactics. The sequential tactic involves a fixed sequence of steps leading to the assumption of the role, compared with the random tactic in which there is an ambiguous or changing sequence.</w:t>
      </w:r>
    </w:p>
    <w:p w14:paraId="1F07ED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Fixed versus Variable Tactics. Fixed socialization consists of a timetable for the assumption of the role.</w:t>
      </w:r>
    </w:p>
    <w:p w14:paraId="0E2643B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Serial versus Disjunctive Tactics. The serial tactic refers to a process where newcomers are socialized by experienced members of the organization.</w:t>
      </w:r>
    </w:p>
    <w:p w14:paraId="6CFF85A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Investiture versus Divestiture Tactics. Divestiture tactics refer to what is also known as debasement and hazing. Organizations put new members through a series of experiences that are designed to humble them and strip away some of their initial self-confidence.</w:t>
      </w:r>
    </w:p>
    <w:p w14:paraId="21B887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Institutionalized versus Individualized Socialization. The six socialization tactics can be grouped into two separate patterns of socialization. Institutionalized socialization consists of collective, formal, sequential, fixed, serial, and investiture tactics. Individualized socialization consists of individual, informal, random, variable, disjunctive, and divestiture tactics. Institutionalized socialization reflects a more structured program of socialization and reduces newcomers’ feelings of uncertainty. Individualized socialization reflects a relative absence of structure and so the early work experiences of newcomers are somewhat uncertain. The tactics can also been distinguished in terms of the </w:t>
      </w:r>
      <w:r w:rsidRPr="00934151">
        <w:rPr>
          <w:rFonts w:eastAsia="Times New Roman" w:cs="Times New Roman"/>
          <w:i/>
          <w:iCs/>
          <w:color w:val="000000"/>
          <w:lang w:eastAsia="en-CA"/>
        </w:rPr>
        <w:t>context</w:t>
      </w:r>
      <w:r w:rsidRPr="00934151">
        <w:rPr>
          <w:rFonts w:eastAsia="Times New Roman" w:cs="Times New Roman"/>
          <w:color w:val="000000"/>
          <w:lang w:eastAsia="en-CA"/>
        </w:rPr>
        <w:t> in which information is presented to new hires, the </w:t>
      </w:r>
      <w:r w:rsidRPr="00934151">
        <w:rPr>
          <w:rFonts w:eastAsia="Times New Roman" w:cs="Times New Roman"/>
          <w:i/>
          <w:iCs/>
          <w:color w:val="000000"/>
          <w:lang w:eastAsia="en-CA"/>
        </w:rPr>
        <w:t>content</w:t>
      </w:r>
      <w:r w:rsidRPr="00934151">
        <w:rPr>
          <w:rFonts w:eastAsia="Times New Roman" w:cs="Times New Roman"/>
          <w:color w:val="000000"/>
          <w:lang w:eastAsia="en-CA"/>
        </w:rPr>
        <w:t> provided to new hires, and the </w:t>
      </w:r>
      <w:r w:rsidRPr="00934151">
        <w:rPr>
          <w:rFonts w:eastAsia="Times New Roman" w:cs="Times New Roman"/>
          <w:i/>
          <w:iCs/>
          <w:color w:val="000000"/>
          <w:lang w:eastAsia="en-CA"/>
        </w:rPr>
        <w:t>social</w:t>
      </w:r>
      <w:r w:rsidRPr="00934151">
        <w:rPr>
          <w:rFonts w:eastAsia="Times New Roman" w:cs="Times New Roman"/>
          <w:color w:val="000000"/>
          <w:lang w:eastAsia="en-CA"/>
        </w:rPr>
        <w:t> aspects of socialization.</w:t>
      </w:r>
    </w:p>
    <w:p w14:paraId="3F23EC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Institutionalized socialization tactics are effective in promoting organizational loyalty, esprit de corps, and uniformity of behaviour among those being socialized. When socialization is individualized, new members are more likely to take on the particular characteristics and style of their socializers. Therefore, uniformity is less likely under individualized socialization.</w:t>
      </w:r>
    </w:p>
    <w:p w14:paraId="6032E9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Evidence. Institutionalized socialization tactics have been found to be related to proximal outcomes, such as lower role ambiguity and conflict and more positive perceptions of P–J and P–O fit, as well as more distal outcomes, such as more positive job satisfaction and organizational commitment and lower stress and turnover. In addition, the institutionalized socialization tactics result in a more custodial role orientation in which new hires accept the status quo and the requirements of their tasks and roles. The social tactics (serial-disjunctive and investiture-divestiture) have been found to be the most strongly related to socialization outcomes.</w:t>
      </w:r>
    </w:p>
    <w:p w14:paraId="1C29E3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Mentoring</w:t>
      </w:r>
    </w:p>
    <w:p w14:paraId="0E0313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mentor</w:t>
      </w:r>
      <w:r w:rsidRPr="00934151">
        <w:rPr>
          <w:rFonts w:eastAsia="Times New Roman" w:cs="Times New Roman"/>
          <w:color w:val="000000"/>
          <w:lang w:eastAsia="en-CA"/>
        </w:rPr>
        <w:t> is an experienced or more senior person in the organization who gives a junior person special attention, such as giving advice and creating opportunities to assist them during the early stages of his or her career. To be effective, mentors must perform career and psychosocial functions.</w:t>
      </w:r>
    </w:p>
    <w:p w14:paraId="270F73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Career Functions of Mentoring. A mentor provides a number of career enhancing benefits. The career functions of mentoring include:</w:t>
      </w:r>
    </w:p>
    <w:p w14:paraId="16D103ED"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Sponsorship. The mentor might nominate the apprentice for advantageous transfers and promotions.</w:t>
      </w:r>
    </w:p>
    <w:p w14:paraId="6B905FCE"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Exposure and visibility. The mentor might provide opportunities to work with key people and see other parts of the organization.</w:t>
      </w:r>
    </w:p>
    <w:p w14:paraId="1CB85155"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Coaching and feedback. The mentor might suggest work strategies and identify strengths and weaknesses in the apprentice’s performance.</w:t>
      </w:r>
    </w:p>
    <w:p w14:paraId="6614E824" w14:textId="77777777" w:rsidR="00305C8B" w:rsidRPr="00934151" w:rsidRDefault="00305C8B" w:rsidP="00305C8B">
      <w:pPr>
        <w:numPr>
          <w:ilvl w:val="0"/>
          <w:numId w:val="2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Developmental assignments. Challenging work assignments a mentor can provide will help develop key skills and knowledge that are crucial to career progress.</w:t>
      </w:r>
    </w:p>
    <w:p w14:paraId="4B1AAB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Psychosocial Functions of Mentoring. Mentors can also provide certain psychosocial functions that are helpful in developing the apprentice's self-confidence, sense of identity, and ability to cope with emotional traumas that can damage a person’s effectiveness. These include:</w:t>
      </w:r>
    </w:p>
    <w:p w14:paraId="59231894" w14:textId="77777777" w:rsidR="00305C8B" w:rsidRPr="00934151" w:rsidRDefault="00305C8B" w:rsidP="00305C8B">
      <w:pPr>
        <w:numPr>
          <w:ilvl w:val="0"/>
          <w:numId w:val="2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Role-modeling. This provides a set of attitudes, values, and behaviours for the junior person to imitate.</w:t>
      </w:r>
    </w:p>
    <w:p w14:paraId="3272C394" w14:textId="77777777" w:rsidR="00305C8B" w:rsidRPr="00934151" w:rsidRDefault="00305C8B" w:rsidP="00305C8B">
      <w:pPr>
        <w:numPr>
          <w:ilvl w:val="0"/>
          <w:numId w:val="2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Acceptance and confirmation. The mentor can also provide encouragement and support and help the apprentice gain self-confidence.</w:t>
      </w:r>
    </w:p>
    <w:p w14:paraId="77C5C820" w14:textId="77777777" w:rsidR="00305C8B" w:rsidRPr="00934151" w:rsidRDefault="00305C8B" w:rsidP="00305C8B">
      <w:pPr>
        <w:numPr>
          <w:ilvl w:val="0"/>
          <w:numId w:val="2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Counseling. This provides an opportunity to discuss personal concerns and anxieties concerning career prospects, work-family conflicts, and so on.</w:t>
      </w:r>
    </w:p>
    <w:p w14:paraId="799B58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Evidence. Mentored individuals have been found to have higher objective career outcomes (compensation and the number of promotions), as well as higher subjective outcomes (greater satisfaction with one’s job and career and greater career commitment), and they were more likely to believe that they will advance in their career. Mentoring tends to be more strongly related to subjective than the objective career outcomes. The psychosocial function is more strongly related to satisfaction with the mentoring relationship while the career function is more strongly related to compensation and advancement. Both functions are just as important in generating positive attitudes toward one’s job and career.</w:t>
      </w:r>
    </w:p>
    <w:p w14:paraId="57A9AC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Formal Mentoring Programs. Formal mentoring programs have been found to be just as beneficial as informal relationships. Formal mentoring programs are most effective when the mentor and protégé have input into the matching process and when they receive training prior to the mentoring relationship, especially training that is perceived to be of a high quality.</w:t>
      </w:r>
    </w:p>
    <w:p w14:paraId="234C6F9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Women and Mentors. Women face a particular problem when dealing with mentors. As women in executive positions remain in relative short supply, there are fewer female role models and most possible mentors are men. Men are often less helpful as mentors in such relationships as they have little experience with women in roles other than wife, mother, or daughter. Mixed gender mentoring relationships can also be undermined by rumors of sexual behaviour and research demonstrates that the often important informal after-work social activities that normally build such relationships are much less in evidence for that reason. Because of these concerns, the prospective female apprentice faces more constraints than her male counterpart. This is problematic given that mentoring is even more critical to women’s career success then it is to men’s.</w:t>
      </w:r>
    </w:p>
    <w:p w14:paraId="4662B9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Race, Ethnicity, and Mentoring. Limited racial and ethnic diversity at the top of organizations similarly constrains the mentoring opportunities available to younger minority group employees. Minority apprentices in cross-ethnic group mentoring relationships tend to report less assistance compared with those with same-race mentors. Such relationships tend to focus more on the career functions of mentoring and provide less psychosocial support functions than in same-race dyads.</w:t>
      </w:r>
    </w:p>
    <w:p w14:paraId="546780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Proactive Socialization: What Newcomers Can Do To Socialize Themselves</w:t>
      </w:r>
    </w:p>
    <w:p w14:paraId="21C785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Proactive socialization</w:t>
      </w:r>
      <w:r w:rsidRPr="00934151">
        <w:rPr>
          <w:rFonts w:eastAsia="Times New Roman" w:cs="Times New Roman"/>
          <w:color w:val="000000"/>
          <w:lang w:eastAsia="en-CA"/>
        </w:rPr>
        <w:t> refers to the process in which newcomers play an active role in their own socialization through the use of a number of proactive socialization tactics. One of the most important tactics that newcomers can employ is to request feedback and seek information. Other proactive tactics include socializing, networking, building relationships with co-workers and members of the organization, negotiating job changes, career planning, and finding a mentor. These tactics have been found to have a positive influence on newcomers’ socialization. However, newcomers rely primarily on observation followed by interpersonal sources. Supervisors are the information source most strongly related to positive socialization outcomes.</w:t>
      </w:r>
    </w:p>
    <w:p w14:paraId="7E6BFD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One of the primary goals of organizational socialization is for individuals to define themselves in terms of the organization and what it is perceived to represent. This is known as</w:t>
      </w:r>
      <w:r w:rsidRPr="00934151">
        <w:rPr>
          <w:rFonts w:eastAsia="Times New Roman" w:cs="Times New Roman"/>
          <w:b/>
          <w:bCs/>
          <w:color w:val="000000"/>
          <w:lang w:eastAsia="en-CA"/>
        </w:rPr>
        <w:t>organizational identification</w:t>
      </w:r>
      <w:r w:rsidRPr="00934151">
        <w:rPr>
          <w:rFonts w:eastAsia="Times New Roman" w:cs="Times New Roman"/>
          <w:color w:val="000000"/>
          <w:lang w:eastAsia="en-CA"/>
        </w:rPr>
        <w:t> and reflects an individual’s learning and acceptance of an organization’s culture. It is positively related to work attitudes, intentions, and behaviours.</w:t>
      </w:r>
    </w:p>
    <w:p w14:paraId="0FE403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Organizational Culture</w:t>
      </w:r>
    </w:p>
    <w:p w14:paraId="397189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a large degree, the course of socialization both depends on and shapes the culture of the organization.</w:t>
      </w:r>
    </w:p>
    <w:p w14:paraId="53C3A3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Organizational Culture?</w:t>
      </w:r>
    </w:p>
    <w:p w14:paraId="1370D8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culture</w:t>
      </w:r>
      <w:r w:rsidRPr="00934151">
        <w:rPr>
          <w:rFonts w:eastAsia="Times New Roman" w:cs="Times New Roman"/>
          <w:color w:val="000000"/>
          <w:lang w:eastAsia="en-CA"/>
        </w:rPr>
        <w:t> consists of the shared beliefs, values, and assumptions that exist in an organization. These beliefs, values, and assumptions determine the norms that develop and the patterns of behaviour that emerge from these norms. The term "shared" means that all members have had uniform exposure to these elements and have some minimum common understanding of them. Organizational members often take the influence of culture for granted. Culture tends to be stable, providing social continuity and may influence behaviours both inside and outside the organization. Culture has a strong impact on both organizational performance and member satisfaction.</w:t>
      </w:r>
    </w:p>
    <w:p w14:paraId="6B1F40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Subcultures</w:t>
      </w:r>
      <w:r w:rsidRPr="00934151">
        <w:rPr>
          <w:rFonts w:eastAsia="Times New Roman" w:cs="Times New Roman"/>
          <w:color w:val="000000"/>
          <w:lang w:eastAsia="en-CA"/>
        </w:rPr>
        <w:t> are smaller cultures that develop within a larger organizational culture that reflect departmental differences in training, occupation, or departmental goals.</w:t>
      </w:r>
    </w:p>
    <w:p w14:paraId="28F48D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"Strong Culture" Concept</w:t>
      </w:r>
    </w:p>
    <w:p w14:paraId="48E6E7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strong culture</w:t>
      </w:r>
      <w:r w:rsidRPr="00934151">
        <w:rPr>
          <w:rFonts w:eastAsia="Times New Roman" w:cs="Times New Roman"/>
          <w:color w:val="000000"/>
          <w:lang w:eastAsia="en-CA"/>
        </w:rPr>
        <w:t>, the beliefs, values and assumptions that make up the culture are both intense and pervasive across the organization. The majority of the firm's members support the culture which provides great consensus concerning what the organization is about and what it stands for. In weak cultures, the beliefs, values, and assumptions are less strongly ingrained and/or less widely shared across the organization. Thus, they are fragmented and have less impact on organizational members.</w:t>
      </w:r>
    </w:p>
    <w:p w14:paraId="5D3A20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Assets of Strong Cultures</w:t>
      </w:r>
    </w:p>
    <w:p w14:paraId="19FB05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with strong cultures have several potential advantages.</w:t>
      </w:r>
    </w:p>
    <w:p w14:paraId="4E1BAF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Coordination. The overarching values and assumptions facilitate the coordination of different parts of the organization and communication.</w:t>
      </w:r>
    </w:p>
    <w:p w14:paraId="172768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Resolution. Sharing core values can also facilitate conflict resolution.</w:t>
      </w:r>
    </w:p>
    <w:p w14:paraId="5DDE3B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Financial Success. Strong cultures contribute to financial success and other indicators of organizational effectiveness when the culture supports the mission, strategy and goals of the organization.</w:t>
      </w:r>
    </w:p>
    <w:p w14:paraId="31B07F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Liabilities of Strong Cultures</w:t>
      </w:r>
    </w:p>
    <w:p w14:paraId="5B05FD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Strong cultures can also be a liability under some circumstances.</w:t>
      </w:r>
    </w:p>
    <w:p w14:paraId="0FE53A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Resistance to Change. The same strong consensus about common values and appropriate behaviour that gives an organization a strong culture can also make it resistant to change. This means that a strong culture can damage a firm’s ability to innovate.</w:t>
      </w:r>
    </w:p>
    <w:p w14:paraId="67FB27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 Clash. Strong cultures pushed together in a joint venture or merger can result in a culture clash.</w:t>
      </w:r>
    </w:p>
    <w:p w14:paraId="29316B1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Pathology. Some cultures are based on beliefs, values, and assumptions that support a pathology of infighting, secrecy, and paranoia that leaves little time to do business. Such cultures can threaten organizational effectiveness.</w:t>
      </w:r>
    </w:p>
    <w:p w14:paraId="67E5FF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Contributors to the Culture</w:t>
      </w:r>
    </w:p>
    <w:p w14:paraId="7D881A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Two key factors that contribute to the foundation and continuation of organizational cultures are the founder’s role and socialization.</w:t>
      </w:r>
    </w:p>
    <w:p w14:paraId="69633A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Founder’s Role. Many strong cultures reflect the values of an organization’s founder. Walt Disney of the Disney Company, Sam Walton of Wal-Mart, Ray Kroc of McDonald's, T. J. Watson of IBM, Frank Stronach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w:t>
      </w:r>
    </w:p>
    <w:p w14:paraId="1ED67D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Socialization. The precise nature of the socialization process is a key to the culture that emerges in an organization because socialization is the means by which the culture's beliefs, values, and assumptions are learned. Research shows that organizations with strong cultures expose employees to a careful step-by-step socialization process:</w:t>
      </w:r>
    </w:p>
    <w:p w14:paraId="2599F823"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1 - Selecting Employees. New employees are carefully selected to obtain those who will be able to adapt to the existing culture.</w:t>
      </w:r>
    </w:p>
    <w:p w14:paraId="1ED11F9F"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2 - Debasement and Hazing. Debasement and hazing provoke humility in new hires so that they are open to the norms of the organization.</w:t>
      </w:r>
    </w:p>
    <w:p w14:paraId="57B6E67C"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3 - Training “in the Trenches.” Training begins “in the trenches” so that employees begin to master one of the core areas of the organization.</w:t>
      </w:r>
    </w:p>
    <w:p w14:paraId="1EB50714"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4 - Reward and Promotion. The reward and promotion system is carefully used to reinforce those employees who perform well in areas that support the goals of the organization.</w:t>
      </w:r>
    </w:p>
    <w:p w14:paraId="21DD508D"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5 - Exposure to Core Culture. Again and again, the culture’s core beliefs, values, and assumptions are asserted to provide guidance for member behaviour.</w:t>
      </w:r>
    </w:p>
    <w:p w14:paraId="4267F33C"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6 - Organizational Folklore. Members are exposed to folklore about the organization, stories that reinforce the nature of the culture.</w:t>
      </w:r>
    </w:p>
    <w:p w14:paraId="28EB1F9D" w14:textId="77777777" w:rsidR="00305C8B" w:rsidRPr="00934151" w:rsidRDefault="00305C8B" w:rsidP="00305C8B">
      <w:pPr>
        <w:numPr>
          <w:ilvl w:val="0"/>
          <w:numId w:val="3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Step 7 - Role Models. Identifying people as “fast trackers” provides new members with role models whose actions and views are consistent with the culture.</w:t>
      </w:r>
    </w:p>
    <w:p w14:paraId="5F2883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What is most important about this process is the consistency among these steps and their mutually reinforcing properties that make for a strong culture.</w:t>
      </w:r>
    </w:p>
    <w:p w14:paraId="303E52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Diagnosing a Culture</w:t>
      </w:r>
    </w:p>
    <w:p w14:paraId="61ED3F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One way of learning about a culture is to examine the symbols, rituals, and stones that characterize the organization's way of life. For insiders, these symbols, rituals, and stories are mechanisms that teach and reinforce the culture.</w:t>
      </w:r>
    </w:p>
    <w:p w14:paraId="65A6D69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Symbols. Symbols such as a corporate motto or mascot provide common meaning and reinforce cultural values and what the company considers important.</w:t>
      </w:r>
    </w:p>
    <w:p w14:paraId="4C826BB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Rituals. Rituals and ceremonies such as parties and gatherings are expressive events that define and build the culture. They send a cultural message and convey the essence of a culture.</w:t>
      </w:r>
    </w:p>
    <w:p w14:paraId="426A38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Stories.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w:t>
      </w:r>
    </w:p>
    <w:p w14:paraId="7FF9C5C6" w14:textId="77777777" w:rsidR="00305C8B" w:rsidRPr="00934151" w:rsidRDefault="00305C8B" w:rsidP="00305C8B">
      <w:pPr>
        <w:pStyle w:val="NormalWeb"/>
        <w:rPr>
          <w:rFonts w:asciiTheme="minorHAnsi" w:hAnsiTheme="minorHAnsi"/>
          <w:color w:val="000000"/>
          <w:sz w:val="22"/>
          <w:szCs w:val="22"/>
        </w:rPr>
      </w:pPr>
    </w:p>
    <w:p w14:paraId="2C253C4F" w14:textId="77777777" w:rsidR="00305C8B" w:rsidRPr="00934151" w:rsidRDefault="003F7B19" w:rsidP="00934151">
      <w:pPr>
        <w:pStyle w:val="Heading2"/>
        <w:rPr>
          <w:rFonts w:eastAsia="Times New Roman"/>
          <w:color w:val="000000"/>
          <w:lang w:eastAsia="en-CA"/>
        </w:rPr>
      </w:pPr>
      <w:bookmarkStart w:id="27" w:name="_Toc411330240"/>
      <w:r w:rsidRPr="00934151">
        <w:rPr>
          <w:rFonts w:eastAsia="Times New Roman"/>
          <w:lang w:eastAsia="en-CA"/>
        </w:rPr>
        <w:t>9-</w:t>
      </w:r>
      <w:r w:rsidR="00305C8B" w:rsidRPr="00934151">
        <w:rPr>
          <w:rFonts w:eastAsia="Times New Roman"/>
          <w:lang w:eastAsia="en-CA"/>
        </w:rPr>
        <w:t>Chapter Summary</w:t>
      </w:r>
      <w:bookmarkEnd w:id="27"/>
    </w:p>
    <w:p w14:paraId="2B8774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068B19C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Leadership?</w:t>
      </w:r>
    </w:p>
    <w:p w14:paraId="21688B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Leadership</w:t>
      </w:r>
      <w:r w:rsidRPr="00934151">
        <w:rPr>
          <w:rFonts w:eastAsia="Times New Roman" w:cs="Times New Roman"/>
          <w:color w:val="000000"/>
          <w:lang w:eastAsia="en-CA"/>
        </w:rPr>
        <w:t> is the influence that particular individuals exert on the goal achievement of others in an organizational context. Although any organizational member can influence other members, individuals with titles such as manager, executive supervisor, and department head are in assigned leadership roles and are expected to exert formal leadership and influence others.</w:t>
      </w:r>
    </w:p>
    <w:p w14:paraId="42AAA4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Are Leaders Born? The Search for Leadership Traits</w:t>
      </w:r>
    </w:p>
    <w:p w14:paraId="2771A5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Throughout history, social observers have been fascinated by obvious examples of successful interpersonal influence. The implicit assumption is that those who become leaders and do a good job of it possess a special set of traits that distinguish them from the masses of followers. Trait theories of leadership, however, did not receive serious scientific attention until the 1900s.</w:t>
      </w:r>
    </w:p>
    <w:p w14:paraId="4DE75E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Research on Leadership Traits</w:t>
      </w:r>
    </w:p>
    <w:p w14:paraId="402F410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During World War I, the US military began to search for those traits which would help in identifying future officers. </w:t>
      </w:r>
      <w:r w:rsidRPr="00934151">
        <w:rPr>
          <w:rFonts w:eastAsia="Times New Roman" w:cs="Times New Roman"/>
          <w:b/>
          <w:bCs/>
          <w:color w:val="000000"/>
          <w:lang w:eastAsia="en-CA"/>
        </w:rPr>
        <w:t>Traits</w:t>
      </w:r>
      <w:r w:rsidRPr="00934151">
        <w:rPr>
          <w:rFonts w:eastAsia="Times New Roman" w:cs="Times New Roman"/>
          <w:color w:val="000000"/>
          <w:lang w:eastAsia="en-CA"/>
        </w:rPr>
        <w:t> are individual characteristics such as physical characteristics, intellectual ability, and personality. While many traits are not related to leadership, research shows some traits are associated with leadership although the connections are not very strong.</w:t>
      </w:r>
    </w:p>
    <w:p w14:paraId="6FDF07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recent years, there has been a renewed interest in the study of leadership traits, and a number of studies have shown that certain traits are closely linked to leadership including emotional intelligence and several of the “Big Five” personality dimensions (agreeableness, extraversion, and openness to experience). However, the usefulness of these findings and the trait approach is questionable.</w:t>
      </w:r>
    </w:p>
    <w:p w14:paraId="5A1D95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Limitations of the Trait Approach</w:t>
      </w:r>
    </w:p>
    <w:p w14:paraId="3BEBD0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reasons why the trait approach is not the best means of understanding and improving leadership. First, it is difficult to determine if traits make the leader or if opportunity for leadership produces the traits. Second, we have few clues about what leaders actually do to influence others successfully. Third, the most crucial problem of the trait approach to leadership is its failure to take into account the situation in which leadership occurs. However, traits are a precondition for certain actions that a leader must take in order to be successful.</w:t>
      </w:r>
    </w:p>
    <w:p w14:paraId="60B5B0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Lessons from Emergent Leadership</w:t>
      </w:r>
    </w:p>
    <w:p w14:paraId="35468CE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Following the discouragement with the trait approach, psychologists began to investigate what leaders do in group settings. These studies concentrated on emergent leadership or the behaviours in which certain group members exhibit that cause them to become leaders.</w:t>
      </w:r>
    </w:p>
    <w:p w14:paraId="6E9911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Two leadership roles were apparent. The </w:t>
      </w:r>
      <w:r w:rsidRPr="00934151">
        <w:rPr>
          <w:rFonts w:eastAsia="Times New Roman" w:cs="Times New Roman"/>
          <w:b/>
          <w:bCs/>
          <w:color w:val="000000"/>
          <w:lang w:eastAsia="en-CA"/>
        </w:rPr>
        <w:t>task leader</w:t>
      </w:r>
      <w:r w:rsidRPr="00934151">
        <w:rPr>
          <w:rFonts w:eastAsia="Times New Roman" w:cs="Times New Roman"/>
          <w:color w:val="000000"/>
          <w:lang w:eastAsia="en-CA"/>
        </w:rPr>
        <w:t> is a leader who is concerned with accomplishing a task by organizing others, planning strategy, and dividing labour. The </w:t>
      </w:r>
      <w:r w:rsidRPr="00934151">
        <w:rPr>
          <w:rFonts w:eastAsia="Times New Roman" w:cs="Times New Roman"/>
          <w:b/>
          <w:bCs/>
          <w:color w:val="000000"/>
          <w:lang w:eastAsia="en-CA"/>
        </w:rPr>
        <w:t>social-emotional leader</w:t>
      </w:r>
      <w:r w:rsidRPr="00934151">
        <w:rPr>
          <w:rFonts w:eastAsia="Times New Roman" w:cs="Times New Roman"/>
          <w:color w:val="000000"/>
          <w:lang w:eastAsia="en-CA"/>
        </w:rPr>
        <w:t> is a leader who is concerned with reducing tension, patching up disagreements, settling arguments, and maintaining morale. Both of these functions are important leadership roles. Thus, in general, leaders must be concerned with both the social-emotional and task functions.</w:t>
      </w:r>
    </w:p>
    <w:p w14:paraId="014323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The Behaviour of Assigned Leaders</w:t>
      </w:r>
    </w:p>
    <w:p w14:paraId="07B847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What are the crucial behaviours that leaders engage in, and how do these behaviours influence subordinate performance and satisfaction?</w:t>
      </w:r>
    </w:p>
    <w:p w14:paraId="4394DF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Consideration and Initiating Structure</w:t>
      </w:r>
    </w:p>
    <w:p w14:paraId="415D2D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most involved, systematic study of leadership began at Ohio State University . This research had employees describe their superiors along a number of behavioural dimensions. This revealed two basic types of leadership behaviour. </w:t>
      </w:r>
      <w:r w:rsidRPr="00934151">
        <w:rPr>
          <w:rFonts w:eastAsia="Times New Roman" w:cs="Times New Roman"/>
          <w:b/>
          <w:bCs/>
          <w:color w:val="000000"/>
          <w:lang w:eastAsia="en-CA"/>
        </w:rPr>
        <w:t>Consideration</w:t>
      </w:r>
      <w:r w:rsidRPr="00934151">
        <w:rPr>
          <w:rFonts w:eastAsia="Times New Roman" w:cs="Times New Roman"/>
          <w:color w:val="000000"/>
          <w:lang w:eastAsia="en-CA"/>
        </w:rPr>
        <w:t> involves the extent to which the leader is approachable and shows personal concern for employees. </w:t>
      </w:r>
      <w:r w:rsidRPr="00934151">
        <w:rPr>
          <w:rFonts w:eastAsia="Times New Roman" w:cs="Times New Roman"/>
          <w:b/>
          <w:bCs/>
          <w:color w:val="000000"/>
          <w:lang w:eastAsia="en-CA"/>
        </w:rPr>
        <w:t>Initiating structure</w:t>
      </w:r>
      <w:r w:rsidRPr="00934151">
        <w:rPr>
          <w:rFonts w:eastAsia="Times New Roman" w:cs="Times New Roman"/>
          <w:color w:val="000000"/>
          <w:lang w:eastAsia="en-CA"/>
        </w:rPr>
        <w:t> involves the degree to which the leader concentrates on group goal attainment.</w:t>
      </w:r>
    </w:p>
    <w:p w14:paraId="2E9986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Consequences of Consideration and Structure</w:t>
      </w:r>
    </w:p>
    <w:p w14:paraId="52B6E2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consideration and initiating structure both contribute positively to employees’ motivation, job satisfaction, and leader effectiveness. However, consideration is more strongly related to follower satisfaction (leader satisfaction and job satisfaction), motivation, and leader effectiveness, while initiating structure is slightly more strongly related to leader job performance and group performance.There is some evidence that the relative importance of consideration and initiating structure varies according to the nature of the leadership situation. In general, the effects of consideration and initiating structure depend on characteristics of the task, the employee, and the setting in which the work is performed. These contingencies will determine which behaviour is most appropriate and when it is to be employed.</w:t>
      </w:r>
    </w:p>
    <w:p w14:paraId="4D2D77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Leader Reward and Punishment Behaviours</w:t>
      </w:r>
    </w:p>
    <w:p w14:paraId="644EEAB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Leader reward behaviour</w:t>
      </w:r>
      <w:r w:rsidRPr="00934151">
        <w:rPr>
          <w:rFonts w:eastAsia="Times New Roman" w:cs="Times New Roman"/>
          <w:color w:val="000000"/>
          <w:lang w:eastAsia="en-CA"/>
        </w:rPr>
        <w:t> provides employees with compliments, tangible benefits, and deserved special treatment. </w:t>
      </w:r>
      <w:r w:rsidRPr="00934151">
        <w:rPr>
          <w:rFonts w:eastAsia="Times New Roman" w:cs="Times New Roman"/>
          <w:b/>
          <w:bCs/>
          <w:color w:val="000000"/>
          <w:lang w:eastAsia="en-CA"/>
        </w:rPr>
        <w:t>Leader punishment behaviour</w:t>
      </w:r>
      <w:r w:rsidRPr="00934151">
        <w:rPr>
          <w:rFonts w:eastAsia="Times New Roman" w:cs="Times New Roman"/>
          <w:color w:val="000000"/>
          <w:lang w:eastAsia="en-CA"/>
        </w:rPr>
        <w:t> involves the use of reprimands or unfavourable task assignments and the active withholding of raises, promotions, and other rewards. Contingent leader reward and punishment behaviour is positively related to employees’ perceptions (e.g., trust in supervisor), attitudes (e.g., job satisfaction and organizational commitment), and behaviour (e.g., effort, performance, organizational citizenship behaviour). Noncontingent punishment behaviour is negatively related to these outcomes.</w:t>
      </w:r>
    </w:p>
    <w:p w14:paraId="428FD1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Situational Theories of Leadership</w:t>
      </w:r>
    </w:p>
    <w:p w14:paraId="225FB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situation refers to the setting in which influence attempts occur. The setting includes the characteristics of the employees, the nature of the task they are performing, and characteristics of the organization. Two of the best known and most studied leadership theories are Fiedler’s Contingency Theory and House’s Path-Goal Theory.</w:t>
      </w:r>
    </w:p>
    <w:p w14:paraId="4CF969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Fiedler's Contingency Theory</w:t>
      </w:r>
    </w:p>
    <w:p w14:paraId="1748B81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Fred Fiedler has developed a situational theory of leadership called </w:t>
      </w:r>
      <w:r w:rsidRPr="00934151">
        <w:rPr>
          <w:rFonts w:eastAsia="Times New Roman" w:cs="Times New Roman"/>
          <w:b/>
          <w:bCs/>
          <w:color w:val="000000"/>
          <w:lang w:eastAsia="en-CA"/>
        </w:rPr>
        <w:t>Contingency Theory</w:t>
      </w:r>
      <w:r w:rsidRPr="00934151">
        <w:rPr>
          <w:rFonts w:eastAsia="Times New Roman" w:cs="Times New Roman"/>
          <w:color w:val="000000"/>
          <w:lang w:eastAsia="en-CA"/>
        </w:rPr>
        <w:t>. According to the theory, the association between leadership orientation and group effectiveness is contingent on (depends on) the extent to which the situation is favourable for the exertion of influence.</w:t>
      </w:r>
    </w:p>
    <w:p w14:paraId="5BCA0D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Leadership Orientation. Fiedler has measured leadership orientation by having leaders describe their </w:t>
      </w:r>
      <w:r w:rsidRPr="00934151">
        <w:rPr>
          <w:rFonts w:eastAsia="Times New Roman" w:cs="Times New Roman"/>
          <w:b/>
          <w:bCs/>
          <w:color w:val="000000"/>
          <w:lang w:eastAsia="en-CA"/>
        </w:rPr>
        <w:t>Least Preferred Co-worker (LPC)</w:t>
      </w:r>
      <w:r w:rsidRPr="00934151">
        <w:rPr>
          <w:rFonts w:eastAsia="Times New Roman" w:cs="Times New Roman"/>
          <w:color w:val="000000"/>
          <w:lang w:eastAsia="en-CA"/>
        </w:rPr>
        <w:t>, a current or past co-worker with whom the leader has had a difficult time accomplishing a task. Fiedler has argued that the LPC score reveals a personality trait that reflects the leader's motivational structure. The leader who describes the LPC relatively favourably (a high LPC score) can be considered relationship oriented. The leader who describes the LPC unfavourably (a low LPC score) can be considered task oriented.</w:t>
      </w:r>
    </w:p>
    <w:p w14:paraId="717624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Situational Favourableness. This is the "contingency" part of Contingency Theory. Factors affecting situational favourableness include: leader-member relations, task structure, and position power. In general, the situation is most favourable for leadership when leader-member relations are good, the task is structured, and the leader has strong position power.</w:t>
      </w:r>
    </w:p>
    <w:p w14:paraId="5C6E92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Contingency Model. According to the theory, a task orientation (low LPC) is most effective when the leadership situation is very favourable or when it is very unfavourable. A relationship orientation (high LPC) is most effective in conditions of medium favourability.</w:t>
      </w:r>
    </w:p>
    <w:p w14:paraId="1900DE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Evidence and Criticism. Although there is reasonable support for Fiedler's Contingency Theory, several studies have found some evidence to be contradictory suggesting that theory needs some adjustment.</w:t>
      </w:r>
    </w:p>
    <w:p w14:paraId="5169FB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House's Path-Goal Theory</w:t>
      </w:r>
    </w:p>
    <w:p w14:paraId="69F40A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House's Path-Goal Theory</w:t>
      </w:r>
      <w:r w:rsidRPr="00934151">
        <w:rPr>
          <w:rFonts w:eastAsia="Times New Roman" w:cs="Times New Roman"/>
          <w:color w:val="000000"/>
          <w:lang w:eastAsia="en-CA"/>
        </w:rPr>
        <w:t> is concerned with the situations under which various leader behaviours (directive, supportive, participative, achievement-oriented) are most effective.</w:t>
      </w:r>
    </w:p>
    <w:p w14:paraId="523153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The Theory. According to House, effective leaders form a connection between employee goals and organizational goals. In order to provide job satisfaction and leader acceptance, leader behaviour must be perceived as immediately satisfying or as leading to future satisfaction.</w:t>
      </w:r>
    </w:p>
    <w:p w14:paraId="494E253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Leader Behavior. Path-Goal Theory is concerned with four specific kinds of leader behaviour:</w:t>
      </w:r>
    </w:p>
    <w:p w14:paraId="55F6E3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Directive behaviour. Directive leaders schedule work, maintain performance standards, and let employees know what is expected of them.</w:t>
      </w:r>
    </w:p>
    <w:p w14:paraId="7B84B5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Supportive behaviour. Supportive leaders are friendly, approachable, and concerned with pleasant interpersonal relationships.</w:t>
      </w:r>
    </w:p>
    <w:p w14:paraId="2D2DED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Participative behaviour. Participative leaders consult with employees about work-related matters and consider their opinions.</w:t>
      </w:r>
    </w:p>
    <w:p w14:paraId="55F75D4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Achievement-oriented behaviour. Achievement-oriented leaders encourage employees to strive for a high level of goal accomplishment.</w:t>
      </w:r>
    </w:p>
    <w:p w14:paraId="0DC14C0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Situational Factors. Path-Goal Theory is concerned with two primary classes of situational factors: employee characteristics and environmental factors. Different types of employees need or prefer different forms of leadership. Thus, employees who are for example, high need achievers, prefer to be told what to do, or who feel that they have low task abilities will each respond best to certain types of leadership.</w:t>
      </w:r>
    </w:p>
    <w:p w14:paraId="4B8D571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Also, according to the theory, the effectiveness of leadership depends on the particular work environment. Thus, routine tasks, challenging but ambiguous tasks, and frustrating, dissatisfying jobs each require specific leader behaviours for leadership to be effective. Effective leaders should take advantage of the motivating and satisfying aspects of jobs while offsetting or compensating for those job aspects that demotivate or dissatisfy.</w:t>
      </w:r>
    </w:p>
    <w:p w14:paraId="0853FF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Evidence and Criticism. In general, there is some research support for the situational propositions of the theory. Supportive or considerate leader behaviour is most beneficial in supervising routine, frustrating, or dissatisfying jobs. Directive or structuring leader behaviour is most effective on ambiguous, less structured jobs. As well, the theory is more effective in predicting employee job satisfaction and acceptance of the leader than in predicting employee performance.</w:t>
      </w:r>
    </w:p>
    <w:p w14:paraId="198936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Participative Leadership: Involving Employees in Decisions</w:t>
      </w:r>
    </w:p>
    <w:p w14:paraId="3FFD0D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important topic of leadership is participative leadership.</w:t>
      </w:r>
    </w:p>
    <w:p w14:paraId="6A0216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Participation?</w:t>
      </w:r>
    </w:p>
    <w:p w14:paraId="6D36C9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Participative leadership</w:t>
      </w:r>
      <w:r w:rsidRPr="00934151">
        <w:rPr>
          <w:rFonts w:eastAsia="Times New Roman" w:cs="Times New Roman"/>
          <w:color w:val="000000"/>
          <w:lang w:eastAsia="en-CA"/>
        </w:rPr>
        <w:t> involves employees in making work-related decisions. Leaders can vary in the extent to which they involve employees in decision- making. Participative leadership should not, however, be confused with abdication of leadership, which is almost always ineffective. Participation can involve individual employees or the entire group of employees that reports to the leader.</w:t>
      </w:r>
    </w:p>
    <w:p w14:paraId="69D97AE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Potential Advantages of Participative Leadership</w:t>
      </w:r>
    </w:p>
    <w:p w14:paraId="574D3E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advantages of participative leadership.</w:t>
      </w:r>
    </w:p>
    <w:p w14:paraId="49691F6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Motivation. Participation can increase the motivation of employees. Participation leads to the establishment of work goals and can increase intrinsic motivation by enriching subordinates’ jobs.</w:t>
      </w:r>
    </w:p>
    <w:p w14:paraId="60E675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Quality. Participation can lead to higher-quality decisions and empower employees to take direct action to solve problems.</w:t>
      </w:r>
    </w:p>
    <w:p w14:paraId="043B78B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Acceptance. Participation can increase employees’ acceptance of decisions especially when issues of fairness are involved.</w:t>
      </w:r>
    </w:p>
    <w:p w14:paraId="78927BB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Potential Problems of Participative Leadership</w:t>
      </w:r>
    </w:p>
    <w:p w14:paraId="26A0EB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difficulties associated with participation.</w:t>
      </w:r>
    </w:p>
    <w:p w14:paraId="067D4D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Time and Energy. Participation involves specific behaviours on the part of the leader and these behaviours use time and energy.</w:t>
      </w:r>
    </w:p>
    <w:p w14:paraId="100B18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Loss of Power. Some leaders feel that a participative style will reduce their power and influence.</w:t>
      </w:r>
    </w:p>
    <w:p w14:paraId="14A87F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Lack of Receptivity or Knowledge. Employees might not be receptive to participation or might lack the knowledge to contribute effectively to decisions.</w:t>
      </w:r>
    </w:p>
    <w:p w14:paraId="1F3CAE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 Situational Model of Participation</w:t>
      </w:r>
    </w:p>
    <w:p w14:paraId="75FD41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Victor Vroom and Arthur Jago have developed a model that attempts to specify in a practical manner when leaders should use participation and to what extent they should use it.</w:t>
      </w:r>
    </w:p>
    <w:p w14:paraId="0FCF4F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model takes into account various degrees of participation that can be exhibited by the leader including autocratic, consultative, and group consensus. The most effective strategy depends on the situation or problem at hand. In general, the leader’s goal should be to make high-quality decisions to which employees will be adequately committed without undue delay. To do this, he or she must consider a number of questions in a decision tree. By taking a problem through the decision tree, the leader can determine the correct degree of participation for the problem solving situation. Following the model’s prescriptions is more likely to lead to successful managerial decisions than unsuccessful decisions. The model has been used frequently in management development seminars.</w:t>
      </w:r>
    </w:p>
    <w:p w14:paraId="1F1BF8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Does Participation Work?</w:t>
      </w:r>
    </w:p>
    <w:p w14:paraId="0F198A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employees who participate in job-related decisions are more satisfied than those who do not. Thus, most workers seem to prefer a participative work environment. However, the effects of participation on productivity are still open to question. Participation should work best when employees feel favourably toward it, when they are intelligent and knowledgeable about the issue at hand, and when the task is complex enough to make participation useful.</w:t>
      </w:r>
    </w:p>
    <w:p w14:paraId="61E963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VII. Leader-Member Exchange (LMX) Theory</w:t>
      </w:r>
    </w:p>
    <w:p w14:paraId="51A51F0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Leader Member Exchange or LMX Theory</w:t>
      </w:r>
      <w:r w:rsidRPr="00934151">
        <w:rPr>
          <w:rFonts w:eastAsia="Times New Roman" w:cs="Times New Roman"/>
          <w:color w:val="000000"/>
          <w:lang w:eastAsia="en-CA"/>
        </w:rPr>
        <w:t> is a theory of leadership that focuses on the quality of the relationship between a leader and an employee. High quality relationships or high LMX involve a high degree of mutual influence and obligation as well as trust, loyalty, and respect between a leader and an employee. Low-quality relationships or low LMX is characterized by low trust, respect, obligation, and mutual support. The quality of LMX is related to employee job performance, overall satisfaction, satisfaction with supervision, commitment, role conflict, role clarity, and turnover intentions.</w:t>
      </w:r>
    </w:p>
    <w:p w14:paraId="46A465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Transformational and Transactional Leadership</w:t>
      </w:r>
    </w:p>
    <w:p w14:paraId="2BC47F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Traditional theories of leadership deal with what we can call transactional leadership. Transactional leadership is leadership that is based on a fairly straightforward exchange between the leader and the followers and involves contingent reward behaviour and management by exception. </w:t>
      </w:r>
      <w:r w:rsidRPr="00934151">
        <w:rPr>
          <w:rFonts w:eastAsia="Times New Roman" w:cs="Times New Roman"/>
          <w:b/>
          <w:bCs/>
          <w:color w:val="000000"/>
          <w:lang w:eastAsia="en-CA"/>
        </w:rPr>
        <w:t>Management by exception </w:t>
      </w:r>
      <w:r w:rsidRPr="00934151">
        <w:rPr>
          <w:rFonts w:eastAsia="Times New Roman" w:cs="Times New Roman"/>
          <w:color w:val="000000"/>
          <w:lang w:eastAsia="en-CA"/>
        </w:rPr>
        <w:t>is the degree to which the leader takes corrective action on the basis of results of leader–follower transactions. They monitor follower behaviour, anticipate problems, and take corrective actions before the behaviour creates serious problems.</w:t>
      </w:r>
    </w:p>
    <w:p w14:paraId="2C55A5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However, some leaders have a more profound effect on followers by giving them a new vision that instills true commitment. Such leadership is called </w:t>
      </w:r>
      <w:r w:rsidRPr="00934151">
        <w:rPr>
          <w:rFonts w:eastAsia="Times New Roman" w:cs="Times New Roman"/>
          <w:b/>
          <w:bCs/>
          <w:color w:val="000000"/>
          <w:lang w:eastAsia="en-CA"/>
        </w:rPr>
        <w:t>transformational leadership</w:t>
      </w:r>
      <w:r w:rsidRPr="00934151">
        <w:rPr>
          <w:rFonts w:eastAsia="Times New Roman" w:cs="Times New Roman"/>
          <w:color w:val="000000"/>
          <w:lang w:eastAsia="en-CA"/>
        </w:rPr>
        <w:t>because the leader provides followers with a new vision that instills true commitment. Four qualities set transformational leaders apart from transactional leaders: intellectual stimulation, individualized consideration, inspirational motivation, and charisma.</w:t>
      </w:r>
    </w:p>
    <w:p w14:paraId="6CC5FB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Intellectual Stimulation</w:t>
      </w:r>
    </w:p>
    <w:p w14:paraId="025E2F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contributes in part to the “new vision” aspect of transformational leadership. People are stimulated to think about problems, issues, and strategies in new ways.</w:t>
      </w:r>
    </w:p>
    <w:p w14:paraId="724E46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Individualized Consideration</w:t>
      </w:r>
    </w:p>
    <w:p w14:paraId="3FED0DA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involves treating employees as distinct individuals, indicating concern for their personal development, and serving as a mentor when appropriate. The emphasis is a one-on-one attempt to meet the needs of the individual in the context of the overall goal or mission.</w:t>
      </w:r>
    </w:p>
    <w:p w14:paraId="043100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Inspirational Motivation</w:t>
      </w:r>
    </w:p>
    <w:p w14:paraId="66E1AA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involves the communication of visions that are appealing and inspiring to followers and stimulates enthusiasm, challenges followers with high standards, communicates optimism about future goal attainment, and provides meaning for the task at hand.</w:t>
      </w:r>
    </w:p>
    <w:p w14:paraId="7A56C1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Charisma</w:t>
      </w:r>
    </w:p>
    <w:p w14:paraId="6D4FCC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Charisma is by far the most important, aspect of transformational leadership. </w:t>
      </w:r>
      <w:r w:rsidRPr="00934151">
        <w:rPr>
          <w:rFonts w:eastAsia="Times New Roman" w:cs="Times New Roman"/>
          <w:b/>
          <w:bCs/>
          <w:color w:val="000000"/>
          <w:lang w:eastAsia="en-CA"/>
        </w:rPr>
        <w:t>Charisma</w:t>
      </w:r>
      <w:r w:rsidRPr="00934151">
        <w:rPr>
          <w:rFonts w:eastAsia="Times New Roman" w:cs="Times New Roman"/>
          <w:color w:val="000000"/>
          <w:lang w:eastAsia="en-CA"/>
        </w:rPr>
        <w:t xml:space="preserve"> is a term stemming from a Greek word meaning favoured or gifted. Charismatic leaders have personal qualities that give them the potential to have extraordinary influence over others. They tend to command strong </w:t>
      </w:r>
      <w:r w:rsidRPr="00934151">
        <w:rPr>
          <w:rFonts w:eastAsia="Times New Roman" w:cs="Times New Roman"/>
          <w:color w:val="000000"/>
          <w:lang w:eastAsia="en-CA"/>
        </w:rPr>
        <w:lastRenderedPageBreak/>
        <w:t>loyalty and devotion, and this, in turn, inspires enthusiastic dedication and effort dedicated toward the leader’s chosen mission. Charisma provides the emotional aspect of transformational leadership.</w:t>
      </w:r>
    </w:p>
    <w:p w14:paraId="295CAB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Charismatic leadership has been found to be strongly related to follower satisfaction and leadership effectiveness. Although CEOs who are perceived to be more charismatic tend to be perceived as more effective, only one study has found charismatic leadership to be directly related to firm performance and two studies found a relationship, but only when the environment was perceived to be uncertain.</w:t>
      </w:r>
    </w:p>
    <w:p w14:paraId="63198F9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Evidence. Transformational leadership has been found to be strongly related to follower motivation and satisfaction (satisfaction with leader and job satisfaction), leader performance, leader effectiveness, and group and organization performance. Research supports the contention that the best leaders are both transformational and transactional.</w:t>
      </w:r>
    </w:p>
    <w:p w14:paraId="66A69D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Strategic Leadership</w:t>
      </w:r>
    </w:p>
    <w:p w14:paraId="20F7E4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Strategic leadership</w:t>
      </w:r>
      <w:r w:rsidRPr="00934151">
        <w:rPr>
          <w:rFonts w:eastAsia="Times New Roman" w:cs="Times New Roman"/>
          <w:color w:val="000000"/>
          <w:lang w:eastAsia="en-CA"/>
        </w:rPr>
        <w:t> refers to a leader’s “ability to anticipate, envision, maintain flexibility, think strategically, and work with others to initiate changes that will create a viable future for the organization.” There are six components to effective strategic leadership:</w:t>
      </w:r>
    </w:p>
    <w:p w14:paraId="610D67C4"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Determining the Firm’s Purpose or Vision.</w:t>
      </w:r>
    </w:p>
    <w:p w14:paraId="5A52A1A5"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Exploiting and Maintaining Core Competencies.</w:t>
      </w:r>
    </w:p>
    <w:p w14:paraId="2F100FCF"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Developing Human Capital.</w:t>
      </w:r>
    </w:p>
    <w:p w14:paraId="163B3C03"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Sustaining an Effective Organizational Culture.</w:t>
      </w:r>
    </w:p>
    <w:p w14:paraId="797A0153"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Emphasizing Ethical Practices.</w:t>
      </w:r>
    </w:p>
    <w:p w14:paraId="5891BCDF" w14:textId="77777777" w:rsidR="00305C8B" w:rsidRPr="00934151" w:rsidRDefault="00305C8B" w:rsidP="00305C8B">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Establishing Balanced Organizational Controls.</w:t>
      </w:r>
    </w:p>
    <w:p w14:paraId="6A078A4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these six elements, strategic leaders must also focus on growth opportunities, create, manage, and mobilize knowledge and intellectual capital, be open and honest in their interactions with all of the organization’s stakeholders, and focus on the future.</w:t>
      </w:r>
    </w:p>
    <w:p w14:paraId="3E4FD84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Culture and Global Leadership</w:t>
      </w:r>
    </w:p>
    <w:p w14:paraId="1827D3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Global Leadership and Organizational Behaviour (GLOBE) research project involved 170 researchers who worked together for 10 years collecting and analyzing data on cultural values and practices and leadership attributes from over 17 000 managers in 62 societal cultures. The project team identified the following nine cultural dimensions that distinguish one society from another and have important managerial implications:</w:t>
      </w:r>
    </w:p>
    <w:p w14:paraId="4AEFCE04"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Performance Orientation</w:t>
      </w:r>
    </w:p>
    <w:p w14:paraId="6CBF3E33"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Assertiveness</w:t>
      </w:r>
    </w:p>
    <w:p w14:paraId="7FC2270E"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Future Orientation</w:t>
      </w:r>
    </w:p>
    <w:p w14:paraId="56614017"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Humane Orientation</w:t>
      </w:r>
    </w:p>
    <w:p w14:paraId="6BE4A3DF"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Institutional Collectivism</w:t>
      </w:r>
    </w:p>
    <w:p w14:paraId="3D6F82F8"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In-Group Collectivism</w:t>
      </w:r>
    </w:p>
    <w:p w14:paraId="7A003FBA"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Gender Egalitarianism</w:t>
      </w:r>
    </w:p>
    <w:p w14:paraId="7699C864"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Distance</w:t>
      </w:r>
    </w:p>
    <w:p w14:paraId="04A98E0E" w14:textId="77777777" w:rsidR="00305C8B" w:rsidRPr="00934151" w:rsidRDefault="00305C8B" w:rsidP="00305C8B">
      <w:pPr>
        <w:numPr>
          <w:ilvl w:val="0"/>
          <w:numId w:val="3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Uncertainty Avoidance</w:t>
      </w:r>
    </w:p>
    <w:p w14:paraId="77BB6D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Using these nine dimensions, GLOBE identified 10 culture clusters from the 62 culture samples. The culture clusters differ with respect to how they score on the nine culture dimensions. Citizens in each nation have implicit assumptions regarding requisite leadership qualities, something known as implicit leadership theory. According to </w:t>
      </w:r>
      <w:r w:rsidRPr="00934151">
        <w:rPr>
          <w:rFonts w:eastAsia="Times New Roman" w:cs="Times New Roman"/>
          <w:b/>
          <w:bCs/>
          <w:color w:val="000000"/>
          <w:lang w:eastAsia="en-CA"/>
        </w:rPr>
        <w:t>implicit leadership theory</w:t>
      </w:r>
      <w:r w:rsidRPr="00934151">
        <w:rPr>
          <w:rFonts w:eastAsia="Times New Roman" w:cs="Times New Roman"/>
          <w:color w:val="000000"/>
          <w:lang w:eastAsia="en-CA"/>
        </w:rPr>
        <w:t>, individuals hold a set of beliefs about the kinds of attributes, personality characteristics, skills, and behaviours that contribute to or impede outstanding leadership. GLOBE found that these belief systems are shared among individuals in common cultures, something they call </w:t>
      </w:r>
      <w:r w:rsidRPr="00934151">
        <w:rPr>
          <w:rFonts w:eastAsia="Times New Roman" w:cs="Times New Roman"/>
          <w:i/>
          <w:iCs/>
          <w:color w:val="000000"/>
          <w:lang w:eastAsia="en-CA"/>
        </w:rPr>
        <w:t>culturally endorsed implicit leadership theory (CLT). </w:t>
      </w:r>
      <w:r w:rsidRPr="00934151">
        <w:rPr>
          <w:rFonts w:eastAsia="Times New Roman" w:cs="Times New Roman"/>
          <w:color w:val="000000"/>
          <w:lang w:eastAsia="en-CA"/>
        </w:rPr>
        <w:t>They identified 21 primary and 6 global leadership dimensions that are contributors to or inhibitors of outstanding leadership. The six global leadership dimensions are:</w:t>
      </w:r>
    </w:p>
    <w:p w14:paraId="6C75EC53"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Charismatic/Value-Based</w:t>
      </w:r>
    </w:p>
    <w:p w14:paraId="02F81F79"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Team-Oriented</w:t>
      </w:r>
    </w:p>
    <w:p w14:paraId="03DC070E"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Participative</w:t>
      </w:r>
    </w:p>
    <w:p w14:paraId="2B074A01"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Humane-Oriented</w:t>
      </w:r>
    </w:p>
    <w:p w14:paraId="51AECF63"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Autonomous</w:t>
      </w:r>
    </w:p>
    <w:p w14:paraId="3A56DB0D"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Self-Protective</w:t>
      </w:r>
    </w:p>
    <w:p w14:paraId="311E47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GLOBE found that cultures and clusters differ significantly on all six of the global leadership dimensions and that while the cultures do differ on many aspects of leadership effectiveness, they also have many similarities. Many attributes such as being honest, decisive, motivational, and dynamic are universally desirable and are believed to facilitate outstanding leadership in all GLOBE countries. Leadership attributes such as loners, irritable, egocentric, and ruthless are deemed ineffective in all GLOBE countries. Some attributes are </w:t>
      </w:r>
      <w:r w:rsidRPr="00934151">
        <w:rPr>
          <w:rFonts w:eastAsia="Times New Roman" w:cs="Times New Roman"/>
          <w:i/>
          <w:iCs/>
          <w:color w:val="000000"/>
          <w:lang w:eastAsia="en-CA"/>
        </w:rPr>
        <w:t>culturally contingent</w:t>
      </w:r>
      <w:r w:rsidRPr="00934151">
        <w:rPr>
          <w:rFonts w:eastAsia="Times New Roman" w:cs="Times New Roman"/>
          <w:color w:val="000000"/>
          <w:lang w:eastAsia="en-CA"/>
        </w:rPr>
        <w:t> and effective in some cultures but are either ineffective or even dysfunctional in others.</w:t>
      </w:r>
    </w:p>
    <w:p w14:paraId="71B776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Global Leadership</w:t>
      </w:r>
    </w:p>
    <w:p w14:paraId="265CF7B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Global leadership</w:t>
      </w:r>
      <w:r w:rsidRPr="00934151">
        <w:rPr>
          <w:rFonts w:eastAsia="Times New Roman" w:cs="Times New Roman"/>
          <w:color w:val="000000"/>
          <w:lang w:eastAsia="en-CA"/>
        </w:rPr>
        <w:t> involves having leadership capabilities to function effectively in different cultures and being able to cross language, social, economic, and political borders. Global leaders need to have a global mindset, tolerate high levels of ambiguity, and exhibit cultural adaptability and flexibility. Global leaders have the following four characteristics:</w:t>
      </w:r>
    </w:p>
    <w:p w14:paraId="5797203C"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Unbridled Inquisitiveness. Global leaders relish the opportunity to see and experience new things. Constant learning and inquisitiveness are necessary for success.</w:t>
      </w:r>
    </w:p>
    <w:p w14:paraId="5BBC7CF4"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 Character. Global leaders form an emotional connection to people from different cultures and exhibit uncompromising integrity.</w:t>
      </w:r>
    </w:p>
    <w:p w14:paraId="691290B4"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Duality. Global leaders must be able to manage uncertainty and balance global and local tensions.</w:t>
      </w:r>
    </w:p>
    <w:p w14:paraId="08463118"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Savvy. Global leaders have business and organizational savvy. They understand the conditions they face in different countries and they are well informed of their organization’s capabilities and international ventures.</w:t>
      </w:r>
    </w:p>
    <w:p w14:paraId="07D628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Individuals with the potential to become global leaders have experience working or living in different cultures, they speak more than one language, and have an aptitude for global business. However, in order to become true global leaders, they require extensive training and development that includes: travel; working in teams with members of diverse backgrounds; instruction on topics such as international and global strategy, business, and ethics as well as cross-cultural communication and multicultural team leadership; and action learning projects. The most powerful strategy for developing </w:t>
      </w:r>
      <w:r w:rsidRPr="00934151">
        <w:rPr>
          <w:rFonts w:eastAsia="Times New Roman" w:cs="Times New Roman"/>
          <w:color w:val="000000"/>
          <w:lang w:eastAsia="en-CA"/>
        </w:rPr>
        <w:lastRenderedPageBreak/>
        <w:t>global leaders is work experience, transfers, and international assignments. Long-term international assignments are considered to be especially effective.</w:t>
      </w:r>
    </w:p>
    <w:p w14:paraId="3DD04A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most organizations report that they do not have enough global leaders now or for the future, Canadian organizations are way ahead of most organizations in big countries like the United States because Canada is a middle economy and Canadian leaders need to understand and empathize with persons in other cultures. As well, living in a multicultural environment like Canada is excellent preparation for being a global leader.</w:t>
      </w:r>
    </w:p>
    <w:p w14:paraId="7AD8F9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 Ethical Leadership</w:t>
      </w:r>
    </w:p>
    <w:p w14:paraId="70DF72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Ethical leadership</w:t>
      </w:r>
      <w:r w:rsidRPr="00934151">
        <w:rPr>
          <w:rFonts w:eastAsia="Times New Roman" w:cs="Times New Roman"/>
          <w:color w:val="000000"/>
          <w:lang w:eastAsia="en-CA"/>
        </w:rPr>
        <w:t> involves the demonstration of normatively appropriate conduct (e.g., openness and honesty) through personal actions and interpersonal relationships, and the promotion of such conduct to followers through two-way communication, reinforcement, and decision making. Ethical leaders model what is deemed to be normatively appropriate behaviour, make ethics salient in the workplace, and draw attention to it by engaging in explicit ethics-related communications and by setting ethical standards. They reward ethical conduct and discipline those who don’t follow ethical standards and consider the ethical consequences of their decisions. They make principled and fair decisions that can be observed and emulated by others.</w:t>
      </w:r>
    </w:p>
    <w:p w14:paraId="472A40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develop an ethical culture and workplace, leaders must have a strong commitment to ethics and raise awareness of and reinforce the importance of ethics. They must communicate a clear and consistent positive ethics message from the top; create and embrace opportunities for everyone in the organization to communicate positive ethics, values, and pratices; and ensure consequences for ethical and unethical conduct.</w:t>
      </w:r>
    </w:p>
    <w:p w14:paraId="3AF245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Ethical leadership has been found to be positively associated with employee perceptions of honesty, fairness, and effectiveness. Employees of ethical leaders are more satisfied with their supervisor, more willing to devote extra effort to one’s job, and more willing to report problems to management. The extent to which ethics is an important part of an organization’s culture is influenced by the ethics and moral development of the leader</w:t>
      </w:r>
    </w:p>
    <w:p w14:paraId="7B671C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XII. Gender and Leadership Style</w:t>
      </w:r>
    </w:p>
    <w:p w14:paraId="3DCC2F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by Eagley and Johnson concludes that there are differences in leadership style between men and women. Women are more apt to adopt a participative and democratic style than men. This may be because of negative reactions to women adopting stereotypically male styles such as directive or autocratic. Women leaders have also been found to be more transformational than men leaders, and they also engaged in more of the contingent reward behaviours of transactional leadership. Men leaders engaged in more of the other components of transactional leadership such as management by exception and </w:t>
      </w:r>
      <w:r w:rsidRPr="00934151">
        <w:rPr>
          <w:rFonts w:eastAsia="Times New Roman" w:cs="Times New Roman"/>
          <w:b/>
          <w:bCs/>
          <w:color w:val="000000"/>
          <w:lang w:eastAsia="en-CA"/>
        </w:rPr>
        <w:t>laissez-faire</w:t>
      </w:r>
      <w:r w:rsidRPr="00934151">
        <w:rPr>
          <w:rFonts w:eastAsia="Times New Roman" w:cs="Times New Roman"/>
          <w:color w:val="000000"/>
          <w:lang w:eastAsia="en-CA"/>
        </w:rPr>
        <w:t> leadership which is the avoidance or absence of leadership.</w:t>
      </w:r>
    </w:p>
    <w:p w14:paraId="5D34A4B6" w14:textId="77777777" w:rsidR="00305C8B" w:rsidRPr="00934151" w:rsidRDefault="003F7B19" w:rsidP="00934151">
      <w:pPr>
        <w:pStyle w:val="Heading2"/>
        <w:rPr>
          <w:rFonts w:eastAsia="Times New Roman"/>
          <w:color w:val="000000"/>
          <w:lang w:eastAsia="en-CA"/>
        </w:rPr>
      </w:pPr>
      <w:bookmarkStart w:id="28" w:name="_Toc411330241"/>
      <w:r w:rsidRPr="00934151">
        <w:rPr>
          <w:rFonts w:eastAsia="Times New Roman"/>
          <w:lang w:eastAsia="en-CA"/>
        </w:rPr>
        <w:t>10-</w:t>
      </w:r>
      <w:r w:rsidR="00305C8B" w:rsidRPr="00934151">
        <w:rPr>
          <w:rFonts w:eastAsia="Times New Roman"/>
          <w:lang w:eastAsia="en-CA"/>
        </w:rPr>
        <w:t>Chapter Summary</w:t>
      </w:r>
      <w:bookmarkEnd w:id="28"/>
    </w:p>
    <w:p w14:paraId="479FC8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57D84C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Communication?</w:t>
      </w:r>
    </w:p>
    <w:p w14:paraId="1FF6A5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Communication</w:t>
      </w:r>
      <w:r w:rsidRPr="00934151">
        <w:rPr>
          <w:rFonts w:eastAsia="Times New Roman" w:cs="Times New Roman"/>
          <w:color w:val="000000"/>
          <w:lang w:eastAsia="en-CA"/>
        </w:rPr>
        <w:t>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w:t>
      </w:r>
      <w:r w:rsidRPr="00934151">
        <w:rPr>
          <w:rFonts w:eastAsia="Times New Roman" w:cs="Times New Roman"/>
          <w:b/>
          <w:bCs/>
          <w:color w:val="000000"/>
          <w:lang w:eastAsia="en-CA"/>
        </w:rPr>
        <w:t>Effective communication</w:t>
      </w:r>
      <w:r w:rsidRPr="00934151">
        <w:rPr>
          <w:rFonts w:eastAsia="Times New Roman" w:cs="Times New Roman"/>
          <w:color w:val="000000"/>
          <w:lang w:eastAsia="en-CA"/>
        </w:rPr>
        <w:t> occurs when the right people receive the right information in a timely manner.</w:t>
      </w:r>
    </w:p>
    <w:p w14:paraId="5433AE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Basics of Organizational Communication</w:t>
      </w:r>
    </w:p>
    <w:p w14:paraId="5DC378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basic issues about organizational communication.</w:t>
      </w:r>
    </w:p>
    <w:p w14:paraId="2EF0D44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Communication by Strict Chain of Command</w:t>
      </w:r>
    </w:p>
    <w:p w14:paraId="680C95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communication flows in accordance with an organization chart, we say that communication follows along the </w:t>
      </w:r>
      <w:r w:rsidRPr="00934151">
        <w:rPr>
          <w:rFonts w:eastAsia="Times New Roman" w:cs="Times New Roman"/>
          <w:b/>
          <w:bCs/>
          <w:color w:val="000000"/>
          <w:lang w:eastAsia="en-CA"/>
        </w:rPr>
        <w:t>chain of command</w:t>
      </w:r>
      <w:r w:rsidRPr="00934151">
        <w:rPr>
          <w:rFonts w:eastAsia="Times New Roman" w:cs="Times New Roman"/>
          <w:color w:val="000000"/>
          <w:lang w:eastAsia="en-CA"/>
        </w:rPr>
        <w:t> or lines of authority and formal reporting relationships.</w:t>
      </w:r>
    </w:p>
    <w:p w14:paraId="45C9F3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w:t>
      </w:r>
      <w:r w:rsidRPr="00934151">
        <w:rPr>
          <w:rFonts w:eastAsia="Times New Roman" w:cs="Times New Roman"/>
          <w:b/>
          <w:bCs/>
          <w:color w:val="000000"/>
          <w:lang w:eastAsia="en-CA"/>
        </w:rPr>
        <w:t>downward communication</w:t>
      </w:r>
      <w:r w:rsidRPr="00934151">
        <w:rPr>
          <w:rFonts w:eastAsia="Times New Roman" w:cs="Times New Roman"/>
          <w:color w:val="000000"/>
          <w:lang w:eastAsia="en-CA"/>
        </w:rPr>
        <w:t>, information flows from the top of the organization toward the bottom. In </w:t>
      </w:r>
      <w:r w:rsidRPr="00934151">
        <w:rPr>
          <w:rFonts w:eastAsia="Times New Roman" w:cs="Times New Roman"/>
          <w:b/>
          <w:bCs/>
          <w:color w:val="000000"/>
          <w:lang w:eastAsia="en-CA"/>
        </w:rPr>
        <w:t>upward communication</w:t>
      </w:r>
      <w:r w:rsidRPr="00934151">
        <w:rPr>
          <w:rFonts w:eastAsia="Times New Roman" w:cs="Times New Roman"/>
          <w:color w:val="000000"/>
          <w:lang w:eastAsia="en-CA"/>
        </w:rPr>
        <w:t>, information flows from the bottom of the organization toward the top. </w:t>
      </w:r>
      <w:r w:rsidRPr="00934151">
        <w:rPr>
          <w:rFonts w:eastAsia="Times New Roman" w:cs="Times New Roman"/>
          <w:b/>
          <w:bCs/>
          <w:color w:val="000000"/>
          <w:lang w:eastAsia="en-CA"/>
        </w:rPr>
        <w:t>Horizontal communication</w:t>
      </w:r>
      <w:r w:rsidRPr="00934151">
        <w:rPr>
          <w:rFonts w:eastAsia="Times New Roman" w:cs="Times New Roman"/>
          <w:color w:val="000000"/>
          <w:lang w:eastAsia="en-CA"/>
        </w:rPr>
        <w:t> refers to information that flows between departments or functional units, usually as a means of coordinating effort.</w:t>
      </w:r>
    </w:p>
    <w:p w14:paraId="6F8FB8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lot of organizational communication follows the formal lines of authority shown on organizational charts. However, the reality of organizational communication shows that the formal chain of command is an incomplete and sometimes ineffective path of communication.</w:t>
      </w:r>
    </w:p>
    <w:p w14:paraId="779EB9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Deficiencies in the Chain of Command</w:t>
      </w:r>
    </w:p>
    <w:p w14:paraId="1F2F941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Sticking strictly to the chain of command is often ineffective.</w:t>
      </w:r>
    </w:p>
    <w:p w14:paraId="7F508C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Informal Communication. The formal chain of command fails to consider informal communication between members. This type of communication might not benefit the organization since inaccurate rumours might be spread across the organization.</w:t>
      </w:r>
    </w:p>
    <w:p w14:paraId="502403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Filtering. At times, effective communication using the chain of command is inhibited by </w:t>
      </w:r>
      <w:r w:rsidRPr="00934151">
        <w:rPr>
          <w:rFonts w:eastAsia="Times New Roman" w:cs="Times New Roman"/>
          <w:b/>
          <w:bCs/>
          <w:color w:val="000000"/>
          <w:lang w:eastAsia="en-CA"/>
        </w:rPr>
        <w:t>filtering</w:t>
      </w:r>
      <w:r w:rsidRPr="00934151">
        <w:rPr>
          <w:rFonts w:eastAsia="Times New Roman" w:cs="Times New Roman"/>
          <w:color w:val="000000"/>
          <w:lang w:eastAsia="en-CA"/>
        </w:rPr>
        <w:t>,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w:t>
      </w:r>
    </w:p>
    <w:p w14:paraId="10A52E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prevent filtering, some organizations have an </w:t>
      </w:r>
      <w:r w:rsidRPr="00934151">
        <w:rPr>
          <w:rFonts w:eastAsia="Times New Roman" w:cs="Times New Roman"/>
          <w:b/>
          <w:bCs/>
          <w:color w:val="000000"/>
          <w:lang w:eastAsia="en-CA"/>
        </w:rPr>
        <w:t>open-door policy</w:t>
      </w:r>
      <w:r w:rsidRPr="00934151">
        <w:rPr>
          <w:rFonts w:eastAsia="Times New Roman" w:cs="Times New Roman"/>
          <w:color w:val="000000"/>
          <w:lang w:eastAsia="en-CA"/>
        </w:rPr>
        <w:t> in which any organizational member can communicate directly with a manager without going through the chain of command. Managers may also wish to go outside normal channels if information has broad applications.</w:t>
      </w:r>
    </w:p>
    <w:p w14:paraId="2BFDF7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Slowness. Even when the chain of command relays information accurately, it is painfully slow especially for horizontal communication between departments.</w:t>
      </w:r>
    </w:p>
    <w:p w14:paraId="490ACF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Manager-Employee Communication</w:t>
      </w:r>
    </w:p>
    <w:p w14:paraId="3ED550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Manager-employee communication consists of one-to-one exchange of information between a boss and an employee. It represents a key element in upward and downward communication in organizations. Most employees prefer their immediate supervisors as a source of organizational information.</w:t>
      </w:r>
    </w:p>
    <w:p w14:paraId="1878DC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How Good Is Manager-Employee Communication?</w:t>
      </w:r>
    </w:p>
    <w:p w14:paraId="6F9D9C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indicates that managers and employees often disagree in their perceptions of such fundamental workplace issues as employee use of time, how long it takes to learn a job, pay, authority, employee skills and abilities, performance, and the manager's leadership style.</w:t>
      </w:r>
    </w:p>
    <w:p w14:paraId="0C8FC8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perceptual differences indicate a lack of openness in communication which might contribute to role conflict and ambiguity and reduce employee satisfaction.</w:t>
      </w:r>
    </w:p>
    <w:p w14:paraId="02F882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Barriers to Effective Manager-Employee Communication</w:t>
      </w:r>
    </w:p>
    <w:p w14:paraId="12AB26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basic differences in personality and perception, a number of factors can cause communication problems between managers and employees.</w:t>
      </w:r>
    </w:p>
    <w:p w14:paraId="4ADDB5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Conflicting Role Demands. Many managers have difficulties balancing the social-emotional needs of workers and the role demands of the task.</w:t>
      </w:r>
    </w:p>
    <w:p w14:paraId="3676B5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Mum Effect. The </w:t>
      </w:r>
      <w:r w:rsidRPr="00934151">
        <w:rPr>
          <w:rFonts w:eastAsia="Times New Roman" w:cs="Times New Roman"/>
          <w:b/>
          <w:bCs/>
          <w:color w:val="000000"/>
          <w:lang w:eastAsia="en-CA"/>
        </w:rPr>
        <w:t>mum effect</w:t>
      </w:r>
      <w:r w:rsidRPr="00934151">
        <w:rPr>
          <w:rFonts w:eastAsia="Times New Roman" w:cs="Times New Roman"/>
          <w:color w:val="000000"/>
          <w:lang w:eastAsia="en-CA"/>
        </w:rPr>
        <w:t> is the tendency to avoid communicating unfavourable news to others. People often prefer to “keep mum” than convey bad news that might provoke negative reactions on the part of the receiver. The mum effect applies to both employees and managers.</w:t>
      </w:r>
    </w:p>
    <w:p w14:paraId="030B54B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The Grapevine</w:t>
      </w:r>
    </w:p>
    <w:p w14:paraId="64BE9AE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great deal of information travels quickly through organizations as a result of the grapevine.</w:t>
      </w:r>
    </w:p>
    <w:p w14:paraId="7F4A15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Characteristics of the Grapevine</w:t>
      </w:r>
    </w:p>
    <w:p w14:paraId="582497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grapevine</w:t>
      </w:r>
      <w:r w:rsidRPr="00934151">
        <w:rPr>
          <w:rFonts w:eastAsia="Times New Roman" w:cs="Times New Roman"/>
          <w:color w:val="000000"/>
          <w:lang w:eastAsia="en-CA"/>
        </w:rPr>
        <w:t>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w:t>
      </w:r>
    </w:p>
    <w:p w14:paraId="0EE2EC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Who Participates in the Grapevine?</w:t>
      </w:r>
    </w:p>
    <w:p w14:paraId="328499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w:t>
      </w:r>
    </w:p>
    <w:p w14:paraId="23FC44B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Pros and Cons of the Grapevine</w:t>
      </w:r>
    </w:p>
    <w:p w14:paraId="1FE45E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w:t>
      </w:r>
    </w:p>
    <w:p w14:paraId="170BDA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problem can occur in the grapevine when it spreads too many rumours. A </w:t>
      </w:r>
      <w:r w:rsidRPr="00934151">
        <w:rPr>
          <w:rFonts w:eastAsia="Times New Roman" w:cs="Times New Roman"/>
          <w:b/>
          <w:bCs/>
          <w:color w:val="000000"/>
          <w:lang w:eastAsia="en-CA"/>
        </w:rPr>
        <w:t>rumour</w:t>
      </w:r>
      <w:r w:rsidRPr="00934151">
        <w:rPr>
          <w:rFonts w:eastAsia="Times New Roman" w:cs="Times New Roman"/>
          <w:color w:val="000000"/>
          <w:lang w:eastAsia="en-CA"/>
        </w:rPr>
        <w:t> is an unverified belief that is in general circulation. When false rumours get out of hand, companies must institute rumour control through early and accurate communication.</w:t>
      </w:r>
    </w:p>
    <w:p w14:paraId="3CC3AE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The Verbal Language of Work</w:t>
      </w:r>
    </w:p>
    <w:p w14:paraId="3A0CD9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Jargon</w:t>
      </w:r>
      <w:r w:rsidRPr="00934151">
        <w:rPr>
          <w:rFonts w:eastAsia="Times New Roman" w:cs="Times New Roman"/>
          <w:color w:val="000000"/>
          <w:lang w:eastAsia="en-CA"/>
        </w:rPr>
        <w:t> is the specialized language used by job holders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w:t>
      </w:r>
    </w:p>
    <w:p w14:paraId="1A06A18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The Nonverbal Language of Work</w:t>
      </w:r>
    </w:p>
    <w:p w14:paraId="0B6E90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Nonverbal communication</w:t>
      </w:r>
      <w:r w:rsidRPr="00934151">
        <w:rPr>
          <w:rFonts w:eastAsia="Times New Roman" w:cs="Times New Roman"/>
          <w:color w:val="000000"/>
          <w:lang w:eastAsia="en-CA"/>
        </w:rPr>
        <w:t> refers to the transmission of messages by some medium other than speech or writing. It can be a very powerful part of the communication process since the information provided is sometimes "the real stuff" while words serve as a smoke screen.</w:t>
      </w:r>
    </w:p>
    <w:p w14:paraId="2BA799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Body Language</w:t>
      </w:r>
    </w:p>
    <w:p w14:paraId="57AAB10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Body language</w:t>
      </w:r>
      <w:r w:rsidRPr="00934151">
        <w:rPr>
          <w:rFonts w:eastAsia="Times New Roman" w:cs="Times New Roman"/>
          <w:color w:val="000000"/>
          <w:lang w:eastAsia="en-CA"/>
        </w:rPr>
        <w:t>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w:t>
      </w:r>
    </w:p>
    <w:p w14:paraId="4A552C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One area in which research shows that body language has an impact is on the outcome of employment interview decisions.</w:t>
      </w:r>
    </w:p>
    <w:p w14:paraId="4091AE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Props, Artifacts, and Costumes</w:t>
      </w:r>
    </w:p>
    <w:p w14:paraId="2FD9F8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Nonverbal communication can also occur through the use of various objects such as props, artifacts, and costumes.</w:t>
      </w:r>
    </w:p>
    <w:p w14:paraId="5826D4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Office Décor and Arrangement. The decor and arrangement of furniture in a person’s office conveys nonverbal information to visitors.</w:t>
      </w:r>
    </w:p>
    <w:p w14:paraId="64B6EF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Does Clothing Communicate? Research has also shown that the clothes we wear are indeed forms of nonverbal communication. The clothing organizational members wear sends signals about their competence, seriousness, and promotability. Proper clothing can enhance one's esteem and self-confidence, while improper clothing will hurt the image of a worker in the eyes of executives and supervisors.</w:t>
      </w:r>
    </w:p>
    <w:p w14:paraId="5901E23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VII. Gender Differences in Communication</w:t>
      </w:r>
    </w:p>
    <w:p w14:paraId="38504E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Deborah Tannen, there are gender differences in communication styles and these differences influence the way that men and women are perceived and treated in the workplace. Gender differences in communication revolve around what Tannen refers to as the “One Up, One Down” position. Men tend to be more sensitive to power dynamics and will use communication as a way to position themselves in a one-up situation and avoid a one-down position.</w:t>
      </w:r>
    </w:p>
    <w:p w14:paraId="7BE105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Females are more concerned with rapport building and they communicate in ways that avoid putting others down. As a result, women often find themselves in a one-down position which can have a negative effect on the rewards they receive and their careers.</w:t>
      </w:r>
    </w:p>
    <w:p w14:paraId="029A20E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key differences in male and female communication styles and rituals that often place women in a one-down position:</w:t>
      </w:r>
    </w:p>
    <w:p w14:paraId="6DEC425C"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Getting credit. Men are more likely to blow their horn about something they have done compared to women and as a result men are more likely to receive credit for their contributions.</w:t>
      </w:r>
    </w:p>
    <w:p w14:paraId="1BBAAF79"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Confidence and boasting. Men tend to be more boastful about themselves and their capabilities and minimize their doubts so they are perceived as more confident.</w:t>
      </w:r>
    </w:p>
    <w:p w14:paraId="63EA7CA9"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Asking questions. Men are less likely than women to ask questions in situations that can put them in a one-down position and threaten their independence.</w:t>
      </w:r>
    </w:p>
    <w:p w14:paraId="35BD5914"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Apologies. Women and men differ in their use of apologies. Men avoid ritual apologies because it is a sign of weakness that can place them in a one-down position.</w:t>
      </w:r>
    </w:p>
    <w:p w14:paraId="3C0F2D81"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Feedback. Women often blunt criticism with praise while men are more blunt and straightforward.</w:t>
      </w:r>
    </w:p>
    <w:p w14:paraId="2D519484"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Compliments. Women exchange compliments as part of a common ritual. Men are more concerned about being in a one-up position and placing others in a one-down position so they do not compliment others as frequently.</w:t>
      </w:r>
    </w:p>
    <w:p w14:paraId="2DBB5FF3"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Ritual opposition. Men often use ritual opposition or fighting as a form of communication and the exchange of ideas. Many women have difficulty working in such an environment and tend to come across as insecure and unable to defend their ideas.</w:t>
      </w:r>
    </w:p>
    <w:p w14:paraId="085CB882"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Managing up and down. Men spend much more time communicating with their superiors and talking about their achievements. Women tend to downplay their superiority leading others to believe that they are not capable of projecting their authority and are incompetent.</w:t>
      </w:r>
    </w:p>
    <w:p w14:paraId="681F14C9" w14:textId="77777777" w:rsidR="00305C8B" w:rsidRPr="00934151" w:rsidRDefault="00305C8B" w:rsidP="00305C8B">
      <w:pPr>
        <w:numPr>
          <w:ilvl w:val="0"/>
          <w:numId w:val="3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Indirectness. Women in positions of authority tend to be indirect when giving orders.</w:t>
      </w:r>
    </w:p>
    <w:p w14:paraId="0B6D60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w:t>
      </w:r>
    </w:p>
    <w:p w14:paraId="7E2577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Cross-Cultural Communication</w:t>
      </w:r>
    </w:p>
    <w:p w14:paraId="7E6BE3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failures between members of different cultures stem from problems in cross-cultural communication. There are a number of important dimensions of such communication.</w:t>
      </w:r>
    </w:p>
    <w:p w14:paraId="0BF95D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Language Differences</w:t>
      </w:r>
    </w:p>
    <w:p w14:paraId="78727C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w:t>
      </w:r>
    </w:p>
    <w:p w14:paraId="5B10EC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Nonverbal Communication Across Cultures</w:t>
      </w:r>
    </w:p>
    <w:p w14:paraId="3356ADC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w:t>
      </w:r>
    </w:p>
    <w:p w14:paraId="1F54AD9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Etiquette and Politeness Across Cultures</w:t>
      </w:r>
    </w:p>
    <w:p w14:paraId="0E934F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Cultures differ considerably in how etiquette and politeness are expressed. This often involves saying things that one does not literally mean. The problem is that the exact form that this takes varies across cultures and careful decoding is necessary. Learning these differences is important for managers who seek to deal with their counterparts in other nations.</w:t>
      </w:r>
    </w:p>
    <w:p w14:paraId="444E27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Social Conventions across Cultures</w:t>
      </w:r>
    </w:p>
    <w:p w14:paraId="05400DE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w:t>
      </w:r>
    </w:p>
    <w:p w14:paraId="05624C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Cultural Context</w:t>
      </w:r>
    </w:p>
    <w:p w14:paraId="272B43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Cultural context</w:t>
      </w:r>
      <w:r w:rsidRPr="00934151">
        <w:rPr>
          <w:rFonts w:eastAsia="Times New Roman" w:cs="Times New Roman"/>
          <w:color w:val="000000"/>
          <w:lang w:eastAsia="en-CA"/>
        </w:rPr>
        <w:t>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Australia , Northern Europe (except France ), and Scandinavia , where more meaning resides in the message than the context. These differences are important for organizational communication in many business situations, especially cross-cultural business negotiations.</w:t>
      </w:r>
    </w:p>
    <w:p w14:paraId="41CF2C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Computer-Mediated Communication</w:t>
      </w:r>
    </w:p>
    <w:p w14:paraId="43DF3B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Information richness</w:t>
      </w:r>
      <w:r w:rsidRPr="00934151">
        <w:rPr>
          <w:rFonts w:eastAsia="Times New Roman" w:cs="Times New Roman"/>
          <w:color w:val="000000"/>
          <w:lang w:eastAsia="en-CA"/>
        </w:rPr>
        <w:t> is the potential information-carrying capacity of a communication medium. Face-to-face transmission of information is very high in richness because the sender is personally present, audio and visual channels are used, body language and verbal language are occurring, and feedback to the sender is immediate and ongoing. Communicating via numeric computer output lacks richness because it is impersonal and uses only numeric language. Feedback on such communication might also be very slow. Two important dimensions of information richness are the degree to which information is synchronous between senders and receivers, and the extent to which both parties can receive nonverbal and paraverbal cues. Highly synchronous communication, such as face-to-face speech, is two-</w:t>
      </w:r>
      <w:r w:rsidRPr="00934151">
        <w:rPr>
          <w:rFonts w:eastAsia="Times New Roman" w:cs="Times New Roman"/>
          <w:color w:val="000000"/>
          <w:lang w:eastAsia="en-CA"/>
        </w:rPr>
        <w:lastRenderedPageBreak/>
        <w:t>way, in real time. On the low side of synchronization, memos, letters, and even e-mails are essentially a series of one-way messages, although e-mail has the clear potential for speedy response. Face-to-face interaction and video-conferencing are high in nonverbal (e.g., body language) and paraverbal (e.g., tone of voice) cues, while these are essentially absent in the text-based media.</w:t>
      </w:r>
    </w:p>
    <w:p w14:paraId="65F7A6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E-mail, chat systems, tele-conferencing, and video-conferencing are commonly classified as </w:t>
      </w:r>
      <w:r w:rsidRPr="00934151">
        <w:rPr>
          <w:rFonts w:eastAsia="Times New Roman" w:cs="Times New Roman"/>
          <w:b/>
          <w:bCs/>
          <w:color w:val="000000"/>
          <w:lang w:eastAsia="en-CA"/>
        </w:rPr>
        <w:t>computer-mediated communication</w:t>
      </w:r>
      <w:r w:rsidRPr="00934151">
        <w:rPr>
          <w:rFonts w:eastAsia="Times New Roman" w:cs="Times New Roman"/>
          <w:color w:val="000000"/>
          <w:lang w:eastAsia="en-CA"/>
        </w:rPr>
        <w:t> in that they rely on computer technology to facilitate information exchange. All of these media permit discussion and decision making without employees having to be in the same location, potentially saving time, money, and travel hassles. Research has found that group decision support systems enhance the number of ideas regarding some problem generated under “brainstorming” conditions. However, by almost any criterion other than generating ideas, computer-mediated groups perform more poorly than face-to-face groups. Thus, less routine communication requires richer communication media.</w:t>
      </w:r>
    </w:p>
    <w:p w14:paraId="68B992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Personal Approaches to Improving Communication</w:t>
      </w:r>
    </w:p>
    <w:p w14:paraId="3236E5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personal approaches for improving your ability to communicate better with others.</w:t>
      </w:r>
    </w:p>
    <w:p w14:paraId="7F0059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Basic Principles of Effective Communication</w:t>
      </w:r>
    </w:p>
    <w:p w14:paraId="4B75BC9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Several basic principles of effective communication apply to upward, downward, horizontal, and outside communication:</w:t>
      </w:r>
    </w:p>
    <w:p w14:paraId="7ED1D9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Take the Time. Developing an awareness of context factors and selecting the appropriate medium to ensure good communication takes time. Managers have to devote extra effort to developing good rapport with employees.</w:t>
      </w:r>
    </w:p>
    <w:p w14:paraId="539E917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 Accepting of the Other Person. You can accept the person even if you are unhappy with something that he or she has done. Empathy with others will go much farther than arrogance.</w:t>
      </w:r>
    </w:p>
    <w:p w14:paraId="053ED7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Don't Confuse the Person with the Problem. Focus on behaviours rather than attributing motives. Try to be descriptive instead of evaluative.</w:t>
      </w:r>
    </w:p>
    <w:p w14:paraId="56D655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Say What You Feel. Be sure that your words, thoughts, feelings, and actions exhibit congruence. </w:t>
      </w:r>
      <w:r w:rsidRPr="00934151">
        <w:rPr>
          <w:rFonts w:eastAsia="Times New Roman" w:cs="Times New Roman"/>
          <w:b/>
          <w:bCs/>
          <w:color w:val="000000"/>
          <w:lang w:eastAsia="en-CA"/>
        </w:rPr>
        <w:t>Congruence</w:t>
      </w:r>
      <w:r w:rsidRPr="00934151">
        <w:rPr>
          <w:rFonts w:eastAsia="Times New Roman" w:cs="Times New Roman"/>
          <w:color w:val="000000"/>
          <w:lang w:eastAsia="en-CA"/>
        </w:rPr>
        <w:t> is the condition in which a person's words, thoughts, feelings, and actions all contain the same message.</w:t>
      </w:r>
    </w:p>
    <w:p w14:paraId="77962A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Listen Actively. Effective communication requires good listening and good communicators employ active listening. </w:t>
      </w:r>
      <w:r w:rsidRPr="00934151">
        <w:rPr>
          <w:rFonts w:eastAsia="Times New Roman" w:cs="Times New Roman"/>
          <w:b/>
          <w:bCs/>
          <w:color w:val="000000"/>
          <w:lang w:eastAsia="en-CA"/>
        </w:rPr>
        <w:t>Active listening</w:t>
      </w:r>
      <w:r w:rsidRPr="00934151">
        <w:rPr>
          <w:rFonts w:eastAsia="Times New Roman" w:cs="Times New Roman"/>
          <w:color w:val="000000"/>
          <w:lang w:eastAsia="en-CA"/>
        </w:rPr>
        <w:t> is a technique for improving the accuracy of information reception by paying close attention to the sender. It includes: watching your body language; paraphrase what the speaker means; show empathy; ask questions; and wait out pauses.</w:t>
      </w:r>
    </w:p>
    <w:p w14:paraId="56F2F0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Give Timely and Specific Feedback. Speed maximizes the reinforcement potential of the message, and explicitness maximizes its usefulness to the recipient.</w:t>
      </w:r>
    </w:p>
    <w:p w14:paraId="4106F5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When in Rome ...</w:t>
      </w:r>
    </w:p>
    <w:p w14:paraId="43064B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In addition to the basic principles above, several others are particularly useful in a cross-cultural communication situation.</w:t>
      </w:r>
    </w:p>
    <w:p w14:paraId="6389944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Assume Differences Until You Know Otherwise. Projection and a foreign speaker's good command of English can tempt us to assume that culture is not an issue leading us to ignore differences. Assume that differences exist until proven wrong.</w:t>
      </w:r>
    </w:p>
    <w:p w14:paraId="300B55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Recognize Differences within Cultures. Avoid culture-based stereotypes and be alert for occupational and social class differences that can be more difficult to decipher in other countries.</w:t>
      </w:r>
    </w:p>
    <w:p w14:paraId="3DCE39F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Watch Your Language (and Theirs). Speak slowly, clearly, and simply. Avoid cliches, jargon, and slang. Don't assume that those who are very fluent in English are necessarily smarter, more skilled, or more honest than those who are not.</w:t>
      </w:r>
    </w:p>
    <w:p w14:paraId="2B939F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 Organizational Approaches to Improving Communication</w:t>
      </w:r>
    </w:p>
    <w:p w14:paraId="59490D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organizational techniques that can improve communication.</w:t>
      </w:r>
    </w:p>
    <w:p w14:paraId="629179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360-Degree Feedback</w:t>
      </w:r>
    </w:p>
    <w:p w14:paraId="01F8AE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Traditionally, employee performance appraisal has been viewed as an exercise in downward communication in which the boss tells the employee how he or she is doing. More recently, performance appraisal has become a two-way communication process in which employees are also able to have upward impact concerning their appraisal. </w:t>
      </w:r>
      <w:r w:rsidRPr="00934151">
        <w:rPr>
          <w:rFonts w:eastAsia="Times New Roman" w:cs="Times New Roman"/>
          <w:b/>
          <w:bCs/>
          <w:color w:val="000000"/>
          <w:lang w:eastAsia="en-CA"/>
        </w:rPr>
        <w:t>360 feedback</w:t>
      </w:r>
      <w:r w:rsidRPr="00934151">
        <w:rPr>
          <w:rFonts w:eastAsia="Times New Roman" w:cs="Times New Roman"/>
          <w:color w:val="000000"/>
          <w:lang w:eastAsia="en-CA"/>
        </w:rPr>
        <w:t> is performance appraisal that uses the input of supervisors, employees, peers, and clients or customers of the appraised individual. It usually focuses on required behavioural competencies and is used for employee development rather than salary administration. Upward feedback occurs when supervisors receive performance ratings from multiple employees.</w:t>
      </w:r>
    </w:p>
    <w:p w14:paraId="3C5D09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Employee Surveys and Survey Feedback</w:t>
      </w:r>
    </w:p>
    <w:p w14:paraId="582F4B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w:t>
      </w:r>
      <w:r w:rsidRPr="00934151">
        <w:rPr>
          <w:rFonts w:eastAsia="Times New Roman" w:cs="Times New Roman"/>
          <w:b/>
          <w:bCs/>
          <w:color w:val="000000"/>
          <w:lang w:eastAsia="en-CA"/>
        </w:rPr>
        <w:t>employee survey</w:t>
      </w:r>
      <w:r w:rsidRPr="00934151">
        <w:rPr>
          <w:rFonts w:eastAsia="Times New Roman" w:cs="Times New Roman"/>
          <w:color w:val="000000"/>
          <w:lang w:eastAsia="en-CA"/>
        </w:rPr>
        <w:t> is an anonymous questionnaire that enables employees to state their candid opinions and attitudes about an organization and its practices. It can be a useful means of upward communication. Downward communication can be enhanced when survey results are fed back to employees along with management responses and any plans for changes. Plans for changes in response to survey concerns indicate a commitment to two-way communication.</w:t>
      </w:r>
    </w:p>
    <w:p w14:paraId="298178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Suggestion Systems and Query Systems</w:t>
      </w:r>
    </w:p>
    <w:p w14:paraId="6708F92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Suggestion systems</w:t>
      </w:r>
      <w:r w:rsidRPr="00934151">
        <w:rPr>
          <w:rFonts w:eastAsia="Times New Roman" w:cs="Times New Roman"/>
          <w:color w:val="000000"/>
          <w:lang w:eastAsia="en-CA"/>
        </w:rPr>
        <w:t> are programs designed to enhance upward communication by soliciting ideas for improved work operations from employees. They represent a formal attempt to encourage useful ideas and prevent their filtering through the chain of command. Much better are programs that reward employees for suggestions that are actually adopted and provide feedback as to how management evaluated each suggestion. Query systems provide a formal means of answering questions that employees may have about the organization and foster two-way communication. An example might be a column of questions and answers in an employee newsletter.</w:t>
      </w:r>
    </w:p>
    <w:p w14:paraId="5E4B64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D. Telephone Hotlines, TV Networks, and Intranets</w:t>
      </w:r>
    </w:p>
    <w:p w14:paraId="0D539F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Telephone hotlines may be query systems in which employees can call in for answers to their questions. More common are news format hotlines that provide up-dated employee information. Some large organizations such as Ford Motor Company have expanded this concept to company-owned TV networks which are one of the fastest growing techniques for promoting good communication. Intranets represent an important information source on various topics of interest to employees and can also allow employees to communicate information to the organization, such as changes of address or in benefits enrolment.</w:t>
      </w:r>
    </w:p>
    <w:p w14:paraId="5C1F02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Management Training</w:t>
      </w:r>
    </w:p>
    <w:p w14:paraId="2C9CD48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evidence suggests that proper training can improve the communication skills of managers. Training should emphasize the use of models to demonstrate specific skills followed by role-playing and reinforcement. The manager who can communicate effectively downward can expect increased upward communication in return.</w:t>
      </w:r>
    </w:p>
    <w:p w14:paraId="1791212C" w14:textId="77777777" w:rsidR="00305C8B" w:rsidRPr="00934151" w:rsidRDefault="003F7B19" w:rsidP="00934151">
      <w:pPr>
        <w:pStyle w:val="Heading2"/>
        <w:rPr>
          <w:rFonts w:eastAsia="Times New Roman"/>
          <w:color w:val="000000"/>
          <w:lang w:eastAsia="en-CA"/>
        </w:rPr>
      </w:pPr>
      <w:bookmarkStart w:id="29" w:name="_Toc411330242"/>
      <w:r w:rsidRPr="00934151">
        <w:rPr>
          <w:rFonts w:eastAsia="Times New Roman"/>
          <w:lang w:eastAsia="en-CA"/>
        </w:rPr>
        <w:t>11-</w:t>
      </w:r>
      <w:r w:rsidR="00305C8B" w:rsidRPr="00934151">
        <w:rPr>
          <w:rFonts w:eastAsia="Times New Roman"/>
          <w:lang w:eastAsia="en-CA"/>
        </w:rPr>
        <w:t>Chapter Summary</w:t>
      </w:r>
      <w:bookmarkEnd w:id="29"/>
    </w:p>
    <w:p w14:paraId="35B253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153375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Decision Making?</w:t>
      </w:r>
    </w:p>
    <w:p w14:paraId="723A89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Decision making</w:t>
      </w:r>
      <w:r w:rsidRPr="00934151">
        <w:rPr>
          <w:rFonts w:eastAsia="Times New Roman" w:cs="Times New Roman"/>
          <w:color w:val="000000"/>
          <w:lang w:eastAsia="en-CA"/>
        </w:rPr>
        <w:t> is the process of developing a commitment to some course of action. This is a process that involves making a choice, and it also involves making a commitment of resources such as time, money or personnel.</w:t>
      </w:r>
    </w:p>
    <w:p w14:paraId="4AC0434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problem</w:t>
      </w:r>
      <w:r w:rsidRPr="00934151">
        <w:rPr>
          <w:rFonts w:eastAsia="Times New Roman" w:cs="Times New Roman"/>
          <w:color w:val="000000"/>
          <w:lang w:eastAsia="en-CA"/>
        </w:rPr>
        <w:t> exists when a gap is perceived between some existing state and some desired state. Decision making is also a process of problem solving.</w:t>
      </w:r>
    </w:p>
    <w:p w14:paraId="4CE2ED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Well-Structured Problems</w:t>
      </w:r>
    </w:p>
    <w:p w14:paraId="38C277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well-structured problem</w:t>
      </w:r>
      <w:r w:rsidRPr="00934151">
        <w:rPr>
          <w:rFonts w:eastAsia="Times New Roman" w:cs="Times New Roman"/>
          <w:color w:val="000000"/>
          <w:lang w:eastAsia="en-CA"/>
        </w:rPr>
        <w:t>, the existing state is clear, the desired state is clear, and how to get from one state to the other is fairly obvious. Organizations prefer a </w:t>
      </w:r>
      <w:r w:rsidRPr="00934151">
        <w:rPr>
          <w:rFonts w:eastAsia="Times New Roman" w:cs="Times New Roman"/>
          <w:b/>
          <w:bCs/>
          <w:color w:val="000000"/>
          <w:lang w:eastAsia="en-CA"/>
        </w:rPr>
        <w:t>program</w:t>
      </w:r>
      <w:r w:rsidRPr="00934151">
        <w:rPr>
          <w:rFonts w:eastAsia="Times New Roman" w:cs="Times New Roman"/>
          <w:color w:val="000000"/>
          <w:lang w:eastAsia="en-CA"/>
        </w:rPr>
        <w:t> or standardized way of solving a problem when dealing with well-structured problems. Programs short-circuit the decision-making process by enabling the decision-maker to go directly from problem identification to solution. Many of the problems encountered in organizations are well structured and programmed. Decision making is a useful means of solving these problems.</w:t>
      </w:r>
    </w:p>
    <w:p w14:paraId="17713C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Ill-Structured Problems</w:t>
      </w:r>
    </w:p>
    <w:p w14:paraId="6E19CB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an </w:t>
      </w:r>
      <w:r w:rsidRPr="00934151">
        <w:rPr>
          <w:rFonts w:eastAsia="Times New Roman" w:cs="Times New Roman"/>
          <w:b/>
          <w:bCs/>
          <w:color w:val="000000"/>
          <w:lang w:eastAsia="en-CA"/>
        </w:rPr>
        <w:t>ill-structured problem</w:t>
      </w:r>
      <w:r w:rsidRPr="00934151">
        <w:rPr>
          <w:rFonts w:eastAsia="Times New Roman" w:cs="Times New Roman"/>
          <w:color w:val="000000"/>
          <w:lang w:eastAsia="en-CA"/>
        </w:rPr>
        <w:t>, the existing and desired states are unclear, and the method of getting to the desired state is unknown. These problems are usually unique, complex, and have not been encountered before. Ill-structured problems cannot be solved with programmed decisions. In dealing with these problems, organizations use non-programmed decision making which means that they will gather more information and be more self-consciously analytical in their approach. Ill-structured problems can entail high risk and stimulate political considerations.</w:t>
      </w:r>
    </w:p>
    <w:p w14:paraId="6E92E6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II. The Complete Decision Maker — A Rational Decision-Making Model</w:t>
      </w:r>
    </w:p>
    <w:p w14:paraId="14A8DA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a rational decision maker identifies a problem, he or she is likely to search for information to clarify the problem and suggest alternatives; evaluate the alternatives and choose the best for implementation. The implemented solution is then monitored over time to ensure its immediate and continued effectiveness. If difficulties occur at any point in the process, repetition or recycling may be effected.</w:t>
      </w:r>
    </w:p>
    <w:p w14:paraId="2CC80F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Perfect versus Bounded Rationality</w:t>
      </w:r>
    </w:p>
    <w:p w14:paraId="11FCF4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Perfect rationality involves a decision strategy that is completely informed, perfectly logical, and oriented toward economic gain. While useful for theoretical purposes, these characteristics do not exist in real decision makers. According to Herbert Simon, administrators use </w:t>
      </w:r>
      <w:r w:rsidRPr="00934151">
        <w:rPr>
          <w:rFonts w:eastAsia="Times New Roman" w:cs="Times New Roman"/>
          <w:b/>
          <w:bCs/>
          <w:color w:val="000000"/>
          <w:lang w:eastAsia="en-CA"/>
        </w:rPr>
        <w:t>bounded rationality</w:t>
      </w:r>
      <w:r w:rsidRPr="00934151">
        <w:rPr>
          <w:rFonts w:eastAsia="Times New Roman" w:cs="Times New Roman"/>
          <w:color w:val="000000"/>
          <w:lang w:eastAsia="en-CA"/>
        </w:rPr>
        <w:t> rather than perfect rationality. While they try to act rationally, they are limited in their capacity to acquire and process information, and time constraints and political considerations also act as bounds to rationality. Framing and cognitive biases illustrate the operation of bounded rationality.</w:t>
      </w:r>
    </w:p>
    <w:p w14:paraId="302D164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Framing</w:t>
      </w:r>
      <w:r w:rsidRPr="00934151">
        <w:rPr>
          <w:rFonts w:eastAsia="Times New Roman" w:cs="Times New Roman"/>
          <w:color w:val="000000"/>
          <w:lang w:eastAsia="en-CA"/>
        </w:rPr>
        <w:t> refers to aspects of the presentation of information about a problem that are assumed by decision makers. How problems and decisions are framed can have a powerful impact on resulting decisions.</w:t>
      </w:r>
    </w:p>
    <w:p w14:paraId="4CBBBE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Cognitive biases</w:t>
      </w:r>
      <w:r w:rsidRPr="00934151">
        <w:rPr>
          <w:rFonts w:eastAsia="Times New Roman" w:cs="Times New Roman"/>
          <w:color w:val="000000"/>
          <w:lang w:eastAsia="en-CA"/>
        </w:rPr>
        <w:t> are tendencies to acquire and process information in an error-prone way. They involve assumptions and shortcuts that can improve decision making efficiency but frequently lead to serious errors in judgment.</w:t>
      </w:r>
    </w:p>
    <w:p w14:paraId="597A2E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Problem Identification and Framing</w:t>
      </w:r>
    </w:p>
    <w:p w14:paraId="3F5A239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perfectly rational decision maker, infinitely sensitive and completely informed, should be a great problem identifier. Bounded rationality, however, can lead to several difficulties in problem identification:</w:t>
      </w:r>
    </w:p>
    <w:p w14:paraId="0013E4F9"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Perceptual defense. The perceptual system may act to defend the perceiver against unpleasant perceptions.</w:t>
      </w:r>
    </w:p>
    <w:p w14:paraId="1643CFC5"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defined in terms of functional specialty. Selective perception can cause decision makers to view a problem as being in the domain of their own specialty.</w:t>
      </w:r>
    </w:p>
    <w:p w14:paraId="42866B98"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defined in terms of solution. This form of jumping to conclusions short-circuits the rational decision-making process.</w:t>
      </w:r>
    </w:p>
    <w:p w14:paraId="39DA821A" w14:textId="77777777" w:rsidR="00305C8B" w:rsidRPr="00934151" w:rsidRDefault="00305C8B" w:rsidP="00305C8B">
      <w:pPr>
        <w:numPr>
          <w:ilvl w:val="0"/>
          <w:numId w:val="3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diagnosed in terms of symptoms. A consideration on surface symptoms will provide the decision maker with few clues about an adequate solution.</w:t>
      </w:r>
    </w:p>
    <w:p w14:paraId="0EBDE59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Information Search</w:t>
      </w:r>
    </w:p>
    <w:p w14:paraId="261D39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w:t>
      </w:r>
    </w:p>
    <w:p w14:paraId="4A2862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Too little information. Decision makers may collect insufficient information to make a good decision because people are mentally lazy and tend to use whatever information is available in memory. Unfortunately, our memory is more selective then representative — we remember vivid, recent events. Overconfidence in decision making is also a problem and it is reinforced by </w:t>
      </w:r>
      <w:r w:rsidRPr="00934151">
        <w:rPr>
          <w:rFonts w:eastAsia="Times New Roman" w:cs="Times New Roman"/>
          <w:b/>
          <w:bCs/>
          <w:color w:val="000000"/>
          <w:lang w:eastAsia="en-CA"/>
        </w:rPr>
        <w:t>confirmation bias</w:t>
      </w:r>
      <w:r w:rsidRPr="00934151">
        <w:rPr>
          <w:rFonts w:eastAsia="Times New Roman" w:cs="Times New Roman"/>
          <w:color w:val="000000"/>
          <w:lang w:eastAsia="en-CA"/>
        </w:rPr>
        <w:t> - the tendency to seek out information that conforms to one's own definition of or solution to a problem. These biases lead people to shirk the acquisition of additional information.</w:t>
      </w:r>
    </w:p>
    <w:p w14:paraId="0A68BC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Too much information. </w:t>
      </w:r>
      <w:r w:rsidRPr="00934151">
        <w:rPr>
          <w:rFonts w:eastAsia="Times New Roman" w:cs="Times New Roman"/>
          <w:b/>
          <w:bCs/>
          <w:color w:val="000000"/>
          <w:lang w:eastAsia="en-CA"/>
        </w:rPr>
        <w:t>Information overload</w:t>
      </w:r>
      <w:r w:rsidRPr="00934151">
        <w:rPr>
          <w:rFonts w:eastAsia="Times New Roman" w:cs="Times New Roman"/>
          <w:color w:val="000000"/>
          <w:lang w:eastAsia="en-CA"/>
        </w:rPr>
        <w:t> is the reception of more information than is necessary to make effective decisions. Information overload can lead to errors, omissions, delays, and cutting corners. Decision makers often attempt to use all of the information and get confused and permit low quality information or irrelevant information to influence their decisions. While information overload causes decision quality to deteriorate, decision makers become more confident of their decisions.</w:t>
      </w:r>
    </w:p>
    <w:p w14:paraId="6F1BF0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Alternative Development, Evaluation, and Choice</w:t>
      </w:r>
    </w:p>
    <w:p w14:paraId="1DDC9D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At times a decision maker may exhibit </w:t>
      </w:r>
      <w:r w:rsidRPr="00934151">
        <w:rPr>
          <w:rFonts w:eastAsia="Times New Roman" w:cs="Times New Roman"/>
          <w:b/>
          <w:bCs/>
          <w:color w:val="000000"/>
          <w:lang w:eastAsia="en-CA"/>
        </w:rPr>
        <w:t>maximization</w:t>
      </w:r>
      <w:r w:rsidRPr="00934151">
        <w:rPr>
          <w:rFonts w:eastAsia="Times New Roman" w:cs="Times New Roman"/>
          <w:color w:val="000000"/>
          <w:lang w:eastAsia="en-CA"/>
        </w:rPr>
        <w:t> which is the choice of a decision alternative with the greatest expected value. Unfortunately, the decision maker operating under bounded rationality may not know all alternative solutions and may be ignorant of the ultimate values and probabilities of success for known alternatives.</w:t>
      </w:r>
    </w:p>
    <w:p w14:paraId="338747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are weak intuitive statisticians. They have trouble with base rates, sample size, probability estimates of multiple event scenarios, and the revision of estimates. An example of this last problem is the </w:t>
      </w:r>
      <w:r w:rsidRPr="00934151">
        <w:rPr>
          <w:rFonts w:eastAsia="Times New Roman" w:cs="Times New Roman"/>
          <w:b/>
          <w:bCs/>
          <w:color w:val="000000"/>
          <w:lang w:eastAsia="en-CA"/>
        </w:rPr>
        <w:t>anchoring effect</w:t>
      </w:r>
      <w:r w:rsidRPr="00934151">
        <w:rPr>
          <w:rFonts w:eastAsia="Times New Roman" w:cs="Times New Roman"/>
          <w:color w:val="000000"/>
          <w:lang w:eastAsia="en-CA"/>
        </w:rPr>
        <w:t> which is the inadequate adjustment of subsequent estimates from an initial estimate that serves as an anchor. This occurs even when subsequent estimates are far more sophisticated than the original, naive estimate.</w:t>
      </w:r>
    </w:p>
    <w:p w14:paraId="67DB60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perfectly rational decision maker can evaluate alternative solutions against a single criterion – economic gain. The decision maker who is bounded by reality might have to factor in other criteria as well, such as the political acceptability of the solution to other organizational members. This increases the complexity of the decision-making task.</w:t>
      </w:r>
    </w:p>
    <w:p w14:paraId="661178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 a consequence of the overwhelming complexity of rational decision making, the decision maker operating under bounded rationality frequently “satisfices” rather than maximizes.</w:t>
      </w:r>
      <w:r w:rsidRPr="00934151">
        <w:rPr>
          <w:rFonts w:eastAsia="Times New Roman" w:cs="Times New Roman"/>
          <w:b/>
          <w:bCs/>
          <w:color w:val="000000"/>
          <w:lang w:eastAsia="en-CA"/>
        </w:rPr>
        <w:t>Satisficing</w:t>
      </w:r>
      <w:r w:rsidRPr="00934151">
        <w:rPr>
          <w:rFonts w:eastAsia="Times New Roman" w:cs="Times New Roman"/>
          <w:color w:val="000000"/>
          <w:lang w:eastAsia="en-CA"/>
        </w:rPr>
        <w:t> means that the decision maker establishes an adequate level of acceptability for a solution to a problem and then screens solutions until one that exceeds this level is found.</w:t>
      </w:r>
    </w:p>
    <w:p w14:paraId="4744A4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Risky Business</w:t>
      </w:r>
    </w:p>
    <w:p w14:paraId="2F673B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role of risk in decision making is also fertile ground for the issue of framing. Research by Kahneman and Tversky shows that when people view a problem as a choice between losses, they tend to make risky decisions, rolling the dice in the face of a sure loss. When people frame the alternatives as a choice between gains, they tend to make conservative decisions, protecting the sure win.</w:t>
      </w:r>
    </w:p>
    <w:p w14:paraId="2663AE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 Solution Implementation</w:t>
      </w:r>
    </w:p>
    <w:p w14:paraId="59251D7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Once a decision is reached, the solution must be implemented. Decision makers are often dependent on others to implement decisions, and it might be difficult to anticipate their ability or motivation to do so.</w:t>
      </w:r>
    </w:p>
    <w:p w14:paraId="7FE77B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G. Solution Evaluation</w:t>
      </w:r>
    </w:p>
    <w:p w14:paraId="6E7301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perfectly rational decision maker should be able to evaluate the effectiveness of decisions with calm, objective detachment. However, the bounded decision maker might encounter problems at this stage of the process.</w:t>
      </w:r>
    </w:p>
    <w:p w14:paraId="4D1FEA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Justification. People tend to be overconfident about the adequacy of their decisions. Many organizations are lax when it comes to evaluating the effectiveness of expensive programs. If bad news cannot be avoided, erring decision makers might devote energy to trying to justify a faulty decision. The justification of faulty decisions is best seen in the irrational treatment of sunk costs. </w:t>
      </w:r>
      <w:r w:rsidRPr="00934151">
        <w:rPr>
          <w:rFonts w:eastAsia="Times New Roman" w:cs="Times New Roman"/>
          <w:b/>
          <w:bCs/>
          <w:color w:val="000000"/>
          <w:lang w:eastAsia="en-CA"/>
        </w:rPr>
        <w:t>Sunk costs</w:t>
      </w:r>
      <w:r w:rsidRPr="00934151">
        <w:rPr>
          <w:rFonts w:eastAsia="Times New Roman" w:cs="Times New Roman"/>
          <w:color w:val="000000"/>
          <w:lang w:eastAsia="en-CA"/>
        </w:rPr>
        <w:t> are permanent losses of resources incurred as the result of a decision. The key word here is “permanent.” Since these resources have been lost (sunk) due to a past decision, they should not enter into future decisions. However, people often do “throw good resources after bad,” acting as if they can recoup sunk costs. This process is </w:t>
      </w:r>
      <w:r w:rsidRPr="00934151">
        <w:rPr>
          <w:rFonts w:eastAsia="Times New Roman" w:cs="Times New Roman"/>
          <w:b/>
          <w:bCs/>
          <w:color w:val="000000"/>
          <w:lang w:eastAsia="en-CA"/>
        </w:rPr>
        <w:t>escalation of commitment</w:t>
      </w:r>
      <w:r w:rsidRPr="00934151">
        <w:rPr>
          <w:rFonts w:eastAsia="Times New Roman" w:cs="Times New Roman"/>
          <w:color w:val="000000"/>
          <w:lang w:eastAsia="en-CA"/>
        </w:rPr>
        <w:t> to an apparently failing course of action, in which the escalation involves devoting more and more resources to actions implied by the decision. One reason for this is dissonance reduction. As well, because changing one's mind is often perceived as a weakness, many wrong decisions continue to be endorsed in the name of consistency. Escalation of commitment might also be due to the way in which decision makers frame the problem once some resources have been sunk. Attempts to prevent the escalation of commitment might include the following:</w:t>
      </w:r>
    </w:p>
    <w:p w14:paraId="5C741521"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Reframe the problem from one of spending to one of saving.</w:t>
      </w:r>
    </w:p>
    <w:p w14:paraId="6C5B6AA7"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Set specific goals that must be met before additional resources are invested.</w:t>
      </w:r>
    </w:p>
    <w:p w14:paraId="0A177671"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Evaluate managers on how decisions are made instead of outcomes.</w:t>
      </w:r>
    </w:p>
    <w:p w14:paraId="41278493"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Separate initial and subsequent decision making.</w:t>
      </w:r>
    </w:p>
    <w:p w14:paraId="2415C5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Hindsight. The careful evaluation of decisions is also inhibited by faulty hindsight. </w:t>
      </w:r>
      <w:r w:rsidRPr="00934151">
        <w:rPr>
          <w:rFonts w:eastAsia="Times New Roman" w:cs="Times New Roman"/>
          <w:b/>
          <w:bCs/>
          <w:color w:val="000000"/>
          <w:lang w:eastAsia="en-CA"/>
        </w:rPr>
        <w:t>Hindsight</w:t>
      </w:r>
      <w:r w:rsidRPr="00934151">
        <w:rPr>
          <w:rFonts w:eastAsia="Times New Roman" w:cs="Times New Roman"/>
          <w:color w:val="000000"/>
          <w:lang w:eastAsia="en-CA"/>
        </w:rPr>
        <w:t> refers to the tendency to review a decision-making process to find out what was done right or wrong. People practicing hindsight are exhibiting the knew-it-all-along effect which assumes after the fact that we knew all along what the outcome of a decision would be. Another form of faulty hindsight is the tendency to take personal responsibility for successful decision outcomes while denying responsibility for unsuccessful outcomes.</w:t>
      </w:r>
    </w:p>
    <w:p w14:paraId="724F77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 How Emotion and Mood Affect Decision Making</w:t>
      </w:r>
    </w:p>
    <w:p w14:paraId="6DBA21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Emotions also play a role in decision making. Strong emotions frequently figure in the decision-making process that corrects ethical errors (Chapter 12) and strong (positive) emotion has also been implicated in creative decision making and the proper use of intuition to solve problems. Such intuition (Chapter 1) can lead to the successful short-circuiting of the steps in the rational model when speed is of the essence. There are also many cases in which strong emotions are a hindrance such as when people experiencing strong emotions are often self-focused and distracted from the actual demands of the problem at hand.</w:t>
      </w:r>
    </w:p>
    <w:p w14:paraId="1897FBF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Mood affects </w:t>
      </w:r>
      <w:r w:rsidRPr="00934151">
        <w:rPr>
          <w:rFonts w:eastAsia="Times New Roman" w:cs="Times New Roman"/>
          <w:i/>
          <w:iCs/>
          <w:color w:val="000000"/>
          <w:lang w:eastAsia="en-CA"/>
        </w:rPr>
        <w:t>what</w:t>
      </w:r>
      <w:r w:rsidRPr="00934151">
        <w:rPr>
          <w:rFonts w:eastAsia="Times New Roman" w:cs="Times New Roman"/>
          <w:color w:val="000000"/>
          <w:lang w:eastAsia="en-CA"/>
        </w:rPr>
        <w:t> and </w:t>
      </w:r>
      <w:r w:rsidRPr="00934151">
        <w:rPr>
          <w:rFonts w:eastAsia="Times New Roman" w:cs="Times New Roman"/>
          <w:i/>
          <w:iCs/>
          <w:color w:val="000000"/>
          <w:lang w:eastAsia="en-CA"/>
        </w:rPr>
        <w:t>how</w:t>
      </w:r>
      <w:r w:rsidRPr="00934151">
        <w:rPr>
          <w:rFonts w:eastAsia="Times New Roman" w:cs="Times New Roman"/>
          <w:color w:val="000000"/>
          <w:lang w:eastAsia="en-CA"/>
        </w:rPr>
        <w:t> people think when making decisions and it has the greatest impact on uncertain, ambiguous decisions of the type that are especially crucial for organizations. Research on mood and decision making has found that:</w:t>
      </w:r>
    </w:p>
    <w:p w14:paraId="19AAF2C0"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a positive mood tend to remember positive information.</w:t>
      </w:r>
    </w:p>
    <w:p w14:paraId="4E2F816C"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People in a positive mood tend to evaluate objects, people, and events more positively.</w:t>
      </w:r>
    </w:p>
    <w:p w14:paraId="0F84E5A1"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a good mood tend to overestimate the likelihood that good events will occur and underestimate the occurrence of bad events.</w:t>
      </w:r>
    </w:p>
    <w:p w14:paraId="7869F959"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in a good mood adopt simplified, short-cut decision-making strategies, more likely violating the rational model. People in a negative mood are prone to approach decisions in a more deliberate, systematic, detailed way.</w:t>
      </w:r>
    </w:p>
    <w:p w14:paraId="148FBD73" w14:textId="77777777" w:rsidR="00305C8B" w:rsidRPr="00934151" w:rsidRDefault="00305C8B" w:rsidP="00305C8B">
      <w:pPr>
        <w:numPr>
          <w:ilvl w:val="0"/>
          <w:numId w:val="3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Positive mood promotes more creative, intuitive decision making.</w:t>
      </w:r>
    </w:p>
    <w:p w14:paraId="6963B0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impact of mood on decision making is not necessarily dysfunctional. If the excesses of optimism can be controlled, those in a good mood can make creative decisions. If the excesses of pessimism can be controlled, those in a negative mood can actually process information more carefully and effectively.</w:t>
      </w:r>
    </w:p>
    <w:p w14:paraId="30839C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 Rational Decision Making — A Summary</w:t>
      </w:r>
    </w:p>
    <w:p w14:paraId="4425C1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for complex, unfamiliar decisions the rational model provides a pretty good picture of how people actually make decisions. However, there is plenty of case evidence that in organizations the rational decision-making process is often short-circuited in part because of the biases discussed above. This might explain why about half of the decisions made in organizations have been found to be failures.</w:t>
      </w:r>
    </w:p>
    <w:p w14:paraId="776BBF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Group Decision Making</w:t>
      </w:r>
    </w:p>
    <w:p w14:paraId="7B99B3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organizational decisions are made by groups rather than individuals, especially when problems are ill-structured. There are both advantages and problems of group decision making.</w:t>
      </w:r>
    </w:p>
    <w:p w14:paraId="52935E9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Why Use Groups?</w:t>
      </w:r>
    </w:p>
    <w:p w14:paraId="7A9FC93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reasons for employing groups to make organizational decisions.</w:t>
      </w:r>
    </w:p>
    <w:p w14:paraId="5EF692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 Quality. Groups or teams can make higher quality decisions than individuals. This argument is based on several assumptions:</w:t>
      </w:r>
    </w:p>
    <w:p w14:paraId="3456853C" w14:textId="77777777" w:rsidR="00305C8B" w:rsidRPr="00934151" w:rsidRDefault="00305C8B" w:rsidP="00305C8B">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Groups are more vigilant than individuals.</w:t>
      </w:r>
    </w:p>
    <w:p w14:paraId="764227A9" w14:textId="77777777" w:rsidR="00305C8B" w:rsidRPr="00934151" w:rsidRDefault="00305C8B" w:rsidP="00305C8B">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Groups can generate more ideas than individuals.</w:t>
      </w:r>
    </w:p>
    <w:p w14:paraId="62F86891" w14:textId="77777777" w:rsidR="00305C8B" w:rsidRPr="00934151" w:rsidRDefault="00305C8B" w:rsidP="00305C8B">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Groups can evaluate ideas better than individuals.</w:t>
      </w:r>
    </w:p>
    <w:p w14:paraId="6ED06B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Decision Acceptance and Commitment. Groups are often used to make decisions on the premise that a decision made in this way will be more acceptable to those involved. There are several assumptions underlying this premise:</w:t>
      </w:r>
    </w:p>
    <w:p w14:paraId="4CB32C05" w14:textId="77777777" w:rsidR="00305C8B" w:rsidRPr="00934151" w:rsidRDefault="00305C8B" w:rsidP="00305C8B">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wish to be involved in decisions that will affect them.</w:t>
      </w:r>
    </w:p>
    <w:p w14:paraId="10AC8ADE" w14:textId="77777777" w:rsidR="00305C8B" w:rsidRPr="00934151" w:rsidRDefault="00305C8B" w:rsidP="00305C8B">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will better understand a decision in which they participated.</w:t>
      </w:r>
    </w:p>
    <w:p w14:paraId="46583253" w14:textId="77777777" w:rsidR="00305C8B" w:rsidRPr="00934151" w:rsidRDefault="00305C8B" w:rsidP="00305C8B">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will be more committed to a decision in which they invested personal time and energy.</w:t>
      </w:r>
    </w:p>
    <w:p w14:paraId="408F85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Diffusion of Responsibility. A weakness in the use of groups can occur because of </w:t>
      </w:r>
      <w:r w:rsidRPr="00934151">
        <w:rPr>
          <w:rFonts w:eastAsia="Times New Roman" w:cs="Times New Roman"/>
          <w:b/>
          <w:bCs/>
          <w:color w:val="000000"/>
          <w:lang w:eastAsia="en-CA"/>
        </w:rPr>
        <w:t>diffusion of responsibility</w:t>
      </w:r>
      <w:r w:rsidRPr="00934151">
        <w:rPr>
          <w:rFonts w:eastAsia="Times New Roman" w:cs="Times New Roman"/>
          <w:color w:val="000000"/>
          <w:lang w:eastAsia="en-CA"/>
        </w:rPr>
        <w:t>, a term which describes the ability of group members to share the burden of the negative consequences of a poor decision. Thus, no one person will be singled out for punishment.</w:t>
      </w:r>
    </w:p>
    <w:p w14:paraId="5D024AA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Do Groups Actually Make Higher-Quality Decisions Than Individuals Do?</w:t>
      </w:r>
    </w:p>
    <w:p w14:paraId="3BF7EF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groups usually produce more and better solutions to problems than individuals working alone. More specifically, groups should perform better than individuals when</w:t>
      </w:r>
    </w:p>
    <w:p w14:paraId="31B43F02"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group members differ in relevant skills and abilities, as long as they do not differ so much that conflict occurs;</w:t>
      </w:r>
    </w:p>
    <w:p w14:paraId="6AE20F68"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division of labour can occur;</w:t>
      </w:r>
    </w:p>
    <w:p w14:paraId="7D760742"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memory for facts is an important issue; and</w:t>
      </w:r>
    </w:p>
    <w:p w14:paraId="34016032" w14:textId="77777777" w:rsidR="00305C8B" w:rsidRPr="00934151" w:rsidRDefault="00305C8B" w:rsidP="00305C8B">
      <w:pPr>
        <w:numPr>
          <w:ilvl w:val="0"/>
          <w:numId w:val="4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 judgments can be combined by weighting them to reflect the expertise of the various members.</w:t>
      </w:r>
    </w:p>
    <w:p w14:paraId="33D423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Disadvantages of Group Decision Making</w:t>
      </w:r>
    </w:p>
    <w:p w14:paraId="6C5BF3B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potential disadvantages to group decision making.</w:t>
      </w:r>
    </w:p>
    <w:p w14:paraId="1EA218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Time. Groups seldom work quickly or efficiently because of process losses and coordination.</w:t>
      </w:r>
    </w:p>
    <w:p w14:paraId="4B9FA3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Participants in group decisions often have their own personal axes to grind or their own resources to protect and as a result, decision quality may take a back seat to political wrangling and infighting.</w:t>
      </w:r>
    </w:p>
    <w:p w14:paraId="46591C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Domination. The advantages of group decision making will seldom be realized if meetings are dominated by a single individual or a small coalition.</w:t>
      </w:r>
    </w:p>
    <w:p w14:paraId="63A8D1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Groupthink. The most serious potential disadvantage is </w:t>
      </w:r>
      <w:r w:rsidRPr="00934151">
        <w:rPr>
          <w:rFonts w:eastAsia="Times New Roman" w:cs="Times New Roman"/>
          <w:b/>
          <w:bCs/>
          <w:color w:val="000000"/>
          <w:lang w:eastAsia="en-CA"/>
        </w:rPr>
        <w:t>groupthink</w:t>
      </w:r>
      <w:r w:rsidRPr="00934151">
        <w:rPr>
          <w:rFonts w:eastAsia="Times New Roman" w:cs="Times New Roman"/>
          <w:color w:val="000000"/>
          <w:lang w:eastAsia="en-CA"/>
        </w:rPr>
        <w:t>. This happens when group pressures lead to reduced mental efficiency, poor testing of reality, and lax moral judgment of decision-making groups. Unanimous acceptance of decisions is stressed over quality of decisions.</w:t>
      </w:r>
    </w:p>
    <w:p w14:paraId="5E7F75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Group cohesiveness that is too high, excessive concern for approval from the group, and isolation of the group from other sources of information can lead to groupthink. However, the promotion of a particular decision by the group leader appears to be the strongest cause. The symptoms of groupthink include:</w:t>
      </w:r>
    </w:p>
    <w:p w14:paraId="5ADB7D14"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invulnerability.</w:t>
      </w:r>
    </w:p>
    <w:p w14:paraId="315A57C3"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Rationalization.</w:t>
      </w:r>
    </w:p>
    <w:p w14:paraId="71E5921A"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mortality.</w:t>
      </w:r>
    </w:p>
    <w:p w14:paraId="0F22ED7A"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Stereotypes of outsiders.</w:t>
      </w:r>
    </w:p>
    <w:p w14:paraId="49FD28E0"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Pressure for conformity.</w:t>
      </w:r>
    </w:p>
    <w:p w14:paraId="10160520"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Self-censorship.</w:t>
      </w:r>
    </w:p>
    <w:p w14:paraId="37CF57BF"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unanimity.</w:t>
      </w:r>
    </w:p>
    <w:p w14:paraId="2865F9ED" w14:textId="77777777" w:rsidR="00305C8B" w:rsidRPr="00934151" w:rsidRDefault="00305C8B" w:rsidP="00305C8B">
      <w:pPr>
        <w:numPr>
          <w:ilvl w:val="0"/>
          <w:numId w:val="4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Mindguards.</w:t>
      </w:r>
    </w:p>
    <w:p w14:paraId="6B31D4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Victims of groupthink operate in an atmosphere of unreality that should lead to low-quality decisions. Leaders should be careful to avoid exerting undue pressure for a particular decision outcome and concentrate on good decision processes.</w:t>
      </w:r>
    </w:p>
    <w:p w14:paraId="71A410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How Do Groups Handle Risk?</w:t>
      </w:r>
    </w:p>
    <w:p w14:paraId="3E24F9B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Problems that are suitable for group decision making involve some degree of risk and uncertainty. Research into group decision making processes has explored two apparently contradictory tendencies. </w:t>
      </w:r>
      <w:r w:rsidRPr="00934151">
        <w:rPr>
          <w:rFonts w:eastAsia="Times New Roman" w:cs="Times New Roman"/>
          <w:b/>
          <w:bCs/>
          <w:color w:val="000000"/>
          <w:lang w:eastAsia="en-CA"/>
        </w:rPr>
        <w:t>Risky shift</w:t>
      </w:r>
      <w:r w:rsidRPr="00934151">
        <w:rPr>
          <w:rFonts w:eastAsia="Times New Roman" w:cs="Times New Roman"/>
          <w:color w:val="000000"/>
          <w:lang w:eastAsia="en-CA"/>
        </w:rPr>
        <w:t> is the tendency for groups to make riskier decisions than the average risk initially advocated by their individual members. </w:t>
      </w:r>
      <w:r w:rsidRPr="00934151">
        <w:rPr>
          <w:rFonts w:eastAsia="Times New Roman" w:cs="Times New Roman"/>
          <w:b/>
          <w:bCs/>
          <w:color w:val="000000"/>
          <w:lang w:eastAsia="en-CA"/>
        </w:rPr>
        <w:t>Conservative shift</w:t>
      </w:r>
      <w:r w:rsidRPr="00934151">
        <w:rPr>
          <w:rFonts w:eastAsia="Times New Roman" w:cs="Times New Roman"/>
          <w:color w:val="000000"/>
          <w:lang w:eastAsia="en-CA"/>
        </w:rPr>
        <w:t> is the tendency for groups to make less risky decisions than the average risk initially advocated by their individual members. Both phenomena are seen to occur because group discussion seems to polarize or exaggerate the initial position of the group by supplying new arguments and setting the stage for one-upmanship behaviours.</w:t>
      </w:r>
    </w:p>
    <w:p w14:paraId="2B8C9D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Improving Decision Making in Organizations</w:t>
      </w:r>
    </w:p>
    <w:p w14:paraId="4C7D3E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decision making can improve if decision makers follow more closely the rational decision-making model. A number of techniques can also help.</w:t>
      </w:r>
    </w:p>
    <w:p w14:paraId="7BC7B5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Training Discussion Leaders</w:t>
      </w:r>
    </w:p>
    <w:p w14:paraId="379DA3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discussion leaders are trained, they can be more effective in guiding groups to effective decisions. Role-playing training is an effective technique for developing leadership skills that has increased the quality and acceptance of group decisions.</w:t>
      </w:r>
    </w:p>
    <w:p w14:paraId="3586B7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Stimulating and Managing Controversy</w:t>
      </w:r>
    </w:p>
    <w:p w14:paraId="0C290D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full-blown controversy is to be avoided, some managed controversy can avoid the dangers of groupthink and escalation of commitment. A </w:t>
      </w:r>
      <w:r w:rsidRPr="00934151">
        <w:rPr>
          <w:rFonts w:eastAsia="Times New Roman" w:cs="Times New Roman"/>
          <w:b/>
          <w:bCs/>
          <w:color w:val="000000"/>
          <w:lang w:eastAsia="en-CA"/>
        </w:rPr>
        <w:t>devil's advocate</w:t>
      </w:r>
      <w:r w:rsidRPr="00934151">
        <w:rPr>
          <w:rFonts w:eastAsia="Times New Roman" w:cs="Times New Roman"/>
          <w:color w:val="000000"/>
          <w:lang w:eastAsia="en-CA"/>
        </w:rPr>
        <w:t> is a person appointed to identify and challenge the weaknesses of a proposed plan or strategy. Evidence indicates that the controversy promoted by the devil’s advocate improves decision quality.</w:t>
      </w:r>
    </w:p>
    <w:p w14:paraId="1DF1B57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Traditional and Electronic Brainstorming</w:t>
      </w:r>
    </w:p>
    <w:p w14:paraId="5CCBA7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Brainstorming</w:t>
      </w:r>
      <w:r w:rsidRPr="00934151">
        <w:rPr>
          <w:rFonts w:eastAsia="Times New Roman" w:cs="Times New Roman"/>
          <w:color w:val="000000"/>
          <w:lang w:eastAsia="en-CA"/>
        </w:rPr>
        <w:t>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w:t>
      </w:r>
    </w:p>
    <w:p w14:paraId="0BF4B3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Electronic brainstorming</w:t>
      </w:r>
      <w:r w:rsidRPr="00934151">
        <w:rPr>
          <w:rFonts w:eastAsia="Times New Roman" w:cs="Times New Roman"/>
          <w:color w:val="000000"/>
          <w:lang w:eastAsia="en-CA"/>
        </w:rPr>
        <w:t>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w:t>
      </w:r>
    </w:p>
    <w:p w14:paraId="45A4FD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Nominal Group Technique</w:t>
      </w:r>
    </w:p>
    <w:p w14:paraId="659FE3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Unlike brainstorming, the </w:t>
      </w:r>
      <w:r w:rsidRPr="00934151">
        <w:rPr>
          <w:rFonts w:eastAsia="Times New Roman" w:cs="Times New Roman"/>
          <w:b/>
          <w:bCs/>
          <w:color w:val="000000"/>
          <w:lang w:eastAsia="en-CA"/>
        </w:rPr>
        <w:t>nominal group technique (NGT) </w:t>
      </w:r>
      <w:r w:rsidRPr="00934151">
        <w:rPr>
          <w:rFonts w:eastAsia="Times New Roman" w:cs="Times New Roman"/>
          <w:color w:val="000000"/>
          <w:lang w:eastAsia="en-CA"/>
        </w:rPr>
        <w:t>is a structured group decision-making technique in which ideas are generated without group interaction and then systematically evaluated by the group. Unlike brainstorming, NGT is concerned with both the generation of ideas and the evaluation of these ideas and carefully separates the two.</w:t>
      </w:r>
    </w:p>
    <w:p w14:paraId="41D4CD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E. The Delphi Technique</w:t>
      </w:r>
    </w:p>
    <w:p w14:paraId="1BD4A2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w:t>
      </w:r>
      <w:r w:rsidRPr="00934151">
        <w:rPr>
          <w:rFonts w:eastAsia="Times New Roman" w:cs="Times New Roman"/>
          <w:b/>
          <w:bCs/>
          <w:color w:val="000000"/>
          <w:lang w:eastAsia="en-CA"/>
        </w:rPr>
        <w:t> Delphi technique</w:t>
      </w:r>
      <w:r w:rsidRPr="00934151">
        <w:rPr>
          <w:rFonts w:eastAsia="Times New Roman" w:cs="Times New Roman"/>
          <w:color w:val="000000"/>
          <w:lang w:eastAsia="en-CA"/>
        </w:rPr>
        <w:t>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p w14:paraId="477CCD13" w14:textId="1219287D" w:rsidR="00305C8B" w:rsidRPr="00934151" w:rsidRDefault="003F7B19" w:rsidP="00934151">
      <w:pPr>
        <w:pStyle w:val="Heading2"/>
        <w:rPr>
          <w:rFonts w:eastAsia="Times New Roman"/>
          <w:color w:val="000000"/>
          <w:lang w:eastAsia="en-CA"/>
        </w:rPr>
      </w:pPr>
      <w:bookmarkStart w:id="30" w:name="_Toc411330243"/>
      <w:r w:rsidRPr="00934151">
        <w:rPr>
          <w:rFonts w:eastAsia="Times New Roman"/>
          <w:lang w:eastAsia="en-CA"/>
        </w:rPr>
        <w:t>12</w:t>
      </w:r>
      <w:r w:rsidR="00934151">
        <w:rPr>
          <w:rFonts w:eastAsia="Times New Roman"/>
          <w:lang w:eastAsia="en-CA"/>
        </w:rPr>
        <w:t>-</w:t>
      </w:r>
      <w:r w:rsidR="00305C8B" w:rsidRPr="00934151">
        <w:rPr>
          <w:rFonts w:eastAsia="Times New Roman"/>
          <w:lang w:eastAsia="en-CA"/>
        </w:rPr>
        <w:t>Chapter Summary</w:t>
      </w:r>
      <w:bookmarkEnd w:id="30"/>
    </w:p>
    <w:p w14:paraId="19D428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7B262F2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Power?</w:t>
      </w:r>
    </w:p>
    <w:p w14:paraId="02EACB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Power</w:t>
      </w:r>
      <w:r w:rsidRPr="00934151">
        <w:rPr>
          <w:rFonts w:eastAsia="Times New Roman" w:cs="Times New Roman"/>
          <w:color w:val="000000"/>
          <w:lang w:eastAsia="en-CA"/>
        </w:rPr>
        <w:t> is the capacity to influence others who are in a state of dependence. This does not necessarily imply that a poor relationship exists between the power holder and the target, as most friendships involve reciprocal influence processes.</w:t>
      </w:r>
    </w:p>
    <w:p w14:paraId="04935D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can flow in any direction in an organization, although members at higher levels typically have more power. Power is a broad concept that applies to individuals as well as to groups.</w:t>
      </w:r>
    </w:p>
    <w:p w14:paraId="248501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The Bases of Individual Power</w:t>
      </w:r>
    </w:p>
    <w:p w14:paraId="1D8B82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can be found in the position that you occupy in the organization or the resources that you are able to command. Legitimate power is dependent on one's position or job. The other bases (reward, coercion, referent, and expert power) involve the control of important resources.</w:t>
      </w:r>
    </w:p>
    <w:p w14:paraId="0C2293D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Legitimate Power</w:t>
      </w:r>
    </w:p>
    <w:p w14:paraId="258E69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Legitimate power</w:t>
      </w:r>
      <w:r w:rsidRPr="00934151">
        <w:rPr>
          <w:rFonts w:eastAsia="Times New Roman" w:cs="Times New Roman"/>
          <w:color w:val="000000"/>
          <w:lang w:eastAsia="en-CA"/>
        </w:rPr>
        <w:t> derives from a person's position or job in the organization. It constitutes the organization's judgment about who is formally permitted to influence whom, and it is often called authority. As we move up the organization's hierarchy, we find that members possess more and more legitimate power. Legitimate power works because people have been socialized to accept its influence. Even across various cultures, employees cite legitimate power as a major reason for following their boss's directions.</w:t>
      </w:r>
    </w:p>
    <w:p w14:paraId="637C97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Reward Power</w:t>
      </w:r>
    </w:p>
    <w:p w14:paraId="3DD76A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Reward power</w:t>
      </w:r>
      <w:r w:rsidRPr="00934151">
        <w:rPr>
          <w:rFonts w:eastAsia="Times New Roman" w:cs="Times New Roman"/>
          <w:color w:val="000000"/>
          <w:lang w:eastAsia="en-CA"/>
        </w:rPr>
        <w:t> exists when the power holder can exert influence by providing positive outcomes and preventing negative outcomes. It corresponds to the concept of positive reinforcement. It is often used to back up legitimate power.</w:t>
      </w:r>
    </w:p>
    <w:p w14:paraId="0C0B37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Coercive Power</w:t>
      </w:r>
    </w:p>
    <w:p w14:paraId="25557D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Coercive power</w:t>
      </w:r>
      <w:r w:rsidRPr="00934151">
        <w:rPr>
          <w:rFonts w:eastAsia="Times New Roman" w:cs="Times New Roman"/>
          <w:color w:val="000000"/>
          <w:lang w:eastAsia="en-CA"/>
        </w:rPr>
        <w:t> is available when the power holder can exert influence by the use of punishment and threat. Although it too is employed as a support for legitimate power, its use by managers is generally ineffective and can provoke employee resistance.</w:t>
      </w:r>
    </w:p>
    <w:p w14:paraId="5BCEED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Referent Power</w:t>
      </w:r>
    </w:p>
    <w:p w14:paraId="2C77A0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Referent power</w:t>
      </w:r>
      <w:r w:rsidRPr="00934151">
        <w:rPr>
          <w:rFonts w:eastAsia="Times New Roman" w:cs="Times New Roman"/>
          <w:color w:val="000000"/>
          <w:lang w:eastAsia="en-CA"/>
        </w:rPr>
        <w:t> exists when the power holder is well liked by others. It is potent because it stems from identification with the power holder and represents a truer or deeper base of power than reward or coercion. Second, anyone in the organization may possess referent power.</w:t>
      </w:r>
    </w:p>
    <w:p w14:paraId="045CEA0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Expert Power</w:t>
      </w:r>
    </w:p>
    <w:p w14:paraId="7B8A60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Expert power</w:t>
      </w:r>
      <w:r w:rsidRPr="00934151">
        <w:rPr>
          <w:rFonts w:eastAsia="Times New Roman" w:cs="Times New Roman"/>
          <w:color w:val="000000"/>
          <w:lang w:eastAsia="en-CA"/>
        </w:rPr>
        <w:t> is derived from having special information or expertise that is valued by an organization. This power can be obtained by lower-level organizational members and is especially likely to exist for those members in scientific and technical areas. Of all the bases of power, expertise is most consistently associated with employee effectiveness. Employees perceive women managers as more likely than male managers to be high on expert power.</w:t>
      </w:r>
    </w:p>
    <w:p w14:paraId="069234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Employees will respond differently to the bases of power. Coercion is likely to produce resistance and lack of cooperation. Legitimate power and reward power are likely to produce compliance with the boss’s wishes. Referent and expert power are most likely to generate true commitment and enthusiasm for the manager’s agenda. &lt;/PARA&gt;</w:t>
      </w:r>
    </w:p>
    <w:p w14:paraId="31FA8A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How Do People Obtain Power?</w:t>
      </w:r>
    </w:p>
    <w:p w14:paraId="73B1E4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get power by doing the right things and cultivating the right people.</w:t>
      </w:r>
    </w:p>
    <w:p w14:paraId="0A8D24E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Doing the Right Things</w:t>
      </w:r>
    </w:p>
    <w:p w14:paraId="63CE06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Activities lead to power when they are extraordinary, highly visible, and especially relevant to the solution of organizational problems.</w:t>
      </w:r>
    </w:p>
    <w:p w14:paraId="71DBCF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Extraordinary Activities. Excellent performance in unusual or nonroutine activities is required to obtain power. Such activities include occupying new positions, managing substantial changes, and taking great risks.</w:t>
      </w:r>
    </w:p>
    <w:p w14:paraId="18AD0B1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Visible Activities. Extraordinary activities will fail to generate power if no one knows about them. Therefore, people who seek power must try to publicize their efforts and ensure that they are visible.</w:t>
      </w:r>
    </w:p>
    <w:p w14:paraId="418FB2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Relevant Activities. Extraordinary, visible work may fail to generate power if no one cares. Activities must be relevant to the needs of the organization for power to accrue. Therefore, being in the right place at the right time and doing the right things are important in the effort to gain power.</w:t>
      </w:r>
    </w:p>
    <w:p w14:paraId="40C35C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Cultivating the Right People</w:t>
      </w:r>
    </w:p>
    <w:p w14:paraId="21BB524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obtain power, one must develop informal relationships with the right people. The right people can include organizational subordinates, peers, and superiors as well as crucial outsiders.</w:t>
      </w:r>
    </w:p>
    <w:p w14:paraId="2A4F1B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Outsiders. Establishing good relationships with key people outside one's organization can lead to increased power within the organization.</w:t>
      </w:r>
    </w:p>
    <w:p w14:paraId="37DAC9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Subordinates. An individual can gain influence if she is closely identified with certain up-and-coming subordinates. Subordinates can also provide power when a manager can demonstrate that he or she is backed by a cohesive team.</w:t>
      </w:r>
    </w:p>
    <w:p w14:paraId="5F79F5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Peers. Cultivating good relationships with peers is mainly a means of ensuring that nothing gets in the way of one's future acquisition of power. As one moves up through the ranks, favours can be asked of former associates.</w:t>
      </w:r>
    </w:p>
    <w:p w14:paraId="64BFD54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Superiors. Liaisons with key superiors probably represent the best way of obtaining power through cultivating others. Mentors, for example, can provide special information and useful introductions to other "right people."</w:t>
      </w:r>
    </w:p>
    <w:p w14:paraId="2E65F0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Empowerment – Putting Power Where It Is Needed</w:t>
      </w:r>
    </w:p>
    <w:p w14:paraId="17C3FF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need not be seen as something of fixed quantity which must necessarily be in short supply at the bottom of the organization if it is largely held at the top. </w:t>
      </w:r>
      <w:r w:rsidRPr="00934151">
        <w:rPr>
          <w:rFonts w:eastAsia="Times New Roman" w:cs="Times New Roman"/>
          <w:b/>
          <w:bCs/>
          <w:color w:val="000000"/>
          <w:lang w:eastAsia="en-CA"/>
        </w:rPr>
        <w:t>Empowerment</w:t>
      </w:r>
      <w:r w:rsidRPr="00934151">
        <w:rPr>
          <w:rFonts w:eastAsia="Times New Roman" w:cs="Times New Roman"/>
          <w:color w:val="000000"/>
          <w:lang w:eastAsia="en-CA"/>
        </w:rPr>
        <w:t>gives people the authority, opportunity, and motivation to take initiative and solve organizational problems. Authority comes from pushing legitimate power down to lower levels so that decisions can be made by those with the information to make them. Opportunity means freedom from bureaucratic barriers and any relevant training and information about the impact of one's actions on other parts of the organization. The motivation part of empowerment works when people are intrinsically motivated by power and opportunity and see their rewards linked to their performance. People who are empowered have a strong sense of self-efficacy, the feeling that they are capable of doing their jobs well and "making things happen." Empowering lower-level employees can be critical in service organizations, where providing customers with a good initial encounter or correcting any problems that develop can be essential for repeat business. There is also growing evidence that empowerment fosters job satisfaction and high performance. Used properly, empowerment puts power where it is needed to make the organization effective.</w:t>
      </w:r>
    </w:p>
    <w:p w14:paraId="553BFC2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Influence Tactics-Putting Power to Work</w:t>
      </w:r>
    </w:p>
    <w:p w14:paraId="794564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is the potential to influence others. </w:t>
      </w:r>
      <w:r w:rsidRPr="00934151">
        <w:rPr>
          <w:rFonts w:eastAsia="Times New Roman" w:cs="Times New Roman"/>
          <w:b/>
          <w:bCs/>
          <w:color w:val="000000"/>
          <w:lang w:eastAsia="en-CA"/>
        </w:rPr>
        <w:t>Influence tactics</w:t>
      </w:r>
      <w:r w:rsidRPr="00934151">
        <w:rPr>
          <w:rFonts w:eastAsia="Times New Roman" w:cs="Times New Roman"/>
          <w:color w:val="000000"/>
          <w:lang w:eastAsia="en-CA"/>
        </w:rPr>
        <w:t> are tactics that are used to convert power into actual influence over others. These tactics include assertiveness, ingratiation, rationality, exchange, upward appeal, and coalition formation. Which tactics are used may be influenced by the power bases of the individual exercising power and who you are trying to influence. Men using rationality as an influence tactic received better performance evaluations, earned more money, and experienced less work stress. A particularly ineffective influence style is a "shotgun" style that is high on all tactics with particular emphasis on assertiveness and exchange.</w:t>
      </w:r>
    </w:p>
    <w:p w14:paraId="7639A1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Who Wants Power?</w:t>
      </w:r>
    </w:p>
    <w:p w14:paraId="1BF1F9C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 old concepts of power seekers were that they were neurotics covering up feelings of inferiority; striving to compensate for childhood deprivation; and substituting power for lack of affection. There is </w:t>
      </w:r>
      <w:r w:rsidRPr="00934151">
        <w:rPr>
          <w:rFonts w:eastAsia="Times New Roman" w:cs="Times New Roman"/>
          <w:color w:val="000000"/>
          <w:lang w:eastAsia="en-CA"/>
        </w:rPr>
        <w:lastRenderedPageBreak/>
        <w:t>little doubt that these characteristics do apply to some power seekers and some seek it for its own sake and use it irresponsibly.</w:t>
      </w:r>
    </w:p>
    <w:p w14:paraId="2D094A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According to psychologist David McClelland, power can also be used responsibly to influence others. Need for power is the need to have strong influence over others. It is a reliable personality characteristic.</w:t>
      </w:r>
    </w:p>
    <w:p w14:paraId="588565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individuals have a need for power which can make them effective managers when used in a responsible and controlled manner. In addition to having a high need for power, they use their power to achieve organizational goals; they adopt a participative or "coaching" leadership style; and they are relatively unconcerned with how much others like them.</w:t>
      </w:r>
    </w:p>
    <w:p w14:paraId="108DA0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McClelland calls these managers </w:t>
      </w:r>
      <w:r w:rsidRPr="00934151">
        <w:rPr>
          <w:rFonts w:eastAsia="Times New Roman" w:cs="Times New Roman"/>
          <w:i/>
          <w:iCs/>
          <w:color w:val="000000"/>
          <w:lang w:eastAsia="en-CA"/>
        </w:rPr>
        <w:t>institutional managers</w:t>
      </w:r>
      <w:r w:rsidRPr="00934151">
        <w:rPr>
          <w:rFonts w:eastAsia="Times New Roman" w:cs="Times New Roman"/>
          <w:color w:val="000000"/>
          <w:lang w:eastAsia="en-CA"/>
        </w:rPr>
        <w:t> because they use their power for the good of the institution. He stresses the greater effectiveness of these managers compared to </w:t>
      </w:r>
      <w:r w:rsidRPr="00934151">
        <w:rPr>
          <w:rFonts w:eastAsia="Times New Roman" w:cs="Times New Roman"/>
          <w:i/>
          <w:iCs/>
          <w:color w:val="000000"/>
          <w:lang w:eastAsia="en-CA"/>
        </w:rPr>
        <w:t>personal power managers</w:t>
      </w:r>
      <w:r w:rsidRPr="00934151">
        <w:rPr>
          <w:rFonts w:eastAsia="Times New Roman" w:cs="Times New Roman"/>
          <w:color w:val="000000"/>
          <w:lang w:eastAsia="en-CA"/>
        </w:rPr>
        <w:t>, who use their power for personal gain, and </w:t>
      </w:r>
      <w:r w:rsidRPr="00934151">
        <w:rPr>
          <w:rFonts w:eastAsia="Times New Roman" w:cs="Times New Roman"/>
          <w:i/>
          <w:iCs/>
          <w:color w:val="000000"/>
          <w:lang w:eastAsia="en-CA"/>
        </w:rPr>
        <w:t>affiliative managers</w:t>
      </w:r>
      <w:r w:rsidRPr="00934151">
        <w:rPr>
          <w:rFonts w:eastAsia="Times New Roman" w:cs="Times New Roman"/>
          <w:color w:val="000000"/>
          <w:lang w:eastAsia="en-CA"/>
        </w:rPr>
        <w:t>, who are more concerned with being liked than with exercising power.</w:t>
      </w:r>
    </w:p>
    <w:p w14:paraId="244AD6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Controlling Strategic Contingencies - How Subunits Obtain Power</w:t>
      </w:r>
    </w:p>
    <w:p w14:paraId="66199F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Subunit power</w:t>
      </w:r>
      <w:r w:rsidRPr="00934151">
        <w:rPr>
          <w:rFonts w:eastAsia="Times New Roman" w:cs="Times New Roman"/>
          <w:color w:val="000000"/>
          <w:lang w:eastAsia="en-CA"/>
        </w:rPr>
        <w:t> is the degree of power held by various organizational subunits, such as departments. They obtain this power through the control of </w:t>
      </w:r>
      <w:r w:rsidRPr="00934151">
        <w:rPr>
          <w:rFonts w:eastAsia="Times New Roman" w:cs="Times New Roman"/>
          <w:b/>
          <w:bCs/>
          <w:color w:val="000000"/>
          <w:lang w:eastAsia="en-CA"/>
        </w:rPr>
        <w:t>strategic contingencies</w:t>
      </w:r>
      <w:r w:rsidRPr="00934151">
        <w:rPr>
          <w:rFonts w:eastAsia="Times New Roman" w:cs="Times New Roman"/>
          <w:color w:val="000000"/>
          <w:lang w:eastAsia="en-CA"/>
        </w:rPr>
        <w:t>, which are critical factors affecting organizational effectiveness that are controlled by a key subunit. This means that the work performed by other subunits is contingent on the activities and performance of a key subunit. Again, we see the critical role of dependence in power relationships. The conditions under which subunits can control strategic contingencies involve scarcity, uncertainty, centrality, and substitutability.</w:t>
      </w:r>
    </w:p>
    <w:p w14:paraId="7FF9B1D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Scarcity</w:t>
      </w:r>
    </w:p>
    <w:p w14:paraId="29294A1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Subunits tend to acquire power when they are able to secure scarce resources that are important to the organization as a whole. When resources such as budget dollars become scarce, subunits that are able to secure additional resources from outside the organization can obtain power. For example, university departments that have the ability to bring in external funding through consulting contracts and research grants gain power in this way.</w:t>
      </w:r>
    </w:p>
    <w:p w14:paraId="300B65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Uncertainty</w:t>
      </w:r>
    </w:p>
    <w:p w14:paraId="404E9F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Since organizations dislike uncertainty, those subunits with the ability to cope with the unexpected are most likely to obtain power. Those functions that can provide the organization with greater control over what it finds problematic and can create more certainty will acquire more power. The intervention of governments into human resource policies in recent years has allowed human resource departments to gain power by coping with the various uncertainties.</w:t>
      </w:r>
    </w:p>
    <w:p w14:paraId="234FAC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Centrality</w:t>
      </w:r>
    </w:p>
    <w:p w14:paraId="429974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Subunits whose activities are most central to the workflow of the organization are more apt to obtain power than those whose activities are more peripheral. They are central to the extent that they influence the work of most other subunits; when they have an especially crucial impact on the quantity </w:t>
      </w:r>
      <w:r w:rsidRPr="00934151">
        <w:rPr>
          <w:rFonts w:eastAsia="Times New Roman" w:cs="Times New Roman"/>
          <w:color w:val="000000"/>
          <w:lang w:eastAsia="en-CA"/>
        </w:rPr>
        <w:lastRenderedPageBreak/>
        <w:t>or quality of the organization's key product or service; or their impact is more immediate compared to other subunits.</w:t>
      </w:r>
    </w:p>
    <w:p w14:paraId="14128A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Substitutability</w:t>
      </w:r>
    </w:p>
    <w:p w14:paraId="2664957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subunit will have relatively little power if others inside or outside the organization can perform its activities. If the subunit's staff is nonsubstitutable, however, it can acquire power. One crucial factor here is the general labour market for the specialty performed by the subunit. For example, engineers will have more power when there are few of them, than when their numbers increase. Having refined technical skills also impacts substitutability as does the ability of an organization to subcontract for skills outside. If work can be contracted out, the power of the subunit that usually performs these activities is reduced.</w:t>
      </w:r>
    </w:p>
    <w:p w14:paraId="7BC70E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Organizational Politics - Using and Abusing Power</w:t>
      </w:r>
    </w:p>
    <w:p w14:paraId="1E7529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Not all uses of power constitute politics as described below.</w:t>
      </w:r>
    </w:p>
    <w:p w14:paraId="0FB7B2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Basics of Organizational Politics</w:t>
      </w:r>
    </w:p>
    <w:p w14:paraId="154C839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politics</w:t>
      </w:r>
      <w:r w:rsidRPr="00934151">
        <w:rPr>
          <w:rFonts w:eastAsia="Times New Roman" w:cs="Times New Roman"/>
          <w:color w:val="000000"/>
          <w:lang w:eastAsia="en-CA"/>
        </w:rPr>
        <w:t> is the pursuit of self-interest in an organization, whether or not this self-interest corresponds to organizational goals. Generally, this activity is self-conscious and intentional, and it is possible for benefits to accrue to the organization even though outcomes are achieved by questionable tactics. Politics can be conceived as either an individual activity or subunit activity.</w:t>
      </w:r>
    </w:p>
    <w:p w14:paraId="3360D4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Politics involves using means of influence that the organization does not sanction and/or pursuing ends or goals that are not sanctioned by the organization. A means/ends matrix may be used to explore these relationships. It is the association between influence means and influence ends that determines whether activities are political and whether these activities benefit the organization.</w:t>
      </w:r>
    </w:p>
    <w:p w14:paraId="24CCD49C"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Sanctioned means/sanctioned ends. Here, power is used routinely to pursue agreed-on goals.</w:t>
      </w:r>
    </w:p>
    <w:p w14:paraId="610528A1"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Sanctioned means/nonsanctioned ends. In this case, acceptable means of influence are abused to pursue goals that the organization does not approve.</w:t>
      </w:r>
    </w:p>
    <w:p w14:paraId="1DF49F07"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Nonsanctioned means/santioned ends. Here, ends that are useful for the organization are pursued through questionable means.</w:t>
      </w:r>
    </w:p>
    <w:p w14:paraId="4C8590A8" w14:textId="77777777" w:rsidR="00305C8B" w:rsidRPr="00934151" w:rsidRDefault="00305C8B" w:rsidP="00305C8B">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Nonsanctioned means/nonsanctioned ends. This quadrant may exemplify the most flagrant abuse of power, since disapproved tactics are used to pursue disapproved outcomes.</w:t>
      </w:r>
    </w:p>
    <w:p w14:paraId="3B0B50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Political activities tend to occur under particular conditions and locations in an organization such as among middle and upper management levels; in subunits with vague goals and complex tasks; and issues such as budget allocation. In general, scarce resources, uncertainty, and important issues provoke political activity.</w:t>
      </w:r>
    </w:p>
    <w:p w14:paraId="3C2D64E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Highly political climates result in lowered job satisfaction, lowered feelings of organizational support, and increased turnover intentions. When it comes to performance, evidence indicates that politics take a toll on older workers but not younger workers, perhaps due to stress factors.</w:t>
      </w:r>
    </w:p>
    <w:p w14:paraId="3484B7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Facets of Political Skill</w:t>
      </w:r>
    </w:p>
    <w:p w14:paraId="628465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Political skill</w:t>
      </w:r>
      <w:r w:rsidRPr="00934151">
        <w:rPr>
          <w:rFonts w:eastAsia="Times New Roman" w:cs="Times New Roman"/>
          <w:color w:val="000000"/>
          <w:lang w:eastAsia="en-CA"/>
        </w:rPr>
        <w:t> refers to “the ability to understand others at work and to use that knowledge to influence others to act in ways that enhance one’s personal or organizational objectives.” This definition includes two aspects—comprehending others and translating this comprehension into influence. There are four facets to political skill:</w:t>
      </w:r>
    </w:p>
    <w:p w14:paraId="0C477D9C"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Social astuteness</w:t>
      </w:r>
      <w:r w:rsidRPr="00934151">
        <w:rPr>
          <w:rFonts w:eastAsia="Times New Roman" w:cs="Times New Roman"/>
          <w:color w:val="000000"/>
          <w:lang w:eastAsia="en-CA"/>
        </w:rPr>
        <w:t>. Good politicians are careful observers who are tuned in to others’ needs and motives. They can “read” people and thus possess emotional intelligence.</w:t>
      </w:r>
    </w:p>
    <w:p w14:paraId="2DAA7FD9"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Interpersonal influence</w:t>
      </w:r>
      <w:r w:rsidRPr="00934151">
        <w:rPr>
          <w:rFonts w:eastAsia="Times New Roman" w:cs="Times New Roman"/>
          <w:color w:val="000000"/>
          <w:lang w:eastAsia="en-CA"/>
        </w:rPr>
        <w:t>. The politically skilled have a convincing and persuasive interpersonal style but employ it flexibly to meet the needs of the situation. They put others at ease.</w:t>
      </w:r>
    </w:p>
    <w:p w14:paraId="00F767D3"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Apparent sincerity</w:t>
      </w:r>
      <w:r w:rsidRPr="00934151">
        <w:rPr>
          <w:rFonts w:eastAsia="Times New Roman" w:cs="Times New Roman"/>
          <w:color w:val="000000"/>
          <w:lang w:eastAsia="en-CA"/>
        </w:rPr>
        <w:t>. Influence attempts will be seen as manipulative unless they are accompanied by sincerity. A good politician comes across as genuine and exhibits high integrity.</w:t>
      </w:r>
    </w:p>
    <w:p w14:paraId="2E56C1C6" w14:textId="77777777" w:rsidR="00305C8B" w:rsidRPr="00934151" w:rsidRDefault="00305C8B" w:rsidP="00305C8B">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Networking ability</w:t>
      </w:r>
      <w:r w:rsidRPr="00934151">
        <w:rPr>
          <w:rFonts w:eastAsia="Times New Roman" w:cs="Times New Roman"/>
          <w:color w:val="000000"/>
          <w:lang w:eastAsia="en-CA"/>
        </w:rPr>
        <w:t>. </w:t>
      </w:r>
      <w:r w:rsidRPr="00934151">
        <w:rPr>
          <w:rFonts w:eastAsia="Times New Roman" w:cs="Times New Roman"/>
          <w:b/>
          <w:bCs/>
          <w:color w:val="000000"/>
          <w:lang w:eastAsia="en-CA"/>
        </w:rPr>
        <w:t>Networking</w:t>
      </w:r>
      <w:r w:rsidRPr="00934151">
        <w:rPr>
          <w:rFonts w:eastAsia="Times New Roman" w:cs="Times New Roman"/>
          <w:color w:val="000000"/>
          <w:lang w:eastAsia="en-CA"/>
        </w:rPr>
        <w:t> involves establishing good relations with key organizational members or outsiders to accomplish one’s goals. Networks provide a channel for favours to be asked for and given. An effective network enhances one’s organizational reputation, thus aiding influence attempt</w:t>
      </w:r>
    </w:p>
    <w:p w14:paraId="5154A4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Political skill, as measured by these four facets, is positively related to rated job performance. Also, more skilled politicians are less inclined to feel stressed in response to role conflict, evidently due to better co pin g.</w:t>
      </w:r>
    </w:p>
    <w:p w14:paraId="373D19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Networking is a critical aspect of power acquisition and political success and involves developing informal social contacts to enlist the cooperation of others when their support is necessary. There are several aspects to networking:</w:t>
      </w:r>
    </w:p>
    <w:p w14:paraId="3E085E01"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Maintaining contacts—giving out business cards; sending gifts and thank you notes</w:t>
      </w:r>
    </w:p>
    <w:p w14:paraId="620B14AB"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Socializing—playing golf; participating in company sports leagues; having drinks after work</w:t>
      </w:r>
    </w:p>
    <w:p w14:paraId="5E24C8D3"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Engaging in professional activities—giving a workshop; accepting a speaking engagement; teaching; publishing; appearing in the media</w:t>
      </w:r>
    </w:p>
    <w:p w14:paraId="44392549"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Participating in community activities—being active in civic groups, clubs, and church events</w:t>
      </w:r>
    </w:p>
    <w:p w14:paraId="5F584B2B" w14:textId="77777777" w:rsidR="00305C8B" w:rsidRPr="00934151" w:rsidRDefault="00305C8B" w:rsidP="00305C8B">
      <w:pPr>
        <w:numPr>
          <w:ilvl w:val="0"/>
          <w:numId w:val="4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internal visibility—accepting high-profile work projects; sitting on important committees and task forces</w:t>
      </w:r>
    </w:p>
    <w:p w14:paraId="59488E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Those high in self-esteem and extraversion are more likely to engage in networking behaviours. Engaging in professional activities and increasing internal visibility are most associated with career success but only for men despite the fact that men and women engaged in networking equally, except for socializing, where men had the edge.</w:t>
      </w:r>
    </w:p>
    <w:p w14:paraId="4F9B5B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Machiavellianism - The Harder Side of Politics</w:t>
      </w:r>
    </w:p>
    <w:p w14:paraId="16005F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Machiavellianism</w:t>
      </w:r>
      <w:r w:rsidRPr="00934151">
        <w:rPr>
          <w:rFonts w:eastAsia="Times New Roman" w:cs="Times New Roman"/>
          <w:color w:val="000000"/>
          <w:lang w:eastAsia="en-CA"/>
        </w:rPr>
        <w:t> is a set of cynical beliefs about human nature, morality, and the permissibility of using various tactics to achieve one's ends. For example, compared with "low Machs", "high Machs" are more likely to advocate the use of lying and deceit to achieve desired goals. High Machs are especially adept at getting their way when situations are unstructured and face-to-face dealing under emotional circumstances is the mode of interaction. They are cool and calculating and assume that many people are excessively gullible and do not know what is best for themselves. In summary, high Machs are likely to be enthusiastic organizational politicians.</w:t>
      </w:r>
    </w:p>
    <w:p w14:paraId="27504B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D. Defensiveness-Reactive Politics</w:t>
      </w:r>
    </w:p>
    <w:p w14:paraId="4E739E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Political behaviour can also involve the defence or protection of self-interest. The goal here is to reduce threats to one's own power by avoiding actions that do not suit one's political agenda or avoiding blame for events that might threaten one's political capital. Avoiding action may be accomplished by stalling, overconforming, or buck passing. Avoiding blame can involve bluffing or scapegoating.</w:t>
      </w:r>
    </w:p>
    <w:p w14:paraId="4491F4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Ethics in Organizations</w:t>
      </w:r>
    </w:p>
    <w:p w14:paraId="2E69F6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Ethics</w:t>
      </w:r>
      <w:r w:rsidRPr="00934151">
        <w:rPr>
          <w:rFonts w:eastAsia="Times New Roman" w:cs="Times New Roman"/>
          <w:color w:val="000000"/>
          <w:lang w:eastAsia="en-CA"/>
        </w:rPr>
        <w:t> can be defined as systematic thinking about the moral consequences of decisions. Moral consequences can be framed in terms of the potential for harm to any stakeholders in the decision. </w:t>
      </w:r>
      <w:r w:rsidRPr="00934151">
        <w:rPr>
          <w:rFonts w:eastAsia="Times New Roman" w:cs="Times New Roman"/>
          <w:b/>
          <w:bCs/>
          <w:color w:val="000000"/>
          <w:lang w:eastAsia="en-CA"/>
        </w:rPr>
        <w:t>Stakeholders</w:t>
      </w:r>
      <w:r w:rsidRPr="00934151">
        <w:rPr>
          <w:rFonts w:eastAsia="Times New Roman" w:cs="Times New Roman"/>
          <w:color w:val="000000"/>
          <w:lang w:eastAsia="en-CA"/>
        </w:rPr>
        <w:t> are people inside or outside of an organization who have the potential to be affected by organizational decisions.</w:t>
      </w:r>
    </w:p>
    <w:p w14:paraId="322B20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managers overwhelmingly agree that unethical practices occur in business. Many report pressure to compromise their own ethical standards, but most feel that they are more ethical than average. Research also shows that business students have looser ethical standards than practicing managers, at least when responding to written descriptions of ethical issues.</w:t>
      </w:r>
    </w:p>
    <w:p w14:paraId="3B8F78E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Nature of Ethical Dilemmas</w:t>
      </w:r>
    </w:p>
    <w:p w14:paraId="0A1E53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results of a Conference Board study of corporate codes of business ethics indicate the extent to which various issues are covered for the firms' own employees, its suppliers, and its joint venture partners. Contractual and legally mandated issues find the most consensus (e.g., bribery, conflict of interest, proprietary information). The important but more subjective matters at the bottom of the list are less likely to be addressed.</w:t>
      </w:r>
    </w:p>
    <w:p w14:paraId="488441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Ethical issues are often occupationally specific. However, common themes that run through ethical issues faced by managers include honest communication, fair treatment, special consideration, fair competition, responsibility to organization, corporate social responsibility, and respect for law.</w:t>
      </w:r>
    </w:p>
    <w:p w14:paraId="14D524C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Causes of Unethical Behaviour</w:t>
      </w:r>
    </w:p>
    <w:p w14:paraId="4FF1E2B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difficult to research, evidence does suggest a number of causes of unethical behaviour.</w:t>
      </w:r>
    </w:p>
    <w:p w14:paraId="0D92F4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Gain. The anticipation of healthy reinforcement for following an unethical course of action, especially if no punishment is expected, should promote unethical decisions.</w:t>
      </w:r>
    </w:p>
    <w:p w14:paraId="59BA95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Conflict. Many ethical dilemmas that occur in organizations are actually forms of role conflict that get resolved in an unethical way.</w:t>
      </w:r>
    </w:p>
    <w:p w14:paraId="66087E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Competition. Stiff competition for scarce resources and the absence of competition can stimulate unethical behaviour.</w:t>
      </w:r>
    </w:p>
    <w:p w14:paraId="6EED59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Personality. An individual with a strong economic value orientation is more likely to behave unethically as well as those with a high need for personal power (especially a "high Mach"), and a relatively unsophisticated understanding of moral issues.</w:t>
      </w:r>
    </w:p>
    <w:p w14:paraId="228C53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Organizational and Industry Culture. Aspects of an organization's culture (and its subcultures) can influence ethics. The ethical values of a given organization are often shaped by how the behaviour of highly visible role models is rewarded. Also, some industries seem to have more ethical crises than others although competition may be a factor.</w:t>
      </w:r>
    </w:p>
    <w:p w14:paraId="7C7242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Whistle-blowing</w:t>
      </w:r>
    </w:p>
    <w:p w14:paraId="466FF1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Whistle-blowing</w:t>
      </w:r>
      <w:r w:rsidRPr="00934151">
        <w:rPr>
          <w:rFonts w:eastAsia="Times New Roman" w:cs="Times New Roman"/>
          <w:color w:val="000000"/>
          <w:lang w:eastAsia="en-CA"/>
        </w:rPr>
        <w:t> occurs when a current or former organizational member discloses illegitimate practices to some person or organization that might be able to take action to correct these practices. The whistle might be blown either inside or outside of the offending organization, depending on the circumstances. Most organizations seem to rely on vague open door policies (Chapter 10) rather than having specific channels and procedures for whistle-blowers to follow.</w:t>
      </w:r>
    </w:p>
    <w:p w14:paraId="4FA35D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Sexual Harassment - When Power and Ethics Collide</w:t>
      </w:r>
    </w:p>
    <w:p w14:paraId="495790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Sexual harassment is a form of unethical behaviour that stems in part from the abuse of power and the perpetuation of a gender power imbalance in the workplace. While the most severe forms of sexual harassment are committed by supervisors, the most frequent perpetrators are actually co-workers. Sexual harassment is also prevalent in hostile work environments that perpetuate the societal power imbalance between men and women.</w:t>
      </w:r>
    </w:p>
    <w:p w14:paraId="3F5580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are slow to react to complaints of sexual harassment and many do nothing about it until the complainant has reported it. This phenomenon has been refereed to as the "deaf ear syndrome" which refers to the "the inaction or complacency of organizations in the face of charges of sexual harassment".</w:t>
      </w:r>
    </w:p>
    <w:p w14:paraId="4E2AF3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can effectively deal with allegations of sexual harassment and increase their responsiveness by taking a number of important measures:</w:t>
      </w:r>
    </w:p>
    <w:p w14:paraId="60BA8C64"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Examine the Characteristics of Deaf Ear Organizations.</w:t>
      </w:r>
    </w:p>
    <w:p w14:paraId="6FA8B649"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Foster Management Support and Education.</w:t>
      </w:r>
    </w:p>
    <w:p w14:paraId="3666062E"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Stay Vigilant.</w:t>
      </w:r>
    </w:p>
    <w:p w14:paraId="0307EFB3"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Take Immediate Action.</w:t>
      </w:r>
    </w:p>
    <w:p w14:paraId="62836976"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Create a State of the Art Policy.</w:t>
      </w:r>
    </w:p>
    <w:p w14:paraId="6671BFFD" w14:textId="77777777" w:rsidR="00305C8B" w:rsidRPr="00934151" w:rsidRDefault="00305C8B" w:rsidP="00305C8B">
      <w:pPr>
        <w:numPr>
          <w:ilvl w:val="0"/>
          <w:numId w:val="4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 Clear Reporting Procedures.</w:t>
      </w:r>
    </w:p>
    <w:p w14:paraId="34DF41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w:t>
      </w:r>
    </w:p>
    <w:p w14:paraId="73EEF6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Employing Ethical Guidelines</w:t>
      </w:r>
    </w:p>
    <w:p w14:paraId="317776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have invested in ethical programs. There is evidence that formal education in ethics does have a positive impact on ethical attitudes. Some simple guidelines should help in the ethical screening of decisions. The point is to think seriously about the moral implications of your decisions before they are made.</w:t>
      </w:r>
    </w:p>
    <w:p w14:paraId="4EF866D3"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Identify the stakeholders.</w:t>
      </w:r>
    </w:p>
    <w:p w14:paraId="2A8D9CE6"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Identify the costs and benefits of various alternatives to these stakeholders.</w:t>
      </w:r>
    </w:p>
    <w:p w14:paraId="15C8DAC8"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Consider the relevant moral expectations that surround a particular decision.</w:t>
      </w:r>
    </w:p>
    <w:p w14:paraId="557DD91C"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 familiar with the common ethical dilemmas in your specific role or profession.</w:t>
      </w:r>
    </w:p>
    <w:p w14:paraId="57FEF8B0"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Discuss ethical matters with decision stakeholders and others.</w:t>
      </w:r>
    </w:p>
    <w:p w14:paraId="6B9758E4" w14:textId="77777777" w:rsidR="00305C8B" w:rsidRPr="00934151" w:rsidRDefault="00305C8B" w:rsidP="00305C8B">
      <w:pPr>
        <w:numPr>
          <w:ilvl w:val="0"/>
          <w:numId w:val="4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Convert your ethical judgments into appropriate action.</w:t>
      </w:r>
    </w:p>
    <w:p w14:paraId="283A24A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guidelines should enable you to recognize ethical issues, make ethical judgments, and then convert these judgments into behaviour. Training and education in ethics have become popular in North American organizations and does have a positive impact on ethical attitudes.</w:t>
      </w:r>
    </w:p>
    <w:p w14:paraId="599DF8CE" w14:textId="77777777" w:rsidR="00305C8B" w:rsidRPr="00934151" w:rsidRDefault="003F7B19" w:rsidP="00934151">
      <w:pPr>
        <w:pStyle w:val="Heading2"/>
        <w:rPr>
          <w:rFonts w:eastAsia="Times New Roman"/>
          <w:color w:val="000000"/>
          <w:lang w:eastAsia="en-CA"/>
        </w:rPr>
      </w:pPr>
      <w:bookmarkStart w:id="31" w:name="_Toc411330244"/>
      <w:r w:rsidRPr="00934151">
        <w:rPr>
          <w:rFonts w:eastAsia="Times New Roman"/>
          <w:lang w:eastAsia="en-CA"/>
        </w:rPr>
        <w:t>13-</w:t>
      </w:r>
      <w:r w:rsidR="00305C8B" w:rsidRPr="00934151">
        <w:rPr>
          <w:rFonts w:eastAsia="Times New Roman"/>
          <w:lang w:eastAsia="en-CA"/>
        </w:rPr>
        <w:t>Chapter Summary</w:t>
      </w:r>
      <w:bookmarkEnd w:id="31"/>
    </w:p>
    <w:p w14:paraId="1C5EEF9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011B79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Conflict?</w:t>
      </w:r>
    </w:p>
    <w:p w14:paraId="1601F2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Interpersonal conflict</w:t>
      </w:r>
      <w:r w:rsidRPr="00934151">
        <w:rPr>
          <w:rFonts w:eastAsia="Times New Roman" w:cs="Times New Roman"/>
          <w:color w:val="000000"/>
          <w:lang w:eastAsia="en-CA"/>
        </w:rPr>
        <w:t> is a process that occurs when one person, group, or organizational subunit frustrates the goal attainment of another. In its classic form, conflict often involves antagonistic attitudes and behaviours such as name calling, sabotage, or even physical aggression.</w:t>
      </w:r>
    </w:p>
    <w:p w14:paraId="63C2DA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Causes of Organizational Conflict</w:t>
      </w:r>
    </w:p>
    <w:p w14:paraId="454DC5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is possible to isolate a number of factors that contribute to organizational conflict.</w:t>
      </w:r>
    </w:p>
    <w:p w14:paraId="53AB5DA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Group Identification and Intergroup Bias</w:t>
      </w:r>
    </w:p>
    <w:p w14:paraId="703407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is the tendency of people to develop a more positive view of their own "in-group" and a less positive view of "out-groups" of which they are not a member.</w:t>
      </w:r>
    </w:p>
    <w:p w14:paraId="17058A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tendency appears to develop even when group membership is essentially arbitrary. The best prognosis is that people who identify with some groups will tend to be leery of out-group members.</w:t>
      </w:r>
    </w:p>
    <w:p w14:paraId="4A8CAE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Interdependence</w:t>
      </w:r>
    </w:p>
    <w:p w14:paraId="121983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individuals or subunits are mutually dependent on each other to accomplish their own goals, the potential for conflict exists. The potential for the abuse of power in such relationships and the on-going need for coordination are both potential problem areas.</w:t>
      </w:r>
    </w:p>
    <w:p w14:paraId="77E7C69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Differences in Power, Status, and Culture</w:t>
      </w:r>
    </w:p>
    <w:p w14:paraId="11BA43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can erupt when parties differ significantly in power, status, or culture.</w:t>
      </w:r>
    </w:p>
    <w:p w14:paraId="31A9676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Power. If dependence is not mutual, but one-way, an imbalance in power can arise and the potential for conflict increases.</w:t>
      </w:r>
    </w:p>
    <w:p w14:paraId="4AF01B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Status. Status differences have the greatest potential for conflict when a reversal of expected roles occurs; that is, when a high status person like an executive, finds themselves being educated on computer usage by their administrative assistant. Some executives are defensive about this reversal of roles.</w:t>
      </w:r>
    </w:p>
    <w:p w14:paraId="7860C1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 When two or more very different cultures develop in an organization, the clash in beliefs and values can result in overt conflict.</w:t>
      </w:r>
    </w:p>
    <w:p w14:paraId="32DC3B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Ambiguity</w:t>
      </w:r>
    </w:p>
    <w:p w14:paraId="45E023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Ambiguous goals, jurisdictions, or performance criteria can lead to conflict. Under such ambiguity, the formal and informal roles that govern interaction break down and it may be difficult to determine responsibility. Ambiguous performance criteria are a frequent cause of conflict between managers and employees.</w:t>
      </w:r>
    </w:p>
    <w:p w14:paraId="42CC53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Scarce Resources</w:t>
      </w:r>
    </w:p>
    <w:p w14:paraId="33BCED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Differences in power are magnified when common resources are in short supply. Resources may also act as buffers in sufficient quantities which, when removed, allow conflict to surface. Scarcity has a way of turning latent or disguised conflict into overt conflict.</w:t>
      </w:r>
    </w:p>
    <w:p w14:paraId="71F748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Types of Conflict</w:t>
      </w:r>
    </w:p>
    <w:p w14:paraId="3694607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Relationship conflict</w:t>
      </w:r>
      <w:r w:rsidRPr="00934151">
        <w:rPr>
          <w:rFonts w:eastAsia="Times New Roman" w:cs="Times New Roman"/>
          <w:color w:val="000000"/>
          <w:lang w:eastAsia="en-CA"/>
        </w:rPr>
        <w:t> concerns interpersonal tensions among individuals that have to do with their relationship per se, not the task at hand. So-called “personality clashes” are examples of relationship conflicts. </w:t>
      </w:r>
      <w:r w:rsidRPr="00934151">
        <w:rPr>
          <w:rFonts w:eastAsia="Times New Roman" w:cs="Times New Roman"/>
          <w:b/>
          <w:bCs/>
          <w:color w:val="000000"/>
          <w:lang w:eastAsia="en-CA"/>
        </w:rPr>
        <w:t>Task conflict </w:t>
      </w:r>
      <w:r w:rsidRPr="00934151">
        <w:rPr>
          <w:rFonts w:eastAsia="Times New Roman" w:cs="Times New Roman"/>
          <w:color w:val="000000"/>
          <w:lang w:eastAsia="en-CA"/>
        </w:rPr>
        <w:t>concerns disagreements about the nature of the work to be done.</w:t>
      </w:r>
    </w:p>
    <w:p w14:paraId="75454F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Differences of opinion about goals or technical matters are examples of task conflict. </w:t>
      </w:r>
      <w:r w:rsidRPr="00934151">
        <w:rPr>
          <w:rFonts w:eastAsia="Times New Roman" w:cs="Times New Roman"/>
          <w:b/>
          <w:bCs/>
          <w:color w:val="000000"/>
          <w:lang w:eastAsia="en-CA"/>
        </w:rPr>
        <w:t>Process conflict</w:t>
      </w:r>
      <w:r w:rsidRPr="00934151">
        <w:rPr>
          <w:rFonts w:eastAsia="Times New Roman" w:cs="Times New Roman"/>
          <w:color w:val="000000"/>
          <w:lang w:eastAsia="en-CA"/>
        </w:rPr>
        <w:t> involves disagreements about how work should be organized and accomplished. Disagreements about responsibility, authority, resource allocation, and who should do what all constitute process conflict. In the context of work groups and teams, task, relationship, and process conflict tend to be detrimental to member satisfaction and team performance.</w:t>
      </w:r>
    </w:p>
    <w:p w14:paraId="7F1464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Conflict Dynamics</w:t>
      </w:r>
    </w:p>
    <w:p w14:paraId="4C5B10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number of events occur when one or more of the causes of conflict takes effect. As a conflict begins, "winning" becomes very important, the parties conceal information from each other, each group becomes more cohesive, contact with the opposite party is discouraged, negative stereotypes of the opposite party develop, and an aggressive leader skilled at engaging in conflict may emerge. Based on these internal dynamics, the elements of this process work against the achievement of a peaceful solution and the conflict continues to cycle "on its own steam."</w:t>
      </w:r>
    </w:p>
    <w:p w14:paraId="5C926B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Modes of Managing Conflict</w:t>
      </w:r>
    </w:p>
    <w:p w14:paraId="783802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Conflict expert Kenneth Thomas has developed a set of five conflict management styles or strategies that are a function of both how assertive you are in trying to satisfy your own or your group’s concerns, </w:t>
      </w:r>
      <w:r w:rsidRPr="00934151">
        <w:rPr>
          <w:rFonts w:eastAsia="Times New Roman" w:cs="Times New Roman"/>
          <w:color w:val="000000"/>
          <w:lang w:eastAsia="en-CA"/>
        </w:rPr>
        <w:lastRenderedPageBreak/>
        <w:t>and how cooperative you are in trying to satisfy those of the other party or group. Each style might have its place given the situation in which the conflict episode occurs.</w:t>
      </w:r>
    </w:p>
    <w:p w14:paraId="17C915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Avoiding</w:t>
      </w:r>
    </w:p>
    <w:p w14:paraId="185B1D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Avoiding</w:t>
      </w:r>
      <w:r w:rsidRPr="00934151">
        <w:rPr>
          <w:rFonts w:eastAsia="Times New Roman" w:cs="Times New Roman"/>
          <w:color w:val="000000"/>
          <w:lang w:eastAsia="en-CA"/>
        </w:rPr>
        <w:t> is a conflict management style characterized by low assertiveness of one's own interests and low cooperation with the other party. This is the "hiding the head in the sand" response to conflict. Its effectiveness is often limited.</w:t>
      </w:r>
    </w:p>
    <w:p w14:paraId="7A8D99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Accommodating</w:t>
      </w:r>
    </w:p>
    <w:p w14:paraId="25537E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Accommodating</w:t>
      </w:r>
      <w:r w:rsidRPr="00934151">
        <w:rPr>
          <w:rFonts w:eastAsia="Times New Roman" w:cs="Times New Roman"/>
          <w:color w:val="000000"/>
          <w:lang w:eastAsia="en-CA"/>
        </w:rPr>
        <w:t> is a conflict management style in which one party cooperates with the other party, while not asserting one's own interests. This may be seen as a sign of weakness.</w:t>
      </w:r>
    </w:p>
    <w:p w14:paraId="0F2829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Competing</w:t>
      </w:r>
    </w:p>
    <w:p w14:paraId="12CCCD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Competing</w:t>
      </w:r>
      <w:r w:rsidRPr="00934151">
        <w:rPr>
          <w:rFonts w:eastAsia="Times New Roman" w:cs="Times New Roman"/>
          <w:color w:val="000000"/>
          <w:lang w:eastAsia="en-CA"/>
        </w:rPr>
        <w:t> is a conflict management style that maximizes assertiveness for your own position and minimizes cooperative responses. The conflict tends to be framed in strict win-lose terms.</w:t>
      </w:r>
    </w:p>
    <w:p w14:paraId="55FFCAB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Compromise</w:t>
      </w:r>
    </w:p>
    <w:p w14:paraId="5110FD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Compromise</w:t>
      </w:r>
      <w:r w:rsidRPr="00934151">
        <w:rPr>
          <w:rFonts w:eastAsia="Times New Roman" w:cs="Times New Roman"/>
          <w:color w:val="000000"/>
          <w:lang w:eastAsia="en-CA"/>
        </w:rPr>
        <w:t> is a conflict management style that combines intermediate levels of assertiveness and cooperation. This tends to be a satisficing approach — neither true competition nor true accommodation. Compromise does not always result in the most creative response to conflict.</w:t>
      </w:r>
    </w:p>
    <w:p w14:paraId="13CEF0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Collaborating</w:t>
      </w:r>
    </w:p>
    <w:p w14:paraId="04FDE5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Collaborating</w:t>
      </w:r>
      <w:r w:rsidRPr="00934151">
        <w:rPr>
          <w:rFonts w:eastAsia="Times New Roman" w:cs="Times New Roman"/>
          <w:color w:val="000000"/>
          <w:lang w:eastAsia="en-CA"/>
        </w:rPr>
        <w:t> is a conflict management style that maximizes both assertiveness and cooperation. Collaboration works as a problem-solving approach where the object is to determine a win-win solution to the conflict that fully satisfies the interests of both parties. It is assumed that the solution to the conflict can leave both parties in a better condition. Effective collaboration frequently enhances productivity and achievement. Collaboration between organizational departments is particularly important for providing good customer service.</w:t>
      </w:r>
    </w:p>
    <w:p w14:paraId="1B558A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Managing Conflict with Negotiation</w:t>
      </w:r>
    </w:p>
    <w:p w14:paraId="3BBFE4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Negotiation</w:t>
      </w:r>
      <w:r w:rsidRPr="00934151">
        <w:rPr>
          <w:rFonts w:eastAsia="Times New Roman" w:cs="Times New Roman"/>
          <w:color w:val="000000"/>
          <w:lang w:eastAsia="en-CA"/>
        </w:rPr>
        <w:t> is a decision-making process among interdependent parties who do not share identical preferences. Labour and management negotiate over wages and conditions, but job applicants also negotiate for starting salaries, employees negotiate for better job assignments, and people with sick kids negotiate to leave work early. Negotiation constitutes conflict management, in that it is an attempt either to prevent conflict or to resolve existing conflict. It is an attempt to reach a satisfactory exchange among or between the parties.</w:t>
      </w:r>
    </w:p>
    <w:p w14:paraId="4BB61DE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has become common to distinguish between distributive and integrative negotiation tactics. </w:t>
      </w:r>
      <w:r w:rsidRPr="00934151">
        <w:rPr>
          <w:rFonts w:eastAsia="Times New Roman" w:cs="Times New Roman"/>
          <w:b/>
          <w:bCs/>
          <w:color w:val="000000"/>
          <w:lang w:eastAsia="en-CA"/>
        </w:rPr>
        <w:t>Distributive negotiation</w:t>
      </w:r>
      <w:r w:rsidRPr="00934151">
        <w:rPr>
          <w:rFonts w:eastAsia="Times New Roman" w:cs="Times New Roman"/>
          <w:color w:val="000000"/>
          <w:lang w:eastAsia="en-CA"/>
        </w:rPr>
        <w:t> assumes a zero-sum, win-lose situation in which a fixed amount of assets is divided between parties.</w:t>
      </w:r>
    </w:p>
    <w:p w14:paraId="24A6874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Integrative negotiation</w:t>
      </w:r>
      <w:r w:rsidRPr="00934151">
        <w:rPr>
          <w:rFonts w:eastAsia="Times New Roman" w:cs="Times New Roman"/>
          <w:color w:val="000000"/>
          <w:lang w:eastAsia="en-CA"/>
        </w:rPr>
        <w:t> is a win-win negotiation that assumes that mutual problem solving can enlarge the assets to be divided between the parties. Distributive and integrative negotiations can take place simultaneously.</w:t>
      </w:r>
    </w:p>
    <w:p w14:paraId="239F9C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Distributive Negotiation Tactics</w:t>
      </w:r>
    </w:p>
    <w:p w14:paraId="3D30D8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Distributive negotiation is essentially single-issue negotiation. Reaching an acceptable resolution in distributive negotiation involves both parties arriving at a point in the "settlement range", an area of overlap between each party's target and their resistance point. Several techniques can influence how that point is determined.</w:t>
      </w:r>
    </w:p>
    <w:p w14:paraId="15FF2B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Threats and Promises. Threats consist of implying that punishment will be forthcoming if the opponent does not concede to your position. Promises are pledges that concessions will lead to rewards in the future.</w:t>
      </w:r>
    </w:p>
    <w:p w14:paraId="792F16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Firmness versus Concessions. Intransigence — not moving — is often met by the same and the negotiations are deadlocked. A series of small concessions early in the process will often be matched.</w:t>
      </w:r>
    </w:p>
    <w:p w14:paraId="1E7C41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Persuasion. Verbal persuasion or debate is common in negotiations. It is an attempt to change the attitudes of the other party toward your target position.</w:t>
      </w:r>
    </w:p>
    <w:p w14:paraId="1FF0108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Integrative Negotiation Tactics</w:t>
      </w:r>
    </w:p>
    <w:p w14:paraId="57B678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effort and creativity required to move past "fixed-pie" bargaining can be well worth the effort. A number of factors can help to make it happen.</w:t>
      </w:r>
    </w:p>
    <w:p w14:paraId="0E2C9F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Copious Information Exchange. Parties need to give away non-critical information early to start the ball rolling, ask lots of questions and listen to the answers. Trust must be built slowly so that "positions" will give way to the communication of true interests.</w:t>
      </w:r>
    </w:p>
    <w:p w14:paraId="60ECEC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Framing Differences as Opportunities. Differences need not represent mutually exclusive options. Explore them for the opportunity to satisfy both parties without compromise.</w:t>
      </w:r>
    </w:p>
    <w:p w14:paraId="7C4BAD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Cutting Costs. If you can somehow cut the costs that the other party associates with an agreement, the chance of an integrative settlement increases. Integrative solutions are especially attractive when they reduce costs for all parties in a dispute.</w:t>
      </w:r>
    </w:p>
    <w:p w14:paraId="7E5764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Resources. The ultimate solution to "fixed-pie" bargaining is to have the parties use their combined power to obtain greater resources which they can then divide.</w:t>
      </w:r>
    </w:p>
    <w:p w14:paraId="79C298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Introducing Superordinate Goals. </w:t>
      </w:r>
      <w:r w:rsidRPr="00934151">
        <w:rPr>
          <w:rFonts w:eastAsia="Times New Roman" w:cs="Times New Roman"/>
          <w:b/>
          <w:bCs/>
          <w:color w:val="000000"/>
          <w:lang w:eastAsia="en-CA"/>
        </w:rPr>
        <w:t>Superordinate goals</w:t>
      </w:r>
      <w:r w:rsidRPr="00934151">
        <w:rPr>
          <w:rFonts w:eastAsia="Times New Roman" w:cs="Times New Roman"/>
          <w:color w:val="000000"/>
          <w:lang w:eastAsia="en-CA"/>
        </w:rPr>
        <w:t> are attractive outcomes that can be achieved only by collaboration. Neither party can achieve the goal on its own. Superordinate goals represent the best example of creativity in integrative negotiation because they change the entire landscape of the negotiation episode.</w:t>
      </w:r>
    </w:p>
    <w:p w14:paraId="3973E24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Third Party Involvement</w:t>
      </w:r>
    </w:p>
    <w:p w14:paraId="2DBC72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Third parties may come into play to intervene between negotiating parties when an impasse is reached (labour/management disputes) or may be involved from the start as a normal part of the process of bargaining (real estate agents). Two approaches to third party involvement are mediation and arbitration.</w:t>
      </w:r>
    </w:p>
    <w:p w14:paraId="318033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Mediation. This occurs when a neutral third party helps to facilitate a negotiated agreement by aiding the process/atmosphere of bargaining or by intervening in the content of the negotiation. Mediation has a fairly successful track record in dispute resolution.</w:t>
      </w:r>
    </w:p>
    <w:p w14:paraId="1E4B0B4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Arbitration. This occurs when a third party is given the authority to dictate the terms of settlement of a conflict. This usually happens when negotiation has broken down and the arbitrator has to make a final distributive allocation. In </w:t>
      </w:r>
      <w:r w:rsidRPr="00934151">
        <w:rPr>
          <w:rFonts w:eastAsia="Times New Roman" w:cs="Times New Roman"/>
          <w:i/>
          <w:iCs/>
          <w:color w:val="000000"/>
          <w:lang w:eastAsia="en-CA"/>
        </w:rPr>
        <w:t>conventional arbitration</w:t>
      </w:r>
      <w:r w:rsidRPr="00934151">
        <w:rPr>
          <w:rFonts w:eastAsia="Times New Roman" w:cs="Times New Roman"/>
          <w:color w:val="000000"/>
          <w:lang w:eastAsia="en-CA"/>
        </w:rPr>
        <w:t>, the arbitrator can choose any outcome, such as splitting the difference between the two parties. In</w:t>
      </w:r>
      <w:r w:rsidRPr="00934151">
        <w:rPr>
          <w:rFonts w:eastAsia="Times New Roman" w:cs="Times New Roman"/>
          <w:i/>
          <w:iCs/>
          <w:color w:val="000000"/>
          <w:lang w:eastAsia="en-CA"/>
        </w:rPr>
        <w:t>final offer arbitration</w:t>
      </w:r>
      <w:r w:rsidRPr="00934151">
        <w:rPr>
          <w:rFonts w:eastAsia="Times New Roman" w:cs="Times New Roman"/>
          <w:color w:val="000000"/>
          <w:lang w:eastAsia="en-CA"/>
        </w:rPr>
        <w:t>, each party makes a final offer and the arbitrator chooses one of them.</w:t>
      </w:r>
    </w:p>
    <w:p w14:paraId="3FFD5D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Is All Conflict Bad?</w:t>
      </w:r>
    </w:p>
    <w:p w14:paraId="75ED00E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Traditionally, there has been an emphasis on the negative, dysfunctional aspects of conflict. Recently, though, there has been growing awareness of the potential benefits of organizational conflict. Some experts feel that conflict creates necessary organizational change which is necessary for adaptation and survival:</w:t>
      </w:r>
    </w:p>
    <w:p w14:paraId="2049AC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--&gt; CHANGE --&gt; ADAPTATION --&gt; SURVIVAL</w:t>
      </w:r>
    </w:p>
    <w:p w14:paraId="45672A9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For organizations to survive, they must adapt to their environment. This requires changes in strategy that may be stimulated through conflict. This suggests that there are times when managers might use a strategy of conflict stimulation. </w:t>
      </w:r>
      <w:r w:rsidRPr="00934151">
        <w:rPr>
          <w:rFonts w:eastAsia="Times New Roman" w:cs="Times New Roman"/>
          <w:b/>
          <w:bCs/>
          <w:color w:val="000000"/>
          <w:lang w:eastAsia="en-CA"/>
        </w:rPr>
        <w:t>Conflict stimulation</w:t>
      </w:r>
      <w:r w:rsidRPr="00934151">
        <w:rPr>
          <w:rFonts w:eastAsia="Times New Roman" w:cs="Times New Roman"/>
          <w:color w:val="000000"/>
          <w:lang w:eastAsia="en-CA"/>
        </w:rPr>
        <w:t> is a strategy of increasing conflict in order to motivate change. This can occur when peaceful relationships take precedence over organizational goals or when differences are suppressed or down played. Scarcity and ambiguity can be manipulated by managers to stimulate conflict and change.</w:t>
      </w:r>
    </w:p>
    <w:p w14:paraId="21DA519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A Model of Stress in Organizations</w:t>
      </w:r>
    </w:p>
    <w:p w14:paraId="4F7869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Stress has become a serious concern for individuals and organizations. Stress can be part of the everyday routine of organizations. A model of a stress episode can provide a better understanding of stress.</w:t>
      </w:r>
    </w:p>
    <w:p w14:paraId="596F03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Stressors</w:t>
      </w:r>
    </w:p>
    <w:p w14:paraId="12E17D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Stressors</w:t>
      </w:r>
      <w:r w:rsidRPr="00934151">
        <w:rPr>
          <w:rFonts w:eastAsia="Times New Roman" w:cs="Times New Roman"/>
          <w:color w:val="000000"/>
          <w:lang w:eastAsia="en-CA"/>
        </w:rPr>
        <w:t> are environmental events or conditions that have the potential to induce stress. These can include a person's job, a person's co-workers, conditions like extreme heat and cold, as well as the hostility of others.</w:t>
      </w:r>
    </w:p>
    <w:p w14:paraId="6FAA9C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person's personality often determines the extent to which a potential stressor becomes a real stressor and actually induces stress.</w:t>
      </w:r>
    </w:p>
    <w:p w14:paraId="7F37AC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Stress</w:t>
      </w:r>
    </w:p>
    <w:p w14:paraId="15F088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Stress</w:t>
      </w:r>
      <w:r w:rsidRPr="00934151">
        <w:rPr>
          <w:rFonts w:eastAsia="Times New Roman" w:cs="Times New Roman"/>
          <w:color w:val="000000"/>
          <w:lang w:eastAsia="en-CA"/>
        </w:rPr>
        <w:t> is a psychological reaction to the demands inherent in a stressor that has the potential to make a person feel tense or anxious because the person does not feel capable of coping with these demands. All stress is not intrinsically bad since moderate levels of stress can serve as stimulation. However, stress does become a problem when it leads to especially high levels of anxiety and tension.</w:t>
      </w:r>
    </w:p>
    <w:p w14:paraId="47B5A4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Stress Reactions</w:t>
      </w:r>
    </w:p>
    <w:p w14:paraId="1E678A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Stress reactions</w:t>
      </w:r>
      <w:r w:rsidRPr="00934151">
        <w:rPr>
          <w:rFonts w:eastAsia="Times New Roman" w:cs="Times New Roman"/>
          <w:color w:val="000000"/>
          <w:lang w:eastAsia="en-CA"/>
        </w:rPr>
        <w:t> are the behavioural, psychological, and physiological consequences of stress. Some of these reactions are passive over which the individual has little control such as elevated blood pressure. Others are active attempts to cope with some aspect of the stress episode. Reactions that are useful for the individual in dealing with stress may be very costly for the organization. Hence, organizations should be interested in the stress their employees experience.</w:t>
      </w:r>
    </w:p>
    <w:p w14:paraId="0535F6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Personality and Stress</w:t>
      </w:r>
    </w:p>
    <w:p w14:paraId="0237A4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Personality can affect both the extent to which potential stressors are perceived as stressful and the types of stress reactions that occur. Three key personality traits are locus of control, Type A behaviour pattern, and negative affectivity.</w:t>
      </w:r>
    </w:p>
    <w:p w14:paraId="2BB332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Locus of Control. </w:t>
      </w:r>
      <w:r w:rsidRPr="00934151">
        <w:rPr>
          <w:rFonts w:eastAsia="Times New Roman" w:cs="Times New Roman"/>
          <w:b/>
          <w:bCs/>
          <w:color w:val="000000"/>
          <w:lang w:eastAsia="en-CA"/>
        </w:rPr>
        <w:t>Locus of control</w:t>
      </w:r>
      <w:r w:rsidRPr="00934151">
        <w:rPr>
          <w:rFonts w:eastAsia="Times New Roman" w:cs="Times New Roman"/>
          <w:color w:val="000000"/>
          <w:lang w:eastAsia="en-CA"/>
        </w:rPr>
        <w:t> refers to a set of beliefs about whether one’s behaviour is controlled mainly by internal or external factors. Compared with internals, externals are more likely to feel anxious in the face of potential stressors since they feel less in control. Internals are also more likely to confront stressors directly, while externals are more prone to simple anxiety-reduction strategies that only work in the short term.</w:t>
      </w:r>
    </w:p>
    <w:p w14:paraId="14AF5C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Type A Behaviour Pattern. </w:t>
      </w:r>
      <w:r w:rsidRPr="00934151">
        <w:rPr>
          <w:rFonts w:eastAsia="Times New Roman" w:cs="Times New Roman"/>
          <w:b/>
          <w:bCs/>
          <w:color w:val="000000"/>
          <w:lang w:eastAsia="en-CA"/>
        </w:rPr>
        <w:t>Type A behaviour</w:t>
      </w:r>
      <w:r w:rsidRPr="00934151">
        <w:rPr>
          <w:rFonts w:eastAsia="Times New Roman" w:cs="Times New Roman"/>
          <w:color w:val="000000"/>
          <w:lang w:eastAsia="en-CA"/>
        </w:rPr>
        <w:t> pattern is a personality pattern that includes aggressiveness, ambitiousness, competitiveness, hostility, impatience, and a sense of time urgency. Type B individuals do not exhibit these extreme characteristics. Type A people report heavier workloads, longer work hours, and more conflicting work demands. They either encounter more stressful situations than Type Bs or they perceive themselves as doing so.</w:t>
      </w:r>
    </w:p>
    <w:p w14:paraId="2671F17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Type A individuals are likely to exhibit adverse physiological reactions in response to stress including elevated blood pressure, elevated heart rate, and modified blood chemistry. The major component of Type A behaviour that contributes to adverse physiological reactions is hostility and repressed anger.</w:t>
      </w:r>
    </w:p>
    <w:p w14:paraId="7C4843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Negative Affectivity. </w:t>
      </w:r>
      <w:r w:rsidRPr="00934151">
        <w:rPr>
          <w:rFonts w:eastAsia="Times New Roman" w:cs="Times New Roman"/>
          <w:b/>
          <w:bCs/>
          <w:color w:val="000000"/>
          <w:lang w:eastAsia="en-CA"/>
        </w:rPr>
        <w:t>Negative affectivity</w:t>
      </w:r>
      <w:r w:rsidRPr="00934151">
        <w:rPr>
          <w:rFonts w:eastAsia="Times New Roman" w:cs="Times New Roman"/>
          <w:color w:val="000000"/>
          <w:lang w:eastAsia="en-CA"/>
        </w:rPr>
        <w:t> is the propensity to view the world, including oneself and other people, in a negative light. People high in negative affectivity tend to be pessimistic and downbeat. As a consequence, they tend to report more stressors in the work environment and to feel more subjective stress. They are particularly likely to feel stressed in response to the demands of a heavy workload.</w:t>
      </w:r>
    </w:p>
    <w:p w14:paraId="7B5C3C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Stressors in Organizational Life</w:t>
      </w:r>
    </w:p>
    <w:p w14:paraId="1C9537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stressors can affect almost everyone in any organization, while others seem especially likely to affect people who perform particular roles in organizations.</w:t>
      </w:r>
    </w:p>
    <w:p w14:paraId="2379381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Executive and Managerial Stressors</w:t>
      </w:r>
    </w:p>
    <w:p w14:paraId="7C6872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Executives and managers make key organizational decisions and direct the work of others which leads them to experience special forms of stress.</w:t>
      </w:r>
    </w:p>
    <w:p w14:paraId="4DFA13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Overload. </w:t>
      </w:r>
      <w:r w:rsidRPr="00934151">
        <w:rPr>
          <w:rFonts w:eastAsia="Times New Roman" w:cs="Times New Roman"/>
          <w:b/>
          <w:bCs/>
          <w:color w:val="000000"/>
          <w:lang w:eastAsia="en-CA"/>
        </w:rPr>
        <w:t>Role overload</w:t>
      </w:r>
      <w:r w:rsidRPr="00934151">
        <w:rPr>
          <w:rFonts w:eastAsia="Times New Roman" w:cs="Times New Roman"/>
          <w:color w:val="000000"/>
          <w:lang w:eastAsia="en-CA"/>
        </w:rPr>
        <w:t> occurs when one must perform too many tasks in too short a time period. This is an especially common stressor for managers. Management is an ongoing process, and few managers get time to rest or even to think about a new work strategy.</w:t>
      </w:r>
    </w:p>
    <w:p w14:paraId="0DCF56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Heavy Responsibility. Since managers also have heavy responsibilities, they must always be aware of the consequences of their actions. Hence, firing employees, million dollar decisions, closing a money-losing plant, or ending a strike can all serve as stressors to executives.</w:t>
      </w:r>
    </w:p>
    <w:p w14:paraId="6632D4F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Operative-Level Stressors</w:t>
      </w:r>
    </w:p>
    <w:p w14:paraId="47209A8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Operatives are individuals who occupy nonprofessional and nonmanagerial positions in organizations. The occupants of operative positions are sometimes exposed to a special set of stressors.</w:t>
      </w:r>
    </w:p>
    <w:p w14:paraId="48D56A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Poor Physical Working Conditions. Operative-level employees are more likely than managers and professionals to be exposed to physically unpleasant or dangerous working conditions.</w:t>
      </w:r>
    </w:p>
    <w:p w14:paraId="3E5C52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Poor Job Design. Jobs that are too simple or not challenging enough can act as stressors. Monotony and boredom can prove extremely frustrating to people who feel capable of handling more complex tasks. The </w:t>
      </w:r>
      <w:r w:rsidRPr="00934151">
        <w:rPr>
          <w:rFonts w:eastAsia="Times New Roman" w:cs="Times New Roman"/>
          <w:b/>
          <w:bCs/>
          <w:color w:val="000000"/>
          <w:lang w:eastAsia="en-CA"/>
        </w:rPr>
        <w:t>job demands-job control model </w:t>
      </w:r>
      <w:r w:rsidRPr="00934151">
        <w:rPr>
          <w:rFonts w:eastAsia="Times New Roman" w:cs="Times New Roman"/>
          <w:color w:val="000000"/>
          <w:lang w:eastAsia="en-CA"/>
        </w:rPr>
        <w:t>is a model that asserts that jobs promote high stress when they make high demands while offering little control over work decisions.</w:t>
      </w:r>
    </w:p>
    <w:p w14:paraId="76C8B3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Boundary Role Stressors, Burnout, and Emotional Labour</w:t>
      </w:r>
    </w:p>
    <w:p w14:paraId="0C90AB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Boundary roles</w:t>
      </w:r>
      <w:r w:rsidRPr="00934151">
        <w:rPr>
          <w:rFonts w:eastAsia="Times New Roman" w:cs="Times New Roman"/>
          <w:color w:val="000000"/>
          <w:lang w:eastAsia="en-CA"/>
        </w:rPr>
        <w:t> are positions in which organizational members are required to interact with members of other organizations or with the public. Occupants of boundary role positions are especially likely to experience stress as they straddle the imaginary boundary between the organization and its environment.</w:t>
      </w:r>
    </w:p>
    <w:p w14:paraId="25003DF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particular form of stress experienced by some boundary role occupants is burnout. </w:t>
      </w:r>
      <w:r w:rsidRPr="00934151">
        <w:rPr>
          <w:rFonts w:eastAsia="Times New Roman" w:cs="Times New Roman"/>
          <w:b/>
          <w:bCs/>
          <w:color w:val="000000"/>
          <w:lang w:eastAsia="en-CA"/>
        </w:rPr>
        <w:t>Burnout</w:t>
      </w:r>
      <w:r w:rsidRPr="00934151">
        <w:rPr>
          <w:rFonts w:eastAsia="Times New Roman" w:cs="Times New Roman"/>
          <w:color w:val="000000"/>
          <w:lang w:eastAsia="en-CA"/>
        </w:rPr>
        <w:t> is a combination of emotional exhaustion, depersonalization, and reduced personal accomplishment among those who work with people. Teachers, nurses, social workers, paramedics, and police are especially likely candidates for burnout. Burnout follows a stage like process that begins with emotional exhaustion, followed by depersonalization, and finally feelings of low personal accomplishment. Much boundary role stress stems from the frequent need for employees to engage in “emotional labour”. The suppression of negative emotions takes a toll on cognitive and emotional resources over time.</w:t>
      </w:r>
    </w:p>
    <w:p w14:paraId="1554FC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Some General Stressors</w:t>
      </w:r>
    </w:p>
    <w:p w14:paraId="7878CB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stressors are probably experienced equally by occupants of all roles.</w:t>
      </w:r>
    </w:p>
    <w:p w14:paraId="4D1729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Interpersonal Conflict. The entire range of conflict, from personality clashes to intergroup strife, is especially likely to cause stress when it leads to real or perceived attacks on our self-esteem or integrity. A particular manifestation of interpersonal conflict is workplace bullying. </w:t>
      </w:r>
      <w:r w:rsidRPr="00934151">
        <w:rPr>
          <w:rFonts w:eastAsia="Times New Roman" w:cs="Times New Roman"/>
          <w:b/>
          <w:bCs/>
          <w:color w:val="000000"/>
          <w:lang w:eastAsia="en-CA"/>
        </w:rPr>
        <w:t>Bullying </w:t>
      </w:r>
      <w:r w:rsidRPr="00934151">
        <w:rPr>
          <w:rFonts w:eastAsia="Times New Roman" w:cs="Times New Roman"/>
          <w:color w:val="000000"/>
          <w:lang w:eastAsia="en-CA"/>
        </w:rPr>
        <w:t xml:space="preserve">refers to repeated negative behaviour directed toward one or more individuals of lower power or status that creates a </w:t>
      </w:r>
      <w:r w:rsidRPr="00934151">
        <w:rPr>
          <w:rFonts w:eastAsia="Times New Roman" w:cs="Times New Roman"/>
          <w:color w:val="000000"/>
          <w:lang w:eastAsia="en-CA"/>
        </w:rPr>
        <w:lastRenderedPageBreak/>
        <w:t>hostile work environment. Although bullying can involve physical aggression, it is most commonly a more subtle form of psychological aggression and intimidation that can include incessant teasing, demeaning criticism, social isolation, or sabotaging others’ tools and equipment. An essential feature of bullying is its persistence. It is the </w:t>
      </w:r>
      <w:r w:rsidRPr="00934151">
        <w:rPr>
          <w:rFonts w:eastAsia="Times New Roman" w:cs="Times New Roman"/>
          <w:i/>
          <w:iCs/>
          <w:color w:val="000000"/>
          <w:lang w:eastAsia="en-CA"/>
        </w:rPr>
        <w:t>repeated</w:t>
      </w:r>
      <w:r w:rsidRPr="00934151">
        <w:rPr>
          <w:rFonts w:eastAsia="Times New Roman" w:cs="Times New Roman"/>
          <w:color w:val="000000"/>
          <w:lang w:eastAsia="en-CA"/>
        </w:rPr>
        <w:t> teasing, criticism, or undermining that signals bullying. Another key feature of the bullying process is some degree of power or status imbalance between the bully and the victim. </w:t>
      </w:r>
      <w:r w:rsidRPr="00934151">
        <w:rPr>
          <w:rFonts w:eastAsia="Times New Roman" w:cs="Times New Roman"/>
          <w:i/>
          <w:iCs/>
          <w:color w:val="000000"/>
          <w:lang w:eastAsia="en-CA"/>
        </w:rPr>
        <w:t>Mobbing</w:t>
      </w:r>
      <w:r w:rsidRPr="00934151">
        <w:rPr>
          <w:rFonts w:eastAsia="Times New Roman" w:cs="Times New Roman"/>
          <w:color w:val="000000"/>
          <w:lang w:eastAsia="en-CA"/>
        </w:rPr>
        <w:t> occurs when a number of individuals, usually direct co-workers, “gang up” on a particular employee. Mobbing can be especially intimidating and stressful because it restricts the availability of social support that might be present when there is only a single bully. Victims of bullying and mobbing experience stress because they feel powerless to deal with the perpetrator(s).</w:t>
      </w:r>
    </w:p>
    <w:p w14:paraId="0C90CDA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Work-Family Conflict. Increases in dual career families, single parent families, and life spans are all contributing to conflicting demands of work and family. Many managers remain unaware of the impact of these changes on child-care and eldercare concerns and there is evidence to suggest that these demands fall disproportionately on women's shoulders with career limiting results.</w:t>
      </w:r>
    </w:p>
    <w:p w14:paraId="2A2E0E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Insecurity and Change. Major organizational changes have left many workers unemployed and threatened the security of those who have been fortunate enough to remain in their jobs. The fear of job loss has become a way of life for employees at all organizational levels. No level of the organization is immune to this stressor. Technological changes threaten the operative level. Professionals may find themselves "overqualified" in a narrow specialty no longer required. Executives are often let go as organizations thin their ranks.</w:t>
      </w:r>
    </w:p>
    <w:p w14:paraId="43FAC2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Role Ambiguity. Stress often results from the lack of direction which exists when the goals of one's job or the methods of performing it are unclear. Such a lack of direction can prove stressful, especially for people who are low in their tolerance for such ambiguity.</w:t>
      </w:r>
    </w:p>
    <w:p w14:paraId="061168F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Sexual Harassment. Sexual harassment is a major workplace stressor with serious consequences for employees and the organization that are similar to or more negative than other types of job stressors. Organizations in which sexual harassment is most likely to be a problem are those that have a climate that is tolerant of sexual harassment and where women are working in traditional male-dominated jobs and in a male-dominated workplace.</w:t>
      </w:r>
    </w:p>
    <w:p w14:paraId="64F430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Reactions to Organizational Stress</w:t>
      </w:r>
    </w:p>
    <w:p w14:paraId="0707EC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Reactions to organizational stress can be divided into behavioural, psychological, and physiological.</w:t>
      </w:r>
    </w:p>
    <w:p w14:paraId="5619B8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Behavioural Reactions to Stress</w:t>
      </w:r>
    </w:p>
    <w:p w14:paraId="33CD0B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Behavioural reactions to stress are overt activities that the stressed individual uses in an attempt to cope with the stress and include problem solving, performance, withdrawal, and the use of addictive substances.</w:t>
      </w:r>
    </w:p>
    <w:p w14:paraId="5C502E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 Solving. In general, problem solving is directed toward terminating the stressor or reducing its potency. It is reality oriented and generally routine, sensible, and the obvious approach that an objective observer might suggest. Problem solving responses will often reduce stress and stimulate performance. Some examples include: delegation, time management, talking it out, asking for help, and searching for alternatives.</w:t>
      </w:r>
    </w:p>
    <w:p w14:paraId="0B1DCA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Performance. Stress or stressors can cause reduced job performance. Things like role ambiguity and interpersonal conflict are "hindrance" stressors and they can damage performance. Stressors such as heavy workload and responsibility are challenging and while they can damage performance, they sometimes stimulate it via added motivation.</w:t>
      </w:r>
    </w:p>
    <w:p w14:paraId="10F7E32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Withdrawal. Withdrawal from the stressor is one of the most basic reactions to stress. In organizations, withdrawal takes the form of absence or turnover. Absenteeism fails to attack the stressor directly. A well-planned resignation in which the intent is to assume another job that should be less stressful should benefit both the individual and the organization rather than a person resigning from a stressful job on the spur of the moment merely to escape stress.</w:t>
      </w:r>
    </w:p>
    <w:p w14:paraId="10D2C4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Use of Addictive Substances. Smoking, drinking and drug use represent the least satisfactory behavioural response to stress for both the individual and the organization. These activities fail to terminate stress episodes, and they leave employees less physically and mentally prepared to perform their jobs.</w:t>
      </w:r>
    </w:p>
    <w:p w14:paraId="00B757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Psychological Reactions to Stress</w:t>
      </w:r>
    </w:p>
    <w:p w14:paraId="14B109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Psychological reactions to stress primarily involve emotions and thought processes, rather than overt behaviour, although these reactions are frequently revealed in the individual’s speech and actions. The most common psychological reaction to stress is the use of defence mechanisms. </w:t>
      </w:r>
      <w:r w:rsidRPr="00934151">
        <w:rPr>
          <w:rFonts w:eastAsia="Times New Roman" w:cs="Times New Roman"/>
          <w:b/>
          <w:bCs/>
          <w:color w:val="000000"/>
          <w:lang w:eastAsia="en-CA"/>
        </w:rPr>
        <w:t>Defence mechanisms</w:t>
      </w:r>
      <w:r w:rsidRPr="00934151">
        <w:rPr>
          <w:rFonts w:eastAsia="Times New Roman" w:cs="Times New Roman"/>
          <w:color w:val="000000"/>
          <w:lang w:eastAsia="en-CA"/>
        </w:rPr>
        <w:t> are psychological attempts to reduce the anxiety associated with stress. Thus, they concentrate on anxiety reduction. Some common defence mechanisms include the following:</w:t>
      </w:r>
    </w:p>
    <w:p w14:paraId="66BBCC29"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Rationalization is attributing socially acceptable reasons or motives to one's actions so that they appear reasonable and sensible.</w:t>
      </w:r>
    </w:p>
    <w:p w14:paraId="4D944149"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Projection is attributing one's own undesirable ideas and motives to others so that they seem less negative.</w:t>
      </w:r>
    </w:p>
    <w:p w14:paraId="4B995D65"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Displacement is directing feelings of anger at a "safe" target rather than expressing them where they may be punished.</w:t>
      </w:r>
    </w:p>
    <w:p w14:paraId="55A0B74B"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Reaction formation is expressing oneself in a manner that is directly opposite to the way one truly feels, rather than risking negative reactions to one’s true position.</w:t>
      </w:r>
    </w:p>
    <w:p w14:paraId="11A49CA7" w14:textId="77777777" w:rsidR="00305C8B" w:rsidRPr="00934151" w:rsidRDefault="00305C8B" w:rsidP="00305C8B">
      <w:pPr>
        <w:numPr>
          <w:ilvl w:val="0"/>
          <w:numId w:val="4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Compensation is applying one's skills in a particular area to make up for failure in another area.</w:t>
      </w:r>
    </w:p>
    <w:p w14:paraId="731A75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Used occasionally to temporarily reduce anxiety, defence mechanisms appear to be a useful reaction. However, when the use of defence mechanisms becomes a chronic reaction to stress, it can become a problem as the basic conflict or frustration remains in operation.</w:t>
      </w:r>
    </w:p>
    <w:p w14:paraId="5917D0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Physiological Reactions to Stress</w:t>
      </w:r>
    </w:p>
    <w:p w14:paraId="01AF72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is evidence that work stress is associated with electrocardiogram irregularities and elevated levels of blood pressure, cholesterol, and pulse. Workplace stress can double the risk of heart attacks. Stress has also been associated with the onset of diseases such as respiratory and bacterial infections.</w:t>
      </w:r>
    </w:p>
    <w:p w14:paraId="42D2CB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 Reducing or Coping with Stress</w:t>
      </w:r>
    </w:p>
    <w:p w14:paraId="2BD308F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personal and organizational strategies that can help reduce or cope with stress.</w:t>
      </w:r>
    </w:p>
    <w:p w14:paraId="5A0BB99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Job Redesign</w:t>
      </w:r>
    </w:p>
    <w:p w14:paraId="0EDB58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can redesign jobs to reduce their stressful characteristics. Most formal job redesign efforts have involved enhancing operative-level jobs to make them more stimulating and challenging. There is growing evidence that providing more autonomy in how service is delivered can alleviate stress and burnout. Boundary role service jobs require a high degree of emotional regulation and some degree of autonomy allows employees to cope with emotional labour by adjusting their responses to the needs of the moment in line with their own personalities.</w:t>
      </w:r>
    </w:p>
    <w:p w14:paraId="0FDB48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Social Support</w:t>
      </w:r>
    </w:p>
    <w:p w14:paraId="6A6607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support of others can help us deal with stress. Social support refers to having close ties with other people. People with stronger social networks exhibit better psychological and physical well being. When people encounter stressful events, those with good social networks are likely to cope more positively. Thus, the social network acts as a buffer against stress. One's spouse, family, and friends as well as co-workers can provide needed social support to stress-prone individuals. Co-workers and superiors might be the best sources of support for dealing with work-related stress.</w:t>
      </w:r>
    </w:p>
    <w:p w14:paraId="6727BD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"Family Friendly" Human Resource Policies</w:t>
      </w:r>
    </w:p>
    <w:p w14:paraId="7AAB44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order to reduce stress associated with dual careers, child care, and elder care, many organizations are beginning to institute "family friendly" human resource policies. These policies usually include some combination of formalized social support (newsletters, support groups), material support (corporate daycare), and increased flexibility (flex-time, telecommuting, and job sharing) to adapt to employee needs.</w:t>
      </w:r>
    </w:p>
    <w:p w14:paraId="1761DA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Stress Management Programs</w:t>
      </w:r>
    </w:p>
    <w:p w14:paraId="20135CC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organizations use programs designed to help employees “manage” work-related stress. Although the exact content of programs varies, most involve one or more of the following techniques: meditation; muscle relaxation exercises; biofeedback training to control physiological processes; training in time management; and training to think more positively and realistically about sources of job stress. Tentative evidence suggests that these applications are useful in reducing physiological arousal, sleep disturbances, and self-reported tension and anxiety.</w:t>
      </w:r>
    </w:p>
    <w:p w14:paraId="21DA75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Work-Life Balance Programs</w:t>
      </w:r>
    </w:p>
    <w:p w14:paraId="54D91A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increasing number of organizations are providing work-life balance programs and employees are beginning to demand them. These are programs that are designed to help employees’ lead more productive and balanced lives and can include mental and physical fitness programs, coffee bars, and cafeteria health food. Work-life programs are believed to result in lower-health care costs in part due to stress reduction.</w:t>
      </w:r>
    </w:p>
    <w:p w14:paraId="27E598F1" w14:textId="77777777" w:rsidR="00305C8B" w:rsidRPr="00934151" w:rsidRDefault="003F7B19" w:rsidP="00934151">
      <w:pPr>
        <w:pStyle w:val="Heading2"/>
        <w:rPr>
          <w:rFonts w:eastAsia="Times New Roman"/>
          <w:color w:val="000000"/>
          <w:lang w:eastAsia="en-CA"/>
        </w:rPr>
      </w:pPr>
      <w:bookmarkStart w:id="32" w:name="_Toc411330245"/>
      <w:r w:rsidRPr="00934151">
        <w:rPr>
          <w:rFonts w:eastAsia="Times New Roman"/>
          <w:lang w:eastAsia="en-CA"/>
        </w:rPr>
        <w:t>14-</w:t>
      </w:r>
      <w:r w:rsidR="00305C8B" w:rsidRPr="00934151">
        <w:rPr>
          <w:rFonts w:eastAsia="Times New Roman"/>
          <w:lang w:eastAsia="en-CA"/>
        </w:rPr>
        <w:t>Chapter Summary</w:t>
      </w:r>
      <w:bookmarkEnd w:id="32"/>
    </w:p>
    <w:p w14:paraId="2E291C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7A2642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 What Is Organizational Structure?</w:t>
      </w:r>
    </w:p>
    <w:p w14:paraId="28CCDE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structure</w:t>
      </w:r>
      <w:r w:rsidRPr="00934151">
        <w:rPr>
          <w:rFonts w:eastAsia="Times New Roman" w:cs="Times New Roman"/>
          <w:color w:val="000000"/>
          <w:lang w:eastAsia="en-CA"/>
        </w:rPr>
        <w:t> is the manner in which an organization divides its labour into specific tasks and achieves coordination among these tasks. It broadly refers to how the organization’s individuals and groups are put together or organized to accomplish work. Organizational structure intervenes between goals and organizational accomplishments and thus influences organizational effectiveness. Structure affects how effectively and efficiently group effort is coordinated. To achieve its goals, an organization has to divide labour among its members and then coordinate what has been divided.</w:t>
      </w:r>
    </w:p>
    <w:p w14:paraId="568474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The Division and Coordination of Labour</w:t>
      </w:r>
    </w:p>
    <w:p w14:paraId="326F0E0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Labour has to be divided because individuals have physical and intellectual limitations. There are two basic dimensions to the division of labour, a vertical dimension and a horizontal dimension. Once labour is divided, it must be coordinated to achieve organizational effectiveness.</w:t>
      </w:r>
    </w:p>
    <w:p w14:paraId="697940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Vertical Division of Labour</w:t>
      </w:r>
    </w:p>
    <w:p w14:paraId="6BB091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vertical division of labour is concerned primarily with apportioning authority for planning and decision making. A couple of key themes or issues underlie the vertical division of labour.</w:t>
      </w:r>
    </w:p>
    <w:p w14:paraId="6FC57D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Autonomy and Control. The domain of decision making and authority is reduced as the number of levels in the hierarchy increases. A flatter hierarchy pushes authority lower and involves people further down the hierarchy in more decisions.</w:t>
      </w:r>
    </w:p>
    <w:p w14:paraId="06789D7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Communication. As labour is progressively divided vertically, timely communication and coordination can become harder to achieve. As the number of levels in the hierarchy increases, filtering is more likely to occur.</w:t>
      </w:r>
    </w:p>
    <w:p w14:paraId="5C3D65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Horizontal Division of Labour</w:t>
      </w:r>
    </w:p>
    <w:p w14:paraId="3A7CE9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horizontal division of labour involves grouping the basic tasks that must be performed into jobs and then into departments so that the organization can achieve its goals. Just as organizations differ in the extent to which they divide labour vertically, they also differ in the extent of horizontal division of labour. A couple of key themes or issues underlie the horizontal division of labour.</w:t>
      </w:r>
    </w:p>
    <w:p w14:paraId="652804D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Job design is an important component in the horizontal division of labour. The horizontal division of labour strongly affects job design and it has profound implications for the degree of coordination necessary. It also has implications for the vertical division of labour and where control over work processes should logically reside.</w:t>
      </w:r>
    </w:p>
    <w:p w14:paraId="4B4E85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Differentiation. </w:t>
      </w:r>
      <w:r w:rsidRPr="00934151">
        <w:rPr>
          <w:rFonts w:eastAsia="Times New Roman" w:cs="Times New Roman"/>
          <w:b/>
          <w:bCs/>
          <w:color w:val="000000"/>
          <w:lang w:eastAsia="en-CA"/>
        </w:rPr>
        <w:t>Differentiation</w:t>
      </w:r>
      <w:r w:rsidRPr="00934151">
        <w:rPr>
          <w:rFonts w:eastAsia="Times New Roman" w:cs="Times New Roman"/>
          <w:color w:val="000000"/>
          <w:lang w:eastAsia="en-CA"/>
        </w:rPr>
        <w:t> is the tendency for managers in separate functions or departments to differ in terms of goals, time spans, and interpersonal styles. As organizations engage in increased horizontal division of labour, they usually become more and more differentiated.</w:t>
      </w:r>
    </w:p>
    <w:p w14:paraId="1E6CC6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Departmentation</w:t>
      </w:r>
    </w:p>
    <w:p w14:paraId="4E1A24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One way of grouping jobs is to assign them to departments. The assignment of jobs to departments is called departmentation. It represents one of the core aspects of horizontal division of labour. There are several methods of departmentation.</w:t>
      </w:r>
    </w:p>
    <w:p w14:paraId="5BEBF8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Functional departmentation. Under </w:t>
      </w:r>
      <w:r w:rsidRPr="00934151">
        <w:rPr>
          <w:rFonts w:eastAsia="Times New Roman" w:cs="Times New Roman"/>
          <w:b/>
          <w:bCs/>
          <w:color w:val="000000"/>
          <w:lang w:eastAsia="en-CA"/>
        </w:rPr>
        <w:t>functional</w:t>
      </w:r>
      <w:r w:rsidRPr="00934151">
        <w:rPr>
          <w:rFonts w:eastAsia="Times New Roman" w:cs="Times New Roman"/>
          <w:color w:val="000000"/>
          <w:lang w:eastAsia="en-CA"/>
        </w:rPr>
        <w:t> departmentation, employees with closely related skills and responsibilities (functions) are located in the same department. The main advantage of functional departmentation is efficiency. It works best in small to medium-sized firms that offer relatively few product lines or services.</w:t>
      </w:r>
    </w:p>
    <w:p w14:paraId="06B1812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Product departmentation. Under </w:t>
      </w:r>
      <w:r w:rsidRPr="00934151">
        <w:rPr>
          <w:rFonts w:eastAsia="Times New Roman" w:cs="Times New Roman"/>
          <w:b/>
          <w:bCs/>
          <w:color w:val="000000"/>
          <w:lang w:eastAsia="en-CA"/>
        </w:rPr>
        <w:t>product departmentation</w:t>
      </w:r>
      <w:r w:rsidRPr="00934151">
        <w:rPr>
          <w:rFonts w:eastAsia="Times New Roman" w:cs="Times New Roman"/>
          <w:color w:val="000000"/>
          <w:lang w:eastAsia="en-CA"/>
        </w:rPr>
        <w:t>, departments are formed on the basis of a particular product, product line, or service. Each of these departments can operate fairly autonomously. A key advantage is better coordination and fewer barriers to communication among the functional specialists who work on a particular product line. They also have more potential for responding to customers in a timely way. A disadvantage is that product-oriented departments might actually work at cross purposes.</w:t>
      </w:r>
    </w:p>
    <w:p w14:paraId="62B4E5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Matrix departmentation. </w:t>
      </w:r>
      <w:r w:rsidRPr="00934151">
        <w:rPr>
          <w:rFonts w:eastAsia="Times New Roman" w:cs="Times New Roman"/>
          <w:b/>
          <w:bCs/>
          <w:color w:val="000000"/>
          <w:lang w:eastAsia="en-CA"/>
        </w:rPr>
        <w:t>Matrix departmentation</w:t>
      </w:r>
      <w:r w:rsidRPr="00934151">
        <w:rPr>
          <w:rFonts w:eastAsia="Times New Roman" w:cs="Times New Roman"/>
          <w:color w:val="000000"/>
          <w:lang w:eastAsia="en-CA"/>
        </w:rPr>
        <w:t> is an attempt to capitalize simultaneously on the strengths of both functional and product departmentation. Employees remain members of a functional department while also reporting to a product or project manager. As a result, it is very flexible. Problems could arise when product or project managers do not see eye-to-eye with various functional managers and because employees assigned to a product or project team in essence report to a functional manager as well as a product or project manager.</w:t>
      </w:r>
    </w:p>
    <w:p w14:paraId="50CE7C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Other Forms of Departmentation. Several other forms of departmentation also exist. Under </w:t>
      </w:r>
      <w:r w:rsidRPr="00934151">
        <w:rPr>
          <w:rFonts w:eastAsia="Times New Roman" w:cs="Times New Roman"/>
          <w:b/>
          <w:bCs/>
          <w:color w:val="000000"/>
          <w:lang w:eastAsia="en-CA"/>
        </w:rPr>
        <w:t>geographic departmentation</w:t>
      </w:r>
      <w:r w:rsidRPr="00934151">
        <w:rPr>
          <w:rFonts w:eastAsia="Times New Roman" w:cs="Times New Roman"/>
          <w:color w:val="000000"/>
          <w:lang w:eastAsia="en-CA"/>
        </w:rPr>
        <w:t>, relatively self-contained units deliver the organization's products or services in specific geographic territories. Under </w:t>
      </w:r>
      <w:r w:rsidRPr="00934151">
        <w:rPr>
          <w:rFonts w:eastAsia="Times New Roman" w:cs="Times New Roman"/>
          <w:b/>
          <w:bCs/>
          <w:color w:val="000000"/>
          <w:lang w:eastAsia="en-CA"/>
        </w:rPr>
        <w:t>customer departmentation</w:t>
      </w:r>
      <w:r w:rsidRPr="00934151">
        <w:rPr>
          <w:rFonts w:eastAsia="Times New Roman" w:cs="Times New Roman"/>
          <w:color w:val="000000"/>
          <w:lang w:eastAsia="en-CA"/>
        </w:rPr>
        <w:t>, relatively self-contained units deliver the organization's products or services to specific customer groups. The obvious goal is to provide better service to each customer group through specialization. Finally, it is not unusual to see </w:t>
      </w:r>
      <w:r w:rsidRPr="00934151">
        <w:rPr>
          <w:rFonts w:eastAsia="Times New Roman" w:cs="Times New Roman"/>
          <w:b/>
          <w:bCs/>
          <w:color w:val="000000"/>
          <w:lang w:eastAsia="en-CA"/>
        </w:rPr>
        <w:t>hybrid departmentation</w:t>
      </w:r>
      <w:r w:rsidRPr="00934151">
        <w:rPr>
          <w:rFonts w:eastAsia="Times New Roman" w:cs="Times New Roman"/>
          <w:color w:val="000000"/>
          <w:lang w:eastAsia="en-CA"/>
        </w:rPr>
        <w:t>, which involves some combination of these structures. In other words, a structure based on some mixture of functional, product, geographic, or customer departmentation. They attempt to capitalize on the strengths of various structures, while avoiding the weaknesses of others.</w:t>
      </w:r>
    </w:p>
    <w:p w14:paraId="1C87D1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Basic Methods of Coordinating Divided Labour</w:t>
      </w:r>
    </w:p>
    <w:p w14:paraId="217C80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tasks that help organizations achieve its goals must be coordinated so that goal accomplishment is realized. </w:t>
      </w:r>
      <w:r w:rsidRPr="00934151">
        <w:rPr>
          <w:rFonts w:eastAsia="Times New Roman" w:cs="Times New Roman"/>
          <w:b/>
          <w:bCs/>
          <w:color w:val="000000"/>
          <w:lang w:eastAsia="en-CA"/>
        </w:rPr>
        <w:t>Coordination</w:t>
      </w:r>
      <w:r w:rsidRPr="00934151">
        <w:rPr>
          <w:rFonts w:eastAsia="Times New Roman" w:cs="Times New Roman"/>
          <w:color w:val="000000"/>
          <w:lang w:eastAsia="en-CA"/>
        </w:rPr>
        <w:t> is the process of facilitating timing, communication, and feedback among work tasks. There are five basic methods of coordination.</w:t>
      </w:r>
    </w:p>
    <w:p w14:paraId="405006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Direct Supervision. This is a very traditional form of coordination. Working through the chain of command, designated supervisors or managers coordinate the work of their subordinates.</w:t>
      </w:r>
    </w:p>
    <w:p w14:paraId="5912E61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Standardization of Work Processes. Some jobs are so routine that the technology itself provides a means of coordination and little direct supervision is necessary for them to be coordinated. Work processes can also be standardized by rules and regulations.</w:t>
      </w:r>
    </w:p>
    <w:p w14:paraId="451151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Standardization of Outputs. Coordination can also be achieved through the standardization of work outputs. The concern shifts to ensuring that the work meets certain physical and economic standards.</w:t>
      </w:r>
    </w:p>
    <w:p w14:paraId="446BAD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Standardization of Skills. Coordination can be achieved through the standardization of skills. This is the case when technicians and professionals know what to expect of each other because of their standard training.</w:t>
      </w:r>
    </w:p>
    <w:p w14:paraId="71FE7BC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Mutual Adjustment. Mutual adjustment relies on informal communication to coordinate tasks. It is useful for coordinating the most simple and the most complicated divisions of labour.</w:t>
      </w:r>
    </w:p>
    <w:p w14:paraId="4ADF7C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five methods of coordinating divided labour can be crudely ordered in terms of the degree of discretion they permit individual workers in terms of task performance. Direct supervision permits little discretion. Standardization of processes and outputs permits successively more discretion. Finally, standardization of skills and mutual adjustment put even more control into the hands of those who are actually doing the work.</w:t>
      </w:r>
    </w:p>
    <w:p w14:paraId="7AB15FE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Other Methods of Coordination</w:t>
      </w:r>
    </w:p>
    <w:p w14:paraId="01B831E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Sometimes coordination problems require more customized, elaborate mechanisms. This is especially the case for lateral coordination across highly differentiated departments.</w:t>
      </w:r>
      <w:r w:rsidRPr="00934151">
        <w:rPr>
          <w:rFonts w:eastAsia="Times New Roman" w:cs="Times New Roman"/>
          <w:b/>
          <w:bCs/>
          <w:color w:val="000000"/>
          <w:lang w:eastAsia="en-CA"/>
        </w:rPr>
        <w:t>Integration</w:t>
      </w:r>
      <w:r w:rsidRPr="00934151">
        <w:rPr>
          <w:rFonts w:eastAsia="Times New Roman" w:cs="Times New Roman"/>
          <w:color w:val="000000"/>
          <w:lang w:eastAsia="en-CA"/>
        </w:rPr>
        <w:t> is the process of attaining coordination across differentiated departments.</w:t>
      </w:r>
    </w:p>
    <w:p w14:paraId="125E31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ascending order of elaboration, three methods of achieving integration include the use of liaison roles, task forces, and full-time integrators.</w:t>
      </w:r>
    </w:p>
    <w:p w14:paraId="428B741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Liaison Roles. A </w:t>
      </w:r>
      <w:r w:rsidRPr="00934151">
        <w:rPr>
          <w:rFonts w:eastAsia="Times New Roman" w:cs="Times New Roman"/>
          <w:b/>
          <w:bCs/>
          <w:color w:val="000000"/>
          <w:lang w:eastAsia="en-CA"/>
        </w:rPr>
        <w:t>liaison role</w:t>
      </w:r>
      <w:r w:rsidRPr="00934151">
        <w:rPr>
          <w:rFonts w:eastAsia="Times New Roman" w:cs="Times New Roman"/>
          <w:color w:val="000000"/>
          <w:lang w:eastAsia="en-CA"/>
        </w:rPr>
        <w:t> is occupied by a person in one department who is assigned, as part of his or her job, to achieve coordination with another department. The person serves as a part-time link between two departments.</w:t>
      </w:r>
    </w:p>
    <w:p w14:paraId="7AF0AC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Task Forces and Teams. </w:t>
      </w:r>
      <w:r w:rsidRPr="00934151">
        <w:rPr>
          <w:rFonts w:eastAsia="Times New Roman" w:cs="Times New Roman"/>
          <w:b/>
          <w:bCs/>
          <w:color w:val="000000"/>
          <w:lang w:eastAsia="en-CA"/>
        </w:rPr>
        <w:t>Task forces</w:t>
      </w:r>
      <w:r w:rsidRPr="00934151">
        <w:rPr>
          <w:rFonts w:eastAsia="Times New Roman" w:cs="Times New Roman"/>
          <w:color w:val="000000"/>
          <w:lang w:eastAsia="en-CA"/>
        </w:rPr>
        <w:t> are temporary groups set up to solve coordination problems across several departments. Representatives from each department are included on a full-time or part-time basis.</w:t>
      </w:r>
    </w:p>
    <w:p w14:paraId="7E18B18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Integrators. </w:t>
      </w:r>
      <w:r w:rsidRPr="00934151">
        <w:rPr>
          <w:rFonts w:eastAsia="Times New Roman" w:cs="Times New Roman"/>
          <w:b/>
          <w:bCs/>
          <w:color w:val="000000"/>
          <w:lang w:eastAsia="en-CA"/>
        </w:rPr>
        <w:t>Integrators</w:t>
      </w:r>
      <w:r w:rsidRPr="00934151">
        <w:rPr>
          <w:rFonts w:eastAsia="Times New Roman" w:cs="Times New Roman"/>
          <w:color w:val="000000"/>
          <w:lang w:eastAsia="en-CA"/>
        </w:rPr>
        <w:t> are organizational members who are permanently assigned to facilitate coordination between departments. They are especially useful for dealing with conflict between (1) highly interdependent departments, (2) which have very diverse goals and orientations, (3) in a very ambiguous environment.</w:t>
      </w:r>
    </w:p>
    <w:p w14:paraId="145E8D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Traditional Structural Characteristics</w:t>
      </w:r>
    </w:p>
    <w:p w14:paraId="0A6E5B1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Over the years, management scholars and practising managers have agreed on a number of characteristics that summarize the structure of organizations.</w:t>
      </w:r>
    </w:p>
    <w:p w14:paraId="46A9B6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Span of Control</w:t>
      </w:r>
    </w:p>
    <w:p w14:paraId="77D7E0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span of control</w:t>
      </w:r>
      <w:r w:rsidRPr="00934151">
        <w:rPr>
          <w:rFonts w:eastAsia="Times New Roman" w:cs="Times New Roman"/>
          <w:color w:val="000000"/>
          <w:lang w:eastAsia="en-CA"/>
        </w:rPr>
        <w:t> is the number of subordinates supervised by a manager. The larger the span, the less potential there is for coordination by direct supervision. As the span increases, the attention that a supervisor can devote to each subordinate decreases. Spans at the upper levels tend to be smaller.</w:t>
      </w:r>
    </w:p>
    <w:p w14:paraId="2FD2F1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Flat versus Tall</w:t>
      </w:r>
    </w:p>
    <w:p w14:paraId="4A843B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w:t>
      </w:r>
      <w:r w:rsidRPr="00934151">
        <w:rPr>
          <w:rFonts w:eastAsia="Times New Roman" w:cs="Times New Roman"/>
          <w:b/>
          <w:bCs/>
          <w:color w:val="000000"/>
          <w:lang w:eastAsia="en-CA"/>
        </w:rPr>
        <w:t>flat organization</w:t>
      </w:r>
      <w:r w:rsidRPr="00934151">
        <w:rPr>
          <w:rFonts w:eastAsia="Times New Roman" w:cs="Times New Roman"/>
          <w:color w:val="000000"/>
          <w:lang w:eastAsia="en-CA"/>
        </w:rPr>
        <w:t> refers to an organization with relatively few levels in its hierarchy of authority, while a </w:t>
      </w:r>
      <w:r w:rsidRPr="00934151">
        <w:rPr>
          <w:rFonts w:eastAsia="Times New Roman" w:cs="Times New Roman"/>
          <w:b/>
          <w:bCs/>
          <w:color w:val="000000"/>
          <w:lang w:eastAsia="en-CA"/>
        </w:rPr>
        <w:t>tall organization</w:t>
      </w:r>
      <w:r w:rsidRPr="00934151">
        <w:rPr>
          <w:rFonts w:eastAsia="Times New Roman" w:cs="Times New Roman"/>
          <w:color w:val="000000"/>
          <w:lang w:eastAsia="en-CA"/>
        </w:rPr>
        <w:t> refers to an organization with many levels in its hierarchy of authority. Thus, flatness versus tallness is an index of the vertical division of labour. Flatter structures tend to push decision-making powers downward and generally enhance vertical communication and coordination.</w:t>
      </w:r>
    </w:p>
    <w:p w14:paraId="4DEDC4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Formalization</w:t>
      </w:r>
    </w:p>
    <w:p w14:paraId="35A3BC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Formalization</w:t>
      </w:r>
      <w:r w:rsidRPr="00934151">
        <w:rPr>
          <w:rFonts w:eastAsia="Times New Roman" w:cs="Times New Roman"/>
          <w:color w:val="000000"/>
          <w:lang w:eastAsia="en-CA"/>
        </w:rPr>
        <w:t> refers to the extent to which work roles are highly defined by the organization. A very formalized organization tolerates little variability in the way members perform their tasks. Detailed, written job descriptions, thick procedure manuals, and the requirement to “put everything in writing” are evidence of formalization that stems from rules, regulations, and procedures.</w:t>
      </w:r>
    </w:p>
    <w:p w14:paraId="65918D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Centralization</w:t>
      </w:r>
    </w:p>
    <w:p w14:paraId="1BDC33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Centralization</w:t>
      </w:r>
      <w:r w:rsidRPr="00934151">
        <w:rPr>
          <w:rFonts w:eastAsia="Times New Roman" w:cs="Times New Roman"/>
          <w:color w:val="000000"/>
          <w:lang w:eastAsia="en-CA"/>
        </w:rPr>
        <w:t> refers to the extent to which decision-making power is localized in a particular part of the organization. In the most centralized organization, the power for all key decisions would rest in a single individual, such as the president. In a more decentralized organization, decision-making power would be dispersed down through the hierarchy and across departments.</w:t>
      </w:r>
    </w:p>
    <w:p w14:paraId="69AF21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Complexity</w:t>
      </w:r>
    </w:p>
    <w:p w14:paraId="7EA965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Complexity</w:t>
      </w:r>
      <w:r w:rsidRPr="00934151">
        <w:rPr>
          <w:rFonts w:eastAsia="Times New Roman" w:cs="Times New Roman"/>
          <w:color w:val="000000"/>
          <w:lang w:eastAsia="en-CA"/>
        </w:rPr>
        <w:t> refers to the extent to which organizations divide labour vertically, horizontally, and geographically. The essential characteristic of complexity is variety, and as an organization grows in complexity it has more kinds of people performing more kinds of tasks in more places, whether these places are departments or geographic territories.</w:t>
      </w:r>
    </w:p>
    <w:p w14:paraId="43A85E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Summarizing Structure - Organic versus Mechanistic</w:t>
      </w:r>
    </w:p>
    <w:p w14:paraId="2D4BD2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Mechanistic structures</w:t>
      </w:r>
      <w:r w:rsidRPr="00934151">
        <w:rPr>
          <w:rFonts w:eastAsia="Times New Roman" w:cs="Times New Roman"/>
          <w:color w:val="000000"/>
          <w:lang w:eastAsia="en-CA"/>
        </w:rPr>
        <w:t> are organizational structures characterized by tallness, narrow spans, specialization, high centralization, and high formalization. </w:t>
      </w:r>
      <w:r w:rsidRPr="00934151">
        <w:rPr>
          <w:rFonts w:eastAsia="Times New Roman" w:cs="Times New Roman"/>
          <w:b/>
          <w:bCs/>
          <w:color w:val="000000"/>
          <w:lang w:eastAsia="en-CA"/>
        </w:rPr>
        <w:t>Organic structures</w:t>
      </w:r>
      <w:r w:rsidRPr="00934151">
        <w:rPr>
          <w:rFonts w:eastAsia="Times New Roman" w:cs="Times New Roman"/>
          <w:color w:val="000000"/>
          <w:lang w:eastAsia="en-CA"/>
        </w:rPr>
        <w:t> are organizational structures characterized by flatness, wider spans, fewer authority levels, less specialization, less formalization, and decentralization.</w:t>
      </w:r>
    </w:p>
    <w:p w14:paraId="50DB05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more mechanistic structures are called for when an organization's environment is more stable and its technology is more routine. Organic structures tend to work better when the environment is less stable and the technology is less routine.</w:t>
      </w:r>
    </w:p>
    <w:p w14:paraId="7D74E2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however, do not have only a single structure. Further, structure can and should change over time. When a large and established firm gets into a new line of business either on its own or by acquiring a smaller and newer innovative firm, the innovative unit often requires some autonomy (i.e., differentiation) and a more organic structure than the established parent. As innovative units mature, they often tend to become more mechanistic and more integrated into the larger organization.</w:t>
      </w:r>
    </w:p>
    <w:p w14:paraId="081705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Contemporary Organic Structures</w:t>
      </w:r>
    </w:p>
    <w:p w14:paraId="7647C2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Recent years have seen the advent of new, more organic organizational structures.</w:t>
      </w:r>
    </w:p>
    <w:p w14:paraId="3A0BE6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Network and Virtual Organizations</w:t>
      </w:r>
    </w:p>
    <w:p w14:paraId="75A75DD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network organization</w:t>
      </w:r>
      <w:r w:rsidRPr="00934151">
        <w:rPr>
          <w:rFonts w:eastAsia="Times New Roman" w:cs="Times New Roman"/>
          <w:color w:val="000000"/>
          <w:lang w:eastAsia="en-CA"/>
        </w:rPr>
        <w:t>, various functions are coordinated as much by market mechanisms as by managers and formal lines of authority. Emphasis is placed on who can do what most effectively and economically rather than on fixed ties dictated by an organizational chart. All of the assets necessary to produce a finished product or service are present in the network as a whole, not held in-house by one firm.</w:t>
      </w:r>
    </w:p>
    <w:p w14:paraId="30C7634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most interesting networks are dynamic or virtual organizations. In a </w:t>
      </w:r>
      <w:r w:rsidRPr="00934151">
        <w:rPr>
          <w:rFonts w:eastAsia="Times New Roman" w:cs="Times New Roman"/>
          <w:b/>
          <w:bCs/>
          <w:color w:val="000000"/>
          <w:lang w:eastAsia="en-CA"/>
        </w:rPr>
        <w:t>virtual organization</w:t>
      </w:r>
      <w:r w:rsidRPr="00934151">
        <w:rPr>
          <w:rFonts w:eastAsia="Times New Roman" w:cs="Times New Roman"/>
          <w:color w:val="000000"/>
          <w:lang w:eastAsia="en-CA"/>
        </w:rPr>
        <w:t> an alliance of independent companies share skills, costs, and access to one another’s markets. It consists of a network of continually evolving independent companies. Each partner in a virtual organization contributes only in its area of core competencies. The key advantage of network and virtual organizations is their flexibility and adaptability.</w:t>
      </w:r>
    </w:p>
    <w:p w14:paraId="6C38B64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Modular Organization</w:t>
      </w:r>
    </w:p>
    <w:p w14:paraId="56B54B3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modular organization</w:t>
      </w:r>
      <w:r w:rsidRPr="00934151">
        <w:rPr>
          <w:rFonts w:eastAsia="Times New Roman" w:cs="Times New Roman"/>
          <w:color w:val="000000"/>
          <w:lang w:eastAsia="en-CA"/>
        </w:rPr>
        <w:t> is an organization that performs a few core functions and outsources noncore activities to specialists and suppliers. Services that are often outsourced include the manufacture of parts, trucking, catering, data processing, and accounting. Thus, modular organizations are like hubs that are surrounded by networks of suppliers that can be added or removed as needed. By outsourcing noncore activities, modular organizations are able to keep unit costs low and develop new products more rapidly. They work best when they focus on the right specialty and have good suppliers.</w:t>
      </w:r>
    </w:p>
    <w:p w14:paraId="0414127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The Boundaryless Organization</w:t>
      </w:r>
    </w:p>
    <w:p w14:paraId="111444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boundaryless organization</w:t>
      </w:r>
      <w:r w:rsidRPr="00934151">
        <w:rPr>
          <w:rFonts w:eastAsia="Times New Roman" w:cs="Times New Roman"/>
          <w:color w:val="000000"/>
          <w:lang w:eastAsia="en-CA"/>
        </w:rPr>
        <w:t>, the boundaries that divide employees such as hierarchy, job function, and geography as well as those that distance companies from suppliers and customers are broken down. A boundaryless organization seeks to remove vertical, horizontal, and external barriers so that employees, managers, customers, and suppliers can work together, share ideas, and identify the best ideas for the organization. Instead of being organized around functions with many hierarchical levels, the boundaryless organization is made up of self-managing and cross-functional teams that are organized around core business processes that are critical for satisfying customers such as new-product development or materials handling. The traditional vertical hierarchy is flattened and replaced by layers of teams making the organization look more horizontal than vertical. Some believe that the boundaryless organization is the perfect organizational structure for the 21st century.</w:t>
      </w:r>
    </w:p>
    <w:p w14:paraId="51867F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The Impact of Size</w:t>
      </w:r>
    </w:p>
    <w:p w14:paraId="2FE8796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size has a number of effects on the structure of organizations.</w:t>
      </w:r>
    </w:p>
    <w:p w14:paraId="048742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Size and Structure</w:t>
      </w:r>
    </w:p>
    <w:p w14:paraId="53FFFB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large organizations are more complex and less centralized than small organizations. Larger organizations have greater horizontal specialization and require more integrators and other coordination functions. Large organizations also rely more on formalization and often display greater vertical and geographic complexity.</w:t>
      </w:r>
    </w:p>
    <w:p w14:paraId="1E52A5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Downsizing</w:t>
      </w:r>
    </w:p>
    <w:p w14:paraId="63A482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reduction in workforce size, popularly called </w:t>
      </w:r>
      <w:r w:rsidRPr="00934151">
        <w:rPr>
          <w:rFonts w:eastAsia="Times New Roman" w:cs="Times New Roman"/>
          <w:i/>
          <w:iCs/>
          <w:color w:val="000000"/>
          <w:lang w:eastAsia="en-CA"/>
        </w:rPr>
        <w:t>downsizing</w:t>
      </w:r>
      <w:r w:rsidRPr="00934151">
        <w:rPr>
          <w:rFonts w:eastAsia="Times New Roman" w:cs="Times New Roman"/>
          <w:color w:val="000000"/>
          <w:lang w:eastAsia="en-CA"/>
        </w:rPr>
        <w:t>, has been an organizational trend in recent years. Downsizing has a number of implications for organizational structure.</w:t>
      </w:r>
    </w:p>
    <w:p w14:paraId="391F444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Downsizing and Structure. </w:t>
      </w:r>
      <w:r w:rsidRPr="00934151">
        <w:rPr>
          <w:rFonts w:eastAsia="Times New Roman" w:cs="Times New Roman"/>
          <w:b/>
          <w:bCs/>
          <w:color w:val="000000"/>
          <w:lang w:eastAsia="en-CA"/>
        </w:rPr>
        <w:t>Downsizing</w:t>
      </w:r>
      <w:r w:rsidRPr="00934151">
        <w:rPr>
          <w:rFonts w:eastAsia="Times New Roman" w:cs="Times New Roman"/>
          <w:color w:val="000000"/>
          <w:lang w:eastAsia="en-CA"/>
        </w:rPr>
        <w:t> is the intentional reduction of workforce size with the goal of improving organizational efficiency or effectiveness. Downsizing usually results in a different organization, not just a smaller one. That is because there are different forces at work than those which drive growth. Also, white collar managerial and staff jobs have been hit hardest changing how organizations are structured. Downsizing is often accompanied by reducing horizontal and vertical complexity. Organizations become flatter and self-managed teams take over supervisory and quality control functions.</w:t>
      </w:r>
    </w:p>
    <w:p w14:paraId="7F8A6F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Problems with Downsizing. There can be a downside to downsizing. Many organizations have not done a good job of anticipating and managing the structural and human consequences of downsizing. Organizations have a tendency to become mechanistic, particularly more formalized and centralized when threatened which works against needed flexibility in times of change. Firms may also be overzealous in their cutting and end up sub-contracting work to consultants which may be both inferior in quality and more expensive. Removing levels from the organization may be a good idea, provided that it doesn't overload the remaining staff and that everyone is comfortable with the greater levels of delegation required. Finally, the process of downsizing must be considered. Surprising people with workforce cuts is likely to result in low morale, reduced productivity, and continuing distrust of management.</w:t>
      </w:r>
    </w:p>
    <w:p w14:paraId="7CE9D4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has shown that contrary to expectations, downsizing does not result in cost reductions in the long run or improvements in productivity. However, when carefully and properly implemented, downsizing can have positive consequences.</w:t>
      </w:r>
    </w:p>
    <w:p w14:paraId="3184383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A Footnote: Symptoms of Structural Problems</w:t>
      </w:r>
    </w:p>
    <w:p w14:paraId="386D86C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number of symptoms of structural problems in organizations.</w:t>
      </w:r>
    </w:p>
    <w:p w14:paraId="5CD73563"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Bad job design</w:t>
      </w:r>
      <w:r w:rsidRPr="00934151">
        <w:rPr>
          <w:rFonts w:eastAsia="Times New Roman" w:cs="Times New Roman"/>
          <w:color w:val="000000"/>
          <w:lang w:eastAsia="en-CA"/>
        </w:rPr>
        <w:t> . There is a reciprocal relationship between job design and organizational structure. Frequently, improper structural arrangements turn good jobs into poor jobs in practice.</w:t>
      </w:r>
    </w:p>
    <w:p w14:paraId="4727F54D"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The right hand doesn't know what the left is doing</w:t>
      </w:r>
      <w:r w:rsidRPr="00934151">
        <w:rPr>
          <w:rFonts w:eastAsia="Times New Roman" w:cs="Times New Roman"/>
          <w:color w:val="000000"/>
          <w:lang w:eastAsia="en-CA"/>
        </w:rPr>
        <w:t> . If repeated examples of duplication of effort occur, or if parts of the organization work at cross-purposes, structure is suspect.</w:t>
      </w:r>
    </w:p>
    <w:p w14:paraId="62FA58BF"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Persistent conflict between departments</w:t>
      </w:r>
      <w:r w:rsidRPr="00934151">
        <w:rPr>
          <w:rFonts w:eastAsia="Times New Roman" w:cs="Times New Roman"/>
          <w:color w:val="000000"/>
          <w:lang w:eastAsia="en-CA"/>
        </w:rPr>
        <w:t> . A failure of integration is often the source of conflicts.</w:t>
      </w:r>
    </w:p>
    <w:p w14:paraId="392B860E"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Slow response times</w:t>
      </w:r>
      <w:r w:rsidRPr="00934151">
        <w:rPr>
          <w:rFonts w:eastAsia="Times New Roman" w:cs="Times New Roman"/>
          <w:color w:val="000000"/>
          <w:lang w:eastAsia="en-CA"/>
        </w:rPr>
        <w:t> . Delayed responses might be due to improper structure.</w:t>
      </w:r>
    </w:p>
    <w:p w14:paraId="55C2ABCA"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Decisions made with incomplete information</w:t>
      </w:r>
      <w:r w:rsidRPr="00934151">
        <w:rPr>
          <w:rFonts w:eastAsia="Times New Roman" w:cs="Times New Roman"/>
          <w:color w:val="000000"/>
          <w:lang w:eastAsia="en-CA"/>
        </w:rPr>
        <w:t> . If decisions have been made with incomplete information, and the information existed somewhere in the organization, structure could be at fault.</w:t>
      </w:r>
    </w:p>
    <w:p w14:paraId="28454305" w14:textId="77777777" w:rsidR="00305C8B" w:rsidRPr="00934151" w:rsidRDefault="00305C8B" w:rsidP="00305C8B">
      <w:pPr>
        <w:numPr>
          <w:ilvl w:val="0"/>
          <w:numId w:val="4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A proliferation of committees</w:t>
      </w:r>
      <w:r w:rsidRPr="00934151">
        <w:rPr>
          <w:rFonts w:eastAsia="Times New Roman" w:cs="Times New Roman"/>
          <w:color w:val="000000"/>
          <w:lang w:eastAsia="en-CA"/>
        </w:rPr>
        <w:t> . When committee is piled on committee, or when task forces are being formed with great regularity, it is often a sign that the basic structure of the organization is being “patched up” because it does not work well.</w:t>
      </w:r>
    </w:p>
    <w:p w14:paraId="0428DA1B" w14:textId="77777777" w:rsidR="00305C8B" w:rsidRPr="00934151" w:rsidRDefault="003F7B19" w:rsidP="00934151">
      <w:pPr>
        <w:pStyle w:val="Heading2"/>
        <w:rPr>
          <w:rFonts w:eastAsia="Times New Roman"/>
          <w:color w:val="000000"/>
          <w:lang w:eastAsia="en-CA"/>
        </w:rPr>
      </w:pPr>
      <w:bookmarkStart w:id="33" w:name="_Toc411330246"/>
      <w:r w:rsidRPr="00934151">
        <w:rPr>
          <w:rFonts w:eastAsia="Times New Roman"/>
          <w:lang w:eastAsia="en-CA"/>
        </w:rPr>
        <w:lastRenderedPageBreak/>
        <w:t>15-</w:t>
      </w:r>
      <w:r w:rsidR="00305C8B" w:rsidRPr="00934151">
        <w:rPr>
          <w:rFonts w:eastAsia="Times New Roman"/>
          <w:lang w:eastAsia="en-CA"/>
        </w:rPr>
        <w:t>Chapter Summary</w:t>
      </w:r>
      <w:bookmarkEnd w:id="33"/>
    </w:p>
    <w:p w14:paraId="2E43F5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003307B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The External Environment of Organizations</w:t>
      </w:r>
    </w:p>
    <w:p w14:paraId="40BAE1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w:t>
      </w:r>
      <w:r w:rsidRPr="00934151">
        <w:rPr>
          <w:rFonts w:eastAsia="Times New Roman" w:cs="Times New Roman"/>
          <w:b/>
          <w:bCs/>
          <w:color w:val="000000"/>
          <w:lang w:eastAsia="en-CA"/>
        </w:rPr>
        <w:t>external environment</w:t>
      </w:r>
      <w:r w:rsidRPr="00934151">
        <w:rPr>
          <w:rFonts w:eastAsia="Times New Roman" w:cs="Times New Roman"/>
          <w:color w:val="000000"/>
          <w:lang w:eastAsia="en-CA"/>
        </w:rPr>
        <w:t> consists of events and conditions surrounding an organization that influence its activities. The external environment has a tremendous influence on organizations and profoundly shapes organizational behaviour.</w:t>
      </w:r>
    </w:p>
    <w:p w14:paraId="5C7725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Organizations as Open Systems</w:t>
      </w:r>
    </w:p>
    <w:p w14:paraId="61F184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can be described as open systems. </w:t>
      </w:r>
      <w:r w:rsidRPr="00934151">
        <w:rPr>
          <w:rFonts w:eastAsia="Times New Roman" w:cs="Times New Roman"/>
          <w:b/>
          <w:bCs/>
          <w:color w:val="000000"/>
          <w:lang w:eastAsia="en-CA"/>
        </w:rPr>
        <w:t>Open systems</w:t>
      </w:r>
      <w:r w:rsidRPr="00934151">
        <w:rPr>
          <w:rFonts w:eastAsia="Times New Roman" w:cs="Times New Roman"/>
          <w:color w:val="000000"/>
          <w:lang w:eastAsia="en-CA"/>
        </w:rPr>
        <w:t> are systems that take inputs from the external environment, transform some of these inputs, and send them back into the external environment as outputs. This concept is important because it sensitizes us to the need for organizations to cope with demands of the environment on both the input and the output side.</w:t>
      </w:r>
    </w:p>
    <w:p w14:paraId="096501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Components of the External Environment</w:t>
      </w:r>
    </w:p>
    <w:p w14:paraId="02F0DC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is useful to divide the external environment into a manageable number of components.</w:t>
      </w:r>
    </w:p>
    <w:p w14:paraId="6D41D3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General Economy. The general economy affects organizations as they profit from an upturn or suffer from a downturn.</w:t>
      </w:r>
    </w:p>
    <w:p w14:paraId="1169B27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Customers. All organizations have potential customers for their products and services. Successful firms are highly sensitive to customer relations.</w:t>
      </w:r>
    </w:p>
    <w:p w14:paraId="1EF015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Suppliers. Organizations are dependent on the environment for supplies that include labour, raw materials, equipment, and component parts. Shortages can cause severe difficulties.</w:t>
      </w:r>
    </w:p>
    <w:p w14:paraId="7B864D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Competitors. Environmental competitors vie for resources that include both customers and suppliers. Successful organizations devote considerable energy to monitoring the activities of competitors.</w:t>
      </w:r>
    </w:p>
    <w:p w14:paraId="6A4827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Social/Political Factors. Organizations cannot ignore the social and political events that occur around them. Organizations must cope with a series of legal regulations that prescribe fair employment practices, proper competitive activities, product safety, and clients’ rights.</w:t>
      </w:r>
    </w:p>
    <w:p w14:paraId="6D3253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Technology. The environment contains a variety of technologies that are useful for achieving organizational goals. The ability to adopt the proper technology should enhance an organization’s effectiveness.</w:t>
      </w:r>
    </w:p>
    <w:p w14:paraId="3EB459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these basic components of organizational environments, there are a large number of interest groups that can exist in an organization’s environment. </w:t>
      </w:r>
      <w:r w:rsidRPr="00934151">
        <w:rPr>
          <w:rFonts w:eastAsia="Times New Roman" w:cs="Times New Roman"/>
          <w:b/>
          <w:bCs/>
          <w:color w:val="000000"/>
          <w:lang w:eastAsia="en-CA"/>
        </w:rPr>
        <w:t>Interest groups</w:t>
      </w:r>
      <w:r w:rsidRPr="00934151">
        <w:rPr>
          <w:rFonts w:eastAsia="Times New Roman" w:cs="Times New Roman"/>
          <w:color w:val="000000"/>
          <w:lang w:eastAsia="en-CA"/>
        </w:rPr>
        <w:t>are parties or organizations other than direct competitors that have some vested interest in how an organization is managed. Events in various components of the environment provide both constraints and opportunities for organizations.</w:t>
      </w:r>
    </w:p>
    <w:p w14:paraId="27DFE06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Environmental Uncertainty</w:t>
      </w:r>
    </w:p>
    <w:p w14:paraId="52B020D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Environmental uncertainty</w:t>
      </w:r>
      <w:r w:rsidRPr="00934151">
        <w:rPr>
          <w:rFonts w:eastAsia="Times New Roman" w:cs="Times New Roman"/>
          <w:color w:val="000000"/>
          <w:lang w:eastAsia="en-CA"/>
        </w:rPr>
        <w:t> is a condition that exists when the environment is vague, difficult to diagnose, and unpredictable. Uncertainty depends on the environment's complexity (simple versus complex) and its rate of change (static versus dynamic).</w:t>
      </w:r>
    </w:p>
    <w:p w14:paraId="49E7A627"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Simple environment</w:t>
      </w:r>
      <w:r w:rsidRPr="00934151">
        <w:rPr>
          <w:rFonts w:eastAsia="Times New Roman" w:cs="Times New Roman"/>
          <w:color w:val="000000"/>
          <w:lang w:eastAsia="en-CA"/>
        </w:rPr>
        <w:t>. A simple environment involves relatively few factors, and these factors are fairly similar to each other.</w:t>
      </w:r>
    </w:p>
    <w:p w14:paraId="56DDF0CC"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Complex environment</w:t>
      </w:r>
      <w:r w:rsidRPr="00934151">
        <w:rPr>
          <w:rFonts w:eastAsia="Times New Roman" w:cs="Times New Roman"/>
          <w:color w:val="000000"/>
          <w:lang w:eastAsia="en-CA"/>
        </w:rPr>
        <w:t>. A complex environment contains a large number of dissimilar factors that affect the organization.</w:t>
      </w:r>
    </w:p>
    <w:p w14:paraId="1B6B98A7"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Static environment</w:t>
      </w:r>
      <w:r w:rsidRPr="00934151">
        <w:rPr>
          <w:rFonts w:eastAsia="Times New Roman" w:cs="Times New Roman"/>
          <w:color w:val="000000"/>
          <w:lang w:eastAsia="en-CA"/>
        </w:rPr>
        <w:t>. The components of this environment remain fairly stable over time.</w:t>
      </w:r>
    </w:p>
    <w:p w14:paraId="09CC10A5" w14:textId="77777777" w:rsidR="00305C8B" w:rsidRPr="00934151" w:rsidRDefault="00305C8B" w:rsidP="00305C8B">
      <w:pPr>
        <w:numPr>
          <w:ilvl w:val="0"/>
          <w:numId w:val="5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Dynamic environment</w:t>
      </w:r>
      <w:r w:rsidRPr="00934151">
        <w:rPr>
          <w:rFonts w:eastAsia="Times New Roman" w:cs="Times New Roman"/>
          <w:color w:val="000000"/>
          <w:lang w:eastAsia="en-CA"/>
        </w:rPr>
        <w:t>. The components of a highly dynamic environment are in a constant state of change, which is unpredictable and irregular, not cyclical.</w:t>
      </w:r>
    </w:p>
    <w:p w14:paraId="74A7327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is possible to arrange the rate of change and complexity in a matrix. A simple/static environment should provoke the least uncertainty, while a dynamic/complex environment should provoke the most. Some research suggests that change has more influence than complexity on uncertainty. Thus, we might expect a static/complex environment to be somewhat more certain than a dynamic/simple environment.</w:t>
      </w:r>
    </w:p>
    <w:p w14:paraId="4D4856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Increasing uncertainty has several predictable effects on organizations including being less clear about cause-and-effect relationships, more difficulty agreeing on priorities, and more information must be processed by the organization to make adequate decisions. Organizations will act to cope with or reduce uncertainty because uncertainty increases the difficulty of decision making and thus threatens organizational effectiveness.</w:t>
      </w:r>
    </w:p>
    <w:p w14:paraId="6B2860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Resource Dependence</w:t>
      </w:r>
    </w:p>
    <w:p w14:paraId="071849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Because organizations are open systems that receive inputs from the external environment and transfer outputs into this environment, they are in a state of resource dependence with regard to their environments. </w:t>
      </w:r>
      <w:r w:rsidRPr="00934151">
        <w:rPr>
          <w:rFonts w:eastAsia="Times New Roman" w:cs="Times New Roman"/>
          <w:b/>
          <w:bCs/>
          <w:color w:val="000000"/>
          <w:lang w:eastAsia="en-CA"/>
        </w:rPr>
        <w:t>Resource dependence</w:t>
      </w:r>
      <w:r w:rsidRPr="00934151">
        <w:rPr>
          <w:rFonts w:eastAsia="Times New Roman" w:cs="Times New Roman"/>
          <w:color w:val="000000"/>
          <w:lang w:eastAsia="en-CA"/>
        </w:rPr>
        <w:t> refers to the dependency of organizations on environmental inputs, such as capital, raw materials, and human resources. Carefully managing and coping with this resource dependence is a key to survival and success.</w:t>
      </w:r>
    </w:p>
    <w:p w14:paraId="49B8AC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all organizations are dependent on their environments for resources, some organizations are more dependent than others. As well, resource dependence can be fairly independent of environmental uncertainty, and dealing with one issue will not necessarily have an effect on the other.</w:t>
      </w:r>
    </w:p>
    <w:p w14:paraId="4CB7FC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are not totally at the mercy of their environments. However, they must develop strategies for managing both resource dependence and environmental uncertainty.</w:t>
      </w:r>
    </w:p>
    <w:p w14:paraId="495D34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Strategic Responses to Uncertainty and Resource Dependence</w:t>
      </w:r>
    </w:p>
    <w:p w14:paraId="17C43D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devote considerable effort to developing and implementing strategies to cope with environmental uncertainty and resource dependence.</w:t>
      </w:r>
    </w:p>
    <w:p w14:paraId="5E844C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Strategy</w:t>
      </w:r>
      <w:r w:rsidRPr="00934151">
        <w:rPr>
          <w:rFonts w:eastAsia="Times New Roman" w:cs="Times New Roman"/>
          <w:color w:val="000000"/>
          <w:lang w:eastAsia="en-CA"/>
        </w:rPr>
        <w:t> can be defined as the process by which top executives seek to cope with the constraints and opportunities posed by an organization's environment. It is the perceived environment that comprises the basis for strategy formulation. Strategy formulation involves determining the mission, goals, and objectives of the organization. The chosen strategy must correspond to the constraints and opportunities of the environment.</w:t>
      </w:r>
    </w:p>
    <w:p w14:paraId="1489C2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Organizational Structure as a Strategic Response</w:t>
      </w:r>
    </w:p>
    <w:p w14:paraId="03F0CA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Paul Lawrence and Jay Lorsch studied how organizations should be structured to cope with environmental uncertainty. They found a close connection among environment, structure, and effectiveness. When there is a great range of uncertainty across the sub-environments faced by various organizational departments, the organization must be highly differentiated. Lawrence and Lorsch found that successful organizations facing a certain environment were fairly undifferentiated and tended to adopt mechanistic structures. Effective organizations facing an uncertain environment were highly differentiated and tended to adopt organic structures.</w:t>
      </w:r>
    </w:p>
    <w:p w14:paraId="47876E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argument that strategy determines structure is a reasonable conclusion when considering an organization undergoing great change or the formulation of a new organization. However, for ongoing organizations, structure sometimes dictates strategy formulation. In general, organizations tailor structure to strategy in coping with the environment. However, structure sometimes dictates strategy formulation.</w:t>
      </w:r>
    </w:p>
    <w:p w14:paraId="31A0E0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Other Forms of Strategic Response</w:t>
      </w:r>
    </w:p>
    <w:p w14:paraId="03CB30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Variations on organizational structure are not the only strategic response that organizations can make. Structural variations often accompany other responses that are oriented toward coping with environmental uncertainty or resource dependence. Some more elaborate forms of strategic responses concern relationships between organizations.</w:t>
      </w:r>
    </w:p>
    <w:p w14:paraId="25047F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Vertical integration. Vertical integration refers to the strategy of formally taking control of sources of organizational supply and distribution. Vertical integration can reduce risk for an organization in many cases but when the environment becomes very turbulent, it can reduce flexibility and actually increase risk. Managerial inefficiencies can also develop as a result of control and coordination difficulties.</w:t>
      </w:r>
    </w:p>
    <w:p w14:paraId="38955D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Mergers and Acquisitions. The </w:t>
      </w:r>
      <w:r w:rsidRPr="00934151">
        <w:rPr>
          <w:rFonts w:eastAsia="Times New Roman" w:cs="Times New Roman"/>
          <w:b/>
          <w:bCs/>
          <w:color w:val="000000"/>
          <w:lang w:eastAsia="en-CA"/>
        </w:rPr>
        <w:t>merger</w:t>
      </w:r>
      <w:r w:rsidRPr="00934151">
        <w:rPr>
          <w:rFonts w:eastAsia="Times New Roman" w:cs="Times New Roman"/>
          <w:color w:val="000000"/>
          <w:lang w:eastAsia="en-CA"/>
        </w:rPr>
        <w:t> or joining of two firms and the </w:t>
      </w:r>
      <w:r w:rsidRPr="00934151">
        <w:rPr>
          <w:rFonts w:eastAsia="Times New Roman" w:cs="Times New Roman"/>
          <w:b/>
          <w:bCs/>
          <w:color w:val="000000"/>
          <w:lang w:eastAsia="en-CA"/>
        </w:rPr>
        <w:t>acquisition</w:t>
      </w:r>
      <w:r w:rsidRPr="00934151">
        <w:rPr>
          <w:rFonts w:eastAsia="Times New Roman" w:cs="Times New Roman"/>
          <w:color w:val="000000"/>
          <w:lang w:eastAsia="en-CA"/>
        </w:rPr>
        <w:t> of one firm by another has become common strategic responses. Some mergers and acquisitions are stimulated by simple economies of scale. Other mergers and acquisitions are pursued for purposes of vertical integration.</w:t>
      </w:r>
    </w:p>
    <w:p w14:paraId="553018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Strategic Alliances. </w:t>
      </w:r>
      <w:r w:rsidRPr="00934151">
        <w:rPr>
          <w:rFonts w:eastAsia="Times New Roman" w:cs="Times New Roman"/>
          <w:b/>
          <w:bCs/>
          <w:color w:val="000000"/>
          <w:lang w:eastAsia="en-CA"/>
        </w:rPr>
        <w:t>Strategic alliances</w:t>
      </w:r>
      <w:r w:rsidRPr="00934151">
        <w:rPr>
          <w:rFonts w:eastAsia="Times New Roman" w:cs="Times New Roman"/>
          <w:color w:val="000000"/>
          <w:lang w:eastAsia="en-CA"/>
        </w:rPr>
        <w:t> refer to actively cooperative relationships between legally separate organizations. The organizations in question retain their own cultures, but true cooperation replaces distrust, competition, or conflict for the project at hand. Properly designed, such alliances reduce risk and uncertainty for all parties, and resource interdependence is recognized. Organizations can engage in strategic alliances with competitors, suppliers, customers, and unions.</w:t>
      </w:r>
    </w:p>
    <w:p w14:paraId="313106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Interlocking Directorates. </w:t>
      </w:r>
      <w:r w:rsidRPr="00934151">
        <w:rPr>
          <w:rFonts w:eastAsia="Times New Roman" w:cs="Times New Roman"/>
          <w:b/>
          <w:bCs/>
          <w:color w:val="000000"/>
          <w:lang w:eastAsia="en-CA"/>
        </w:rPr>
        <w:t>Interlocking directorates</w:t>
      </w:r>
      <w:r w:rsidRPr="00934151">
        <w:rPr>
          <w:rFonts w:eastAsia="Times New Roman" w:cs="Times New Roman"/>
          <w:color w:val="000000"/>
          <w:lang w:eastAsia="en-CA"/>
        </w:rPr>
        <w:t xml:space="preserve"> refers to a condition that exists when one person serves on two or more boards of directors. They provide a subtle but effective means of coping with environmental uncertainty and resource dependence. The director’s expertise and experience with one </w:t>
      </w:r>
      <w:r w:rsidRPr="00934151">
        <w:rPr>
          <w:rFonts w:eastAsia="Times New Roman" w:cs="Times New Roman"/>
          <w:color w:val="000000"/>
          <w:lang w:eastAsia="en-CA"/>
        </w:rPr>
        <w:lastRenderedPageBreak/>
        <w:t>organization can provide valuable information for another. Interlocks can also serve as a means of influencing public opinion about the wealth, status, or social conscience of a particular organization.</w:t>
      </w:r>
    </w:p>
    <w:p w14:paraId="40E3F2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Establishing Legitimacy. One way for organizations to respond to the dilemma of making correct organizational responses when it is hard to know which response is correct is to do things that make the organization appear legitimate to various constituents. </w:t>
      </w:r>
      <w:r w:rsidRPr="00934151">
        <w:rPr>
          <w:rFonts w:eastAsia="Times New Roman" w:cs="Times New Roman"/>
          <w:b/>
          <w:bCs/>
          <w:color w:val="000000"/>
          <w:lang w:eastAsia="en-CA"/>
        </w:rPr>
        <w:t>Establishing legitimacy</w:t>
      </w:r>
      <w:r w:rsidRPr="00934151">
        <w:rPr>
          <w:rFonts w:eastAsia="Times New Roman" w:cs="Times New Roman"/>
          <w:color w:val="000000"/>
          <w:lang w:eastAsia="en-CA"/>
        </w:rPr>
        <w:t> involves taking actions that conform to prevailing norms and expectations. This will often be strategically correct, but equally important, it will have the appearance of being strategically correct. In turn, management will appear to be rational, and providers of resources will feel comfortable with the organization’s actions. Legitimacy can be achieved by conforming to established industry practices, bringing high profile people onto the board of directors, or making visible responses to social issues. The most common way of achieving legitimacy is to imitate management practices that other firms have institutionalized.</w:t>
      </w:r>
    </w:p>
    <w:p w14:paraId="03DE56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The Technologies of Organizations</w:t>
      </w:r>
    </w:p>
    <w:p w14:paraId="03B04A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Technology</w:t>
      </w:r>
      <w:r w:rsidRPr="00934151">
        <w:rPr>
          <w:rFonts w:eastAsia="Times New Roman" w:cs="Times New Roman"/>
          <w:color w:val="000000"/>
          <w:lang w:eastAsia="en-CA"/>
        </w:rPr>
        <w:t> can be defined as the activities, equipment, and knowledge necessary to turn organizational inputs into desired outputs. The concepts of technology and environment are closely related. Organizations choose their technologies. In general, this choice will be predicated on a desired strategy. Also, different parts of an organization rely on different technologies, just as they respond to different aspects of the environment as a whole.</w:t>
      </w:r>
    </w:p>
    <w:p w14:paraId="1D27AD1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Basic Dimensions of Technology</w:t>
      </w:r>
    </w:p>
    <w:p w14:paraId="1627AD2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Three classification schemes of technology that can be applied to manufacturing firms and to service organizations are those of Charles Perrow, James D. Thompson, and Joanne Woodward.</w:t>
      </w:r>
    </w:p>
    <w:p w14:paraId="0B2AD0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Perrow’s Routineness. According to Perrow, the key factor that differentiates various technologies is the routineness of the transformation task that confronts the department or organization. </w:t>
      </w:r>
      <w:r w:rsidRPr="00934151">
        <w:rPr>
          <w:rFonts w:eastAsia="Times New Roman" w:cs="Times New Roman"/>
          <w:b/>
          <w:bCs/>
          <w:color w:val="000000"/>
          <w:lang w:eastAsia="en-CA"/>
        </w:rPr>
        <w:t>Technological routineness</w:t>
      </w:r>
      <w:r w:rsidRPr="00934151">
        <w:rPr>
          <w:rFonts w:eastAsia="Times New Roman" w:cs="Times New Roman"/>
          <w:color w:val="000000"/>
          <w:lang w:eastAsia="en-CA"/>
        </w:rPr>
        <w:t> refers to the extent to which exceptions and problems affect the task of converting inputs into outputs. It is a function of two factors:</w:t>
      </w:r>
    </w:p>
    <w:p w14:paraId="047B064B" w14:textId="77777777" w:rsidR="00305C8B" w:rsidRPr="00934151" w:rsidRDefault="00305C8B" w:rsidP="00305C8B">
      <w:pPr>
        <w:numPr>
          <w:ilvl w:val="0"/>
          <w:numId w:val="5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Exceptions</w:t>
      </w:r>
      <w:r w:rsidRPr="00934151">
        <w:rPr>
          <w:rFonts w:eastAsia="Times New Roman" w:cs="Times New Roman"/>
          <w:color w:val="000000"/>
          <w:lang w:eastAsia="en-CA"/>
        </w:rPr>
        <w:t>. An organization that uses standardized inputs to produce standardized outputs confronts few exceptions compared with one that uses varied inputs and produces varied outputs. Technology is less routine as exceptions increase.</w:t>
      </w:r>
    </w:p>
    <w:p w14:paraId="7EAD20BE" w14:textId="77777777" w:rsidR="00305C8B" w:rsidRPr="00934151" w:rsidRDefault="00305C8B" w:rsidP="00305C8B">
      <w:pPr>
        <w:numPr>
          <w:ilvl w:val="0"/>
          <w:numId w:val="5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Problems</w:t>
      </w:r>
      <w:r w:rsidRPr="00934151">
        <w:rPr>
          <w:rFonts w:eastAsia="Times New Roman" w:cs="Times New Roman"/>
          <w:color w:val="000000"/>
          <w:lang w:eastAsia="en-CA"/>
        </w:rPr>
        <w:t>. When exceptions occur, are the problems easy to analyze or difficult to analyze? That is, can programmed decision-making occur, or must workers resort to nonprogrammed decision making? The technology becomes less routine as problems become more difficult to analyze.</w:t>
      </w:r>
    </w:p>
    <w:p w14:paraId="52CE0D6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dimensions can be arranged to produce a matrix of technologies. The matrix includes the following technologies:</w:t>
      </w:r>
    </w:p>
    <w:p w14:paraId="45E46C40"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Craft technologies</w:t>
      </w:r>
      <w:r w:rsidRPr="00934151">
        <w:rPr>
          <w:rFonts w:eastAsia="Times New Roman" w:cs="Times New Roman"/>
          <w:color w:val="000000"/>
          <w:lang w:eastAsia="en-CA"/>
        </w:rPr>
        <w:t> deal with fairly standard inputs and outputs.</w:t>
      </w:r>
    </w:p>
    <w:p w14:paraId="6719B28F"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Routine technologies</w:t>
      </w:r>
      <w:r w:rsidRPr="00934151">
        <w:rPr>
          <w:rFonts w:eastAsia="Times New Roman" w:cs="Times New Roman"/>
          <w:color w:val="000000"/>
          <w:lang w:eastAsia="en-CA"/>
        </w:rPr>
        <w:t> , such as assembly line operations and technical schools, also deal with standardized inputs and outputs.</w:t>
      </w:r>
    </w:p>
    <w:p w14:paraId="5FE3F396"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Nonroutine technologies</w:t>
      </w:r>
      <w:r w:rsidRPr="00934151">
        <w:rPr>
          <w:rFonts w:eastAsia="Times New Roman" w:cs="Times New Roman"/>
          <w:color w:val="000000"/>
          <w:lang w:eastAsia="en-CA"/>
        </w:rPr>
        <w:t> must deal frequently with exceptional inputs or outputs, and the analysis of these exceptions is often difficult.</w:t>
      </w:r>
    </w:p>
    <w:p w14:paraId="4704A0F3" w14:textId="77777777" w:rsidR="00305C8B" w:rsidRPr="00934151" w:rsidRDefault="00305C8B" w:rsidP="00305C8B">
      <w:pPr>
        <w:numPr>
          <w:ilvl w:val="0"/>
          <w:numId w:val="5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lastRenderedPageBreak/>
        <w:t>Engineering technologies</w:t>
      </w:r>
      <w:r w:rsidRPr="00934151">
        <w:rPr>
          <w:rFonts w:eastAsia="Times New Roman" w:cs="Times New Roman"/>
          <w:color w:val="000000"/>
          <w:lang w:eastAsia="en-CA"/>
        </w:rPr>
        <w:t> encounter many exceptions of input or required output, but these exceptions can be dealt with by using standardized responses.</w:t>
      </w:r>
    </w:p>
    <w:p w14:paraId="179F73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From most routine to least routine, Perrow’s four technological classifications can be ordered in the following manner: routine, engineering, craft, and nonroutine.</w:t>
      </w:r>
    </w:p>
    <w:p w14:paraId="5B2C49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Thompson’s Interdependence. In contrast to Perrow, James D. Thompson was interested in the way in which work activities are sequenced or “put together” during the transformation process. A key factor is </w:t>
      </w:r>
      <w:r w:rsidRPr="00934151">
        <w:rPr>
          <w:rFonts w:eastAsia="Times New Roman" w:cs="Times New Roman"/>
          <w:b/>
          <w:bCs/>
          <w:color w:val="000000"/>
          <w:lang w:eastAsia="en-CA"/>
        </w:rPr>
        <w:t>technological interdependence</w:t>
      </w:r>
      <w:r w:rsidRPr="00934151">
        <w:rPr>
          <w:rFonts w:eastAsia="Times New Roman" w:cs="Times New Roman"/>
          <w:color w:val="000000"/>
          <w:lang w:eastAsia="en-CA"/>
        </w:rPr>
        <w:t> which is the extent to which organizational subunits depend on each other for resources, such as raw materials or information. In order of increasing interdependence, Thompson proposed three classifications of technology as follows:</w:t>
      </w:r>
    </w:p>
    <w:p w14:paraId="4D092B78" w14:textId="77777777" w:rsidR="00305C8B" w:rsidRPr="00934151" w:rsidRDefault="00305C8B" w:rsidP="00305C8B">
      <w:pPr>
        <w:numPr>
          <w:ilvl w:val="0"/>
          <w:numId w:val="5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Mediating technologies</w:t>
      </w:r>
      <w:r w:rsidRPr="00934151">
        <w:rPr>
          <w:rFonts w:eastAsia="Times New Roman" w:cs="Times New Roman"/>
          <w:color w:val="000000"/>
          <w:lang w:eastAsia="en-CA"/>
        </w:rPr>
        <w:t> operate under </w:t>
      </w:r>
      <w:r w:rsidRPr="00934151">
        <w:rPr>
          <w:rFonts w:eastAsia="Times New Roman" w:cs="Times New Roman"/>
          <w:b/>
          <w:bCs/>
          <w:color w:val="000000"/>
          <w:lang w:eastAsia="en-CA"/>
        </w:rPr>
        <w:t>pooled interdependence</w:t>
      </w:r>
      <w:r w:rsidRPr="00934151">
        <w:rPr>
          <w:rFonts w:eastAsia="Times New Roman" w:cs="Times New Roman"/>
          <w:color w:val="000000"/>
          <w:lang w:eastAsia="en-CA"/>
        </w:rPr>
        <w:t>. This means that each unit is to some extent dependent on the pooled resources generated by other units but is otherwise fairly independent of those units.</w:t>
      </w:r>
    </w:p>
    <w:p w14:paraId="73D56AC4" w14:textId="77777777" w:rsidR="00305C8B" w:rsidRPr="00934151" w:rsidRDefault="00305C8B" w:rsidP="00305C8B">
      <w:pPr>
        <w:numPr>
          <w:ilvl w:val="0"/>
          <w:numId w:val="5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Long-linked technologies</w:t>
      </w:r>
      <w:r w:rsidRPr="00934151">
        <w:rPr>
          <w:rFonts w:eastAsia="Times New Roman" w:cs="Times New Roman"/>
          <w:color w:val="000000"/>
          <w:lang w:eastAsia="en-CA"/>
        </w:rPr>
        <w:t> operate under </w:t>
      </w:r>
      <w:r w:rsidRPr="00934151">
        <w:rPr>
          <w:rFonts w:eastAsia="Times New Roman" w:cs="Times New Roman"/>
          <w:b/>
          <w:bCs/>
          <w:color w:val="000000"/>
          <w:lang w:eastAsia="en-CA"/>
        </w:rPr>
        <w:t>sequential interdependence</w:t>
      </w:r>
      <w:r w:rsidRPr="00934151">
        <w:rPr>
          <w:rFonts w:eastAsia="Times New Roman" w:cs="Times New Roman"/>
          <w:color w:val="000000"/>
          <w:lang w:eastAsia="en-CA"/>
        </w:rPr>
        <w:t>. This means that each unit in the technology is dependent on the activity of the unit that preceded it in a sequence. The transformed product of each unit becomes a resource or raw material for the next unit.</w:t>
      </w:r>
    </w:p>
    <w:p w14:paraId="5D6DC8AD" w14:textId="77777777" w:rsidR="00305C8B" w:rsidRPr="00934151" w:rsidRDefault="00305C8B" w:rsidP="00305C8B">
      <w:pPr>
        <w:numPr>
          <w:ilvl w:val="0"/>
          <w:numId w:val="5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Intensive technologies</w:t>
      </w:r>
      <w:r w:rsidRPr="00934151">
        <w:rPr>
          <w:rFonts w:eastAsia="Times New Roman" w:cs="Times New Roman"/>
          <w:color w:val="000000"/>
          <w:lang w:eastAsia="en-CA"/>
        </w:rPr>
        <w:t> operate under </w:t>
      </w:r>
      <w:r w:rsidRPr="00934151">
        <w:rPr>
          <w:rFonts w:eastAsia="Times New Roman" w:cs="Times New Roman"/>
          <w:b/>
          <w:bCs/>
          <w:color w:val="000000"/>
          <w:lang w:eastAsia="en-CA"/>
        </w:rPr>
        <w:t>reciprocal interdependence</w:t>
      </w:r>
      <w:r w:rsidRPr="00934151">
        <w:rPr>
          <w:rFonts w:eastAsia="Times New Roman" w:cs="Times New Roman"/>
          <w:color w:val="000000"/>
          <w:lang w:eastAsia="en-CA"/>
        </w:rPr>
        <w:t>. This means that considerable interplay and mutual feedback must occur between the units performing the task in order to accomplish it properly. This is necessary because each task is unique, and the intensive technology is thus a customized technology.</w:t>
      </w:r>
    </w:p>
    <w:p w14:paraId="57B88F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As technologies become increasingly interdependent, problems of coordination, communication, and decision making increase. To perform effectively, each technology requires a tailored structure to facilitate these tasks.</w:t>
      </w:r>
    </w:p>
    <w:p w14:paraId="5E5AAF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Woodward’s Production Processes. The most famous study of the relationship between technology and structure is that of Joan Woodward. She classified technologies in the following manner:</w:t>
      </w:r>
    </w:p>
    <w:p w14:paraId="580AE99C" w14:textId="77777777" w:rsidR="00305C8B" w:rsidRPr="00934151" w:rsidRDefault="00305C8B" w:rsidP="00305C8B">
      <w:pPr>
        <w:numPr>
          <w:ilvl w:val="0"/>
          <w:numId w:val="5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Unit (production of single units or small batches).</w:t>
      </w:r>
    </w:p>
    <w:p w14:paraId="35B0DD0A" w14:textId="77777777" w:rsidR="00305C8B" w:rsidRPr="00934151" w:rsidRDefault="00305C8B" w:rsidP="00305C8B">
      <w:pPr>
        <w:numPr>
          <w:ilvl w:val="0"/>
          <w:numId w:val="5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Mass (production of large batches or mass production).</w:t>
      </w:r>
    </w:p>
    <w:p w14:paraId="5D1C9A87" w14:textId="77777777" w:rsidR="00305C8B" w:rsidRPr="00934151" w:rsidRDefault="00305C8B" w:rsidP="00305C8B">
      <w:pPr>
        <w:numPr>
          <w:ilvl w:val="0"/>
          <w:numId w:val="5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Process (input transformed as an ongoing process).</w:t>
      </w:r>
    </w:p>
    <w:p w14:paraId="2D611B5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From top to bottom, this scale of technology reflects both increasing smoothness of production and increasing impersonalization of task requirements. Less and less personal intervention is necessary as machines control more and more of the work.</w:t>
      </w:r>
    </w:p>
    <w:p w14:paraId="01629A7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Structuring to Cope with Technology</w:t>
      </w:r>
    </w:p>
    <w:p w14:paraId="3ECCBA7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How does technology affect organizational structure?</w:t>
      </w:r>
    </w:p>
    <w:p w14:paraId="4F1A755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Perrow. According to Perrow, routine technologies should function best under mechanistic structures, while nonroutine technologies call for more organic structures. The craft and engineering technologies fall between these prescriptions.</w:t>
      </w:r>
    </w:p>
    <w:p w14:paraId="451592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Thompson. According to Thompson, increasing technological interdependence must be accompanied by increased coordination or integration mechanisms and the methods used to achieve coordination should be reflected in structural differences across the technologies. Mediating and long-linked technologies should be structured mechanistically while intensive technologies require an organic structure.</w:t>
      </w:r>
    </w:p>
    <w:p w14:paraId="679E71E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Woodward. In general, her studies indicate that organizational structures do vary with technology and that this variance is related to organizational effectiveness. Successful firms with unit and process technologies relied on organic structures, while successful firms that engaged in mass production relied on mechanistic structures. Woodward’s research is a landmark in demonstrating the general proposition that structure must be tailored to the technology the organization adopts to achieve its strategic goals.</w:t>
      </w:r>
    </w:p>
    <w:p w14:paraId="448487C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Implications of Advanced Information Technology</w:t>
      </w:r>
    </w:p>
    <w:p w14:paraId="2B58D2F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Advanced information technology</w:t>
      </w:r>
      <w:r w:rsidRPr="00934151">
        <w:rPr>
          <w:rFonts w:eastAsia="Times New Roman" w:cs="Times New Roman"/>
          <w:color w:val="000000"/>
          <w:lang w:eastAsia="en-CA"/>
        </w:rPr>
        <w:t> refers to the generation, aggregation, storage, modification, and speedy transmission of information made possible by the advent of computers and related devices. Information technology is equally applicable in the factory or the office.</w:t>
      </w:r>
    </w:p>
    <w:p w14:paraId="09A28ED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Two Faces of Advanced Technology</w:t>
      </w:r>
    </w:p>
    <w:p w14:paraId="3C4DEB8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has been much inaccurate hoopla about advanced information technology that includes both dark and rosy pictures. Research fails to support either of these extreme views. The more realistic issue we might call the “two faces” of technology. This means that a given form of advanced information technology can have exactly opposite effects, depending on how it is employed. This is possible because information technology is so flexible. The flexibility of information technology means that is it not deterministic of a particular organization structure, or job design. Rather, it gives organizations choices about how to organize work. Such choices are a function of organizational culture and management values. They should match the strategy the organization is pursuing.</w:t>
      </w:r>
    </w:p>
    <w:p w14:paraId="145065D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Advanced Manufacturing Technology</w:t>
      </w:r>
    </w:p>
    <w:p w14:paraId="6B5FC8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Three major trends underlie advanced manufacturing technology. The first is an obvious capitalization on computer intelligence and memory. The second is flexibility, in that the technology can accomplish a changing variety of tasks. The third is that advanced manufacturing technologies are increasingly being designed to be integrated with other advanced technologies that organizations use. The CAD/CAM system or computer-aided-design/computer-aided-manufacturing system is an example of the applied use of advanced information technology.</w:t>
      </w:r>
    </w:p>
    <w:p w14:paraId="54A9A5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Advanced manufacturing technology has implications for organizational behaviour. Such technology tends to automate the more routine information-processing and decision-making tasks. Depending on job design, what might remain for operators are more complex, nonroutine tasks – those dealing with system problems and exceptions. In addition, task interdependence tends to increase under advanced technologies.</w:t>
      </w:r>
    </w:p>
    <w:p w14:paraId="0B39F4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Organizational Structure. This shift in technology results in a movement toward flatter, more organic structures to capitalize on the technology’s flexibility and greater integration among specialties. This </w:t>
      </w:r>
      <w:r w:rsidRPr="00934151">
        <w:rPr>
          <w:rFonts w:eastAsia="Times New Roman" w:cs="Times New Roman"/>
          <w:color w:val="000000"/>
          <w:lang w:eastAsia="en-CA"/>
        </w:rPr>
        <w:lastRenderedPageBreak/>
        <w:t>suggests the increased use of integrators, task forces, planning committees, and other mechanisms that stimulate coordination.</w:t>
      </w:r>
    </w:p>
    <w:p w14:paraId="495EBA3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Advanced manufacturing technology can also be expected to affect the design of jobs. When applied to job design, this technology can reduce worker control and water down existing skills or provide the ability for employees to have greater input into their jobs and enrich skills. Since advanced technology tends to automate routine tasks, must be flexible, and is expensive to operate, operative workers must usually acquire advanced skills and workers themselves must be flexible and fast to respond to problems. All this points to the design of jobs for advanced manufacturing technology according to the principles of job enrichment and self-managed teams.</w:t>
      </w:r>
    </w:p>
    <w:p w14:paraId="521AB4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Advanced Office Technology</w:t>
      </w:r>
    </w:p>
    <w:p w14:paraId="65841C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Advanced office technology illustrates the coming together of some combination of computers, office machines, and telecommunications. The most common basic functions of the technology are text processing, communization, information storage and retrieval, analysis and manipulation of information, and administrative support.</w:t>
      </w:r>
    </w:p>
    <w:p w14:paraId="1853D57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environmental and strategic concerns that have stimulated the adoption of advanced office technology include the potential for labour saving, responsiveness, and improved decision making.</w:t>
      </w:r>
    </w:p>
    <w:p w14:paraId="6330791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Organizational Structure. Technology has impacted organizational structure by tending to create more flatness in organizations and reducing the need for supervisors and middle management personnel. Advanced technology also implies a freer, more democratic flow of information and general communication. This enables a wider range of people at more levels to be involved in organizational decision making.</w:t>
      </w:r>
    </w:p>
    <w:p w14:paraId="55A238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This technology can also affect job design, although the effects on the quality of working life vary with job status. Clerks and secretaries are affected the most by job loss or de-skilling and reduced motivating potential. However, technology can actually upgrade skills if it is used to optimal capacity and the work is not highly fragmented. In terms of quality of working life, word processing and related video display work have been known to provoke eyestrain, muscular strain, and stress symptoms. On the whole, however, professionals and managers have taken to advanced office technology fairly well. Many organizations have had poor success in introducing advanced technology because they ignored the human dimension.</w:t>
      </w:r>
    </w:p>
    <w:p w14:paraId="4B69FB52" w14:textId="77777777" w:rsidR="00305C8B" w:rsidRPr="00934151" w:rsidRDefault="003F7B19" w:rsidP="00934151">
      <w:pPr>
        <w:pStyle w:val="Heading2"/>
        <w:rPr>
          <w:rFonts w:eastAsia="Times New Roman"/>
          <w:color w:val="000000"/>
          <w:lang w:eastAsia="en-CA"/>
        </w:rPr>
      </w:pPr>
      <w:bookmarkStart w:id="34" w:name="_Toc411330247"/>
      <w:r w:rsidRPr="00934151">
        <w:rPr>
          <w:rFonts w:eastAsia="Times New Roman"/>
          <w:lang w:eastAsia="en-CA"/>
        </w:rPr>
        <w:t>16-</w:t>
      </w:r>
      <w:r w:rsidR="00305C8B" w:rsidRPr="00934151">
        <w:rPr>
          <w:rFonts w:eastAsia="Times New Roman"/>
          <w:lang w:eastAsia="en-CA"/>
        </w:rPr>
        <w:t>Chapter Summary</w:t>
      </w:r>
      <w:bookmarkEnd w:id="34"/>
    </w:p>
    <w:p w14:paraId="3BDB53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Questions and Exercises prepared by Alan Saks.</w:t>
      </w:r>
    </w:p>
    <w:p w14:paraId="681A7AD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The Concept of Organizational Change</w:t>
      </w:r>
    </w:p>
    <w:p w14:paraId="5AE86D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Common experience indicates that organizations are far from static. They change and these changes have a strong impact on people. In and of themselves, such changes are neither good nor bad. Rather, it is the way in which the changes are implemented and managed that is crucial to both customers and organizational members.</w:t>
      </w:r>
    </w:p>
    <w:p w14:paraId="21B1C2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Why Organizations Must Change</w:t>
      </w:r>
    </w:p>
    <w:p w14:paraId="3B89F4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All organizations face two basic sources of pressure to change - external sources and internal sources. External sources include the global economy, deregulation, and changing technology. Internal sources include low productivity, conflict, strikes, sabotage, high absenteeism, and turnover. As environments change, organizations must keep pace and internal changes often occur in response to external pressures.</w:t>
      </w:r>
    </w:p>
    <w:p w14:paraId="36824D1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Sometimes, when threat is perceived, organizations “unfreeze,” scan the environment for solutions, and use the threat as a motivator for change. Other times, though, organizations seem paralyzed by threat, behave rigidly, and exhibit extreme inertia. Without an investment of resources and some modification of routines and processes, inertia will occur.</w:t>
      </w:r>
    </w:p>
    <w:p w14:paraId="3FD56B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Organizations should differ in the amount of change they exhibit. Organizations in a dynamic environment must generally exhibit more change to be effective than those operating in a more stable environment. Also, change in and of itself is not a good thing and organizations can exhibit too much change as well as too little.</w:t>
      </w:r>
    </w:p>
    <w:p w14:paraId="798A64D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What Organizations Can Change</w:t>
      </w:r>
    </w:p>
    <w:p w14:paraId="4D4B8D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specific domains in which modifications can occur as part of organizational change. Factors that can be changed include:</w:t>
      </w:r>
    </w:p>
    <w:p w14:paraId="6686421E"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Goals and strategies. Organizations frequently change the goals and the strategies they use to reach these goals.</w:t>
      </w:r>
    </w:p>
    <w:p w14:paraId="47A35BCE"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Technology. Technological changes can vary from minor to major.</w:t>
      </w:r>
    </w:p>
    <w:p w14:paraId="6105BEAF"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design. Companies can redesign individual groups of jobs to offer more or less variety, autonomy, identity, significance, and feedback.</w:t>
      </w:r>
    </w:p>
    <w:p w14:paraId="3471190A"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Structure. Organizations can be modified from a functional to a product form or vice versa. Traditional structural characteristics of organizations such as formalization and centralization can also be changed.</w:t>
      </w:r>
    </w:p>
    <w:p w14:paraId="71DA69D3"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Processes. The basic processes by which work is accomplished can be changed.</w:t>
      </w:r>
    </w:p>
    <w:p w14:paraId="631AB1A5"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Culture. One of the most important changes that an organization can make is to change its culture. Changing an organization's culture is considered to be a fundamental aspect of organizational change.</w:t>
      </w:r>
    </w:p>
    <w:p w14:paraId="121DF9A9" w14:textId="77777777" w:rsidR="00305C8B" w:rsidRPr="00934151" w:rsidRDefault="00305C8B" w:rsidP="00305C8B">
      <w:pPr>
        <w:numPr>
          <w:ilvl w:val="0"/>
          <w:numId w:val="55"/>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The membership of an organization can be changed either through a revised hiring process or by changing the skills and attitudes of existing members through training and development.</w:t>
      </w:r>
    </w:p>
    <w:p w14:paraId="22FF7F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Three important points should be noted about the various areas in which organizations can introduce change. First, a change in one area very often calls for changes in others. Failure to recognize this systematic nature of change can lead to severe problems. Second, changes in goals, strategies, technology, structure, process, job design and culture almost always require that organizations give serious attention to people changes. Third, in order for people to learn, organizations much learn. Many change programs fail because of the absence of learning.</w:t>
      </w:r>
    </w:p>
    <w:p w14:paraId="3EC7059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The Learning Organization</w:t>
      </w:r>
    </w:p>
    <w:p w14:paraId="742EE2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Organizational learning</w:t>
      </w:r>
      <w:r w:rsidRPr="00934151">
        <w:rPr>
          <w:rFonts w:eastAsia="Times New Roman" w:cs="Times New Roman"/>
          <w:color w:val="000000"/>
          <w:lang w:eastAsia="en-CA"/>
        </w:rPr>
        <w:t> refers to the process through which organizations acquire, develop, and transfer knowledge throughout the organization. Organizations learn through knowledge acquisition and knowledge development.</w:t>
      </w:r>
    </w:p>
    <w:p w14:paraId="45C0987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learning organization</w:t>
      </w:r>
      <w:r w:rsidRPr="00934151">
        <w:rPr>
          <w:rFonts w:eastAsia="Times New Roman" w:cs="Times New Roman"/>
          <w:color w:val="000000"/>
          <w:lang w:eastAsia="en-CA"/>
        </w:rPr>
        <w:t> is an organization that has systems and processes for creating, acquiring, and transferring knowledge in order to modify and change its behaviour to reflect new knowledge and insights. There are four key dimensions that are critical for a learning organization:</w:t>
      </w:r>
    </w:p>
    <w:p w14:paraId="08A6B32E"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Vision/support</w:t>
      </w:r>
      <w:r w:rsidRPr="00934151">
        <w:rPr>
          <w:rFonts w:eastAsia="Times New Roman" w:cs="Times New Roman"/>
          <w:color w:val="000000"/>
          <w:lang w:eastAsia="en-CA"/>
        </w:rPr>
        <w:t>. Leaders must communicate a clear vision of the organization's strategy and goals in which learning is a critical part and key to organizational success.</w:t>
      </w:r>
    </w:p>
    <w:p w14:paraId="7E348EEC"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Culture</w:t>
      </w:r>
      <w:r w:rsidRPr="00934151">
        <w:rPr>
          <w:rFonts w:eastAsia="Times New Roman" w:cs="Times New Roman"/>
          <w:color w:val="000000"/>
          <w:lang w:eastAsia="en-CA"/>
        </w:rPr>
        <w:t>. A learning organization has a culture that supports learning.</w:t>
      </w:r>
    </w:p>
    <w:p w14:paraId="415C022C"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Learning systems/dynamics</w:t>
      </w:r>
      <w:r w:rsidRPr="00934151">
        <w:rPr>
          <w:rFonts w:eastAsia="Times New Roman" w:cs="Times New Roman"/>
          <w:color w:val="000000"/>
          <w:lang w:eastAsia="en-CA"/>
        </w:rPr>
        <w:t>. Employees are challenged to think, solve problems, make decisions, and act according to a systems approach by considering patterns of interdependencies and by "learning by doing."</w:t>
      </w:r>
    </w:p>
    <w:p w14:paraId="01CC375E" w14:textId="77777777" w:rsidR="00305C8B" w:rsidRPr="00934151" w:rsidRDefault="00305C8B" w:rsidP="00305C8B">
      <w:pPr>
        <w:numPr>
          <w:ilvl w:val="0"/>
          <w:numId w:val="56"/>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i/>
          <w:iCs/>
          <w:color w:val="000000"/>
          <w:lang w:eastAsia="en-CA"/>
        </w:rPr>
        <w:t>Knowledge management/infrastructure</w:t>
      </w:r>
      <w:r w:rsidRPr="00934151">
        <w:rPr>
          <w:rFonts w:eastAsia="Times New Roman" w:cs="Times New Roman"/>
          <w:color w:val="000000"/>
          <w:lang w:eastAsia="en-CA"/>
        </w:rPr>
        <w:t>. Learning organizations have established systems and structures to acquire, code, store, and distribute important information and knowledge so that it is available to those who need it, when they need it.</w:t>
      </w:r>
    </w:p>
    <w:p w14:paraId="1274BB6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Learning organizations have been found to be almost 50 percent more likely to have higher overall levels of profitability than those organizations not rated as learning organizations, and they are also better able to retain essential employees. Learning organizations are better able to change and transform themselves because of their greater capacity for acquiring and transferring knowledge.</w:t>
      </w:r>
    </w:p>
    <w:p w14:paraId="23466FB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The Change Process</w:t>
      </w:r>
    </w:p>
    <w:p w14:paraId="603844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 involves a sequence of organizational events or a psychological process that occurs over time. This sequence or process involves three basic stages - unfreezing, changing, and refreezing.</w:t>
      </w:r>
    </w:p>
    <w:p w14:paraId="69BA021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Unfreezing. </w:t>
      </w:r>
      <w:r w:rsidRPr="00934151">
        <w:rPr>
          <w:rFonts w:eastAsia="Times New Roman" w:cs="Times New Roman"/>
          <w:b/>
          <w:bCs/>
          <w:color w:val="000000"/>
          <w:lang w:eastAsia="en-CA"/>
        </w:rPr>
        <w:t>Unfreezing</w:t>
      </w:r>
      <w:r w:rsidRPr="00934151">
        <w:rPr>
          <w:rFonts w:eastAsia="Times New Roman" w:cs="Times New Roman"/>
          <w:color w:val="000000"/>
          <w:lang w:eastAsia="en-CA"/>
        </w:rPr>
        <w:t> occurs when recognition exists that some current state of affairs is unsatisfactory. Crises are especially likely to stimulate unfreezing.</w:t>
      </w:r>
    </w:p>
    <w:p w14:paraId="1FEEB75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 </w:t>
      </w:r>
      <w:r w:rsidRPr="00934151">
        <w:rPr>
          <w:rFonts w:eastAsia="Times New Roman" w:cs="Times New Roman"/>
          <w:b/>
          <w:bCs/>
          <w:color w:val="000000"/>
          <w:lang w:eastAsia="en-CA"/>
        </w:rPr>
        <w:t>Change</w:t>
      </w:r>
      <w:r w:rsidRPr="00934151">
        <w:rPr>
          <w:rFonts w:eastAsia="Times New Roman" w:cs="Times New Roman"/>
          <w:color w:val="000000"/>
          <w:lang w:eastAsia="en-CA"/>
        </w:rPr>
        <w:t> occurs when some program or plan is implemented to move the organization and/or its members to a more satisfactory state. Change efforts can range from minor to major.</w:t>
      </w:r>
    </w:p>
    <w:p w14:paraId="23FD85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Refreezing. </w:t>
      </w:r>
      <w:r w:rsidRPr="00934151">
        <w:rPr>
          <w:rFonts w:eastAsia="Times New Roman" w:cs="Times New Roman"/>
          <w:b/>
          <w:bCs/>
          <w:color w:val="000000"/>
          <w:lang w:eastAsia="en-CA"/>
        </w:rPr>
        <w:t>Refreezing</w:t>
      </w:r>
      <w:r w:rsidRPr="00934151">
        <w:rPr>
          <w:rFonts w:eastAsia="Times New Roman" w:cs="Times New Roman"/>
          <w:color w:val="000000"/>
          <w:lang w:eastAsia="en-CA"/>
        </w:rPr>
        <w:t> occurs when the newly developed behaviours, attitudes, or structures become an enduring part of the organization. The effectiveness of the change can be examined, and the desirability of extending the change further can be considered.</w:t>
      </w:r>
    </w:p>
    <w:p w14:paraId="50062F2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Issues in the Change Process</w:t>
      </w:r>
    </w:p>
    <w:p w14:paraId="184BD5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several important issues that organizations must confront during the change process. These issues represent problems that must be overcome if the process is to be effective. These problems include diagnosis, resistance, evaluation, and institutionalization.</w:t>
      </w:r>
    </w:p>
    <w:p w14:paraId="3041735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Diagnosis</w:t>
      </w:r>
    </w:p>
    <w:p w14:paraId="59F277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Diagnosis</w:t>
      </w:r>
      <w:r w:rsidRPr="00934151">
        <w:rPr>
          <w:rFonts w:eastAsia="Times New Roman" w:cs="Times New Roman"/>
          <w:color w:val="000000"/>
          <w:lang w:eastAsia="en-CA"/>
        </w:rPr>
        <w:t> is the systematic collection of information relevant to impending organizational change. It contributes to unfreezing by showing that a problem exists, and further diagnosis can clarify a problem and suggest just what changes should be implemented. Diagnosis can take many forms and be performed by a variety of individuals. For more complex, nonroutine problems, it is worth seeking out the diagnostic skills of a change agent. </w:t>
      </w:r>
      <w:r w:rsidRPr="00934151">
        <w:rPr>
          <w:rFonts w:eastAsia="Times New Roman" w:cs="Times New Roman"/>
          <w:b/>
          <w:bCs/>
          <w:color w:val="000000"/>
          <w:lang w:eastAsia="en-CA"/>
        </w:rPr>
        <w:t>Change agents</w:t>
      </w:r>
      <w:r w:rsidRPr="00934151">
        <w:rPr>
          <w:rFonts w:eastAsia="Times New Roman" w:cs="Times New Roman"/>
          <w:color w:val="000000"/>
          <w:lang w:eastAsia="en-CA"/>
        </w:rPr>
        <w:t> are experts in the application of behavioural science knowledge to organizational diagnosis and change. It is possible to obtain diagnostic information through a combination of observations, interviews, questionnaires, and the scrutiny of records. Attention to the views of customers or clients is critical. Careful diagnosis cannot be overemphasized as it clarifies the problem and suggests what should be changed and the proper strategy for implementing change without resistance.</w:t>
      </w:r>
    </w:p>
    <w:p w14:paraId="45E7A0A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Resistance</w:t>
      </w:r>
    </w:p>
    <w:p w14:paraId="620A82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are creatures of habit, and change is frequently resisted by those at whom it is targeted. People may resist both unfreezing and change.</w:t>
      </w:r>
    </w:p>
    <w:p w14:paraId="4839868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Causes of Resistance. </w:t>
      </w:r>
      <w:r w:rsidRPr="00934151">
        <w:rPr>
          <w:rFonts w:eastAsia="Times New Roman" w:cs="Times New Roman"/>
          <w:b/>
          <w:bCs/>
          <w:color w:val="000000"/>
          <w:lang w:eastAsia="en-CA"/>
        </w:rPr>
        <w:t>Resistance</w:t>
      </w:r>
      <w:r w:rsidRPr="00934151">
        <w:rPr>
          <w:rFonts w:eastAsia="Times New Roman" w:cs="Times New Roman"/>
          <w:color w:val="000000"/>
          <w:lang w:eastAsia="en-CA"/>
        </w:rPr>
        <w:t> to change occurs when people either overtly or covertly fail to support the change effort. People might resist change for many reasons which include:</w:t>
      </w:r>
    </w:p>
    <w:p w14:paraId="61EBC6F5"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Politics and self-interest. People feel they might lose status, power, or even their jobs.</w:t>
      </w:r>
    </w:p>
    <w:p w14:paraId="2D3C88E3"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Low individual tolerance for change. Some people are just uncomfortable with change.</w:t>
      </w:r>
    </w:p>
    <w:p w14:paraId="065C24D1"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Misunderstanding. The reason for the change or exact course might be misunderstood.</w:t>
      </w:r>
    </w:p>
    <w:p w14:paraId="17FD09D2"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Lack of trust. People might not trust the motives of those proposing the change.</w:t>
      </w:r>
    </w:p>
    <w:p w14:paraId="616E70FD"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Different assessments of the situation. The targets of the change might feel that the situation does not warrant change and the advocates have misread the situation.</w:t>
      </w:r>
    </w:p>
    <w:p w14:paraId="64F1807C" w14:textId="77777777" w:rsidR="00305C8B" w:rsidRPr="00934151" w:rsidRDefault="00305C8B" w:rsidP="00305C8B">
      <w:pPr>
        <w:numPr>
          <w:ilvl w:val="0"/>
          <w:numId w:val="57"/>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resistant organizational culture. Some organizational cultures have stressed and rewarded stability and tradition and as a result advocates of change are viewed as misguided deviants or aberrant outsiders.</w:t>
      </w:r>
    </w:p>
    <w:p w14:paraId="1FDB08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Underlying these various reasons for resistance are two major themes: (1) change is unnecessary because there is only a small gap between the organization's current identity and its ideal identity; (2) change is unobtainable (and threatening) because the gap between the current and ideal identities is too large. Therefore, a moderate identity gap is probably the most conducive to increased acceptance of change because it unfreezes people, while not provoking maximum resistance.</w:t>
      </w:r>
    </w:p>
    <w:p w14:paraId="30DF80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Dealing with Resistance. Low tolerance for change is mainly an individual matter, and it can often be overcome with supportive, patient supervision. If politics and self-interest are at the root of resistance, it might be possible to co-opt the reluctant by giving them a special, desirable role in the change process or by negotiating special incentives for change. Resistance to change can often be reduced by involving the people who are the targets of change in the change process and ensuring good communication. Finally, transformational leaders are particularly adept at overcoming resistance to change. One way they accomplish this is by "striking while the iron is hot". The other way is to unfreeze current thinking by installing practices that constantly examine and question the status quo. One research study of CEOs who were transformational leaders found that they used a number of unfreezing practices to create a revised vision for followers about what the organization can do or be.</w:t>
      </w:r>
    </w:p>
    <w:p w14:paraId="093FC0D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Evaluation and Institutionalization</w:t>
      </w:r>
    </w:p>
    <w:p w14:paraId="6DD5132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Evaluating change includes a consideration of a range of variables:</w:t>
      </w:r>
    </w:p>
    <w:p w14:paraId="224D8BD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Reactions - did participants like the change program? </w:t>
      </w:r>
      <w:r w:rsidRPr="00934151">
        <w:rPr>
          <w:rFonts w:eastAsia="Times New Roman" w:cs="Times New Roman"/>
          <w:color w:val="000000"/>
          <w:lang w:eastAsia="en-CA"/>
        </w:rPr>
        <w:br/>
        <w:t>Learning - what was acquired in the program? </w:t>
      </w:r>
      <w:r w:rsidRPr="00934151">
        <w:rPr>
          <w:rFonts w:eastAsia="Times New Roman" w:cs="Times New Roman"/>
          <w:color w:val="000000"/>
          <w:lang w:eastAsia="en-CA"/>
        </w:rPr>
        <w:br/>
        <w:t>Behaviour - what changes in job behaviour occurred? </w:t>
      </w:r>
      <w:r w:rsidRPr="00934151">
        <w:rPr>
          <w:rFonts w:eastAsia="Times New Roman" w:cs="Times New Roman"/>
          <w:color w:val="000000"/>
          <w:lang w:eastAsia="en-CA"/>
        </w:rPr>
        <w:br/>
        <w:t>Outcomes - what changes in productivity, absence, etc. occurred?</w:t>
      </w:r>
    </w:p>
    <w:p w14:paraId="13FAF042" w14:textId="77777777" w:rsidR="00305C8B" w:rsidRPr="00934151" w:rsidRDefault="00305C8B" w:rsidP="00305C8B">
      <w:pPr>
        <w:spacing w:after="0" w:line="240" w:lineRule="auto"/>
        <w:rPr>
          <w:rFonts w:eastAsia="Times New Roman" w:cs="Times New Roman"/>
          <w:lang w:eastAsia="en-CA"/>
        </w:rPr>
      </w:pPr>
      <w:r w:rsidRPr="00934151">
        <w:rPr>
          <w:rFonts w:eastAsia="Times New Roman" w:cs="Times New Roman"/>
          <w:color w:val="000000"/>
          <w:lang w:eastAsia="en-CA"/>
        </w:rPr>
        <w:t>Many evaluations of change efforts never go beyond the measurement of reactions for fear of political reprisal if it is demonstrated that the change has failed. If the outcome of change is evaluated favourably, the organization will wish to institutionalize it. This means that the change becomes a permanent part of the organizational system, a social fact that persists over time, despite possible turnover among those who originally experienced the change. Without hard proof of success it is very difficult to achieve institutionalization. As well, a number of factors can inhibit institutionalization including a lack of extrinsic rewards, unrealistic expectations, improper socialization, turnover among sponsoring executives, and environmental pressures. Many of the problems of evaluation and institutionalization can be overcome by careful planning and goal setting during the diagnostic stage.</w:t>
      </w:r>
    </w:p>
    <w:p w14:paraId="1CDFC116" w14:textId="77777777" w:rsidR="00305C8B" w:rsidRPr="00934151" w:rsidRDefault="00305C8B" w:rsidP="00305C8B">
      <w:pPr>
        <w:spacing w:before="100" w:beforeAutospacing="1" w:after="100" w:afterAutospacing="1" w:line="240" w:lineRule="auto"/>
        <w:rPr>
          <w:rFonts w:eastAsia="Times New Roman" w:cs="Times New Roman"/>
          <w:lang w:eastAsia="en-CA"/>
        </w:rPr>
      </w:pPr>
      <w:r w:rsidRPr="00934151">
        <w:rPr>
          <w:rFonts w:eastAsia="Times New Roman" w:cs="Times New Roman"/>
          <w:b/>
          <w:bCs/>
          <w:color w:val="000000"/>
          <w:lang w:eastAsia="en-CA"/>
        </w:rPr>
        <w:t>III. Organizational Development: Planned Organizational Change</w:t>
      </w:r>
    </w:p>
    <w:p w14:paraId="4EFF29C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development (OD) </w:t>
      </w:r>
      <w:r w:rsidRPr="00934151">
        <w:rPr>
          <w:rFonts w:eastAsia="Times New Roman" w:cs="Times New Roman"/>
          <w:color w:val="000000"/>
          <w:lang w:eastAsia="en-CA"/>
        </w:rPr>
        <w:t>is a planned, ongoing effort to change organizations to be more effective and more human. A strong emphasis is placed on interpersonal and group processes. OD seeks to modify cultural norms and roles so that the organization remains self-conscious and prepared for adaptation. OD recognizes that systematic attitude change must accompany changes in behaviour.</w:t>
      </w:r>
    </w:p>
    <w:p w14:paraId="2DF3A2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Some Specific Organizational Development Strategies</w:t>
      </w:r>
    </w:p>
    <w:p w14:paraId="76A41F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a wide variety of specific techniques for organizational development including job enrichment, management by objectives, diversity training, self-managed and cross-functional teams, and empowerment. Four additional strategies include team building, survey feedback, total quality management, and reenginerring.</w:t>
      </w:r>
    </w:p>
    <w:p w14:paraId="115E4E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Team Building</w:t>
      </w:r>
    </w:p>
    <w:p w14:paraId="69E4947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Team building</w:t>
      </w:r>
      <w:r w:rsidRPr="00934151">
        <w:rPr>
          <w:rFonts w:eastAsia="Times New Roman" w:cs="Times New Roman"/>
          <w:color w:val="000000"/>
          <w:lang w:eastAsia="en-CA"/>
        </w:rPr>
        <w:t> attempts to increase the effectiveness of work teams by improving interpersonal processes, goal clarification, and role clarification. Thus, it can facilitate communication and coordination. Team building involves regular diagnostic sessions to paint a picture of strengths and weaknesses of the team followed by team building sessions to implement the changes indicated by the diagnosis. Team building can also be used to develop new work teams and to facilitate change.</w:t>
      </w:r>
    </w:p>
    <w:p w14:paraId="0121B53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Survey Feedback</w:t>
      </w:r>
    </w:p>
    <w:p w14:paraId="0530BF3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Survey feedback</w:t>
      </w:r>
      <w:r w:rsidRPr="00934151">
        <w:rPr>
          <w:rFonts w:eastAsia="Times New Roman" w:cs="Times New Roman"/>
          <w:color w:val="000000"/>
          <w:lang w:eastAsia="en-CA"/>
        </w:rPr>
        <w:t> involves the collection of data from organizational members and feeding these data back to them in a series of meetings in which members explore and discuss the data. The purpose of the meetings is to suggest or formulate changes that emerge from the data. It tends to focus on the relationship between organizational members and the larger organization. The data generally consist of either interviews or questionnaires completed by organizational members. The feedback is most effective when it is presented to natural working units in face-to-face meetings.</w:t>
      </w:r>
    </w:p>
    <w:p w14:paraId="3A2567F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Total Quality Management</w:t>
      </w:r>
    </w:p>
    <w:p w14:paraId="48126E2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Total Quality Management (TQM) </w:t>
      </w:r>
      <w:r w:rsidRPr="00934151">
        <w:rPr>
          <w:rFonts w:eastAsia="Times New Roman" w:cs="Times New Roman"/>
          <w:color w:val="000000"/>
          <w:lang w:eastAsia="en-CA"/>
        </w:rPr>
        <w:t>is a systematic attempt to achieve continuous improvement in the quality of an organization's products and/or services. Typical characteristics of TQM programs include an obsession with customer satisfaction; a concern for good relations with suppliers; continuous improvement of work processes; the prevention of quality errors; frequent measurement and assessment; extensive training; and high employee involvement and teamwork.</w:t>
      </w:r>
    </w:p>
    <w:p w14:paraId="06183BE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Prominent names associated with the quality movement include W. Edwards Deming, Joseph Juran, and Philip Crosby. All three were concerned with using teamwork to achieve continuous improvement to please customers. Each of these principles is associated with certain practices and specific techniques that typify TQM. TQM is mainly about achieving small gains over a long period of time. A continuum of continuous improvement exists which extends from reactive strategies such as responding to product or service problems to more proactive strategies like preventing errors, upgrading performance, and creating new products and services. Organizations with a real commitment to TQM make heavy use of customer surveys, focus groups, mystery shoppers, and customer clinics to stay close to their customers.</w:t>
      </w:r>
    </w:p>
    <w:p w14:paraId="6ABE41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TQM is concerned with measurement and data collection. As well, TQM stresses teamwork among employees and with suppliers and customers. Finally, TQM relies heavily on training to achieve continuous improvement. TQM is particularly known for using specialized training in tools that empower employees to diagnose and solve quality problems themselves on an on-going basis. Some of these tools include:</w:t>
      </w:r>
    </w:p>
    <w:p w14:paraId="1FD11038"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Flowcharts of work processes. Flowcharts illustrate graphically the operations and steps in accomplishing some task.</w:t>
      </w:r>
    </w:p>
    <w:p w14:paraId="3267FF0C"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Pareto analysis. Pareto analysis collects frequency data on the causes of errors and problems.</w:t>
      </w:r>
    </w:p>
    <w:p w14:paraId="5AB04CDE"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Fishbone diagrams. Fishbone (cause-and-effect) diagrams illustrate graphically the factors that could contribute to a particular quality problem.</w:t>
      </w:r>
    </w:p>
    <w:p w14:paraId="3881D4DD" w14:textId="77777777" w:rsidR="00305C8B" w:rsidRPr="00934151" w:rsidRDefault="00305C8B" w:rsidP="00305C8B">
      <w:pPr>
        <w:numPr>
          <w:ilvl w:val="0"/>
          <w:numId w:val="5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Statistical process control. Statistical process control gives employees hard data about the quality of their own output that enables them to correct any deviations from standard.</w:t>
      </w:r>
    </w:p>
    <w:p w14:paraId="67CFF18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TQM programs reveal a large number of successes. They have also had their share of problems that ultimately get expressed as resistance. Despite some problems, the quality movement continues to be one of the most popular of the more elaborate OD efforts.</w:t>
      </w:r>
    </w:p>
    <w:p w14:paraId="2F72DB8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Reengineering</w:t>
      </w:r>
    </w:p>
    <w:p w14:paraId="645CCF6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Reengineering</w:t>
      </w:r>
      <w:r w:rsidRPr="00934151">
        <w:rPr>
          <w:rFonts w:eastAsia="Times New Roman" w:cs="Times New Roman"/>
          <w:color w:val="000000"/>
          <w:lang w:eastAsia="en-CA"/>
        </w:rPr>
        <w:t> is the radical redesign of organizational processes to achieve major improvements in factors such as time, cost, quality, or service. It is one of the most fundamental and radical of all forms of change. It asks basic questions such as "What business are we really in?" and "If we were creating this organization today, what would it look like?" Then, jobs, structure, technology, and policy are redesigned around the answers to these questions. A key part of reengineering is processes. </w:t>
      </w:r>
      <w:r w:rsidRPr="00934151">
        <w:rPr>
          <w:rFonts w:eastAsia="Times New Roman" w:cs="Times New Roman"/>
          <w:b/>
          <w:bCs/>
          <w:color w:val="000000"/>
          <w:lang w:eastAsia="en-CA"/>
        </w:rPr>
        <w:t>Organizational processes</w:t>
      </w:r>
      <w:r w:rsidRPr="00934151">
        <w:rPr>
          <w:rFonts w:eastAsia="Times New Roman" w:cs="Times New Roman"/>
          <w:color w:val="000000"/>
          <w:lang w:eastAsia="en-CA"/>
        </w:rPr>
        <w:t> are activities or work that the organization must accomplish to create outputs that internal or external customers value.</w:t>
      </w:r>
    </w:p>
    <w:p w14:paraId="578DFB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Reengineering has been stimulated in organizations where "creeping bureaucracy" has become a problem and as a result of new advanced information technology that allows organizations to radically modify important organizational processes.</w:t>
      </w:r>
    </w:p>
    <w:p w14:paraId="7CFB65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Reengineering is oriented toward one or both of the following goals:</w:t>
      </w:r>
    </w:p>
    <w:p w14:paraId="537D04D2" w14:textId="77777777" w:rsidR="00305C8B" w:rsidRPr="00934151" w:rsidRDefault="00305C8B" w:rsidP="00305C8B">
      <w:pPr>
        <w:numPr>
          <w:ilvl w:val="0"/>
          <w:numId w:val="5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number of mediating steps in a process is reduced, making the process more efficient.</w:t>
      </w:r>
    </w:p>
    <w:p w14:paraId="7E2ED1AA" w14:textId="77777777" w:rsidR="00305C8B" w:rsidRPr="00934151" w:rsidRDefault="00305C8B" w:rsidP="00305C8B">
      <w:pPr>
        <w:numPr>
          <w:ilvl w:val="0"/>
          <w:numId w:val="5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Collaboration among the people involved in the process is enhanced.</w:t>
      </w:r>
    </w:p>
    <w:p w14:paraId="652E5D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Reengineering can include the following practices:</w:t>
      </w:r>
    </w:p>
    <w:p w14:paraId="3ECF2CF2"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Jobs are redesigned, and usually enriched.</w:t>
      </w:r>
    </w:p>
    <w:p w14:paraId="2CFC2179"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strong emphasis is placed on teamwork.</w:t>
      </w:r>
    </w:p>
    <w:p w14:paraId="5F9CE577"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Work is performed by the most logical people.</w:t>
      </w:r>
    </w:p>
    <w:p w14:paraId="211BDD26"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Unnecessary checks and balances are removed.</w:t>
      </w:r>
    </w:p>
    <w:p w14:paraId="44FFC941" w14:textId="77777777" w:rsidR="00305C8B" w:rsidRPr="00934151" w:rsidRDefault="00305C8B" w:rsidP="00305C8B">
      <w:pPr>
        <w:numPr>
          <w:ilvl w:val="0"/>
          <w:numId w:val="6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Advanced technology is exploited.</w:t>
      </w:r>
    </w:p>
    <w:p w14:paraId="23D8A34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Reengineering is most extensive in industries where (1) much creeping bureaucracy has set in, (2) large gains were available with advanced technology, and (3) deregulation increased the heat of competition. Because reengineering has the goal of radical change, it requires strong CEO support and transformational leadership qualities. Strategic clarification is also important before reengineering begins. Strong CEO support and a clear strategy are important for overcoming resistance. Recent research shows that reengineering must be both broad and deep to have long-lasting, bottom-line results.</w:t>
      </w:r>
    </w:p>
    <w:p w14:paraId="48FC740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Does Organizational Development Work?</w:t>
      </w:r>
    </w:p>
    <w:p w14:paraId="17FCAC0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most OD efforts are not carefully evaluated, two large-scale reviews of a wide variety of OD techniques reached the following conclusions:</w:t>
      </w:r>
    </w:p>
    <w:p w14:paraId="535F6C51"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Most OD techniques have a positive impact on productivity, job satisfaction, or other work attitudes.</w:t>
      </w:r>
    </w:p>
    <w:p w14:paraId="0ECB43FC"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OD seems to work better for supervisors or managers than for blue-collar workers.</w:t>
      </w:r>
    </w:p>
    <w:p w14:paraId="26FBC4E2"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Changes that use more than one technique seem to have more impact.</w:t>
      </w:r>
    </w:p>
    <w:p w14:paraId="23BCDDA2" w14:textId="77777777" w:rsidR="00305C8B" w:rsidRPr="00934151" w:rsidRDefault="00305C8B" w:rsidP="00305C8B">
      <w:pPr>
        <w:numPr>
          <w:ilvl w:val="0"/>
          <w:numId w:val="6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There are great differences across sites in the success of OD interventions.</w:t>
      </w:r>
    </w:p>
    <w:p w14:paraId="1F8F4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TQM and reengineering programs are most likely to be successful when they are accompanied by a change in organizational culture. In general, a high percentage of studies have reported positive changes following an OD effort. However, many studies also reported no change. This underlines the difficulty of introducing change, and it also suggests that variations in how organizations actually implement change may greatly determine its success. Weak methodology sometimes plagues research evaluations on the success of OD interventions as well as the following specific problems:</w:t>
      </w:r>
    </w:p>
    <w:p w14:paraId="56A0B8FB"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OD efforts involve a complex series of changes.</w:t>
      </w:r>
    </w:p>
    <w:p w14:paraId="6EE54894"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Novelty effects or special treatment might produce short-term gains that do not persist over time.</w:t>
      </w:r>
    </w:p>
    <w:p w14:paraId="6D1E35F9"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Self-reports of changes after OD might be attempts to please the change agent.</w:t>
      </w:r>
    </w:p>
    <w:p w14:paraId="3B0973FD" w14:textId="77777777" w:rsidR="00305C8B" w:rsidRPr="00934151" w:rsidRDefault="00305C8B" w:rsidP="00305C8B">
      <w:pPr>
        <w:numPr>
          <w:ilvl w:val="0"/>
          <w:numId w:val="6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Organizations may be reluctant to publicize failures.</w:t>
      </w:r>
    </w:p>
    <w:p w14:paraId="74B385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The Innovation Process</w:t>
      </w:r>
    </w:p>
    <w:p w14:paraId="260FC2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innovation process can help us to understand the ability of some individuals and organizations to think up and exploit innovative ideas.</w:t>
      </w:r>
    </w:p>
    <w:p w14:paraId="45AE75A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Innovation?</w:t>
      </w:r>
    </w:p>
    <w:p w14:paraId="50E422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Innovation</w:t>
      </w:r>
      <w:r w:rsidRPr="00934151">
        <w:rPr>
          <w:rFonts w:eastAsia="Times New Roman" w:cs="Times New Roman"/>
          <w:color w:val="000000"/>
          <w:lang w:eastAsia="en-CA"/>
        </w:rPr>
        <w:t> is the process of developing and implementing new ideas in an organization. Innovations can be classified as product (including service) innovations or process innovations. </w:t>
      </w:r>
      <w:r w:rsidRPr="00934151">
        <w:rPr>
          <w:rFonts w:eastAsia="Times New Roman" w:cs="Times New Roman"/>
          <w:i/>
          <w:iCs/>
          <w:color w:val="000000"/>
          <w:lang w:eastAsia="en-CA"/>
        </w:rPr>
        <w:t>Product innovations</w:t>
      </w:r>
      <w:r w:rsidRPr="00934151">
        <w:rPr>
          <w:rFonts w:eastAsia="Times New Roman" w:cs="Times New Roman"/>
          <w:color w:val="000000"/>
          <w:lang w:eastAsia="en-CA"/>
        </w:rPr>
        <w:t> have a direct impact on the cost, quality, style, or availability of a product or service. </w:t>
      </w:r>
      <w:r w:rsidRPr="00934151">
        <w:rPr>
          <w:rFonts w:eastAsia="Times New Roman" w:cs="Times New Roman"/>
          <w:i/>
          <w:iCs/>
          <w:color w:val="000000"/>
          <w:lang w:eastAsia="en-CA"/>
        </w:rPr>
        <w:t>Process innovations</w:t>
      </w:r>
      <w:r w:rsidRPr="00934151">
        <w:rPr>
          <w:rFonts w:eastAsia="Times New Roman" w:cs="Times New Roman"/>
          <w:color w:val="000000"/>
          <w:lang w:eastAsia="en-CA"/>
        </w:rPr>
        <w:t> are new ways of designing products, making products, or delivering services. New technology is a process innovation as are new forms of management and work organization.</w:t>
      </w:r>
    </w:p>
    <w:p w14:paraId="5B0C16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Innovation is often conceived of as a stage-like process that begins with idea generation and proceeds to idea implementation. For some kinds of innovations, it is also hoped that the implemented innovation will diffuse to other sites or locations:</w:t>
      </w:r>
    </w:p>
    <w:p w14:paraId="79CE37E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IDEA GENERATION --&gt; IDEA IMPLEMENTATION --&gt; IDEA DIFFUSION</w:t>
      </w:r>
    </w:p>
    <w:p w14:paraId="7743389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conditions necessary to create new ideas might be very different from the conditions necessary to get these ideas implemented and the innovation process is frequently highly political. Both the champions of innovation and the resisters might behave politically to secure or hold onto critical organizational resources.</w:t>
      </w:r>
    </w:p>
    <w:p w14:paraId="68DFB29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Generating and Implementing Innovative Ideas</w:t>
      </w:r>
    </w:p>
    <w:p w14:paraId="68D2C5F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Innovation requires creative ideas, someone to fight for these ideas, good communication, and the proper application of resources and rewards.</w:t>
      </w:r>
    </w:p>
    <w:p w14:paraId="790235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Individual Creativity. Creative thinking is at the core of the innovation process. </w:t>
      </w:r>
      <w:r w:rsidRPr="00934151">
        <w:rPr>
          <w:rFonts w:eastAsia="Times New Roman" w:cs="Times New Roman"/>
          <w:b/>
          <w:bCs/>
          <w:color w:val="000000"/>
          <w:lang w:eastAsia="en-CA"/>
        </w:rPr>
        <w:t>Creativity</w:t>
      </w:r>
      <w:r w:rsidRPr="00934151">
        <w:rPr>
          <w:rFonts w:eastAsia="Times New Roman" w:cs="Times New Roman"/>
          <w:color w:val="000000"/>
          <w:lang w:eastAsia="en-CA"/>
        </w:rPr>
        <w:t> involves the production of novel but potentially useful ideas. Creative people tend to have an excellent technical understanding of their domain. What sets the creative people apart are additional </w:t>
      </w:r>
      <w:r w:rsidRPr="00934151">
        <w:rPr>
          <w:rFonts w:eastAsia="Times New Roman" w:cs="Times New Roman"/>
          <w:i/>
          <w:iCs/>
          <w:color w:val="000000"/>
          <w:lang w:eastAsia="en-CA"/>
        </w:rPr>
        <w:t>creativity-relevant skills</w:t>
      </w:r>
      <w:r w:rsidRPr="00934151">
        <w:rPr>
          <w:rFonts w:eastAsia="Times New Roman" w:cs="Times New Roman"/>
          <w:color w:val="000000"/>
          <w:lang w:eastAsia="en-CA"/>
        </w:rPr>
        <w:t> such as the ability to tolerate ambiguity, withhold early judgment, see things in new ways, and be open to new and diverse experiences. Creative people are not necessarily lacking in social skills, but do tend to be lower than average in their need for social approval.</w:t>
      </w:r>
    </w:p>
    <w:p w14:paraId="64D6F0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creativity-related skills can actually be improved by training people to think in divergent ways and withhold early evaluation of ideas. Methods such as electronic brainstorming, nominal group, and Delphi techniques can be used to hone creative skills. Finally, people can be experts in their field and have creativity skills but still not be creative if they lack intrinsic motivation for generating new ideas. As well, creativity itself is not very susceptible to extrinsic rewards.</w:t>
      </w:r>
    </w:p>
    <w:p w14:paraId="24E202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Idea Champions. </w:t>
      </w:r>
      <w:r w:rsidRPr="00934151">
        <w:rPr>
          <w:rFonts w:eastAsia="Times New Roman" w:cs="Times New Roman"/>
          <w:b/>
          <w:bCs/>
          <w:color w:val="000000"/>
          <w:lang w:eastAsia="en-CA"/>
        </w:rPr>
        <w:t>Idea champions</w:t>
      </w:r>
      <w:r w:rsidRPr="00934151">
        <w:rPr>
          <w:rFonts w:eastAsia="Times New Roman" w:cs="Times New Roman"/>
          <w:color w:val="000000"/>
          <w:lang w:eastAsia="en-CA"/>
        </w:rPr>
        <w:t xml:space="preserve"> are people who recognize an innovative idea and help guide it through to implementation. The role of idea champion is often an informal or emergent role, and "guiding" the idea might involve talking it up to peers, selling it to management, garnering resources for its </w:t>
      </w:r>
      <w:r w:rsidRPr="00934151">
        <w:rPr>
          <w:rFonts w:eastAsia="Times New Roman" w:cs="Times New Roman"/>
          <w:color w:val="000000"/>
          <w:lang w:eastAsia="en-CA"/>
        </w:rPr>
        <w:lastRenderedPageBreak/>
        <w:t>development, or protecting it from political attack by guardians of the status quo. Project champions have been found to exhibit more risk-taking and innovative behaviours than nonchampions. They also exhibited signs of transformational leadership to get people to see the potential of the innovation as well as a wide variety of influence tactics.</w:t>
      </w:r>
    </w:p>
    <w:p w14:paraId="0D945F7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Communication. Effective communication with the external environment and within the organization are vital for successful innovation. The most innovative firms seem to be those that are best at recognizing the relevance of new, external information, importing and assimilating this information, and then applying it. </w:t>
      </w:r>
      <w:r w:rsidRPr="00934151">
        <w:rPr>
          <w:rFonts w:eastAsia="Times New Roman" w:cs="Times New Roman"/>
          <w:b/>
          <w:bCs/>
          <w:color w:val="000000"/>
          <w:lang w:eastAsia="en-CA"/>
        </w:rPr>
        <w:t>Gatekeepers</w:t>
      </w:r>
      <w:r w:rsidRPr="00934151">
        <w:rPr>
          <w:rFonts w:eastAsia="Times New Roman" w:cs="Times New Roman"/>
          <w:color w:val="000000"/>
          <w:lang w:eastAsia="en-CA"/>
        </w:rPr>
        <w:t> are people who span organizational boundaries to import new information, translate it for local use, and disseminate it.</w:t>
      </w:r>
    </w:p>
    <w:p w14:paraId="101FB5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terms of internal communication, it is generally true that organic structures facilitate innovation. Decentralization, informality, and a lack of bureaucracy all foster the exchange of information that innovation requires. In general, internal communication can be stimulated with in-house training, cross-functional transfers, and varied job assignments. Although organic structures seem best in the idea generation and design phases of innovation, more mechanistic structures might sometimes be better for actually implementing innovations.</w:t>
      </w:r>
    </w:p>
    <w:p w14:paraId="2B93CA9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Resources and Rewards. Abundant resources greatly enhance the chances of successful innovation. Both money and time are important resources for innovation. Reward systems much match the culture that is seeded by the resource system. One study found that freedom and autonomy were the most cited organizational factors leading to creativity.</w:t>
      </w:r>
    </w:p>
    <w:p w14:paraId="5FD026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Diffusing Innovative Ideas</w:t>
      </w:r>
    </w:p>
    <w:p w14:paraId="4F64AA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innovative efforts are judged successful, it seems logical to extend them to other parts of the organization. </w:t>
      </w:r>
      <w:r w:rsidRPr="00934151">
        <w:rPr>
          <w:rFonts w:eastAsia="Times New Roman" w:cs="Times New Roman"/>
          <w:b/>
          <w:bCs/>
          <w:color w:val="000000"/>
          <w:lang w:eastAsia="en-CA"/>
        </w:rPr>
        <w:t>Diffusion</w:t>
      </w:r>
      <w:r w:rsidRPr="00934151">
        <w:rPr>
          <w:rFonts w:eastAsia="Times New Roman" w:cs="Times New Roman"/>
          <w:color w:val="000000"/>
          <w:lang w:eastAsia="en-CA"/>
        </w:rPr>
        <w:t> is the process by which innovations move through an organization. However, a number of factors or barriers can prevent successful diffusion:</w:t>
      </w:r>
    </w:p>
    <w:p w14:paraId="63FA16D3"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Lack of support and commitment from top management.</w:t>
      </w:r>
    </w:p>
    <w:p w14:paraId="0C4A8302"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Significant differences between the technology or setting of the pilot project and those of other units in the organization.</w:t>
      </w:r>
    </w:p>
    <w:p w14:paraId="21909BDA"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Attempts to diffuse particular techniques rather than goals that could be tailored to other situations.</w:t>
      </w:r>
    </w:p>
    <w:p w14:paraId="43B7AF8B"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Management reward systems that concentrate on traditional performance measures and ignore success at implementing innovation.</w:t>
      </w:r>
    </w:p>
    <w:p w14:paraId="78D64DEC"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Union resistance.</w:t>
      </w:r>
    </w:p>
    <w:p w14:paraId="50783C30"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Fears that pilot projects begun in non-unionized locations could not be implemented in unionized portions of the firm.</w:t>
      </w:r>
    </w:p>
    <w:p w14:paraId="2FA9D52E" w14:textId="77777777" w:rsidR="00305C8B" w:rsidRPr="00934151" w:rsidRDefault="00305C8B" w:rsidP="00305C8B">
      <w:pPr>
        <w:numPr>
          <w:ilvl w:val="0"/>
          <w:numId w:val="6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Conflict between the pilot project and the bureaucratic structures in the rest of the firm.</w:t>
      </w:r>
    </w:p>
    <w:p w14:paraId="216414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number of factors have been found to be critical determinants of the rate of diffusion:</w:t>
      </w:r>
    </w:p>
    <w:p w14:paraId="176369AF"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Relative advantage. Diffusion is more likely when the new idea is perceived as truly better than the one it replaces.</w:t>
      </w:r>
    </w:p>
    <w:p w14:paraId="5BDA224F"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Compatibility. Diffusion is easier when the innovation is compatible with the values, beliefs, needs, and current practices of potential new adopters.</w:t>
      </w:r>
    </w:p>
    <w:p w14:paraId="5A631254"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Complexity. Complex innovations that are fairly difficult to comprehend and use are less likely to diffuse.</w:t>
      </w:r>
    </w:p>
    <w:p w14:paraId="25C3145B"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Trialability. If an innovation can be given a limited trial run, its chances of diffusion will be improved.</w:t>
      </w:r>
    </w:p>
    <w:p w14:paraId="47F0B9DB" w14:textId="77777777" w:rsidR="00305C8B" w:rsidRPr="00934151" w:rsidRDefault="00305C8B" w:rsidP="00305C8B">
      <w:pPr>
        <w:numPr>
          <w:ilvl w:val="0"/>
          <w:numId w:val="6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Observability. When the consequences of an innovation are more visible, diffusion will be more likely to occur.</w:t>
      </w:r>
    </w:p>
    <w:p w14:paraId="7916D5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These determinants suggest that there is considerable advantage in thinking about how innovations are "packaged" and "sold" so to increase their chances of widespread adoption. They also suggest the value of finding strong champions to sponsor the innovation at the new site.</w:t>
      </w:r>
    </w:p>
    <w:p w14:paraId="7C04ED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A Footnote: The Knowing-Doing Gap</w:t>
      </w:r>
    </w:p>
    <w:p w14:paraId="64213D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Despite the need for organizations to change, develop, and innovate, they often exhibit considerable inertia. It seems that many managers </w:t>
      </w:r>
      <w:r w:rsidRPr="00934151">
        <w:rPr>
          <w:rFonts w:eastAsia="Times New Roman" w:cs="Times New Roman"/>
          <w:i/>
          <w:iCs/>
          <w:color w:val="000000"/>
          <w:lang w:eastAsia="en-CA"/>
        </w:rPr>
        <w:t>know</w:t>
      </w:r>
      <w:r w:rsidRPr="00934151">
        <w:rPr>
          <w:rFonts w:eastAsia="Times New Roman" w:cs="Times New Roman"/>
          <w:color w:val="000000"/>
          <w:lang w:eastAsia="en-CA"/>
        </w:rPr>
        <w:t> what to do, but have considerable trouble </w:t>
      </w:r>
      <w:r w:rsidRPr="00934151">
        <w:rPr>
          <w:rFonts w:eastAsia="Times New Roman" w:cs="Times New Roman"/>
          <w:i/>
          <w:iCs/>
          <w:color w:val="000000"/>
          <w:lang w:eastAsia="en-CA"/>
        </w:rPr>
        <w:t>implementing</w:t>
      </w:r>
      <w:r w:rsidRPr="00934151">
        <w:rPr>
          <w:rFonts w:eastAsia="Times New Roman" w:cs="Times New Roman"/>
          <w:color w:val="000000"/>
          <w:lang w:eastAsia="en-CA"/>
        </w:rPr>
        <w:t> this knowledge in the form of action, a situation known as the </w:t>
      </w:r>
      <w:r w:rsidRPr="00934151">
        <w:rPr>
          <w:rFonts w:eastAsia="Times New Roman" w:cs="Times New Roman"/>
          <w:i/>
          <w:iCs/>
          <w:color w:val="000000"/>
          <w:lang w:eastAsia="en-CA"/>
        </w:rPr>
        <w:t>knowing-doing gap</w:t>
      </w:r>
      <w:r w:rsidRPr="00934151">
        <w:rPr>
          <w:rFonts w:eastAsia="Times New Roman" w:cs="Times New Roman"/>
          <w:color w:val="000000"/>
          <w:lang w:eastAsia="en-CA"/>
        </w:rPr>
        <w:t>.</w:t>
      </w:r>
    </w:p>
    <w:p w14:paraId="6A321FBB" w14:textId="77777777" w:rsidR="00305C8B" w:rsidRPr="00934151" w:rsidRDefault="00305C8B" w:rsidP="00305C8B">
      <w:pPr>
        <w:pStyle w:val="NormalWeb"/>
        <w:rPr>
          <w:rFonts w:asciiTheme="minorHAnsi" w:hAnsiTheme="minorHAnsi"/>
          <w:color w:val="000000"/>
          <w:sz w:val="22"/>
          <w:szCs w:val="22"/>
        </w:rPr>
      </w:pPr>
    </w:p>
    <w:p w14:paraId="1FF82A7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p>
    <w:sectPr w:rsidR="00305C8B" w:rsidRPr="009341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7158"/>
    <w:multiLevelType w:val="multilevel"/>
    <w:tmpl w:val="F81C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15136"/>
    <w:multiLevelType w:val="multilevel"/>
    <w:tmpl w:val="8982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7615F4"/>
    <w:multiLevelType w:val="multilevel"/>
    <w:tmpl w:val="EBAC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CF6574"/>
    <w:multiLevelType w:val="multilevel"/>
    <w:tmpl w:val="E282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E7130B"/>
    <w:multiLevelType w:val="multilevel"/>
    <w:tmpl w:val="845E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0742D8"/>
    <w:multiLevelType w:val="multilevel"/>
    <w:tmpl w:val="288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F86832"/>
    <w:multiLevelType w:val="multilevel"/>
    <w:tmpl w:val="48A4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DA4C7B"/>
    <w:multiLevelType w:val="multilevel"/>
    <w:tmpl w:val="BFE8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AF1FD5"/>
    <w:multiLevelType w:val="multilevel"/>
    <w:tmpl w:val="ABDE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2C4EF5"/>
    <w:multiLevelType w:val="multilevel"/>
    <w:tmpl w:val="A9EE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D40609"/>
    <w:multiLevelType w:val="multilevel"/>
    <w:tmpl w:val="4E047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D22C32"/>
    <w:multiLevelType w:val="multilevel"/>
    <w:tmpl w:val="78EE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CE97BC9"/>
    <w:multiLevelType w:val="multilevel"/>
    <w:tmpl w:val="360C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D104F29"/>
    <w:multiLevelType w:val="multilevel"/>
    <w:tmpl w:val="30580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FF553A5"/>
    <w:multiLevelType w:val="multilevel"/>
    <w:tmpl w:val="43B03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07C09D2"/>
    <w:multiLevelType w:val="multilevel"/>
    <w:tmpl w:val="E642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F72110"/>
    <w:multiLevelType w:val="multilevel"/>
    <w:tmpl w:val="3F5C0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7931D13"/>
    <w:multiLevelType w:val="multilevel"/>
    <w:tmpl w:val="4D92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C80209"/>
    <w:multiLevelType w:val="multilevel"/>
    <w:tmpl w:val="7A02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8A64A98"/>
    <w:multiLevelType w:val="multilevel"/>
    <w:tmpl w:val="E748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243488"/>
    <w:multiLevelType w:val="multilevel"/>
    <w:tmpl w:val="137E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B460968"/>
    <w:multiLevelType w:val="multilevel"/>
    <w:tmpl w:val="0B68F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C076C62"/>
    <w:multiLevelType w:val="multilevel"/>
    <w:tmpl w:val="745A070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nsid w:val="1E850B84"/>
    <w:multiLevelType w:val="multilevel"/>
    <w:tmpl w:val="E676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1CB0F72"/>
    <w:multiLevelType w:val="multilevel"/>
    <w:tmpl w:val="66D8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393797E"/>
    <w:multiLevelType w:val="multilevel"/>
    <w:tmpl w:val="4DA8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4AA5532"/>
    <w:multiLevelType w:val="multilevel"/>
    <w:tmpl w:val="45C8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032641"/>
    <w:multiLevelType w:val="multilevel"/>
    <w:tmpl w:val="A0EA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6E13A65"/>
    <w:multiLevelType w:val="multilevel"/>
    <w:tmpl w:val="C894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556C"/>
    <w:multiLevelType w:val="multilevel"/>
    <w:tmpl w:val="B404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9590523"/>
    <w:multiLevelType w:val="multilevel"/>
    <w:tmpl w:val="5B46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627B35"/>
    <w:multiLevelType w:val="multilevel"/>
    <w:tmpl w:val="C742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213C02"/>
    <w:multiLevelType w:val="multilevel"/>
    <w:tmpl w:val="A47A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933167"/>
    <w:multiLevelType w:val="multilevel"/>
    <w:tmpl w:val="DD7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E4D7251"/>
    <w:multiLevelType w:val="multilevel"/>
    <w:tmpl w:val="B68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25F1153"/>
    <w:multiLevelType w:val="multilevel"/>
    <w:tmpl w:val="C69AA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34A5929"/>
    <w:multiLevelType w:val="multilevel"/>
    <w:tmpl w:val="7A8C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9C2548"/>
    <w:multiLevelType w:val="multilevel"/>
    <w:tmpl w:val="F23A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54606A6"/>
    <w:multiLevelType w:val="multilevel"/>
    <w:tmpl w:val="8E3C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5A24A51"/>
    <w:multiLevelType w:val="multilevel"/>
    <w:tmpl w:val="6E5C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5C61CB4"/>
    <w:multiLevelType w:val="multilevel"/>
    <w:tmpl w:val="B3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8416243"/>
    <w:multiLevelType w:val="multilevel"/>
    <w:tmpl w:val="DFBE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FA01595"/>
    <w:multiLevelType w:val="multilevel"/>
    <w:tmpl w:val="55003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1406CA8"/>
    <w:multiLevelType w:val="multilevel"/>
    <w:tmpl w:val="7C3C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2C53AC1"/>
    <w:multiLevelType w:val="hybridMultilevel"/>
    <w:tmpl w:val="0B10B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44C5FA4"/>
    <w:multiLevelType w:val="multilevel"/>
    <w:tmpl w:val="BFFCD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4B227AB"/>
    <w:multiLevelType w:val="multilevel"/>
    <w:tmpl w:val="0E54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72D4219"/>
    <w:multiLevelType w:val="multilevel"/>
    <w:tmpl w:val="E9F2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7793632"/>
    <w:multiLevelType w:val="hybridMultilevel"/>
    <w:tmpl w:val="BCD6D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7967C3F"/>
    <w:multiLevelType w:val="multilevel"/>
    <w:tmpl w:val="8D0A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F832691"/>
    <w:multiLevelType w:val="multilevel"/>
    <w:tmpl w:val="8272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0866DE8"/>
    <w:multiLevelType w:val="multilevel"/>
    <w:tmpl w:val="432A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146345B"/>
    <w:multiLevelType w:val="multilevel"/>
    <w:tmpl w:val="810A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15B44D9"/>
    <w:multiLevelType w:val="hybridMultilevel"/>
    <w:tmpl w:val="8A740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4157157"/>
    <w:multiLevelType w:val="multilevel"/>
    <w:tmpl w:val="D0888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48A7198"/>
    <w:multiLevelType w:val="multilevel"/>
    <w:tmpl w:val="3B2A2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5FC7733"/>
    <w:multiLevelType w:val="multilevel"/>
    <w:tmpl w:val="7B84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65242A5"/>
    <w:multiLevelType w:val="multilevel"/>
    <w:tmpl w:val="D370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7687339"/>
    <w:multiLevelType w:val="multilevel"/>
    <w:tmpl w:val="66786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84A5E9D"/>
    <w:multiLevelType w:val="multilevel"/>
    <w:tmpl w:val="D8EEC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88B02D4"/>
    <w:multiLevelType w:val="hybridMultilevel"/>
    <w:tmpl w:val="42CAA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A08306D"/>
    <w:multiLevelType w:val="multilevel"/>
    <w:tmpl w:val="E77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A192F6F"/>
    <w:multiLevelType w:val="multilevel"/>
    <w:tmpl w:val="F552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A996FB9"/>
    <w:multiLevelType w:val="multilevel"/>
    <w:tmpl w:val="AA305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D780FB3"/>
    <w:multiLevelType w:val="multilevel"/>
    <w:tmpl w:val="00C4C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0C7730A"/>
    <w:multiLevelType w:val="multilevel"/>
    <w:tmpl w:val="0F18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0F31CDF"/>
    <w:multiLevelType w:val="hybridMultilevel"/>
    <w:tmpl w:val="B7C0E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2A4046D"/>
    <w:multiLevelType w:val="multilevel"/>
    <w:tmpl w:val="131A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32A0696"/>
    <w:multiLevelType w:val="multilevel"/>
    <w:tmpl w:val="C5FE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62145E2"/>
    <w:multiLevelType w:val="multilevel"/>
    <w:tmpl w:val="7B6C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8391A05"/>
    <w:multiLevelType w:val="multilevel"/>
    <w:tmpl w:val="ADBC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96D564F"/>
    <w:multiLevelType w:val="multilevel"/>
    <w:tmpl w:val="CB60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A120C2A"/>
    <w:multiLevelType w:val="multilevel"/>
    <w:tmpl w:val="9294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BA852FD"/>
    <w:multiLevelType w:val="multilevel"/>
    <w:tmpl w:val="D7FA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F3762CF"/>
    <w:multiLevelType w:val="multilevel"/>
    <w:tmpl w:val="F82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05F42E5"/>
    <w:multiLevelType w:val="multilevel"/>
    <w:tmpl w:val="2CC0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0F83C3E"/>
    <w:multiLevelType w:val="multilevel"/>
    <w:tmpl w:val="AB28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17C7CBF"/>
    <w:multiLevelType w:val="multilevel"/>
    <w:tmpl w:val="E51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1A938C6"/>
    <w:multiLevelType w:val="multilevel"/>
    <w:tmpl w:val="9962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1DB3FC7"/>
    <w:multiLevelType w:val="multilevel"/>
    <w:tmpl w:val="CB063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72ED3A2D"/>
    <w:multiLevelType w:val="multilevel"/>
    <w:tmpl w:val="29C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7233F9B"/>
    <w:multiLevelType w:val="multilevel"/>
    <w:tmpl w:val="A6DE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9D356FB"/>
    <w:multiLevelType w:val="multilevel"/>
    <w:tmpl w:val="2794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A542FEC"/>
    <w:multiLevelType w:val="hybridMultilevel"/>
    <w:tmpl w:val="E2822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D254A37"/>
    <w:multiLevelType w:val="multilevel"/>
    <w:tmpl w:val="C222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FC20403"/>
    <w:multiLevelType w:val="multilevel"/>
    <w:tmpl w:val="2808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77"/>
  </w:num>
  <w:num w:numId="3">
    <w:abstractNumId w:val="76"/>
  </w:num>
  <w:num w:numId="4">
    <w:abstractNumId w:val="81"/>
  </w:num>
  <w:num w:numId="5">
    <w:abstractNumId w:val="20"/>
  </w:num>
  <w:num w:numId="6">
    <w:abstractNumId w:val="55"/>
  </w:num>
  <w:num w:numId="7">
    <w:abstractNumId w:val="50"/>
  </w:num>
  <w:num w:numId="8">
    <w:abstractNumId w:val="78"/>
  </w:num>
  <w:num w:numId="9">
    <w:abstractNumId w:val="39"/>
  </w:num>
  <w:num w:numId="10">
    <w:abstractNumId w:val="7"/>
  </w:num>
  <w:num w:numId="11">
    <w:abstractNumId w:val="40"/>
  </w:num>
  <w:num w:numId="12">
    <w:abstractNumId w:val="41"/>
  </w:num>
  <w:num w:numId="13">
    <w:abstractNumId w:val="61"/>
  </w:num>
  <w:num w:numId="14">
    <w:abstractNumId w:val="74"/>
  </w:num>
  <w:num w:numId="15">
    <w:abstractNumId w:val="30"/>
  </w:num>
  <w:num w:numId="16">
    <w:abstractNumId w:val="32"/>
  </w:num>
  <w:num w:numId="17">
    <w:abstractNumId w:val="49"/>
  </w:num>
  <w:num w:numId="18">
    <w:abstractNumId w:val="43"/>
  </w:num>
  <w:num w:numId="19">
    <w:abstractNumId w:val="2"/>
  </w:num>
  <w:num w:numId="20">
    <w:abstractNumId w:val="19"/>
  </w:num>
  <w:num w:numId="21">
    <w:abstractNumId w:val="80"/>
  </w:num>
  <w:num w:numId="22">
    <w:abstractNumId w:val="1"/>
  </w:num>
  <w:num w:numId="23">
    <w:abstractNumId w:val="36"/>
  </w:num>
  <w:num w:numId="24">
    <w:abstractNumId w:val="23"/>
  </w:num>
  <w:num w:numId="25">
    <w:abstractNumId w:val="73"/>
  </w:num>
  <w:num w:numId="26">
    <w:abstractNumId w:val="71"/>
  </w:num>
  <w:num w:numId="27">
    <w:abstractNumId w:val="4"/>
  </w:num>
  <w:num w:numId="28">
    <w:abstractNumId w:val="68"/>
  </w:num>
  <w:num w:numId="29">
    <w:abstractNumId w:val="75"/>
  </w:num>
  <w:num w:numId="30">
    <w:abstractNumId w:val="72"/>
  </w:num>
  <w:num w:numId="31">
    <w:abstractNumId w:val="62"/>
  </w:num>
  <w:num w:numId="32">
    <w:abstractNumId w:val="3"/>
  </w:num>
  <w:num w:numId="33">
    <w:abstractNumId w:val="27"/>
  </w:num>
  <w:num w:numId="34">
    <w:abstractNumId w:val="17"/>
  </w:num>
  <w:num w:numId="35">
    <w:abstractNumId w:val="51"/>
  </w:num>
  <w:num w:numId="36">
    <w:abstractNumId w:val="12"/>
  </w:num>
  <w:num w:numId="37">
    <w:abstractNumId w:val="0"/>
  </w:num>
  <w:num w:numId="38">
    <w:abstractNumId w:val="57"/>
  </w:num>
  <w:num w:numId="39">
    <w:abstractNumId w:val="8"/>
  </w:num>
  <w:num w:numId="40">
    <w:abstractNumId w:val="82"/>
  </w:num>
  <w:num w:numId="41">
    <w:abstractNumId w:val="69"/>
  </w:num>
  <w:num w:numId="42">
    <w:abstractNumId w:val="6"/>
  </w:num>
  <w:num w:numId="43">
    <w:abstractNumId w:val="22"/>
  </w:num>
  <w:num w:numId="44">
    <w:abstractNumId w:val="26"/>
  </w:num>
  <w:num w:numId="45">
    <w:abstractNumId w:val="52"/>
  </w:num>
  <w:num w:numId="46">
    <w:abstractNumId w:val="67"/>
  </w:num>
  <w:num w:numId="47">
    <w:abstractNumId w:val="38"/>
  </w:num>
  <w:num w:numId="48">
    <w:abstractNumId w:val="24"/>
  </w:num>
  <w:num w:numId="49">
    <w:abstractNumId w:val="85"/>
  </w:num>
  <w:num w:numId="50">
    <w:abstractNumId w:val="9"/>
  </w:num>
  <w:num w:numId="51">
    <w:abstractNumId w:val="37"/>
  </w:num>
  <w:num w:numId="52">
    <w:abstractNumId w:val="28"/>
  </w:num>
  <w:num w:numId="53">
    <w:abstractNumId w:val="33"/>
  </w:num>
  <w:num w:numId="54">
    <w:abstractNumId w:val="11"/>
  </w:num>
  <w:num w:numId="55">
    <w:abstractNumId w:val="18"/>
  </w:num>
  <w:num w:numId="56">
    <w:abstractNumId w:val="29"/>
  </w:num>
  <w:num w:numId="57">
    <w:abstractNumId w:val="70"/>
  </w:num>
  <w:num w:numId="58">
    <w:abstractNumId w:val="47"/>
  </w:num>
  <w:num w:numId="59">
    <w:abstractNumId w:val="46"/>
  </w:num>
  <w:num w:numId="60">
    <w:abstractNumId w:val="5"/>
  </w:num>
  <w:num w:numId="61">
    <w:abstractNumId w:val="34"/>
  </w:num>
  <w:num w:numId="62">
    <w:abstractNumId w:val="84"/>
  </w:num>
  <w:num w:numId="63">
    <w:abstractNumId w:val="65"/>
  </w:num>
  <w:num w:numId="64">
    <w:abstractNumId w:val="15"/>
  </w:num>
  <w:num w:numId="65">
    <w:abstractNumId w:val="54"/>
  </w:num>
  <w:num w:numId="66">
    <w:abstractNumId w:val="10"/>
  </w:num>
  <w:num w:numId="67">
    <w:abstractNumId w:val="56"/>
  </w:num>
  <w:num w:numId="68">
    <w:abstractNumId w:val="58"/>
  </w:num>
  <w:num w:numId="69">
    <w:abstractNumId w:val="42"/>
  </w:num>
  <w:num w:numId="70">
    <w:abstractNumId w:val="79"/>
  </w:num>
  <w:num w:numId="71">
    <w:abstractNumId w:val="14"/>
  </w:num>
  <w:num w:numId="72">
    <w:abstractNumId w:val="25"/>
  </w:num>
  <w:num w:numId="73">
    <w:abstractNumId w:val="35"/>
  </w:num>
  <w:num w:numId="74">
    <w:abstractNumId w:val="59"/>
  </w:num>
  <w:num w:numId="75">
    <w:abstractNumId w:val="21"/>
  </w:num>
  <w:num w:numId="76">
    <w:abstractNumId w:val="45"/>
  </w:num>
  <w:num w:numId="77">
    <w:abstractNumId w:val="63"/>
  </w:num>
  <w:num w:numId="78">
    <w:abstractNumId w:val="64"/>
  </w:num>
  <w:num w:numId="79">
    <w:abstractNumId w:val="16"/>
  </w:num>
  <w:num w:numId="80">
    <w:abstractNumId w:val="13"/>
  </w:num>
  <w:num w:numId="81">
    <w:abstractNumId w:val="66"/>
  </w:num>
  <w:num w:numId="82">
    <w:abstractNumId w:val="53"/>
  </w:num>
  <w:num w:numId="83">
    <w:abstractNumId w:val="83"/>
  </w:num>
  <w:num w:numId="84">
    <w:abstractNumId w:val="48"/>
  </w:num>
  <w:num w:numId="85">
    <w:abstractNumId w:val="44"/>
  </w:num>
  <w:num w:numId="86">
    <w:abstractNumId w:val="6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C8B"/>
    <w:rsid w:val="00060A7F"/>
    <w:rsid w:val="00305C8B"/>
    <w:rsid w:val="003F7B19"/>
    <w:rsid w:val="00852FBF"/>
    <w:rsid w:val="00934151"/>
    <w:rsid w:val="009F785B"/>
    <w:rsid w:val="00B95F6B"/>
    <w:rsid w:val="00C61A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92C99"/>
  <w15:chartTrackingRefBased/>
  <w15:docId w15:val="{99243196-28DB-411E-9E39-2680CF530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05C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unhideWhenUsed/>
    <w:qFormat/>
    <w:rsid w:val="00934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C8B"/>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unhideWhenUsed/>
    <w:rsid w:val="00305C8B"/>
    <w:rPr>
      <w:color w:val="0000FF"/>
      <w:u w:val="single"/>
    </w:rPr>
  </w:style>
  <w:style w:type="character" w:customStyle="1" w:styleId="breadcrumbs">
    <w:name w:val="breadcrumbs"/>
    <w:basedOn w:val="DefaultParagraphFont"/>
    <w:rsid w:val="00305C8B"/>
  </w:style>
  <w:style w:type="character" w:customStyle="1" w:styleId="contentheader">
    <w:name w:val="contentheader"/>
    <w:basedOn w:val="DefaultParagraphFont"/>
    <w:rsid w:val="00305C8B"/>
  </w:style>
  <w:style w:type="paragraph" w:styleId="NormalWeb">
    <w:name w:val="Normal (Web)"/>
    <w:basedOn w:val="Normal"/>
    <w:uiPriority w:val="99"/>
    <w:semiHidden/>
    <w:unhideWhenUsed/>
    <w:rsid w:val="00305C8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05C8B"/>
  </w:style>
  <w:style w:type="character" w:customStyle="1" w:styleId="Footer1">
    <w:name w:val="Footer1"/>
    <w:basedOn w:val="DefaultParagraphFont"/>
    <w:rsid w:val="00305C8B"/>
  </w:style>
  <w:style w:type="character" w:customStyle="1" w:styleId="legalnote">
    <w:name w:val="legalnote"/>
    <w:basedOn w:val="DefaultParagraphFont"/>
    <w:rsid w:val="00305C8B"/>
  </w:style>
  <w:style w:type="character" w:styleId="Emphasis">
    <w:name w:val="Emphasis"/>
    <w:basedOn w:val="DefaultParagraphFont"/>
    <w:uiPriority w:val="20"/>
    <w:qFormat/>
    <w:rsid w:val="00305C8B"/>
    <w:rPr>
      <w:i/>
      <w:iCs/>
    </w:rPr>
  </w:style>
  <w:style w:type="character" w:customStyle="1" w:styleId="basiccontent">
    <w:name w:val="basiccontent"/>
    <w:basedOn w:val="DefaultParagraphFont"/>
    <w:rsid w:val="00305C8B"/>
  </w:style>
  <w:style w:type="paragraph" w:styleId="TOCHeading">
    <w:name w:val="TOC Heading"/>
    <w:basedOn w:val="Heading1"/>
    <w:next w:val="Normal"/>
    <w:uiPriority w:val="39"/>
    <w:unhideWhenUsed/>
    <w:qFormat/>
    <w:rsid w:val="0093415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934151"/>
    <w:pPr>
      <w:spacing w:after="100"/>
    </w:pPr>
  </w:style>
  <w:style w:type="character" w:customStyle="1" w:styleId="Heading2Char">
    <w:name w:val="Heading 2 Char"/>
    <w:basedOn w:val="DefaultParagraphFont"/>
    <w:link w:val="Heading2"/>
    <w:uiPriority w:val="9"/>
    <w:rsid w:val="00934151"/>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9341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151"/>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934151"/>
    <w:pPr>
      <w:spacing w:after="100"/>
      <w:ind w:left="220"/>
    </w:pPr>
  </w:style>
  <w:style w:type="paragraph" w:styleId="ListParagraph">
    <w:name w:val="List Paragraph"/>
    <w:basedOn w:val="Normal"/>
    <w:uiPriority w:val="34"/>
    <w:qFormat/>
    <w:rsid w:val="00060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76383">
      <w:bodyDiv w:val="1"/>
      <w:marLeft w:val="0"/>
      <w:marRight w:val="0"/>
      <w:marTop w:val="0"/>
      <w:marBottom w:val="0"/>
      <w:divBdr>
        <w:top w:val="none" w:sz="0" w:space="0" w:color="auto"/>
        <w:left w:val="none" w:sz="0" w:space="0" w:color="auto"/>
        <w:bottom w:val="none" w:sz="0" w:space="0" w:color="auto"/>
        <w:right w:val="none" w:sz="0" w:space="0" w:color="auto"/>
      </w:divBdr>
    </w:div>
    <w:div w:id="154539380">
      <w:bodyDiv w:val="1"/>
      <w:marLeft w:val="0"/>
      <w:marRight w:val="0"/>
      <w:marTop w:val="0"/>
      <w:marBottom w:val="0"/>
      <w:divBdr>
        <w:top w:val="none" w:sz="0" w:space="0" w:color="auto"/>
        <w:left w:val="none" w:sz="0" w:space="0" w:color="auto"/>
        <w:bottom w:val="none" w:sz="0" w:space="0" w:color="auto"/>
        <w:right w:val="none" w:sz="0" w:space="0" w:color="auto"/>
      </w:divBdr>
    </w:div>
    <w:div w:id="231815402">
      <w:bodyDiv w:val="1"/>
      <w:marLeft w:val="0"/>
      <w:marRight w:val="0"/>
      <w:marTop w:val="0"/>
      <w:marBottom w:val="0"/>
      <w:divBdr>
        <w:top w:val="none" w:sz="0" w:space="0" w:color="auto"/>
        <w:left w:val="none" w:sz="0" w:space="0" w:color="auto"/>
        <w:bottom w:val="none" w:sz="0" w:space="0" w:color="auto"/>
        <w:right w:val="none" w:sz="0" w:space="0" w:color="auto"/>
      </w:divBdr>
    </w:div>
    <w:div w:id="263274018">
      <w:bodyDiv w:val="1"/>
      <w:marLeft w:val="0"/>
      <w:marRight w:val="0"/>
      <w:marTop w:val="0"/>
      <w:marBottom w:val="0"/>
      <w:divBdr>
        <w:top w:val="none" w:sz="0" w:space="0" w:color="auto"/>
        <w:left w:val="none" w:sz="0" w:space="0" w:color="auto"/>
        <w:bottom w:val="none" w:sz="0" w:space="0" w:color="auto"/>
        <w:right w:val="none" w:sz="0" w:space="0" w:color="auto"/>
      </w:divBdr>
    </w:div>
    <w:div w:id="332877203">
      <w:bodyDiv w:val="1"/>
      <w:marLeft w:val="0"/>
      <w:marRight w:val="0"/>
      <w:marTop w:val="0"/>
      <w:marBottom w:val="0"/>
      <w:divBdr>
        <w:top w:val="none" w:sz="0" w:space="0" w:color="auto"/>
        <w:left w:val="none" w:sz="0" w:space="0" w:color="auto"/>
        <w:bottom w:val="none" w:sz="0" w:space="0" w:color="auto"/>
        <w:right w:val="none" w:sz="0" w:space="0" w:color="auto"/>
      </w:divBdr>
    </w:div>
    <w:div w:id="359821051">
      <w:bodyDiv w:val="1"/>
      <w:marLeft w:val="0"/>
      <w:marRight w:val="0"/>
      <w:marTop w:val="0"/>
      <w:marBottom w:val="0"/>
      <w:divBdr>
        <w:top w:val="none" w:sz="0" w:space="0" w:color="auto"/>
        <w:left w:val="none" w:sz="0" w:space="0" w:color="auto"/>
        <w:bottom w:val="none" w:sz="0" w:space="0" w:color="auto"/>
        <w:right w:val="none" w:sz="0" w:space="0" w:color="auto"/>
      </w:divBdr>
    </w:div>
    <w:div w:id="381710914">
      <w:bodyDiv w:val="1"/>
      <w:marLeft w:val="0"/>
      <w:marRight w:val="0"/>
      <w:marTop w:val="0"/>
      <w:marBottom w:val="0"/>
      <w:divBdr>
        <w:top w:val="none" w:sz="0" w:space="0" w:color="auto"/>
        <w:left w:val="none" w:sz="0" w:space="0" w:color="auto"/>
        <w:bottom w:val="none" w:sz="0" w:space="0" w:color="auto"/>
        <w:right w:val="none" w:sz="0" w:space="0" w:color="auto"/>
      </w:divBdr>
    </w:div>
    <w:div w:id="1095131644">
      <w:bodyDiv w:val="1"/>
      <w:marLeft w:val="0"/>
      <w:marRight w:val="0"/>
      <w:marTop w:val="0"/>
      <w:marBottom w:val="0"/>
      <w:divBdr>
        <w:top w:val="none" w:sz="0" w:space="0" w:color="auto"/>
        <w:left w:val="none" w:sz="0" w:space="0" w:color="auto"/>
        <w:bottom w:val="none" w:sz="0" w:space="0" w:color="auto"/>
        <w:right w:val="none" w:sz="0" w:space="0" w:color="auto"/>
      </w:divBdr>
    </w:div>
    <w:div w:id="1377120902">
      <w:bodyDiv w:val="1"/>
      <w:marLeft w:val="0"/>
      <w:marRight w:val="0"/>
      <w:marTop w:val="0"/>
      <w:marBottom w:val="0"/>
      <w:divBdr>
        <w:top w:val="none" w:sz="0" w:space="0" w:color="auto"/>
        <w:left w:val="none" w:sz="0" w:space="0" w:color="auto"/>
        <w:bottom w:val="none" w:sz="0" w:space="0" w:color="auto"/>
        <w:right w:val="none" w:sz="0" w:space="0" w:color="auto"/>
      </w:divBdr>
    </w:div>
    <w:div w:id="1511211287">
      <w:bodyDiv w:val="1"/>
      <w:marLeft w:val="0"/>
      <w:marRight w:val="0"/>
      <w:marTop w:val="0"/>
      <w:marBottom w:val="0"/>
      <w:divBdr>
        <w:top w:val="none" w:sz="0" w:space="0" w:color="auto"/>
        <w:left w:val="none" w:sz="0" w:space="0" w:color="auto"/>
        <w:bottom w:val="none" w:sz="0" w:space="0" w:color="auto"/>
        <w:right w:val="none" w:sz="0" w:space="0" w:color="auto"/>
      </w:divBdr>
    </w:div>
    <w:div w:id="1512456082">
      <w:bodyDiv w:val="1"/>
      <w:marLeft w:val="0"/>
      <w:marRight w:val="0"/>
      <w:marTop w:val="0"/>
      <w:marBottom w:val="0"/>
      <w:divBdr>
        <w:top w:val="none" w:sz="0" w:space="0" w:color="auto"/>
        <w:left w:val="none" w:sz="0" w:space="0" w:color="auto"/>
        <w:bottom w:val="none" w:sz="0" w:space="0" w:color="auto"/>
        <w:right w:val="none" w:sz="0" w:space="0" w:color="auto"/>
      </w:divBdr>
    </w:div>
    <w:div w:id="1569919205">
      <w:bodyDiv w:val="1"/>
      <w:marLeft w:val="0"/>
      <w:marRight w:val="0"/>
      <w:marTop w:val="0"/>
      <w:marBottom w:val="0"/>
      <w:divBdr>
        <w:top w:val="none" w:sz="0" w:space="0" w:color="auto"/>
        <w:left w:val="none" w:sz="0" w:space="0" w:color="auto"/>
        <w:bottom w:val="none" w:sz="0" w:space="0" w:color="auto"/>
        <w:right w:val="none" w:sz="0" w:space="0" w:color="auto"/>
      </w:divBdr>
    </w:div>
    <w:div w:id="1842895044">
      <w:bodyDiv w:val="1"/>
      <w:marLeft w:val="0"/>
      <w:marRight w:val="0"/>
      <w:marTop w:val="0"/>
      <w:marBottom w:val="0"/>
      <w:divBdr>
        <w:top w:val="none" w:sz="0" w:space="0" w:color="auto"/>
        <w:left w:val="none" w:sz="0" w:space="0" w:color="auto"/>
        <w:bottom w:val="none" w:sz="0" w:space="0" w:color="auto"/>
        <w:right w:val="none" w:sz="0" w:space="0" w:color="auto"/>
      </w:divBdr>
    </w:div>
    <w:div w:id="1996490717">
      <w:bodyDiv w:val="1"/>
      <w:marLeft w:val="0"/>
      <w:marRight w:val="0"/>
      <w:marTop w:val="0"/>
      <w:marBottom w:val="0"/>
      <w:divBdr>
        <w:top w:val="none" w:sz="0" w:space="0" w:color="auto"/>
        <w:left w:val="none" w:sz="0" w:space="0" w:color="auto"/>
        <w:bottom w:val="none" w:sz="0" w:space="0" w:color="auto"/>
        <w:right w:val="none" w:sz="0" w:space="0" w:color="auto"/>
      </w:divBdr>
    </w:div>
    <w:div w:id="2009092777">
      <w:bodyDiv w:val="1"/>
      <w:marLeft w:val="0"/>
      <w:marRight w:val="0"/>
      <w:marTop w:val="0"/>
      <w:marBottom w:val="0"/>
      <w:divBdr>
        <w:top w:val="none" w:sz="0" w:space="0" w:color="auto"/>
        <w:left w:val="none" w:sz="0" w:space="0" w:color="auto"/>
        <w:bottom w:val="none" w:sz="0" w:space="0" w:color="auto"/>
        <w:right w:val="none" w:sz="0" w:space="0" w:color="auto"/>
      </w:divBdr>
    </w:div>
    <w:div w:id="213047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5835-05B3-457A-BC59-6D8444DA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124</Pages>
  <Words>52111</Words>
  <Characters>297036</Characters>
  <Application>Microsoft Office Word</Application>
  <DocSecurity>0</DocSecurity>
  <Lines>2475</Lines>
  <Paragraphs>696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Couillard</dc:creator>
  <cp:keywords/>
  <dc:description/>
  <cp:lastModifiedBy>Pascal Couillard</cp:lastModifiedBy>
  <cp:revision>4</cp:revision>
  <dcterms:created xsi:type="dcterms:W3CDTF">2015-02-10T16:15:00Z</dcterms:created>
  <dcterms:modified xsi:type="dcterms:W3CDTF">2015-02-12T15:29:00Z</dcterms:modified>
</cp:coreProperties>
</file>