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B92" w:rsidRDefault="006C3B92">
      <w:pPr>
        <w:pStyle w:val="NoteLevel1"/>
      </w:pPr>
      <w:r>
        <w:t xml:space="preserve">Confessional Poet—most critically reviewed as a confessional poet, </w:t>
      </w:r>
    </w:p>
    <w:p w:rsidR="006C3B92" w:rsidRDefault="006C3B92">
      <w:pPr>
        <w:pStyle w:val="NoteLevel1"/>
      </w:pPr>
      <w:proofErr w:type="gramStart"/>
      <w:r>
        <w:t>autobiographic</w:t>
      </w:r>
      <w:proofErr w:type="gramEnd"/>
      <w:r>
        <w:t xml:space="preserve"> aspect within her poetry, very personal aspects of her poems, she insists we see the universal in the particular, her life as a template of something larger, delving into issues of trauma of the post WWII tradition, the private and taboo are her concerns, </w:t>
      </w:r>
      <w:r w:rsidR="003920E7">
        <w:t xml:space="preserve"> wants to access a universal struggle with trauma that can be recognizable by a larger audience, commentary on the world as a whole</w:t>
      </w:r>
    </w:p>
    <w:p w:rsidR="006C3B92" w:rsidRDefault="006C3B92">
      <w:pPr>
        <w:pStyle w:val="NoteLevel1"/>
        <w:sectPr w:rsidR="006C3B92" w:rsidSect="006C3B92">
          <w:headerReference w:type="first" r:id="rId8"/>
          <w:pgSz w:w="12240" w:h="15840"/>
          <w:pgMar w:top="1440" w:right="1440" w:bottom="1440" w:left="1440" w:header="708" w:footer="708" w:gutter="0"/>
          <w:cols w:space="708"/>
          <w:titlePg/>
          <w:docGrid w:type="lines" w:linePitch="360"/>
        </w:sectPr>
      </w:pPr>
    </w:p>
    <w:p w:rsidR="006C3B92" w:rsidRDefault="003920E7" w:rsidP="003920E7">
      <w:pPr>
        <w:pStyle w:val="NoteLevel1"/>
      </w:pPr>
      <w:r>
        <w:t>Speaking about the birth of her daughter, her issues surrounding her relationship with her husband and child</w:t>
      </w:r>
    </w:p>
    <w:p w:rsidR="00950DE7" w:rsidRDefault="003920E7" w:rsidP="003920E7">
      <w:pPr>
        <w:pStyle w:val="NoteLevel1"/>
      </w:pPr>
      <w:r>
        <w:t>Within the first line, the Plath seems to consider how long this relationship is going to last, the “fat gold watch” she puts so much time into it, but she is unsure of what do with this child and how to relate to it</w:t>
      </w:r>
      <w:r w:rsidR="00950DE7">
        <w:t xml:space="preserve">, </w:t>
      </w:r>
    </w:p>
    <w:p w:rsidR="003920E7" w:rsidRDefault="00950DE7" w:rsidP="003920E7">
      <w:pPr>
        <w:pStyle w:val="NoteLevel1"/>
      </w:pPr>
      <w:proofErr w:type="gramStart"/>
      <w:r>
        <w:t>she</w:t>
      </w:r>
      <w:proofErr w:type="gramEnd"/>
      <w:r>
        <w:t xml:space="preserve"> sees the child as a frail object that she fears, her fears of motherhood, she seems stressed at the notion of raising it, she is disconnected to the child, which is why she is placed in the museum as a “new statue”, she wishes to observe it without engagement</w:t>
      </w:r>
    </w:p>
    <w:p w:rsidR="00950DE7" w:rsidRDefault="00950DE7" w:rsidP="003920E7">
      <w:pPr>
        <w:pStyle w:val="NoteLevel1"/>
      </w:pPr>
      <w:r>
        <w:t>The public display of the child is put on a pedestal, as she feels nervous and disconnected because she doesn’t even feel connected to the child as she is expected to be, she is unsure she can fulfill the role</w:t>
      </w:r>
    </w:p>
    <w:p w:rsidR="00950DE7" w:rsidRDefault="00950DE7" w:rsidP="003920E7">
      <w:pPr>
        <w:pStyle w:val="NoteLevel1"/>
      </w:pPr>
      <w:r>
        <w:t>She exposes this taboo subject of women who are expected to be immediately mothers, these lessons are learned and not inherent, her short comings as a mother are displayed if she doesn’t know these things</w:t>
      </w:r>
    </w:p>
    <w:p w:rsidR="00950DE7" w:rsidRDefault="00950DE7" w:rsidP="003920E7">
      <w:pPr>
        <w:pStyle w:val="NoteLevel1"/>
      </w:pPr>
      <w:r>
        <w:t>She exposes the taboo of gender expectations, of roles of men and woman as wives, husbands and parents</w:t>
      </w:r>
    </w:p>
    <w:p w:rsidR="00950DE7" w:rsidRDefault="00950DE7" w:rsidP="003920E7">
      <w:pPr>
        <w:pStyle w:val="NoteLevel1"/>
      </w:pPr>
      <w:r>
        <w:t>She is concerned with the enforcement of these roles within this society, she feels she should not be condemned for not feeling connection immediately with her child</w:t>
      </w:r>
    </w:p>
    <w:p w:rsidR="008B42DF" w:rsidRDefault="008B42DF" w:rsidP="008B42DF">
      <w:pPr>
        <w:pStyle w:val="NoteLevel1"/>
      </w:pPr>
      <w:r>
        <w:t xml:space="preserve">She questions whether she can raise this child, without projecting all the negative traits she gets from society, is she tainting her child with her own upbringing? She worries what she is offering her child as a mother. She is in a dangerous and confusing position, not knowing what kind of social education she wants to give her daughter, and what she may or may not consciously give her daughter. She doesn’t want her goals to be of marriage, or motherhood like her. She doesn’t want her daughter to be entrapped by social obligations, denying her, her own way. There is no room for wanting more. </w:t>
      </w:r>
      <w:r w:rsidR="00512466">
        <w:t xml:space="preserve">She wonders if she can distill enough desires of individuality within her child </w:t>
      </w:r>
      <w:r>
        <w:t xml:space="preserve">“I’m no more your mother/ </w:t>
      </w:r>
      <w:proofErr w:type="gramStart"/>
      <w:r>
        <w:t>Than</w:t>
      </w:r>
      <w:proofErr w:type="gramEnd"/>
      <w:r>
        <w:t xml:space="preserve"> the cloud that distills a mirror to reflect its own slow/ Effacement at the wind’s hand.”</w:t>
      </w:r>
      <w:r w:rsidR="00512466">
        <w:t xml:space="preserve"> </w:t>
      </w:r>
    </w:p>
    <w:p w:rsidR="00512466" w:rsidRDefault="00512466" w:rsidP="00512466">
      <w:pPr>
        <w:pStyle w:val="NoteLevel1"/>
      </w:pPr>
      <w:r>
        <w:t>“Victoria nightgown” she is forced to live by old values despite society moving forward</w:t>
      </w:r>
    </w:p>
    <w:p w:rsidR="00512466" w:rsidRDefault="00512466" w:rsidP="00512466">
      <w:pPr>
        <w:pStyle w:val="NoteLevel1"/>
      </w:pPr>
      <w:r>
        <w:t>The child will one day ascend away from her, “like balloons” to social obligations despite her desires, will she impart enough of her individuality within her child</w:t>
      </w:r>
    </w:p>
    <w:p w:rsidR="008B42DF" w:rsidRDefault="008B42DF" w:rsidP="003920E7">
      <w:pPr>
        <w:pStyle w:val="NoteLevel1"/>
      </w:pPr>
    </w:p>
    <w:p w:rsidR="006C3B92" w:rsidRDefault="006C3B92">
      <w:pPr>
        <w:pStyle w:val="NoteLevel1"/>
        <w:sectPr w:rsidR="006C3B92" w:rsidSect="006C3B92">
          <w:headerReference w:type="first" r:id="rId9"/>
          <w:pgSz w:w="12240" w:h="15840"/>
          <w:pgMar w:top="1440" w:right="1440" w:bottom="1440" w:left="1440" w:header="708" w:footer="708" w:gutter="0"/>
          <w:cols w:space="708"/>
          <w:titlePg/>
          <w:docGrid w:type="lines" w:linePitch="360"/>
        </w:sectPr>
      </w:pPr>
    </w:p>
    <w:p w:rsidR="00446082" w:rsidRDefault="00512466">
      <w:pPr>
        <w:pStyle w:val="NoteLevel1"/>
      </w:pPr>
      <w:r>
        <w:t>Her suicide is foreshadowed throughout this poem, though she claims there is a light verse</w:t>
      </w:r>
    </w:p>
    <w:p w:rsidR="00512466" w:rsidRDefault="00512466">
      <w:pPr>
        <w:pStyle w:val="NoteLevel1"/>
      </w:pPr>
      <w:r>
        <w:t>Se hasn’t moved on from that image of “Daddy” he hasn’t known him as anything else, she hasn’t yet recognized her father as an individual being, a necessary factor in maturation. To her he was a God that guided her whole existence, she couldn’t move past this stage to autonomy.</w:t>
      </w:r>
    </w:p>
    <w:p w:rsidR="00512466" w:rsidRDefault="00512466">
      <w:pPr>
        <w:pStyle w:val="NoteLevel1"/>
      </w:pPr>
      <w:r>
        <w:t>Because her father died so young, she couldn’t understand man as other than God, her understanding of men is just like the impression she has of her Father, her relation with her father taints all her relationships</w:t>
      </w:r>
    </w:p>
    <w:p w:rsidR="00767D37" w:rsidRDefault="00767D37" w:rsidP="00767D37">
      <w:pPr>
        <w:pStyle w:val="NoteLevel1"/>
      </w:pPr>
      <w:r>
        <w:t>“Every women adores a fascist” – history and society has told her that all men must have control, they are given control by law, society and history that grants man control of women. Society urges women to dote, desire and be complacent with this submissive position within society.</w:t>
      </w:r>
    </w:p>
    <w:p w:rsidR="00767D37" w:rsidRDefault="00767D37" w:rsidP="00767D37">
      <w:pPr>
        <w:pStyle w:val="NoteLevel1"/>
      </w:pPr>
      <w:r>
        <w:t xml:space="preserve">“A man in black with a </w:t>
      </w:r>
      <w:proofErr w:type="spellStart"/>
      <w:r>
        <w:t>Meinkampf</w:t>
      </w:r>
      <w:proofErr w:type="spellEnd"/>
      <w:r>
        <w:t xml:space="preserve"> look/ </w:t>
      </w:r>
      <w:proofErr w:type="gramStart"/>
      <w:r>
        <w:t>And</w:t>
      </w:r>
      <w:proofErr w:type="gramEnd"/>
      <w:r>
        <w:t xml:space="preserve"> a love of the rack and the screw/ And I said I Do, I do.” She resents being dictated to love this man</w:t>
      </w:r>
    </w:p>
    <w:p w:rsidR="00010EF1" w:rsidRDefault="00767D37" w:rsidP="00767D37">
      <w:pPr>
        <w:pStyle w:val="NoteLevel1"/>
        <w:sectPr w:rsidR="00010EF1" w:rsidSect="006C3B92">
          <w:headerReference w:type="first" r:id="rId10"/>
          <w:pgSz w:w="12240" w:h="15840"/>
          <w:pgMar w:top="1440" w:right="1440" w:bottom="1440" w:left="1440" w:header="708" w:footer="708" w:gutter="0"/>
          <w:cols w:space="708"/>
          <w:titlePg/>
          <w:docGrid w:type="lines" w:linePitch="360"/>
        </w:sectPr>
      </w:pPr>
      <w:r>
        <w:t xml:space="preserve">“There’s a stake in your fat black heart/…Daddy, daddy, you bastard, I’m through”- the village destroys this image of “Daddy”, this controlling and degenerate energy that is imposed on women that they no longer will abide by, though the tone of this </w:t>
      </w:r>
      <w:r w:rsidR="00010EF1">
        <w:t xml:space="preserve">last </w:t>
      </w:r>
      <w:r>
        <w:t>line is exhausted</w:t>
      </w:r>
      <w:r w:rsidR="00010EF1">
        <w:t>, she is attempting to exorcise the spirit of her father out of her, although she is left with nothing, she is through with everything, not just father, her life was conditioned around the God-Daddy image and without it she is nothing, her gender role is so ingrained within her she has nothing to turn to, to regain some semblance of identity</w:t>
      </w:r>
      <w:r w:rsidR="00010EF1">
        <w:cr/>
      </w:r>
    </w:p>
    <w:p w:rsidR="00767D37" w:rsidRDefault="00010EF1" w:rsidP="00010EF1">
      <w:pPr>
        <w:pStyle w:val="NoteLevel1"/>
      </w:pPr>
      <w:r>
        <w:t>Nine Deaths of Women, counter the Nine lives of Cats</w:t>
      </w:r>
    </w:p>
    <w:p w:rsidR="00010EF1" w:rsidRDefault="00010EF1" w:rsidP="00010EF1">
      <w:pPr>
        <w:pStyle w:val="NoteLevel1"/>
      </w:pPr>
    </w:p>
    <w:p w:rsidR="00010EF1" w:rsidRDefault="00010EF1" w:rsidP="00010EF1">
      <w:pPr>
        <w:pStyle w:val="NoteLevel1"/>
      </w:pPr>
      <w:r>
        <w:t>She dies by strip tease again and again in front of this crowd, she wants to think of the notion of rebirth, but her only purpose is to repeat this death</w:t>
      </w:r>
    </w:p>
    <w:p w:rsidR="00010EF1" w:rsidRDefault="00010EF1" w:rsidP="00010EF1">
      <w:pPr>
        <w:pStyle w:val="NoteLevel1"/>
      </w:pPr>
      <w:r>
        <w:t>She is attempting to reject her role as woman, by divesting her own flesh she tries to throw away this identity and all the negativity associated by it</w:t>
      </w:r>
      <w:r w:rsidR="009F6E1F">
        <w:t>, she wants individuality</w:t>
      </w:r>
    </w:p>
    <w:p w:rsidR="009F6E1F" w:rsidRDefault="009F6E1F" w:rsidP="00010EF1">
      <w:pPr>
        <w:pStyle w:val="NoteLevel1"/>
      </w:pPr>
      <w:r>
        <w:t>The audience enjoys her destroying herself due to these obligations, and society feeds on the degenerated women, they celebrate the nothing woman, watching women destroy themselves, encouraged by the crowd</w:t>
      </w:r>
    </w:p>
    <w:p w:rsidR="009F6E1F" w:rsidRDefault="009F6E1F" w:rsidP="00010EF1">
      <w:pPr>
        <w:pStyle w:val="NoteLevel1"/>
      </w:pPr>
      <w:r>
        <w:t>She is the main attraction as well as the promoter of this spectacle, she takes over the male role as carny, they believe they are in control by watching and receiving her skin, she charges them for this</w:t>
      </w:r>
    </w:p>
    <w:p w:rsidR="009F6E1F" w:rsidRDefault="009F6E1F" w:rsidP="00010EF1">
      <w:pPr>
        <w:pStyle w:val="NoteLevel1"/>
      </w:pPr>
      <w:r>
        <w:t>**Bearded lady story ---write one tonight HBO Carnival</w:t>
      </w:r>
    </w:p>
    <w:p w:rsidR="009F6E1F" w:rsidRDefault="009F6E1F" w:rsidP="00010EF1">
      <w:pPr>
        <w:pStyle w:val="NoteLevel1"/>
      </w:pPr>
      <w:r>
        <w:t xml:space="preserve">She rises like Lazarus, she has empowered herself by controlling her own role as attraction, she has the voice, not the </w:t>
      </w:r>
      <w:proofErr w:type="gramStart"/>
      <w:r>
        <w:t>audience,</w:t>
      </w:r>
      <w:proofErr w:type="gramEnd"/>
      <w:r>
        <w:t xml:space="preserve"> in the end she is triumphant. This is Plath’s hope for the future; an empowerment of women.</w:t>
      </w:r>
      <w:bookmarkStart w:id="6" w:name="_GoBack"/>
      <w:bookmarkEnd w:id="6"/>
    </w:p>
    <w:sectPr w:rsidR="009F6E1F" w:rsidSect="00010EF1">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EF1" w:rsidRDefault="00010EF1" w:rsidP="006C3B92">
      <w:r>
        <w:separator/>
      </w:r>
    </w:p>
  </w:endnote>
  <w:endnote w:type="continuationSeparator" w:id="0">
    <w:p w:rsidR="00010EF1" w:rsidRDefault="00010EF1" w:rsidP="006C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EF1" w:rsidRDefault="00010EF1" w:rsidP="006C3B92">
      <w:r>
        <w:separator/>
      </w:r>
    </w:p>
  </w:footnote>
  <w:footnote w:type="continuationSeparator" w:id="0">
    <w:p w:rsidR="00010EF1" w:rsidRDefault="00010EF1" w:rsidP="006C3B9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F1" w:rsidRDefault="00010EF1" w:rsidP="006C3B92">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Sylvia Plath* exam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11-03-23 5:29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F1" w:rsidRDefault="00010EF1">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“Morning Song”- 2653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11-03-23 5:29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F1" w:rsidRDefault="00010EF1">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“Daddy”- 2656</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11-03-23 5:29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EF1" w:rsidRDefault="00010EF1">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“Lady Lazarus”- 2654</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11-03-23 5:29 PM</w:t>
    </w:r>
    <w:r>
      <w:rPr>
        <w:rFonts w:ascii="Verdana" w:eastAsia="ＭＳ ゴシック"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962A9B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Biography"/>
    <w:docVar w:name="_WNSectionTitle_2" w:val="Morning Song"/>
    <w:docVar w:name="_WNSectionTitle_3" w:val="Daddy"/>
    <w:docVar w:name="_WNSectionTitle_4" w:val="Lady Lazarus&quot;t"/>
    <w:docVar w:name="_WNTabType_0" w:val="0"/>
    <w:docVar w:name="_WNTabType_1" w:val="1"/>
    <w:docVar w:name="_WNTabType_2" w:val="2"/>
    <w:docVar w:name="_WNTabType_3" w:val="4"/>
    <w:docVar w:name="EnableWordNotes" w:val="0"/>
    <w:docVar w:name="WNDocDisplayRings" w:val="WNDocDisplayRings"/>
    <w:docVar w:name="WNDocLookType" w:val="2"/>
  </w:docVars>
  <w:rsids>
    <w:rsidRoot w:val="006C3B92"/>
    <w:rsid w:val="00010EF1"/>
    <w:rsid w:val="003920E7"/>
    <w:rsid w:val="00446082"/>
    <w:rsid w:val="00512466"/>
    <w:rsid w:val="006C3B92"/>
    <w:rsid w:val="00767D37"/>
    <w:rsid w:val="008B42DF"/>
    <w:rsid w:val="00950DE7"/>
    <w:rsid w:val="009F6E1F"/>
    <w:rsid w:val="00AA42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493D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C3B92"/>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6C3B92"/>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6C3B92"/>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6C3B92"/>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C3B92"/>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C3B92"/>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C3B92"/>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C3B92"/>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C3B92"/>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C3B92"/>
    <w:pPr>
      <w:tabs>
        <w:tab w:val="center" w:pos="4320"/>
        <w:tab w:val="right" w:pos="8640"/>
      </w:tabs>
    </w:pPr>
  </w:style>
  <w:style w:type="character" w:customStyle="1" w:styleId="HeaderChar">
    <w:name w:val="Header Char"/>
    <w:basedOn w:val="DefaultParagraphFont"/>
    <w:link w:val="Header"/>
    <w:uiPriority w:val="99"/>
    <w:rsid w:val="006C3B9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C3B92"/>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6C3B92"/>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6C3B92"/>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6C3B92"/>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C3B92"/>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C3B92"/>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C3B92"/>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C3B92"/>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C3B92"/>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C3B92"/>
    <w:pPr>
      <w:tabs>
        <w:tab w:val="center" w:pos="4320"/>
        <w:tab w:val="right" w:pos="8640"/>
      </w:tabs>
    </w:pPr>
  </w:style>
  <w:style w:type="character" w:customStyle="1" w:styleId="HeaderChar">
    <w:name w:val="Header Char"/>
    <w:basedOn w:val="DefaultParagraphFont"/>
    <w:link w:val="Header"/>
    <w:uiPriority w:val="99"/>
    <w:rsid w:val="006C3B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2</Pages>
  <Words>821</Words>
  <Characters>4686</Characters>
  <Application>Microsoft Macintosh Word</Application>
  <DocSecurity>0</DocSecurity>
  <Lines>39</Lines>
  <Paragraphs>10</Paragraphs>
  <ScaleCrop>false</ScaleCrop>
  <Company/>
  <LinksUpToDate>false</LinksUpToDate>
  <CharactersWithSpaces>5497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 Ashby</dc:creator>
  <cp:keywords/>
  <dc:description/>
  <cp:lastModifiedBy>Rene Ashby</cp:lastModifiedBy>
  <cp:revision>1</cp:revision>
  <dcterms:created xsi:type="dcterms:W3CDTF">2011-03-23T21:29:00Z</dcterms:created>
  <dcterms:modified xsi:type="dcterms:W3CDTF">2011-03-23T22:48:00Z</dcterms:modified>
</cp:coreProperties>
</file>