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6E9" w:rsidRDefault="00FE5C84">
      <w:pPr>
        <w:rPr>
          <w:rFonts w:ascii="Times New Roman" w:hAnsi="Times New Roman" w:cs="Times New Roman"/>
          <w:b/>
        </w:rPr>
      </w:pPr>
      <w:r w:rsidRPr="00FE5C84">
        <w:rPr>
          <w:rFonts w:ascii="Times New Roman" w:hAnsi="Times New Roman" w:cs="Times New Roman"/>
          <w:b/>
        </w:rPr>
        <w:t xml:space="preserve">Chapter 9 –Flexible Budgets </w:t>
      </w:r>
      <w:bookmarkStart w:id="0" w:name="_GoBack"/>
      <w:bookmarkEnd w:id="0"/>
    </w:p>
    <w:p w:rsidR="00FE5C84" w:rsidRDefault="00FE5C84">
      <w:pPr>
        <w:rPr>
          <w:rFonts w:ascii="Times New Roman" w:hAnsi="Times New Roman" w:cs="Times New Roman"/>
          <w:b/>
        </w:rPr>
      </w:pPr>
    </w:p>
    <w:p w:rsidR="00FE5C84" w:rsidRPr="00FE5C84" w:rsidRDefault="00FE5C84" w:rsidP="00FE5C84">
      <w:pPr>
        <w:rPr>
          <w:rFonts w:ascii="Times New Roman" w:hAnsi="Times New Roman" w:cs="Times New Roman"/>
        </w:rPr>
      </w:pPr>
      <w:r w:rsidRPr="00FE5C84">
        <w:rPr>
          <w:rFonts w:ascii="Times New Roman" w:hAnsi="Times New Roman" w:cs="Times New Roman"/>
        </w:rPr>
        <w:t xml:space="preserve">The budgets we just went over are </w:t>
      </w:r>
      <w:r w:rsidRPr="00FE5C84">
        <w:rPr>
          <w:rFonts w:ascii="Times New Roman" w:hAnsi="Times New Roman" w:cs="Times New Roman"/>
          <w:u w:val="single"/>
        </w:rPr>
        <w:t>static budgets.</w:t>
      </w:r>
    </w:p>
    <w:p w:rsidR="00FE5C84" w:rsidRPr="00FE5C84" w:rsidRDefault="00FE5C84" w:rsidP="00FE5C8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FE5C84">
        <w:rPr>
          <w:rFonts w:ascii="Times New Roman" w:hAnsi="Times New Roman" w:cs="Times New Roman"/>
        </w:rPr>
        <w:t>A static budget is prepared only for the planned or budgeted level of activity.</w:t>
      </w:r>
    </w:p>
    <w:p w:rsidR="00FE5C84" w:rsidRPr="00FE5C84" w:rsidRDefault="00FE5C84" w:rsidP="00FE5C8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FE5C84">
        <w:rPr>
          <w:rFonts w:ascii="Times New Roman" w:hAnsi="Times New Roman" w:cs="Times New Roman"/>
        </w:rPr>
        <w:t xml:space="preserve">These budgets are suitable for </w:t>
      </w:r>
      <w:r w:rsidR="00FD5037" w:rsidRPr="00FE5C84">
        <w:rPr>
          <w:rFonts w:ascii="Times New Roman" w:hAnsi="Times New Roman" w:cs="Times New Roman"/>
        </w:rPr>
        <w:t>planning;</w:t>
      </w:r>
      <w:r w:rsidRPr="00FE5C84">
        <w:rPr>
          <w:rFonts w:ascii="Times New Roman" w:hAnsi="Times New Roman" w:cs="Times New Roman"/>
        </w:rPr>
        <w:t xml:space="preserve"> however they can be inadequate for control if the actual level of activity during the period differs significantly from the budgeted level.</w:t>
      </w:r>
    </w:p>
    <w:p w:rsidR="00FE5C84" w:rsidRDefault="00FE5C84" w:rsidP="00FE5C8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FE5C84">
        <w:rPr>
          <w:rFonts w:ascii="Times New Roman" w:hAnsi="Times New Roman" w:cs="Times New Roman"/>
        </w:rPr>
        <w:t>Therefore an alternative approach is needed to restore the usefulness of budgets as a control tool.</w:t>
      </w:r>
    </w:p>
    <w:p w:rsidR="00FD5037" w:rsidRDefault="00FD5037" w:rsidP="00FD5037">
      <w:pPr>
        <w:rPr>
          <w:rFonts w:ascii="Times New Roman" w:hAnsi="Times New Roman" w:cs="Times New Roman"/>
        </w:rPr>
      </w:pPr>
    </w:p>
    <w:p w:rsidR="00FD5037" w:rsidRDefault="00FD5037" w:rsidP="00FD5037">
      <w:pPr>
        <w:rPr>
          <w:rFonts w:ascii="Times New Roman" w:hAnsi="Times New Roman" w:cs="Times New Roman"/>
          <w:b/>
        </w:rPr>
      </w:pPr>
      <w:r w:rsidRPr="00FD5037">
        <w:rPr>
          <w:rFonts w:ascii="Times New Roman" w:hAnsi="Times New Roman" w:cs="Times New Roman"/>
          <w:b/>
        </w:rPr>
        <w:t xml:space="preserve">Flexible Budgets </w:t>
      </w:r>
    </w:p>
    <w:p w:rsidR="00FD5037" w:rsidRPr="00FD5037" w:rsidRDefault="00FD5037" w:rsidP="00FD50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May be prepared for any activity level within the relevant range.</w:t>
      </w:r>
    </w:p>
    <w:p w:rsidR="00FD5037" w:rsidRPr="00FD5037" w:rsidRDefault="00FD5037" w:rsidP="00FD50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Show costs that should have been incurred at the actual level of activity, enabling “apples to apples” cost comparisons.</w:t>
      </w:r>
    </w:p>
    <w:p w:rsidR="00FD5037" w:rsidRPr="00FD5037" w:rsidRDefault="00FD5037" w:rsidP="00FD50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Reveal variances related to cost control. </w:t>
      </w:r>
    </w:p>
    <w:p w:rsidR="00FD5037" w:rsidRDefault="00FD5037" w:rsidP="00FD50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Improve performance evaluation. </w:t>
      </w:r>
    </w:p>
    <w:p w:rsidR="00E6504F" w:rsidRDefault="00E6504F" w:rsidP="00E6504F">
      <w:pPr>
        <w:rPr>
          <w:rFonts w:ascii="Times New Roman" w:hAnsi="Times New Roman" w:cs="Times New Roman"/>
          <w:b/>
        </w:rPr>
      </w:pPr>
    </w:p>
    <w:p w:rsidR="00FD5037" w:rsidRPr="00E6504F" w:rsidRDefault="00FD5037" w:rsidP="00E6504F">
      <w:pPr>
        <w:rPr>
          <w:rFonts w:ascii="Times New Roman" w:hAnsi="Times New Roman" w:cs="Times New Roman"/>
          <w:b/>
        </w:rPr>
      </w:pPr>
      <w:r>
        <w:rPr>
          <w:noProof/>
          <w:lang w:eastAsia="en-CA"/>
        </w:rPr>
        <w:drawing>
          <wp:inline distT="0" distB="0" distL="0" distR="0" wp14:anchorId="30A672D1" wp14:editId="7C8F8667">
            <wp:extent cx="3131388" cy="171964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C07A70.tmp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36" t="31132" r="9434" b="22327"/>
                    <a:stretch/>
                  </pic:blipFill>
                  <pic:spPr bwMode="auto">
                    <a:xfrm>
                      <a:off x="0" y="0"/>
                      <a:ext cx="3131388" cy="1719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5037" w:rsidRPr="00E6504F" w:rsidRDefault="00FD5037" w:rsidP="00E6504F">
      <w:pPr>
        <w:rPr>
          <w:rFonts w:ascii="Times New Roman" w:hAnsi="Times New Roman" w:cs="Times New Roman"/>
        </w:rPr>
      </w:pPr>
      <w:r w:rsidRPr="00E6504F">
        <w:rPr>
          <w:rFonts w:ascii="Times New Roman" w:hAnsi="Times New Roman" w:cs="Times New Roman"/>
          <w:b/>
          <w:color w:val="FF0000"/>
        </w:rPr>
        <w:t>U</w:t>
      </w:r>
      <w:r w:rsidRPr="00E6504F">
        <w:rPr>
          <w:rFonts w:ascii="Times New Roman" w:hAnsi="Times New Roman" w:cs="Times New Roman"/>
        </w:rPr>
        <w:t>=Unfavorable variance (unable to achieve the budgeted level of activity, and the costs were higher than expected.)</w:t>
      </w:r>
    </w:p>
    <w:p w:rsidR="00FD5037" w:rsidRDefault="00FD5037" w:rsidP="00E6504F">
      <w:pPr>
        <w:rPr>
          <w:rFonts w:ascii="Times New Roman" w:hAnsi="Times New Roman" w:cs="Times New Roman"/>
        </w:rPr>
      </w:pPr>
      <w:r w:rsidRPr="00E6504F">
        <w:rPr>
          <w:rFonts w:ascii="Times New Roman" w:hAnsi="Times New Roman" w:cs="Times New Roman"/>
          <w:b/>
          <w:color w:val="00B050"/>
        </w:rPr>
        <w:t>F</w:t>
      </w:r>
      <w:r w:rsidRPr="00E6504F">
        <w:rPr>
          <w:rFonts w:ascii="Times New Roman" w:hAnsi="Times New Roman" w:cs="Times New Roman"/>
        </w:rPr>
        <w:t xml:space="preserve">= Favorable Variance (When costs are lower than expected) </w:t>
      </w:r>
    </w:p>
    <w:p w:rsidR="00E6504F" w:rsidRDefault="00E6504F" w:rsidP="00E6504F">
      <w:pPr>
        <w:rPr>
          <w:rFonts w:ascii="Times New Roman" w:hAnsi="Times New Roman" w:cs="Times New Roman"/>
        </w:rPr>
      </w:pPr>
    </w:p>
    <w:p w:rsidR="00E6504F" w:rsidRDefault="00E6504F" w:rsidP="00E6504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Since Cost variances are favorable, have we done a good job controlling costs?</w:t>
      </w:r>
    </w:p>
    <w:p w:rsidR="00E6504F" w:rsidRPr="00E6504F" w:rsidRDefault="00E6504F" w:rsidP="00E6504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E6504F">
        <w:rPr>
          <w:rFonts w:ascii="Times New Roman" w:hAnsi="Times New Roman" w:cs="Times New Roman"/>
        </w:rPr>
        <w:t>This question can’t be answered using a static budget.</w:t>
      </w:r>
    </w:p>
    <w:p w:rsidR="00E6504F" w:rsidRPr="00E6504F" w:rsidRDefault="00E6504F" w:rsidP="00E6504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E6504F">
        <w:rPr>
          <w:rFonts w:ascii="Times New Roman" w:hAnsi="Times New Roman" w:cs="Times New Roman"/>
        </w:rPr>
        <w:t>The relevant question should be…</w:t>
      </w:r>
    </w:p>
    <w:p w:rsidR="00E6504F" w:rsidRPr="00E6504F" w:rsidRDefault="00E6504F" w:rsidP="00E6504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E6504F">
        <w:rPr>
          <w:rFonts w:ascii="Times New Roman" w:hAnsi="Times New Roman" w:cs="Times New Roman"/>
        </w:rPr>
        <w:t>“How much of the favourable cost variance is due to lower activity, and how much is due to good cost control?</w:t>
      </w:r>
    </w:p>
    <w:p w:rsidR="00E6504F" w:rsidRDefault="00E6504F" w:rsidP="00E6504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E6504F">
        <w:rPr>
          <w:rFonts w:ascii="Times New Roman" w:hAnsi="Times New Roman" w:cs="Times New Roman"/>
        </w:rPr>
        <w:t>To answer the question, we must flex the budget to the actual level of activity.</w:t>
      </w:r>
    </w:p>
    <w:p w:rsidR="00E6504F" w:rsidRPr="00E6504F" w:rsidRDefault="00E6504F" w:rsidP="00E6504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E6504F">
        <w:rPr>
          <w:rFonts w:ascii="Times New Roman" w:hAnsi="Times New Roman" w:cs="Times New Roman"/>
        </w:rPr>
        <w:t>To flex a budget we need to know that:</w:t>
      </w:r>
    </w:p>
    <w:p w:rsidR="00E6504F" w:rsidRPr="00E6504F" w:rsidRDefault="00E6504F" w:rsidP="00E6504F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 w:rsidRPr="00E6504F">
        <w:rPr>
          <w:rFonts w:ascii="Times New Roman" w:hAnsi="Times New Roman" w:cs="Times New Roman"/>
        </w:rPr>
        <w:t>Total variable costs change in direct proportion to changes in activity.</w:t>
      </w:r>
      <w:r>
        <w:rPr>
          <w:rFonts w:ascii="Times New Roman" w:hAnsi="Times New Roman" w:cs="Times New Roman"/>
        </w:rPr>
        <w:t xml:space="preserve"> (expressed as a constant amount per hour)</w:t>
      </w:r>
    </w:p>
    <w:p w:rsidR="00E6504F" w:rsidRDefault="00E6504F" w:rsidP="00E6504F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 w:rsidRPr="00E6504F">
        <w:rPr>
          <w:rFonts w:ascii="Times New Roman" w:hAnsi="Times New Roman" w:cs="Times New Roman"/>
        </w:rPr>
        <w:t>Total fixed costs remain uncha</w:t>
      </w:r>
      <w:r>
        <w:rPr>
          <w:rFonts w:ascii="Times New Roman" w:hAnsi="Times New Roman" w:cs="Times New Roman"/>
        </w:rPr>
        <w:t>nged within the relevant range. (expressed as a total amount)</w:t>
      </w:r>
    </w:p>
    <w:p w:rsidR="00C61943" w:rsidRDefault="00C61943" w:rsidP="00E6504F">
      <w:pPr>
        <w:rPr>
          <w:rFonts w:ascii="Times New Roman" w:hAnsi="Times New Roman" w:cs="Times New Roman"/>
          <w:noProof/>
          <w:lang w:eastAsia="en-CA"/>
        </w:rPr>
        <w:sectPr w:rsidR="00C61943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C61943" w:rsidRDefault="00E6504F" w:rsidP="00E6504F">
      <w:pPr>
        <w:rPr>
          <w:rFonts w:ascii="Times New Roman" w:hAnsi="Times New Roman" w:cs="Times New Roman"/>
          <w:noProof/>
          <w:lang w:eastAsia="en-CA"/>
        </w:rPr>
      </w:pPr>
      <w:r>
        <w:rPr>
          <w:rFonts w:ascii="Times New Roman" w:hAnsi="Times New Roman" w:cs="Times New Roman"/>
          <w:noProof/>
          <w:lang w:eastAsia="en-CA"/>
        </w:rPr>
        <w:lastRenderedPageBreak/>
        <w:drawing>
          <wp:inline distT="0" distB="0" distL="0" distR="0" wp14:anchorId="333456B8" wp14:editId="79EF957A">
            <wp:extent cx="2743200" cy="1539063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C0598B.tmp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41" t="35561" r="22931" b="15062"/>
                    <a:stretch/>
                  </pic:blipFill>
                  <pic:spPr bwMode="auto">
                    <a:xfrm>
                      <a:off x="0" y="0"/>
                      <a:ext cx="2752402" cy="15442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1943" w:rsidRDefault="00C61943" w:rsidP="00E6504F">
      <w:pPr>
        <w:rPr>
          <w:rFonts w:ascii="Times New Roman" w:hAnsi="Times New Roman" w:cs="Times New Roman"/>
          <w:noProof/>
          <w:lang w:eastAsia="en-CA"/>
        </w:rPr>
      </w:pPr>
      <w:r>
        <w:rPr>
          <w:rFonts w:ascii="Times New Roman" w:hAnsi="Times New Roman" w:cs="Times New Roman"/>
          <w:noProof/>
          <w:lang w:eastAsia="en-CA"/>
        </w:rPr>
        <w:lastRenderedPageBreak/>
        <w:drawing>
          <wp:inline distT="0" distB="0" distL="0" distR="0" wp14:anchorId="3D4E1F75" wp14:editId="7919AA49">
            <wp:extent cx="2743200" cy="153016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C065DB.tmp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41" t="35817" r="22641" b="14807"/>
                    <a:stretch/>
                  </pic:blipFill>
                  <pic:spPr bwMode="auto">
                    <a:xfrm>
                      <a:off x="0" y="0"/>
                      <a:ext cx="2746155" cy="1531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1943" w:rsidRDefault="00C61943" w:rsidP="00E6504F">
      <w:pPr>
        <w:rPr>
          <w:rFonts w:ascii="Times New Roman" w:hAnsi="Times New Roman" w:cs="Times New Roman"/>
          <w:noProof/>
          <w:lang w:eastAsia="en-CA"/>
        </w:rPr>
      </w:pPr>
    </w:p>
    <w:p w:rsidR="00C61943" w:rsidRDefault="00C61943" w:rsidP="00E6504F">
      <w:pPr>
        <w:rPr>
          <w:rFonts w:ascii="Times New Roman" w:hAnsi="Times New Roman" w:cs="Times New Roman"/>
          <w:noProof/>
          <w:lang w:eastAsia="en-CA"/>
        </w:rPr>
      </w:pPr>
    </w:p>
    <w:p w:rsidR="00C61943" w:rsidRDefault="00C61943" w:rsidP="00E6504F">
      <w:pPr>
        <w:rPr>
          <w:rFonts w:ascii="Times New Roman" w:hAnsi="Times New Roman" w:cs="Times New Roman"/>
          <w:noProof/>
          <w:lang w:eastAsia="en-CA"/>
        </w:rPr>
        <w:sectPr w:rsidR="00C61943" w:rsidSect="00C61943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E6504F" w:rsidRDefault="00E6504F" w:rsidP="00E6504F">
      <w:pPr>
        <w:rPr>
          <w:rFonts w:ascii="Times New Roman" w:hAnsi="Times New Roman" w:cs="Times New Roman"/>
          <w:noProof/>
          <w:lang w:eastAsia="en-CA"/>
        </w:rPr>
      </w:pPr>
    </w:p>
    <w:p w:rsidR="00C61943" w:rsidRDefault="00C61943" w:rsidP="00E6504F">
      <w:pPr>
        <w:rPr>
          <w:rFonts w:ascii="Times New Roman" w:hAnsi="Times New Roman" w:cs="Times New Roman"/>
        </w:rPr>
        <w:sectPr w:rsidR="00C61943" w:rsidSect="00C61943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E6504F" w:rsidRPr="00E6504F" w:rsidRDefault="00E6504F" w:rsidP="00E6504F">
      <w:pPr>
        <w:rPr>
          <w:rFonts w:ascii="Times New Roman" w:hAnsi="Times New Roman" w:cs="Times New Roman"/>
        </w:rPr>
      </w:pPr>
    </w:p>
    <w:sectPr w:rsidR="00E6504F" w:rsidRPr="00E6504F" w:rsidSect="00C61943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1F94"/>
    <w:multiLevelType w:val="hybridMultilevel"/>
    <w:tmpl w:val="70E0C780"/>
    <w:lvl w:ilvl="0" w:tplc="A696643E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274BF"/>
    <w:multiLevelType w:val="hybridMultilevel"/>
    <w:tmpl w:val="0AAE008C"/>
    <w:lvl w:ilvl="0" w:tplc="EBF82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7A20A0"/>
    <w:multiLevelType w:val="hybridMultilevel"/>
    <w:tmpl w:val="AF5AA3EA"/>
    <w:lvl w:ilvl="0" w:tplc="EBF82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6477CC"/>
    <w:multiLevelType w:val="hybridMultilevel"/>
    <w:tmpl w:val="53A8CDB4"/>
    <w:lvl w:ilvl="0" w:tplc="EBF82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B34E2A"/>
    <w:multiLevelType w:val="hybridMultilevel"/>
    <w:tmpl w:val="E3061F74"/>
    <w:lvl w:ilvl="0" w:tplc="EBF82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5A28054E">
      <w:start w:val="1"/>
      <w:numFmt w:val="bullet"/>
      <w:lvlText w:val=""/>
      <w:lvlJc w:val="left"/>
      <w:pPr>
        <w:ind w:left="1440" w:hanging="360"/>
      </w:pPr>
      <w:rPr>
        <w:rFonts w:ascii="Wingdings" w:hAnsi="Wingdings" w:hint="default"/>
        <w:sz w:val="16"/>
        <w:szCs w:val="16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C84"/>
    <w:rsid w:val="003B37B1"/>
    <w:rsid w:val="003D0ECA"/>
    <w:rsid w:val="009146E9"/>
    <w:rsid w:val="00C61943"/>
    <w:rsid w:val="00E6504F"/>
    <w:rsid w:val="00EF4EEE"/>
    <w:rsid w:val="00FD5037"/>
    <w:rsid w:val="00F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Custom"/>
    <w:qFormat/>
    <w:rsid w:val="003B37B1"/>
    <w:pPr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4E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50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50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Custom"/>
    <w:qFormat/>
    <w:rsid w:val="003B37B1"/>
    <w:pPr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4E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50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50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microsoft.com/office/2007/relationships/stylesWithEffects" Target="stylesWithEffects.xml"/><Relationship Id="rId7" Type="http://schemas.openxmlformats.org/officeDocument/2006/relationships/image" Target="media/image2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mp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Gillian</dc:creator>
  <cp:lastModifiedBy>Gillian</cp:lastModifiedBy>
  <cp:revision>1</cp:revision>
  <dcterms:created xsi:type="dcterms:W3CDTF">2015-03-04T21:53:00Z</dcterms:created>
  <dcterms:modified xsi:type="dcterms:W3CDTF">2015-03-05T00:23:00Z</dcterms:modified>
</cp:coreProperties>
</file>