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FF43E8" w14:textId="77777777" w:rsidR="00B62632" w:rsidRDefault="00B62632">
      <w:r>
        <w:t xml:space="preserve">PHI 1101 </w:t>
      </w:r>
    </w:p>
    <w:p w14:paraId="7CDCD738" w14:textId="77777777" w:rsidR="000809EF" w:rsidRDefault="00B62632">
      <w:r>
        <w:t>Monday Sept 14</w:t>
      </w:r>
    </w:p>
    <w:p w14:paraId="3F398B89" w14:textId="77777777" w:rsidR="00B62632" w:rsidRDefault="00B62632"/>
    <w:p w14:paraId="1DAADAEB" w14:textId="77777777" w:rsidR="001C4721" w:rsidRDefault="00B62632" w:rsidP="001C4721">
      <w:r>
        <w:t>RECONGIZING ARUMENTS CHAP 1</w:t>
      </w:r>
    </w:p>
    <w:p w14:paraId="3E9D1C2C" w14:textId="77777777" w:rsidR="00B62632" w:rsidRDefault="001C4721" w:rsidP="001C4721">
      <w:pPr>
        <w:pStyle w:val="ListParagraph"/>
        <w:numPr>
          <w:ilvl w:val="0"/>
          <w:numId w:val="13"/>
        </w:numPr>
      </w:pPr>
      <w:r>
        <w:t xml:space="preserve">Review of chapter 1 reading – examples and same notes taken </w:t>
      </w:r>
    </w:p>
    <w:p w14:paraId="2C4EA3AB" w14:textId="77777777" w:rsidR="0031279C" w:rsidRDefault="0031279C" w:rsidP="0031279C">
      <w:r w:rsidRPr="0031279C">
        <w:rPr>
          <w:highlight w:val="yellow"/>
        </w:rPr>
        <w:t xml:space="preserve">ADD </w:t>
      </w:r>
      <w:r>
        <w:rPr>
          <w:highlight w:val="yellow"/>
        </w:rPr>
        <w:t xml:space="preserve">WHAT’S MISSING </w:t>
      </w:r>
      <w:r w:rsidRPr="0031279C">
        <w:rPr>
          <w:highlight w:val="yellow"/>
        </w:rPr>
        <w:t>TO CHAPTER 1 NOTE</w:t>
      </w:r>
    </w:p>
    <w:p w14:paraId="5FE9AF3C" w14:textId="77777777" w:rsidR="00920E42" w:rsidRDefault="00920E42"/>
    <w:p w14:paraId="22F48204" w14:textId="77777777" w:rsidR="00B62632" w:rsidRDefault="00B62632" w:rsidP="00920E42">
      <w:pPr>
        <w:pStyle w:val="ListParagraph"/>
        <w:numPr>
          <w:ilvl w:val="0"/>
          <w:numId w:val="2"/>
        </w:numPr>
      </w:pPr>
      <w:r>
        <w:t>Math and Logic</w:t>
      </w:r>
    </w:p>
    <w:p w14:paraId="192C988A" w14:textId="77777777" w:rsidR="00B62632" w:rsidRDefault="00B62632" w:rsidP="00B62632">
      <w:pPr>
        <w:pStyle w:val="ListParagraph"/>
        <w:numPr>
          <w:ilvl w:val="0"/>
          <w:numId w:val="1"/>
        </w:numPr>
      </w:pPr>
      <w:r>
        <w:t xml:space="preserve">Human being is a rational animal - Aristotle in </w:t>
      </w:r>
      <w:r w:rsidRPr="00B62632">
        <w:rPr>
          <w:i/>
        </w:rPr>
        <w:t>Metaphysics</w:t>
      </w:r>
      <w:r>
        <w:rPr>
          <w:i/>
        </w:rPr>
        <w:t xml:space="preserve"> </w:t>
      </w:r>
      <w:r w:rsidRPr="00B62632">
        <w:t>(ability</w:t>
      </w:r>
      <w:r>
        <w:t xml:space="preserve"> to reason)</w:t>
      </w:r>
    </w:p>
    <w:p w14:paraId="5EE4ABBD" w14:textId="77777777" w:rsidR="00B62632" w:rsidRDefault="00B62632" w:rsidP="00B62632">
      <w:pPr>
        <w:pStyle w:val="ListParagraph"/>
        <w:numPr>
          <w:ilvl w:val="0"/>
          <w:numId w:val="1"/>
        </w:numPr>
      </w:pPr>
      <w:r>
        <w:t xml:space="preserve">“I think, therefore, I am” – Descartes </w:t>
      </w:r>
    </w:p>
    <w:p w14:paraId="059D680D" w14:textId="77777777" w:rsidR="00B62632" w:rsidRDefault="00CD2C63" w:rsidP="00B62632">
      <w:pPr>
        <w:pStyle w:val="ListParagraph"/>
        <w:numPr>
          <w:ilvl w:val="0"/>
          <w:numId w:val="1"/>
        </w:numPr>
      </w:pPr>
      <w:r>
        <w:t xml:space="preserve">The ability to reason/think is the most fundamental characteristics of human beings </w:t>
      </w:r>
    </w:p>
    <w:p w14:paraId="02AD6DE7" w14:textId="77777777" w:rsidR="00CD2C63" w:rsidRDefault="00CD2C63" w:rsidP="00B62632">
      <w:pPr>
        <w:pStyle w:val="ListParagraph"/>
        <w:numPr>
          <w:ilvl w:val="0"/>
          <w:numId w:val="1"/>
        </w:numPr>
      </w:pPr>
      <w:r>
        <w:t>Non human animals (dolphins/apes) may exhibit a lower level capacity to think/reason, but the capacity to reason remains a central feature of what we are ad how we think about ourselves</w:t>
      </w:r>
    </w:p>
    <w:p w14:paraId="525DECB7" w14:textId="77777777" w:rsidR="00CD2C63" w:rsidRDefault="00CD2C63" w:rsidP="00B62632">
      <w:pPr>
        <w:pStyle w:val="ListParagraph"/>
        <w:numPr>
          <w:ilvl w:val="0"/>
          <w:numId w:val="1"/>
        </w:numPr>
      </w:pPr>
      <w:r>
        <w:t xml:space="preserve">Certain conscious human activity involves reasoning (solve </w:t>
      </w:r>
      <w:proofErr w:type="spellStart"/>
      <w:r>
        <w:t>probs</w:t>
      </w:r>
      <w:proofErr w:type="spellEnd"/>
      <w:r>
        <w:t>, make decisions, predict elections, make discoveries…)</w:t>
      </w:r>
    </w:p>
    <w:p w14:paraId="784F125A" w14:textId="77777777" w:rsidR="00CD2C63" w:rsidRDefault="00CD2C63" w:rsidP="00B62632">
      <w:pPr>
        <w:pStyle w:val="ListParagraph"/>
        <w:numPr>
          <w:ilvl w:val="0"/>
          <w:numId w:val="1"/>
        </w:numPr>
      </w:pPr>
      <w:r>
        <w:t xml:space="preserve">When </w:t>
      </w:r>
      <w:proofErr w:type="spellStart"/>
      <w:r>
        <w:t>ur</w:t>
      </w:r>
      <w:proofErr w:type="spellEnd"/>
      <w:r>
        <w:t xml:space="preserve"> a child and u see heat, </w:t>
      </w:r>
      <w:proofErr w:type="spellStart"/>
      <w:r>
        <w:t>ur</w:t>
      </w:r>
      <w:proofErr w:type="spellEnd"/>
      <w:r>
        <w:t xml:space="preserve"> </w:t>
      </w:r>
      <w:proofErr w:type="spellStart"/>
      <w:r>
        <w:t>gonna</w:t>
      </w:r>
      <w:proofErr w:type="spellEnd"/>
      <w:r>
        <w:t xml:space="preserve"> touch it but when u realize its hot, u wont touch it (learn through experiences) habituation of the mind </w:t>
      </w:r>
    </w:p>
    <w:p w14:paraId="0C8010CB" w14:textId="77777777" w:rsidR="00CD2C63" w:rsidRDefault="00CD2C63" w:rsidP="00B62632">
      <w:pPr>
        <w:pStyle w:val="ListParagraph"/>
        <w:numPr>
          <w:ilvl w:val="0"/>
          <w:numId w:val="1"/>
        </w:numPr>
      </w:pPr>
      <w:r>
        <w:t xml:space="preserve">HUMAN REASONING: deductible and in deductible reasoning (based on habituation of the mind) </w:t>
      </w:r>
    </w:p>
    <w:p w14:paraId="2810E63B" w14:textId="77777777" w:rsidR="00CD2C63" w:rsidRDefault="00CD2C63" w:rsidP="00920E42"/>
    <w:p w14:paraId="2B5D3EE6" w14:textId="77777777" w:rsidR="00CD2C63" w:rsidRDefault="00CD2C63" w:rsidP="00CD2C63">
      <w:r>
        <w:t>DISTINCTION BETWEEN MERE THINKING/REASONING</w:t>
      </w:r>
    </w:p>
    <w:p w14:paraId="3342D2C0" w14:textId="77777777" w:rsidR="00CD2C63" w:rsidRDefault="00CD2C63" w:rsidP="00CD2C63">
      <w:pPr>
        <w:pStyle w:val="ListParagraph"/>
        <w:numPr>
          <w:ilvl w:val="0"/>
          <w:numId w:val="4"/>
        </w:numPr>
      </w:pPr>
      <w:r>
        <w:t>Reasoning: active/systematic process of analysing, evaluating and formulating of beliefs or statements by RATIONAL STANDARDS</w:t>
      </w:r>
    </w:p>
    <w:p w14:paraId="259BD762" w14:textId="77777777" w:rsidR="00CD2C63" w:rsidRDefault="00CD2C63" w:rsidP="00CD2C63">
      <w:pPr>
        <w:pStyle w:val="ListParagraph"/>
        <w:numPr>
          <w:ilvl w:val="0"/>
          <w:numId w:val="4"/>
        </w:numPr>
      </w:pPr>
      <w:r>
        <w:t xml:space="preserve">Reasoning: conscious activity (but mere consciousness or mere thinking is NOT reasoning) </w:t>
      </w:r>
    </w:p>
    <w:p w14:paraId="66A296F4" w14:textId="77777777" w:rsidR="00CD2C63" w:rsidRDefault="00CD2C63" w:rsidP="00CD2C63">
      <w:pPr>
        <w:pStyle w:val="ListParagraph"/>
        <w:numPr>
          <w:ilvl w:val="0"/>
          <w:numId w:val="4"/>
        </w:numPr>
      </w:pPr>
      <w:r>
        <w:t>Watching TV, listening to music… are conscious activity, NOT reasoning</w:t>
      </w:r>
    </w:p>
    <w:p w14:paraId="0685EC01" w14:textId="77777777" w:rsidR="00CD2C63" w:rsidRDefault="00CD2C63" w:rsidP="00CD2C63">
      <w:pPr>
        <w:pStyle w:val="ListParagraph"/>
        <w:numPr>
          <w:ilvl w:val="0"/>
          <w:numId w:val="4"/>
        </w:numPr>
      </w:pPr>
      <w:r>
        <w:t xml:space="preserve">Were merely thinking when our thoughts occur to us one after another </w:t>
      </w:r>
    </w:p>
    <w:p w14:paraId="5ABBA247" w14:textId="77777777" w:rsidR="00CD2C63" w:rsidRDefault="00CD2C63" w:rsidP="00CD2C63"/>
    <w:p w14:paraId="6B4D554F" w14:textId="77777777" w:rsidR="00CD2C63" w:rsidRDefault="00CD2C63" w:rsidP="00CD2C63"/>
    <w:p w14:paraId="10CE9789" w14:textId="77777777" w:rsidR="00CD2C63" w:rsidRDefault="00CD2C63" w:rsidP="00CD2C63">
      <w:r>
        <w:t>GENERAL REMARKS</w:t>
      </w:r>
    </w:p>
    <w:p w14:paraId="60982288" w14:textId="77777777" w:rsidR="00CD2C63" w:rsidRDefault="00CD2C63" w:rsidP="00CD2C63">
      <w:pPr>
        <w:pStyle w:val="ListParagraph"/>
        <w:numPr>
          <w:ilvl w:val="0"/>
          <w:numId w:val="5"/>
        </w:numPr>
      </w:pPr>
      <w:r>
        <w:t>Misconception about critical reasoning: CT is too logical, mechanical, abstract… whereas thinking should be spontaneous, creative</w:t>
      </w:r>
    </w:p>
    <w:p w14:paraId="4771AB59" w14:textId="77777777" w:rsidR="00CD2C63" w:rsidRDefault="00CD2C63" w:rsidP="00CD2C63">
      <w:pPr>
        <w:pStyle w:val="ListParagraph"/>
        <w:numPr>
          <w:ilvl w:val="0"/>
          <w:numId w:val="5"/>
        </w:numPr>
      </w:pPr>
      <w:r>
        <w:t>LOGIC IS BASE OF SCIENCE</w:t>
      </w:r>
    </w:p>
    <w:p w14:paraId="6EC75D68" w14:textId="77777777" w:rsidR="00920E42" w:rsidRDefault="00920E42" w:rsidP="00CD2C63">
      <w:pPr>
        <w:pStyle w:val="ListParagraph"/>
        <w:numPr>
          <w:ilvl w:val="0"/>
          <w:numId w:val="5"/>
        </w:numPr>
      </w:pPr>
      <w:r>
        <w:t xml:space="preserve">Benefits of CR: expert- presenting </w:t>
      </w:r>
      <w:proofErr w:type="spellStart"/>
      <w:proofErr w:type="gramStart"/>
      <w:r>
        <w:t>ur</w:t>
      </w:r>
      <w:proofErr w:type="spellEnd"/>
      <w:proofErr w:type="gramEnd"/>
      <w:r>
        <w:t xml:space="preserve"> ideas in an ordered manner. </w:t>
      </w:r>
    </w:p>
    <w:p w14:paraId="71574415" w14:textId="77777777" w:rsidR="00920E42" w:rsidRDefault="00920E42" w:rsidP="00920E42">
      <w:pPr>
        <w:pStyle w:val="ListParagraph"/>
      </w:pPr>
      <w:r>
        <w:t>Non-expert– we can mitigate our vulnerability as non experts in a society increasingly rules by experts</w:t>
      </w:r>
    </w:p>
    <w:p w14:paraId="3BDBC9A6" w14:textId="77777777" w:rsidR="00920E42" w:rsidRDefault="00920E42" w:rsidP="00920E42">
      <w:pPr>
        <w:pStyle w:val="ListParagraph"/>
      </w:pPr>
    </w:p>
    <w:p w14:paraId="79D3AE0F" w14:textId="77777777" w:rsidR="00920E42" w:rsidRDefault="00920E42" w:rsidP="00920E42">
      <w:pPr>
        <w:pStyle w:val="ListParagraph"/>
      </w:pPr>
    </w:p>
    <w:p w14:paraId="48C95D99" w14:textId="77777777" w:rsidR="00920E42" w:rsidRDefault="00920E42" w:rsidP="00920E42">
      <w:pPr>
        <w:pStyle w:val="ListParagraph"/>
      </w:pPr>
    </w:p>
    <w:p w14:paraId="7018A300" w14:textId="77777777" w:rsidR="00920E42" w:rsidRDefault="00920E42" w:rsidP="00920E42">
      <w:pPr>
        <w:pStyle w:val="ListParagraph"/>
      </w:pPr>
    </w:p>
    <w:p w14:paraId="7C3230D4" w14:textId="77777777" w:rsidR="00920E42" w:rsidRDefault="00920E42" w:rsidP="00920E42">
      <w:pPr>
        <w:pStyle w:val="ListParagraph"/>
      </w:pPr>
    </w:p>
    <w:p w14:paraId="2C8842B5" w14:textId="77777777" w:rsidR="00920E42" w:rsidRDefault="00920E42" w:rsidP="00920E42">
      <w:pPr>
        <w:pStyle w:val="ListParagraph"/>
      </w:pPr>
    </w:p>
    <w:p w14:paraId="0273DFD1" w14:textId="77777777" w:rsidR="00920E42" w:rsidRDefault="00920E42" w:rsidP="00920E42">
      <w:pPr>
        <w:pStyle w:val="ListParagraph"/>
      </w:pPr>
    </w:p>
    <w:p w14:paraId="325E0209" w14:textId="77777777" w:rsidR="00920E42" w:rsidRDefault="00920E42" w:rsidP="00920E42">
      <w:pPr>
        <w:pStyle w:val="ListParagraph"/>
      </w:pPr>
    </w:p>
    <w:p w14:paraId="5B80D415" w14:textId="77777777" w:rsidR="00920E42" w:rsidRDefault="00920E42" w:rsidP="00920E42">
      <w:r>
        <w:t>TOOL BOX OF CT</w:t>
      </w:r>
    </w:p>
    <w:p w14:paraId="78551F0A" w14:textId="77777777" w:rsidR="00920E42" w:rsidRDefault="00920E42" w:rsidP="00920E42">
      <w:pPr>
        <w:pStyle w:val="ListParagraph"/>
        <w:numPr>
          <w:ilvl w:val="0"/>
          <w:numId w:val="7"/>
        </w:numPr>
      </w:pPr>
      <w:r>
        <w:t>Statement (claim/proposition)</w:t>
      </w:r>
    </w:p>
    <w:p w14:paraId="7494B4AC" w14:textId="77777777" w:rsidR="00920E42" w:rsidRDefault="00920E42" w:rsidP="00920E42">
      <w:pPr>
        <w:pStyle w:val="ListParagraph"/>
        <w:numPr>
          <w:ilvl w:val="0"/>
          <w:numId w:val="7"/>
        </w:numPr>
      </w:pPr>
      <w:r>
        <w:t>Premise</w:t>
      </w:r>
    </w:p>
    <w:p w14:paraId="07E41603" w14:textId="77777777" w:rsidR="00920E42" w:rsidRDefault="00920E42" w:rsidP="00920E42">
      <w:pPr>
        <w:pStyle w:val="ListParagraph"/>
        <w:numPr>
          <w:ilvl w:val="0"/>
          <w:numId w:val="7"/>
        </w:numPr>
      </w:pPr>
      <w:r>
        <w:t>Conclusion</w:t>
      </w:r>
    </w:p>
    <w:p w14:paraId="542D1761" w14:textId="77777777" w:rsidR="00920E42" w:rsidRDefault="00920E42" w:rsidP="00920E42">
      <w:pPr>
        <w:pStyle w:val="ListParagraph"/>
        <w:numPr>
          <w:ilvl w:val="0"/>
          <w:numId w:val="7"/>
        </w:numPr>
      </w:pPr>
      <w:r>
        <w:t>Argument</w:t>
      </w:r>
    </w:p>
    <w:p w14:paraId="60E6B71B" w14:textId="77777777" w:rsidR="00920E42" w:rsidRDefault="00920E42" w:rsidP="00920E42">
      <w:pPr>
        <w:pStyle w:val="ListParagraph"/>
        <w:numPr>
          <w:ilvl w:val="0"/>
          <w:numId w:val="7"/>
        </w:numPr>
      </w:pPr>
      <w:r>
        <w:t>Statement: claim that something is or is not the case</w:t>
      </w:r>
    </w:p>
    <w:p w14:paraId="0E0B82F8" w14:textId="77777777" w:rsidR="00920E42" w:rsidRDefault="00920E42" w:rsidP="00920E42">
      <w:pPr>
        <w:pStyle w:val="ListParagraph"/>
        <w:numPr>
          <w:ilvl w:val="0"/>
          <w:numId w:val="7"/>
        </w:numPr>
      </w:pPr>
      <w:r>
        <w:t>Statement ex: ‘that water looks polluted’ ‘Mary smells bad’ ‘taxes are too high’ ‘the earth is flat’</w:t>
      </w:r>
    </w:p>
    <w:p w14:paraId="6AAC16BE" w14:textId="77777777" w:rsidR="00920E42" w:rsidRDefault="00920E42" w:rsidP="00920E42">
      <w:pPr>
        <w:pStyle w:val="ListParagraph"/>
      </w:pPr>
    </w:p>
    <w:p w14:paraId="66F16F22" w14:textId="77777777" w:rsidR="00920E42" w:rsidRDefault="00920E42" w:rsidP="00920E42">
      <w:r>
        <w:t>WHAT IS AN ARGUMENT??</w:t>
      </w:r>
    </w:p>
    <w:p w14:paraId="57414BB5" w14:textId="77777777" w:rsidR="00920E42" w:rsidRDefault="00920E42" w:rsidP="00920E42">
      <w:pPr>
        <w:pStyle w:val="ListParagraph"/>
        <w:numPr>
          <w:ilvl w:val="0"/>
          <w:numId w:val="8"/>
        </w:numPr>
      </w:pPr>
      <w:r>
        <w:t>In note book</w:t>
      </w:r>
    </w:p>
    <w:p w14:paraId="7F024F38" w14:textId="77777777" w:rsidR="00A755AD" w:rsidRDefault="00A755AD" w:rsidP="00A755AD">
      <w:pPr>
        <w:pStyle w:val="ListParagraph"/>
      </w:pPr>
    </w:p>
    <w:p w14:paraId="16A609D6" w14:textId="77777777" w:rsidR="00A755AD" w:rsidRDefault="00A755AD" w:rsidP="00A755AD">
      <w:pPr>
        <w:pStyle w:val="ListParagraph"/>
        <w:numPr>
          <w:ilvl w:val="0"/>
          <w:numId w:val="2"/>
        </w:numPr>
      </w:pPr>
      <w:r>
        <w:t>Examples</w:t>
      </w:r>
    </w:p>
    <w:p w14:paraId="7AD41F32" w14:textId="77777777" w:rsidR="00A755AD" w:rsidRPr="00A755AD" w:rsidRDefault="00A755AD" w:rsidP="00A755AD">
      <w:pPr>
        <w:pStyle w:val="ListParagraph"/>
        <w:numPr>
          <w:ilvl w:val="0"/>
          <w:numId w:val="9"/>
        </w:numPr>
        <w:rPr>
          <w:u w:val="single"/>
        </w:rPr>
      </w:pPr>
      <w:r w:rsidRPr="00A755AD">
        <w:rPr>
          <w:u w:val="single"/>
        </w:rPr>
        <w:t>Argument w/ 1 PREMISE:</w:t>
      </w:r>
    </w:p>
    <w:p w14:paraId="36BDB3CE" w14:textId="77777777" w:rsidR="00A755AD" w:rsidRDefault="00A755AD" w:rsidP="00A755AD">
      <w:pPr>
        <w:pStyle w:val="ListParagraph"/>
        <w:ind w:left="1080"/>
      </w:pPr>
      <w:r>
        <w:t xml:space="preserve">Premise: john is armed.    I think.   </w:t>
      </w:r>
    </w:p>
    <w:p w14:paraId="26A7BC61" w14:textId="77777777" w:rsidR="00A755AD" w:rsidRDefault="00A755AD" w:rsidP="00A755AD">
      <w:r>
        <w:t xml:space="preserve">                    Conclusion: He is dangerous    Therefore I exist.</w:t>
      </w:r>
    </w:p>
    <w:p w14:paraId="0BF2A737" w14:textId="77777777" w:rsidR="00A755AD" w:rsidRPr="00A755AD" w:rsidRDefault="00A755AD" w:rsidP="00A755AD">
      <w:pPr>
        <w:pStyle w:val="ListParagraph"/>
        <w:numPr>
          <w:ilvl w:val="0"/>
          <w:numId w:val="9"/>
        </w:numPr>
        <w:rPr>
          <w:u w:val="single"/>
        </w:rPr>
      </w:pPr>
      <w:r w:rsidRPr="00A755AD">
        <w:rPr>
          <w:u w:val="single"/>
        </w:rPr>
        <w:t>Argument w/ 2 PREMISE OR MORE AND A CONCLUSION:</w:t>
      </w:r>
    </w:p>
    <w:p w14:paraId="77059183" w14:textId="77777777" w:rsidR="00A755AD" w:rsidRDefault="00A755AD" w:rsidP="00A755AD">
      <w:pPr>
        <w:pStyle w:val="ListParagraph"/>
        <w:ind w:left="1080"/>
      </w:pPr>
      <w:r>
        <w:t xml:space="preserve">PREMISE 1: the only possible superpower in the world other than the United States is a unified Europe </w:t>
      </w:r>
    </w:p>
    <w:p w14:paraId="2BAC590F" w14:textId="77777777" w:rsidR="00A755AD" w:rsidRDefault="00A755AD" w:rsidP="00A755AD">
      <w:pPr>
        <w:pStyle w:val="ListParagraph"/>
        <w:ind w:left="1080"/>
      </w:pPr>
      <w:r>
        <w:t>PREMISE 2: divisions and jealousies that date back centuries ensure that Europe will never present a truly united front</w:t>
      </w:r>
    </w:p>
    <w:p w14:paraId="0DE161B4" w14:textId="77777777" w:rsidR="00A755AD" w:rsidRDefault="00A755AD" w:rsidP="00A755AD">
      <w:pPr>
        <w:pStyle w:val="ListParagraph"/>
        <w:ind w:left="1080"/>
      </w:pPr>
      <w:r>
        <w:t>CONCLUSION: US will continues to be the worlds only super power</w:t>
      </w:r>
    </w:p>
    <w:p w14:paraId="1A6DF449" w14:textId="77777777" w:rsidR="00A755AD" w:rsidRDefault="00A755AD" w:rsidP="00A755AD">
      <w:pPr>
        <w:pStyle w:val="ListParagraph"/>
        <w:ind w:left="1080"/>
      </w:pPr>
    </w:p>
    <w:p w14:paraId="07414959" w14:textId="77777777" w:rsidR="00A755AD" w:rsidRDefault="00A755AD" w:rsidP="00A755AD">
      <w:pPr>
        <w:pStyle w:val="ListParagraph"/>
        <w:ind w:left="1080"/>
      </w:pPr>
      <w:r>
        <w:t>(IF U REMOVE 1 OF THE PREMISE (ARGUMMENT) CONCL. WONT MAKE SENSE)</w:t>
      </w:r>
    </w:p>
    <w:p w14:paraId="6EA790FA" w14:textId="77777777" w:rsidR="00A755AD" w:rsidRDefault="00A755AD" w:rsidP="00A755AD">
      <w:pPr>
        <w:pStyle w:val="ListParagraph"/>
        <w:ind w:left="1080"/>
      </w:pPr>
    </w:p>
    <w:p w14:paraId="2D71C91F" w14:textId="77777777" w:rsidR="00A755AD" w:rsidRDefault="00A755AD" w:rsidP="00A755AD">
      <w:pPr>
        <w:pStyle w:val="ListParagraph"/>
        <w:ind w:left="1080"/>
      </w:pPr>
    </w:p>
    <w:p w14:paraId="013D7F4F" w14:textId="77777777" w:rsidR="00A755AD" w:rsidRDefault="00A755AD" w:rsidP="00A755AD">
      <w:r>
        <w:t>RECOGNIZING ARGUMENTS</w:t>
      </w:r>
    </w:p>
    <w:p w14:paraId="2F49B365" w14:textId="77777777" w:rsidR="00A755AD" w:rsidRDefault="00A755AD" w:rsidP="00A755AD">
      <w:pPr>
        <w:pStyle w:val="ListParagraph"/>
        <w:numPr>
          <w:ilvl w:val="0"/>
          <w:numId w:val="8"/>
        </w:numPr>
      </w:pPr>
      <w:r>
        <w:t>Recognizing the argument= identifying premise(s) / conclusion(s)</w:t>
      </w:r>
    </w:p>
    <w:p w14:paraId="3973FE4A" w14:textId="77777777" w:rsidR="00A755AD" w:rsidRDefault="00A755AD" w:rsidP="00A755AD">
      <w:pPr>
        <w:pStyle w:val="ListParagraph"/>
        <w:numPr>
          <w:ilvl w:val="0"/>
          <w:numId w:val="8"/>
        </w:numPr>
      </w:pPr>
      <w:r>
        <w:t>Argument: matter of intention and context:</w:t>
      </w:r>
    </w:p>
    <w:p w14:paraId="31EF1EA2" w14:textId="77777777" w:rsidR="00A755AD" w:rsidRDefault="00A755AD" w:rsidP="00A755AD">
      <w:pPr>
        <w:ind w:left="360"/>
      </w:pPr>
      <w:r>
        <w:t>TODAY IS THE 5</w:t>
      </w:r>
      <w:r w:rsidRPr="00A755AD">
        <w:rPr>
          <w:vertAlign w:val="superscript"/>
        </w:rPr>
        <w:t>TH</w:t>
      </w:r>
      <w:r>
        <w:t>. YESTERDAY WAS THE 4</w:t>
      </w:r>
      <w:r w:rsidRPr="00A755AD">
        <w:rPr>
          <w:vertAlign w:val="superscript"/>
        </w:rPr>
        <w:t>TH</w:t>
      </w:r>
      <w:r>
        <w:t>. This is understood 3 ways:</w:t>
      </w:r>
    </w:p>
    <w:p w14:paraId="3D77026C" w14:textId="77777777" w:rsidR="00A755AD" w:rsidRDefault="00A755AD" w:rsidP="00A755AD">
      <w:pPr>
        <w:pStyle w:val="ListParagraph"/>
        <w:numPr>
          <w:ilvl w:val="0"/>
          <w:numId w:val="10"/>
        </w:numPr>
      </w:pPr>
      <w:r>
        <w:t>1</w:t>
      </w:r>
      <w:r w:rsidRPr="00A755AD">
        <w:rPr>
          <w:vertAlign w:val="superscript"/>
        </w:rPr>
        <w:t>st</w:t>
      </w:r>
      <w:r>
        <w:t xml:space="preserve"> sentence: premise. 2</w:t>
      </w:r>
      <w:r w:rsidRPr="00A755AD">
        <w:rPr>
          <w:vertAlign w:val="superscript"/>
        </w:rPr>
        <w:t>nd</w:t>
      </w:r>
      <w:r>
        <w:t xml:space="preserve">: </w:t>
      </w:r>
      <w:proofErr w:type="spellStart"/>
      <w:r>
        <w:t>concl</w:t>
      </w:r>
      <w:proofErr w:type="spellEnd"/>
      <w:r w:rsidR="001C4721">
        <w:t>.</w:t>
      </w:r>
    </w:p>
    <w:p w14:paraId="19A4AD59" w14:textId="77777777" w:rsidR="00A755AD" w:rsidRDefault="001C4721" w:rsidP="00A755AD">
      <w:pPr>
        <w:pStyle w:val="ListParagraph"/>
        <w:numPr>
          <w:ilvl w:val="0"/>
          <w:numId w:val="10"/>
        </w:numPr>
      </w:pPr>
      <w:r>
        <w:t>1</w:t>
      </w:r>
      <w:r w:rsidRPr="001C4721">
        <w:rPr>
          <w:vertAlign w:val="superscript"/>
        </w:rPr>
        <w:t>st</w:t>
      </w:r>
      <w:r>
        <w:t xml:space="preserve">: </w:t>
      </w:r>
      <w:proofErr w:type="spellStart"/>
      <w:r>
        <w:t>concl</w:t>
      </w:r>
      <w:proofErr w:type="spellEnd"/>
      <w:r>
        <w:t>. 2</w:t>
      </w:r>
      <w:r w:rsidRPr="001C4721">
        <w:rPr>
          <w:vertAlign w:val="superscript"/>
        </w:rPr>
        <w:t>nd</w:t>
      </w:r>
      <w:r>
        <w:t>: premise</w:t>
      </w:r>
    </w:p>
    <w:p w14:paraId="5D9AE714" w14:textId="77777777" w:rsidR="001C4721" w:rsidRDefault="001C4721" w:rsidP="001C4721">
      <w:pPr>
        <w:pStyle w:val="ListParagraph"/>
        <w:numPr>
          <w:ilvl w:val="0"/>
          <w:numId w:val="10"/>
        </w:numPr>
      </w:pPr>
      <w:r>
        <w:t>Might be related w/ no inference intended</w:t>
      </w:r>
    </w:p>
    <w:p w14:paraId="1A9FC981" w14:textId="77777777" w:rsidR="001C4721" w:rsidRDefault="001C4721" w:rsidP="001C4721">
      <w:pPr>
        <w:pStyle w:val="ListParagraph"/>
        <w:numPr>
          <w:ilvl w:val="0"/>
          <w:numId w:val="14"/>
        </w:numPr>
      </w:pPr>
      <w:r>
        <w:t>Inference indicators – know examples (pg. 5)</w:t>
      </w:r>
    </w:p>
    <w:p w14:paraId="7F02082A" w14:textId="77777777" w:rsidR="001C4721" w:rsidRDefault="001C4721" w:rsidP="001C4721">
      <w:pPr>
        <w:pStyle w:val="ListParagraph"/>
        <w:numPr>
          <w:ilvl w:val="0"/>
          <w:numId w:val="14"/>
        </w:numPr>
      </w:pPr>
      <w:r>
        <w:t>Some inference indicators can be used in a different meaning… so when u see those words, they might not always be meant as an inference indicator</w:t>
      </w:r>
    </w:p>
    <w:p w14:paraId="0C003D34" w14:textId="77777777" w:rsidR="001C4721" w:rsidRDefault="001C4721" w:rsidP="001C4721">
      <w:pPr>
        <w:pStyle w:val="ListParagraph"/>
        <w:numPr>
          <w:ilvl w:val="0"/>
          <w:numId w:val="14"/>
        </w:numPr>
      </w:pPr>
      <w:r>
        <w:t>A part of argument is missing or not stated clearly: unstated/implicit</w:t>
      </w:r>
    </w:p>
    <w:p w14:paraId="0038B6CE" w14:textId="77777777" w:rsidR="001C4721" w:rsidRDefault="001C4721" w:rsidP="001C4721">
      <w:pPr>
        <w:pStyle w:val="ListParagraph"/>
      </w:pPr>
      <w:r>
        <w:t>A)</w:t>
      </w:r>
      <w:r w:rsidR="0031279C">
        <w:t xml:space="preserve"> Example:</w:t>
      </w:r>
    </w:p>
    <w:p w14:paraId="1AC9B82F" w14:textId="77777777" w:rsidR="001C4721" w:rsidRDefault="001C4721" w:rsidP="001C4721">
      <w:r>
        <w:t>The bigger the burger, the better the burger.</w:t>
      </w:r>
    </w:p>
    <w:p w14:paraId="47AB9128" w14:textId="77777777" w:rsidR="001C4721" w:rsidRDefault="001C4721" w:rsidP="001C4721">
      <w:r>
        <w:t>The burgers are bigger at Burger King.</w:t>
      </w:r>
    </w:p>
    <w:p w14:paraId="1BEC8898" w14:textId="77777777" w:rsidR="001C4721" w:rsidRDefault="001C4721" w:rsidP="001C4721"/>
    <w:p w14:paraId="5C40F99F" w14:textId="77777777" w:rsidR="001C4721" w:rsidRDefault="001C4721" w:rsidP="001C4721">
      <w:r>
        <w:t>The implicit conclusion:</w:t>
      </w:r>
    </w:p>
    <w:p w14:paraId="43B530C3" w14:textId="77777777" w:rsidR="001C4721" w:rsidRDefault="001C4721" w:rsidP="001C4721">
      <w:r>
        <w:t>The burgers are better at Burger King</w:t>
      </w:r>
    </w:p>
    <w:p w14:paraId="191C872D" w14:textId="77777777" w:rsidR="001C4721" w:rsidRDefault="0031279C" w:rsidP="001C4721">
      <w:r>
        <w:t>WHAT’S NOT AN ARGUMENT</w:t>
      </w:r>
    </w:p>
    <w:p w14:paraId="767A971F" w14:textId="77777777" w:rsidR="0031279C" w:rsidRDefault="0031279C" w:rsidP="0031279C">
      <w:pPr>
        <w:pStyle w:val="ListParagraph"/>
        <w:numPr>
          <w:ilvl w:val="0"/>
          <w:numId w:val="16"/>
        </w:numPr>
      </w:pPr>
      <w:r>
        <w:t>Disagreements: it’s critical and active, but not to examine the structure of an entire commentary</w:t>
      </w:r>
    </w:p>
    <w:p w14:paraId="58046EEE" w14:textId="77777777" w:rsidR="0031279C" w:rsidRDefault="0031279C" w:rsidP="0031279C">
      <w:pPr>
        <w:pStyle w:val="ListParagraph"/>
        <w:numPr>
          <w:ilvl w:val="0"/>
          <w:numId w:val="16"/>
        </w:numPr>
      </w:pPr>
      <w:r>
        <w:t xml:space="preserve">CR is more concerned with </w:t>
      </w:r>
      <w:r w:rsidRPr="0031279C">
        <w:rPr>
          <w:u w:val="single"/>
        </w:rPr>
        <w:t>revising our own system of beliefs</w:t>
      </w:r>
      <w:r>
        <w:t xml:space="preserve"> than in cultivating an attitude of disputing others  </w:t>
      </w:r>
    </w:p>
    <w:p w14:paraId="3D20853D" w14:textId="77777777" w:rsidR="0031279C" w:rsidRDefault="0031279C" w:rsidP="0031279C">
      <w:pPr>
        <w:pStyle w:val="ListParagraph"/>
        <w:numPr>
          <w:ilvl w:val="0"/>
          <w:numId w:val="16"/>
        </w:numPr>
      </w:pPr>
      <w:r>
        <w:t xml:space="preserve">DESCRIPTION, REPORT: Not making any claim or proof… its just a description </w:t>
      </w:r>
    </w:p>
    <w:p w14:paraId="23A45AC4" w14:textId="77777777" w:rsidR="0031279C" w:rsidRDefault="0031279C" w:rsidP="0031279C">
      <w:pPr>
        <w:pStyle w:val="ListParagraph"/>
        <w:numPr>
          <w:ilvl w:val="0"/>
          <w:numId w:val="16"/>
        </w:numPr>
      </w:pPr>
      <w:r>
        <w:t>Questions, commands.... ex of explanation: chap 2 and 6</w:t>
      </w:r>
    </w:p>
    <w:p w14:paraId="733AD05D" w14:textId="77777777" w:rsidR="0031279C" w:rsidRDefault="0031279C" w:rsidP="0031279C">
      <w:pPr>
        <w:pStyle w:val="ListParagraph"/>
        <w:numPr>
          <w:ilvl w:val="0"/>
          <w:numId w:val="16"/>
        </w:numPr>
      </w:pPr>
      <w:r>
        <w:t xml:space="preserve">Explanation is not to convince, argument is to persuade </w:t>
      </w:r>
    </w:p>
    <w:p w14:paraId="325884B6" w14:textId="77777777" w:rsidR="0031279C" w:rsidRDefault="0031279C" w:rsidP="0031279C">
      <w:pPr>
        <w:pStyle w:val="ListParagraph"/>
        <w:numPr>
          <w:ilvl w:val="0"/>
          <w:numId w:val="16"/>
        </w:numPr>
      </w:pPr>
      <w:r>
        <w:t>However, sometimes questions, commands… can be part of an argument</w:t>
      </w:r>
    </w:p>
    <w:p w14:paraId="08E7F697" w14:textId="77777777" w:rsidR="000857F6" w:rsidRDefault="000857F6" w:rsidP="000857F6">
      <w:pPr>
        <w:pStyle w:val="ListParagraph"/>
      </w:pPr>
      <w:bookmarkStart w:id="0" w:name="_GoBack"/>
      <w:bookmarkEnd w:id="0"/>
    </w:p>
    <w:p w14:paraId="45EBA25F" w14:textId="77777777" w:rsidR="000857F6" w:rsidRDefault="000857F6" w:rsidP="000857F6">
      <w:r w:rsidRPr="000857F6">
        <w:rPr>
          <w:highlight w:val="yellow"/>
        </w:rPr>
        <w:t>STUDY EXAMPLES OF EACH</w:t>
      </w:r>
    </w:p>
    <w:sectPr w:rsidR="000857F6" w:rsidSect="000809E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75pt;height:14.75pt" o:bullet="t">
        <v:imagedata r:id="rId1" o:title="Word Work File L_1"/>
      </v:shape>
    </w:pict>
  </w:numPicBullet>
  <w:abstractNum w:abstractNumId="0">
    <w:nsid w:val="001E37DD"/>
    <w:multiLevelType w:val="hybridMultilevel"/>
    <w:tmpl w:val="8A6CCE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FB78F0"/>
    <w:multiLevelType w:val="hybridMultilevel"/>
    <w:tmpl w:val="7FAA0E06"/>
    <w:lvl w:ilvl="0" w:tplc="7D1651B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E4609EF"/>
    <w:multiLevelType w:val="hybridMultilevel"/>
    <w:tmpl w:val="9E6E6EB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D154119"/>
    <w:multiLevelType w:val="hybridMultilevel"/>
    <w:tmpl w:val="3D4C0A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7645CB"/>
    <w:multiLevelType w:val="hybridMultilevel"/>
    <w:tmpl w:val="5E2291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F9536B"/>
    <w:multiLevelType w:val="hybridMultilevel"/>
    <w:tmpl w:val="01CAEFB6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2981F8E"/>
    <w:multiLevelType w:val="hybridMultilevel"/>
    <w:tmpl w:val="81D8A7F8"/>
    <w:lvl w:ilvl="0" w:tplc="81DC7B3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F177CE"/>
    <w:multiLevelType w:val="hybridMultilevel"/>
    <w:tmpl w:val="EA1E1276"/>
    <w:lvl w:ilvl="0" w:tplc="65A0106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F8D5372"/>
    <w:multiLevelType w:val="hybridMultilevel"/>
    <w:tmpl w:val="F26235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E46471"/>
    <w:multiLevelType w:val="hybridMultilevel"/>
    <w:tmpl w:val="0D3C07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800B4B"/>
    <w:multiLevelType w:val="hybridMultilevel"/>
    <w:tmpl w:val="A3463D7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C15802"/>
    <w:multiLevelType w:val="hybridMultilevel"/>
    <w:tmpl w:val="F628E1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DE1561"/>
    <w:multiLevelType w:val="hybridMultilevel"/>
    <w:tmpl w:val="B1D0FD0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C6112E"/>
    <w:multiLevelType w:val="hybridMultilevel"/>
    <w:tmpl w:val="81DAE6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64071A3"/>
    <w:multiLevelType w:val="hybridMultilevel"/>
    <w:tmpl w:val="B9C8BF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8BA4FF6"/>
    <w:multiLevelType w:val="hybridMultilevel"/>
    <w:tmpl w:val="0DE439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E902179"/>
    <w:multiLevelType w:val="hybridMultilevel"/>
    <w:tmpl w:val="D14E2F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2"/>
  </w:num>
  <w:num w:numId="4">
    <w:abstractNumId w:val="11"/>
  </w:num>
  <w:num w:numId="5">
    <w:abstractNumId w:val="9"/>
  </w:num>
  <w:num w:numId="6">
    <w:abstractNumId w:val="3"/>
  </w:num>
  <w:num w:numId="7">
    <w:abstractNumId w:val="4"/>
  </w:num>
  <w:num w:numId="8">
    <w:abstractNumId w:val="8"/>
  </w:num>
  <w:num w:numId="9">
    <w:abstractNumId w:val="1"/>
  </w:num>
  <w:num w:numId="10">
    <w:abstractNumId w:val="6"/>
  </w:num>
  <w:num w:numId="11">
    <w:abstractNumId w:val="12"/>
  </w:num>
  <w:num w:numId="12">
    <w:abstractNumId w:val="5"/>
  </w:num>
  <w:num w:numId="13">
    <w:abstractNumId w:val="0"/>
  </w:num>
  <w:num w:numId="14">
    <w:abstractNumId w:val="14"/>
  </w:num>
  <w:num w:numId="15">
    <w:abstractNumId w:val="7"/>
  </w:num>
  <w:num w:numId="16">
    <w:abstractNumId w:val="1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632"/>
    <w:rsid w:val="000809EF"/>
    <w:rsid w:val="000857F6"/>
    <w:rsid w:val="001C4721"/>
    <w:rsid w:val="0031279C"/>
    <w:rsid w:val="00920E42"/>
    <w:rsid w:val="00A755AD"/>
    <w:rsid w:val="00B62632"/>
    <w:rsid w:val="00CD2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46137E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26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26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555</Words>
  <Characters>3165</Characters>
  <Application>Microsoft Macintosh Word</Application>
  <DocSecurity>0</DocSecurity>
  <Lines>26</Lines>
  <Paragraphs>7</Paragraphs>
  <ScaleCrop>false</ScaleCrop>
  <Company/>
  <LinksUpToDate>false</LinksUpToDate>
  <CharactersWithSpaces>3713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Kaili Anderson</dc:creator>
  <cp:keywords/>
  <dc:description/>
  <cp:lastModifiedBy>Kaili Anderson</cp:lastModifiedBy>
  <cp:revision>2</cp:revision>
  <dcterms:created xsi:type="dcterms:W3CDTF">2015-09-14T15:30:00Z</dcterms:created>
  <dcterms:modified xsi:type="dcterms:W3CDTF">2015-09-14T16:35:00Z</dcterms:modified>
</cp:coreProperties>
</file>