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5AF" w:rsidRDefault="00001F10">
      <w:r w:rsidRPr="00001F10">
        <w:rPr>
          <w:b/>
        </w:rPr>
        <w:t>Gross anatomy</w:t>
      </w:r>
    </w:p>
    <w:p w:rsidR="00001F10" w:rsidRDefault="00001F10" w:rsidP="00001F10">
      <w:pPr>
        <w:pStyle w:val="ListParagraph"/>
        <w:numPr>
          <w:ilvl w:val="0"/>
          <w:numId w:val="1"/>
        </w:numPr>
      </w:pPr>
      <w:r>
        <w:t>External anatomy</w:t>
      </w:r>
    </w:p>
    <w:p w:rsidR="00001F10" w:rsidRDefault="00001F10" w:rsidP="00001F10">
      <w:pPr>
        <w:pStyle w:val="ListParagraph"/>
        <w:numPr>
          <w:ilvl w:val="1"/>
          <w:numId w:val="1"/>
        </w:numPr>
      </w:pPr>
      <w:r>
        <w:t>Mons pubis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 xml:space="preserve">Fatty layer overlying pubic </w:t>
      </w:r>
      <w:proofErr w:type="spellStart"/>
      <w:r>
        <w:t>symphysis</w:t>
      </w:r>
      <w:proofErr w:type="spellEnd"/>
    </w:p>
    <w:p w:rsidR="00001F10" w:rsidRDefault="00001F10" w:rsidP="00001F10">
      <w:pPr>
        <w:pStyle w:val="ListParagraph"/>
        <w:numPr>
          <w:ilvl w:val="1"/>
          <w:numId w:val="1"/>
        </w:numPr>
      </w:pPr>
      <w:r>
        <w:t>Perineum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Vaginal and anal area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 xml:space="preserve">4 corners are: </w:t>
      </w:r>
      <w:proofErr w:type="spellStart"/>
      <w:r>
        <w:t>symphysis</w:t>
      </w:r>
      <w:proofErr w:type="spellEnd"/>
      <w:r>
        <w:t xml:space="preserve">, coccyx and 2 </w:t>
      </w:r>
      <w:proofErr w:type="spellStart"/>
      <w:r>
        <w:t>ischial</w:t>
      </w:r>
      <w:proofErr w:type="spellEnd"/>
      <w:r>
        <w:t xml:space="preserve"> </w:t>
      </w:r>
      <w:proofErr w:type="spellStart"/>
      <w:r>
        <w:t>tuberosities</w:t>
      </w:r>
      <w:proofErr w:type="spellEnd"/>
    </w:p>
    <w:p w:rsidR="00001F10" w:rsidRDefault="00001F10" w:rsidP="00001F10">
      <w:pPr>
        <w:pStyle w:val="ListParagraph"/>
        <w:numPr>
          <w:ilvl w:val="1"/>
          <w:numId w:val="1"/>
        </w:numPr>
      </w:pPr>
      <w:r>
        <w:t xml:space="preserve">Labia </w:t>
      </w:r>
      <w:proofErr w:type="spellStart"/>
      <w:r>
        <w:t>majora</w:t>
      </w:r>
      <w:proofErr w:type="spellEnd"/>
      <w:r>
        <w:t xml:space="preserve"> and </w:t>
      </w:r>
      <w:proofErr w:type="spellStart"/>
      <w:r>
        <w:t>minora</w:t>
      </w:r>
      <w:proofErr w:type="spellEnd"/>
    </w:p>
    <w:p w:rsidR="00001F10" w:rsidRDefault="00001F10" w:rsidP="00001F10">
      <w:pPr>
        <w:pStyle w:val="ListParagraph"/>
        <w:numPr>
          <w:ilvl w:val="1"/>
          <w:numId w:val="1"/>
        </w:numPr>
      </w:pPr>
      <w:r>
        <w:t>Clitoral hood and clitoris</w:t>
      </w:r>
    </w:p>
    <w:p w:rsidR="00001F10" w:rsidRDefault="00001F10" w:rsidP="00001F10">
      <w:pPr>
        <w:pStyle w:val="ListParagraph"/>
        <w:numPr>
          <w:ilvl w:val="1"/>
          <w:numId w:val="1"/>
        </w:numPr>
      </w:pPr>
      <w:r>
        <w:t>Vestibule</w:t>
      </w:r>
    </w:p>
    <w:p w:rsidR="00001F10" w:rsidRDefault="00001F10" w:rsidP="00001F10">
      <w:pPr>
        <w:pStyle w:val="ListParagraph"/>
        <w:numPr>
          <w:ilvl w:val="1"/>
          <w:numId w:val="1"/>
        </w:numPr>
      </w:pPr>
      <w:r>
        <w:t>Urethral opening</w:t>
      </w:r>
    </w:p>
    <w:p w:rsidR="00001F10" w:rsidRDefault="00001F10" w:rsidP="00001F10">
      <w:pPr>
        <w:pStyle w:val="ListParagraph"/>
        <w:numPr>
          <w:ilvl w:val="1"/>
          <w:numId w:val="1"/>
        </w:numPr>
      </w:pPr>
      <w:r w:rsidRPr="00001F10">
        <w:rPr>
          <w:noProof/>
          <w:lang w:eastAsia="en-CA"/>
        </w:rPr>
        <w:drawing>
          <wp:inline distT="0" distB="0" distL="0" distR="0">
            <wp:extent cx="3495675" cy="2609850"/>
            <wp:effectExtent l="19050" t="0" r="9525" b="0"/>
            <wp:docPr id="1" name="Picture 1" descr="E:\Chapter_27\B_JPEG_Images_and_Tables\a_labeled\figure_27_14a_label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8" descr="E:\Chapter_27\B_JPEG_Images_and_Tables\a_labeled\figure_27_14a_labele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998" t="13158" r="1998" b="7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226" cy="2610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1F10" w:rsidRDefault="00001F10" w:rsidP="00001F10">
      <w:pPr>
        <w:pStyle w:val="ListParagraph"/>
        <w:numPr>
          <w:ilvl w:val="0"/>
          <w:numId w:val="1"/>
        </w:numPr>
      </w:pPr>
      <w:r>
        <w:t>Internal anatomy</w:t>
      </w:r>
    </w:p>
    <w:p w:rsidR="00001F10" w:rsidRDefault="00001F10" w:rsidP="00001F10">
      <w:pPr>
        <w:pStyle w:val="ListParagraph"/>
        <w:numPr>
          <w:ilvl w:val="1"/>
          <w:numId w:val="1"/>
        </w:numPr>
      </w:pPr>
      <w:r>
        <w:t>Superficial</w:t>
      </w:r>
    </w:p>
    <w:p w:rsidR="00001F10" w:rsidRDefault="00AD79A7" w:rsidP="00001F10">
      <w:pPr>
        <w:pStyle w:val="ListParagraph"/>
        <w:numPr>
          <w:ilvl w:val="2"/>
          <w:numId w:val="1"/>
        </w:numPr>
      </w:pPr>
      <w:proofErr w:type="spellStart"/>
      <w:r>
        <w:t>Crus</w:t>
      </w:r>
      <w:proofErr w:type="spellEnd"/>
      <w:r w:rsidR="00001F10">
        <w:t xml:space="preserve"> of clitoris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Vestibular bulb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Body of clitoris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Greater vestibular gland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Pelvic floor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SEE SLIDE 10 FOR DIAGRAM</w:t>
      </w:r>
    </w:p>
    <w:p w:rsidR="00001F10" w:rsidRDefault="00001F10" w:rsidP="00001F10">
      <w:pPr>
        <w:pStyle w:val="ListParagraph"/>
        <w:numPr>
          <w:ilvl w:val="1"/>
          <w:numId w:val="1"/>
        </w:numPr>
      </w:pPr>
      <w:r>
        <w:t>Deep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Vagina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Cervix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Uterus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Uterine tubes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>
        <w:t>Ovaries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proofErr w:type="spellStart"/>
      <w:r>
        <w:t>Suspensory</w:t>
      </w:r>
      <w:proofErr w:type="spellEnd"/>
      <w:r>
        <w:t xml:space="preserve"> ligaments blood and nerve supply</w:t>
      </w:r>
    </w:p>
    <w:p w:rsidR="00001F10" w:rsidRDefault="00001F10" w:rsidP="00001F10">
      <w:pPr>
        <w:pStyle w:val="ListParagraph"/>
        <w:numPr>
          <w:ilvl w:val="2"/>
          <w:numId w:val="1"/>
        </w:numPr>
      </w:pPr>
      <w:r w:rsidRPr="00001F10">
        <w:rPr>
          <w:noProof/>
          <w:lang w:eastAsia="en-CA"/>
        </w:rPr>
        <w:lastRenderedPageBreak/>
        <w:drawing>
          <wp:inline distT="0" distB="0" distL="0" distR="0">
            <wp:extent cx="4238625" cy="3019425"/>
            <wp:effectExtent l="19050" t="0" r="0" b="0"/>
            <wp:docPr id="3" name="Objec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5733256"/>
                      <a:chOff x="0" y="1124744"/>
                      <a:chExt cx="9144000" cy="5733256"/>
                    </a:xfrm>
                  </a:grpSpPr>
                  <a:grpSp>
                    <a:nvGrpSpPr>
                      <a:cNvPr id="37" name="Group 36"/>
                      <a:cNvGrpSpPr/>
                    </a:nvGrpSpPr>
                    <a:grpSpPr>
                      <a:xfrm>
                        <a:off x="0" y="1124744"/>
                        <a:ext cx="9144000" cy="5733256"/>
                        <a:chOff x="323528" y="1388752"/>
                        <a:chExt cx="8496944" cy="5272261"/>
                      </a:xfrm>
                    </a:grpSpPr>
                    <a:pic>
                      <a:nvPicPr>
                        <a:cNvPr id="7" name="Picture 4" descr="27-14a_FemRepOrgns_3"/>
                        <a:cNvPicPr>
                          <a:picLocks noChangeAspect="1" noChangeArrowheads="1"/>
                        </a:cNvPicPr>
                      </a:nvPicPr>
                      <a:blipFill>
                        <a:blip r:embed="rId6" cstate="print">
                          <a:lum bright="-10000" contrast="20000"/>
                        </a:blip>
                        <a:srcRect l="22188" t="17293" r="18604" b="16225"/>
                        <a:stretch>
                          <a:fillRect/>
                        </a:stretch>
                      </a:blipFill>
                      <a:spPr bwMode="auto">
                        <a:xfrm>
                          <a:off x="323528" y="1388752"/>
                          <a:ext cx="8496944" cy="5272261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5" name="Rectangle 6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448425" y="3386707"/>
                          <a:ext cx="1372047" cy="10772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squar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Suspensory</a:t>
                            </a:r>
                          </a:p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ligament of </a:t>
                            </a:r>
                            <a:r>
                              <a:rPr lang="en-US" sz="1400" b="1" dirty="0" smtClean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ovary (w. ovarian artery and vein)</a:t>
                            </a:r>
                            <a:endParaRPr lang="en-US" sz="1400" b="1" dirty="0">
                              <a:solidFill>
                                <a:srgbClr val="231F20"/>
                              </a:solidFill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" name="Rectangle 6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028636" y="1521060"/>
                          <a:ext cx="1927225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non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Uterine (fallopian) tube</a:t>
                            </a:r>
                            <a:endParaRPr lang="en-US" sz="18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" name="Rectangle 5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227881" y="4699766"/>
                          <a:ext cx="2144713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non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Round ligament of uterus</a:t>
                            </a:r>
                            <a:endParaRPr lang="en-US" sz="18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" name="Rectangle 7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788966" y="1988840"/>
                          <a:ext cx="1438275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non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Ovarian ligament</a:t>
                            </a:r>
                            <a:endParaRPr lang="en-US" sz="18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" name="Rectangle 8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732260" y="5110613"/>
                          <a:ext cx="542925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non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Cervix</a:t>
                            </a:r>
                            <a:endParaRPr lang="en-US" sz="18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" name="Rectangle 7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3045" y="4115941"/>
                          <a:ext cx="1252166" cy="430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squar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Uterine blood vessels</a:t>
                            </a:r>
                            <a:endParaRPr lang="en-US" sz="18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" name="Rectangle 7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410778" y="3386707"/>
                          <a:ext cx="777875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non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Broad</a:t>
                            </a:r>
                          </a:p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ligament </a:t>
                            </a:r>
                            <a:endParaRPr lang="en-US" sz="18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13" name="Straight Arrow Connector 12"/>
                        <a:cNvCxnSpPr/>
                      </a:nvCxnSpPr>
                      <a:spPr>
                        <a:xfrm flipV="1">
                          <a:off x="8372594" y="1792577"/>
                          <a:ext cx="201972" cy="159413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bg2">
                              <a:lumMod val="1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8" name="Straight Arrow Connector 17"/>
                        <a:cNvCxnSpPr/>
                      </a:nvCxnSpPr>
                      <a:spPr>
                        <a:xfrm>
                          <a:off x="5779566" y="2201565"/>
                          <a:ext cx="448315" cy="72337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21" name="Right Bracket 20"/>
                        <a:cNvSpPr/>
                      </a:nvSpPr>
                      <a:spPr>
                        <a:xfrm>
                          <a:off x="4788966" y="4806128"/>
                          <a:ext cx="143074" cy="476888"/>
                        </a:xfrm>
                        <a:prstGeom prst="rightBracket">
                          <a:avLst/>
                        </a:prstGeom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CA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cxnSp>
                      <a:nvCxnSpPr>
                        <a:cNvPr id="23" name="Straight Connector 22"/>
                        <a:cNvCxnSpPr>
                          <a:stCxn id="21" idx="2"/>
                        </a:cNvCxnSpPr>
                      </a:nvCxnSpPr>
                      <a:spPr>
                        <a:xfrm>
                          <a:off x="4932040" y="5044572"/>
                          <a:ext cx="800220" cy="13208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24" name="Rectangle 8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635896" y="1627423"/>
                          <a:ext cx="757238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non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Fundus</a:t>
                            </a:r>
                          </a:p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of uterus</a:t>
                            </a:r>
                            <a:endParaRPr lang="en-US" sz="18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26" name="Straight Arrow Connector 25"/>
                        <a:cNvCxnSpPr/>
                      </a:nvCxnSpPr>
                      <a:spPr>
                        <a:xfrm>
                          <a:off x="4211960" y="2095202"/>
                          <a:ext cx="360040" cy="25367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28" name="Rectangle 77"/>
                        <a:cNvSpPr>
                          <a:spLocks noChangeArrowheads="1"/>
                        </a:cNvSpPr>
                      </a:nvSpPr>
                      <a:spPr bwMode="auto">
                        <a:xfrm rot="20028047">
                          <a:off x="732380" y="2707075"/>
                          <a:ext cx="960237" cy="246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squar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600" b="1" dirty="0" smtClean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Fimbriae</a:t>
                            </a:r>
                            <a:endParaRPr lang="en-US" sz="20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9" name="Rectangle 77"/>
                        <a:cNvSpPr>
                          <a:spLocks noChangeArrowheads="1"/>
                        </a:cNvSpPr>
                      </a:nvSpPr>
                      <a:spPr bwMode="auto">
                        <a:xfrm rot="21441396">
                          <a:off x="383205" y="2440144"/>
                          <a:ext cx="1290862" cy="246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squar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600" b="1" dirty="0" smtClean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Infundibulum</a:t>
                            </a:r>
                            <a:endParaRPr lang="en-US" sz="20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0" name="Rectangle 77"/>
                        <a:cNvSpPr>
                          <a:spLocks noChangeArrowheads="1"/>
                        </a:cNvSpPr>
                      </a:nvSpPr>
                      <a:spPr bwMode="auto">
                        <a:xfrm rot="646231">
                          <a:off x="1644928" y="1863737"/>
                          <a:ext cx="960237" cy="246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squar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600" b="1" dirty="0" smtClean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Ampulla</a:t>
                            </a:r>
                            <a:endParaRPr lang="en-US" sz="20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1" name="Rectangle 77"/>
                        <a:cNvSpPr>
                          <a:spLocks noChangeArrowheads="1"/>
                        </a:cNvSpPr>
                      </a:nvSpPr>
                      <a:spPr bwMode="auto">
                        <a:xfrm rot="631070">
                          <a:off x="2820202" y="2389812"/>
                          <a:ext cx="960237" cy="246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squar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600" b="1" dirty="0" smtClean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Isthmus</a:t>
                            </a:r>
                            <a:endParaRPr lang="en-US" sz="20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35" name="Straight Arrow Connector 34"/>
                        <a:cNvCxnSpPr/>
                      </a:nvCxnSpPr>
                      <a:spPr>
                        <a:xfrm flipV="1">
                          <a:off x="1604792" y="4101987"/>
                          <a:ext cx="793406" cy="10296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36" name="Rectangle 7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7016468" y="2201565"/>
                          <a:ext cx="503238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a:spPr>
                      <a:txSp>
                        <a:txBody>
                          <a:bodyPr wrap="none" lIns="0" tIns="0" rIns="0" bIns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400" b="1" dirty="0">
                                <a:solidFill>
                                  <a:srgbClr val="231F20"/>
                                </a:solidFill>
                                <a:latin typeface="Arial" charset="0"/>
                              </a:rPr>
                              <a:t>Ovary</a:t>
                            </a:r>
                            <a:endParaRPr lang="en-US" sz="1800" b="1" dirty="0">
                              <a:latin typeface="Arial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001F10" w:rsidRDefault="001F6D08" w:rsidP="001F6D08">
      <w:pPr>
        <w:pStyle w:val="ListParagraph"/>
        <w:numPr>
          <w:ilvl w:val="0"/>
          <w:numId w:val="1"/>
        </w:numPr>
      </w:pPr>
      <w:r>
        <w:t>Ovaries</w:t>
      </w:r>
    </w:p>
    <w:p w:rsidR="001F6D08" w:rsidRDefault="001F6D08" w:rsidP="001F6D08">
      <w:pPr>
        <w:pStyle w:val="ListParagraph"/>
        <w:numPr>
          <w:ilvl w:val="1"/>
          <w:numId w:val="1"/>
        </w:numPr>
      </w:pPr>
      <w:r>
        <w:t>Flank uterus on each side</w:t>
      </w:r>
    </w:p>
    <w:p w:rsidR="001F6D08" w:rsidRDefault="001F6D08" w:rsidP="001F6D08">
      <w:pPr>
        <w:pStyle w:val="ListParagraph"/>
        <w:numPr>
          <w:ilvl w:val="1"/>
          <w:numId w:val="1"/>
        </w:numPr>
      </w:pPr>
      <w:r>
        <w:t>Held in place by ligaments in the fork of the iliac blood vessels in the peritoneal cavity</w:t>
      </w:r>
    </w:p>
    <w:p w:rsidR="001F6D08" w:rsidRDefault="001F6D08" w:rsidP="001F6D08">
      <w:pPr>
        <w:pStyle w:val="ListParagraph"/>
        <w:numPr>
          <w:ilvl w:val="1"/>
          <w:numId w:val="1"/>
        </w:numPr>
      </w:pPr>
      <w:r>
        <w:t>Blood served by ovarian arteries from abdominal aorta</w:t>
      </w:r>
    </w:p>
    <w:p w:rsidR="001F6D08" w:rsidRDefault="001F6D08" w:rsidP="001F6D08">
      <w:pPr>
        <w:pStyle w:val="ListParagraph"/>
        <w:numPr>
          <w:ilvl w:val="1"/>
          <w:numId w:val="1"/>
        </w:numPr>
      </w:pPr>
      <w:r>
        <w:t xml:space="preserve">Surrounded by a fibrous tunica </w:t>
      </w:r>
      <w:proofErr w:type="spellStart"/>
      <w:r>
        <w:t>albuginea</w:t>
      </w:r>
      <w:proofErr w:type="spellEnd"/>
      <w:r>
        <w:t xml:space="preserve"> and that is covered by germ epithelium</w:t>
      </w:r>
    </w:p>
    <w:p w:rsidR="001F6D08" w:rsidRDefault="001F6D08" w:rsidP="001F6D08">
      <w:pPr>
        <w:pStyle w:val="ListParagraph"/>
        <w:numPr>
          <w:ilvl w:val="1"/>
          <w:numId w:val="1"/>
        </w:numPr>
      </w:pPr>
      <w:r>
        <w:t>Contain ovarian follicles that consist of immature eggs surrounded by cells (follicle cells if one layer present, granulosa cells is more than one present)</w:t>
      </w:r>
    </w:p>
    <w:p w:rsidR="001F6D08" w:rsidRDefault="00245187" w:rsidP="001F6D08">
      <w:pPr>
        <w:pStyle w:val="ListParagraph"/>
        <w:numPr>
          <w:ilvl w:val="1"/>
          <w:numId w:val="1"/>
        </w:numPr>
      </w:pPr>
      <w:r>
        <w:t>Contain many classes of follicles</w:t>
      </w:r>
    </w:p>
    <w:p w:rsidR="00245187" w:rsidRDefault="00245187" w:rsidP="00245187">
      <w:pPr>
        <w:pStyle w:val="ListParagraph"/>
        <w:numPr>
          <w:ilvl w:val="2"/>
          <w:numId w:val="1"/>
        </w:numPr>
      </w:pPr>
      <w:r>
        <w:t>Primary</w:t>
      </w:r>
    </w:p>
    <w:p w:rsidR="00245187" w:rsidRDefault="00245187" w:rsidP="00245187">
      <w:pPr>
        <w:pStyle w:val="ListParagraph"/>
        <w:numPr>
          <w:ilvl w:val="3"/>
          <w:numId w:val="1"/>
        </w:numPr>
      </w:pPr>
      <w:r>
        <w:t xml:space="preserve">Single layer of cells around </w:t>
      </w:r>
      <w:proofErr w:type="spellStart"/>
      <w:r>
        <w:t>oocyte</w:t>
      </w:r>
      <w:proofErr w:type="spellEnd"/>
    </w:p>
    <w:p w:rsidR="00245187" w:rsidRDefault="00245187" w:rsidP="00245187">
      <w:pPr>
        <w:pStyle w:val="ListParagraph"/>
        <w:numPr>
          <w:ilvl w:val="2"/>
          <w:numId w:val="1"/>
        </w:numPr>
      </w:pPr>
      <w:r>
        <w:t>Secondary</w:t>
      </w:r>
    </w:p>
    <w:p w:rsidR="00245187" w:rsidRDefault="00245187" w:rsidP="00245187">
      <w:pPr>
        <w:pStyle w:val="ListParagraph"/>
        <w:numPr>
          <w:ilvl w:val="3"/>
          <w:numId w:val="1"/>
        </w:numPr>
      </w:pPr>
      <w:r>
        <w:t>2 or more layers of cells</w:t>
      </w:r>
    </w:p>
    <w:p w:rsidR="00245187" w:rsidRDefault="00245187" w:rsidP="00245187">
      <w:pPr>
        <w:pStyle w:val="ListParagraph"/>
        <w:numPr>
          <w:ilvl w:val="2"/>
          <w:numId w:val="1"/>
        </w:numPr>
      </w:pPr>
      <w:r>
        <w:t>Late secondary</w:t>
      </w:r>
    </w:p>
    <w:p w:rsidR="00245187" w:rsidRDefault="00245187" w:rsidP="00245187">
      <w:pPr>
        <w:pStyle w:val="ListParagraph"/>
        <w:numPr>
          <w:ilvl w:val="3"/>
          <w:numId w:val="1"/>
        </w:numPr>
      </w:pPr>
      <w:r>
        <w:t>Fluid filled spaces between granulosa cell</w:t>
      </w:r>
    </w:p>
    <w:p w:rsidR="00245187" w:rsidRDefault="00245187" w:rsidP="00245187">
      <w:pPr>
        <w:pStyle w:val="ListParagraph"/>
        <w:numPr>
          <w:ilvl w:val="2"/>
          <w:numId w:val="1"/>
        </w:numPr>
      </w:pPr>
      <w:r>
        <w:t>Tertiary</w:t>
      </w:r>
    </w:p>
    <w:p w:rsidR="00245187" w:rsidRDefault="00245187" w:rsidP="00245187">
      <w:pPr>
        <w:pStyle w:val="ListParagraph"/>
        <w:numPr>
          <w:ilvl w:val="3"/>
          <w:numId w:val="1"/>
        </w:numPr>
      </w:pPr>
      <w:r>
        <w:t xml:space="preserve">When fluid filled cavities coalesce to form an fluid filled sac called </w:t>
      </w:r>
      <w:proofErr w:type="spellStart"/>
      <w:r w:rsidRPr="00245187">
        <w:rPr>
          <w:i/>
        </w:rPr>
        <w:t>antrum</w:t>
      </w:r>
      <w:proofErr w:type="spellEnd"/>
      <w:r>
        <w:t xml:space="preserve"> </w:t>
      </w:r>
    </w:p>
    <w:p w:rsidR="00245187" w:rsidRDefault="00245187" w:rsidP="00245187">
      <w:pPr>
        <w:pStyle w:val="ListParagraph"/>
        <w:numPr>
          <w:ilvl w:val="1"/>
          <w:numId w:val="1"/>
        </w:numPr>
      </w:pPr>
      <w:r w:rsidRPr="00245187">
        <w:rPr>
          <w:noProof/>
          <w:lang w:eastAsia="en-CA"/>
        </w:rPr>
        <w:lastRenderedPageBreak/>
        <w:drawing>
          <wp:inline distT="0" distB="0" distL="0" distR="0">
            <wp:extent cx="4448175" cy="2962275"/>
            <wp:effectExtent l="19050" t="0" r="9525" b="0"/>
            <wp:docPr id="4" name="Picture 4" descr="M:\AHRC\AHRC Chief Scientist\AHRC Science Advisor\UOttawa\Chapter 27 figures\figure_27_11a_label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M:\AHRC\AHRC Chief Scientist\AHRC Science Advisor\UOttawa\Chapter 27 figures\figure_27_11a_labeled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9622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45187" w:rsidRDefault="00245187" w:rsidP="00245187">
      <w:pPr>
        <w:pStyle w:val="ListParagraph"/>
        <w:numPr>
          <w:ilvl w:val="1"/>
          <w:numId w:val="1"/>
        </w:numPr>
      </w:pPr>
      <w:r>
        <w:t xml:space="preserve">After the egg has been ejected, a yellow body called a corpus </w:t>
      </w:r>
      <w:proofErr w:type="spellStart"/>
      <w:r>
        <w:t>luteum</w:t>
      </w:r>
      <w:proofErr w:type="spellEnd"/>
      <w:r>
        <w:t xml:space="preserve"> is formed which eventually degenerates</w:t>
      </w:r>
    </w:p>
    <w:p w:rsidR="00245187" w:rsidRDefault="00245187" w:rsidP="00245187">
      <w:pPr>
        <w:pStyle w:val="ListParagraph"/>
        <w:numPr>
          <w:ilvl w:val="0"/>
          <w:numId w:val="1"/>
        </w:numPr>
      </w:pPr>
      <w:r>
        <w:t>Ducts</w:t>
      </w:r>
    </w:p>
    <w:p w:rsidR="00245187" w:rsidRDefault="00245187" w:rsidP="00245187">
      <w:pPr>
        <w:pStyle w:val="ListParagraph"/>
        <w:numPr>
          <w:ilvl w:val="1"/>
          <w:numId w:val="1"/>
        </w:numPr>
      </w:pPr>
      <w:r>
        <w:t>Fallopian tubes</w:t>
      </w:r>
    </w:p>
    <w:p w:rsidR="00245187" w:rsidRDefault="00245187" w:rsidP="00245187">
      <w:pPr>
        <w:pStyle w:val="ListParagraph"/>
        <w:numPr>
          <w:ilvl w:val="2"/>
          <w:numId w:val="1"/>
        </w:numPr>
      </w:pPr>
      <w:r>
        <w:t>Initial part of the female duct system</w:t>
      </w:r>
    </w:p>
    <w:p w:rsidR="00245187" w:rsidRDefault="00245187" w:rsidP="00245187">
      <w:pPr>
        <w:pStyle w:val="ListParagraph"/>
        <w:numPr>
          <w:ilvl w:val="2"/>
          <w:numId w:val="1"/>
        </w:numPr>
      </w:pPr>
      <w:r>
        <w:t>Site of fertilization</w:t>
      </w:r>
    </w:p>
    <w:p w:rsidR="00245187" w:rsidRDefault="00245187" w:rsidP="00245187">
      <w:pPr>
        <w:pStyle w:val="ListParagraph"/>
        <w:numPr>
          <w:ilvl w:val="2"/>
          <w:numId w:val="1"/>
        </w:numPr>
      </w:pPr>
      <w:r>
        <w:t>~10 cm long and extends into upper portion of uterus via a constricted region called an isthmus</w:t>
      </w:r>
    </w:p>
    <w:p w:rsidR="00245187" w:rsidRDefault="00245187" w:rsidP="00245187">
      <w:pPr>
        <w:pStyle w:val="ListParagraph"/>
        <w:numPr>
          <w:ilvl w:val="2"/>
          <w:numId w:val="1"/>
        </w:numPr>
      </w:pPr>
      <w:r>
        <w:t xml:space="preserve">Tube expands wider when area is closer to ovaries, called </w:t>
      </w:r>
      <w:proofErr w:type="spellStart"/>
      <w:r>
        <w:t>ampulla</w:t>
      </w:r>
      <w:proofErr w:type="spellEnd"/>
      <w:r>
        <w:t xml:space="preserve"> (site of fertilization, specifically)</w:t>
      </w:r>
    </w:p>
    <w:p w:rsidR="00245187" w:rsidRDefault="00245187" w:rsidP="00245187">
      <w:pPr>
        <w:pStyle w:val="ListParagraph"/>
        <w:numPr>
          <w:ilvl w:val="2"/>
          <w:numId w:val="1"/>
        </w:numPr>
      </w:pPr>
      <w:r>
        <w:t xml:space="preserve">Part of the tube closest to ovaries is called </w:t>
      </w:r>
      <w:proofErr w:type="spellStart"/>
      <w:r>
        <w:t>infundibulum</w:t>
      </w:r>
      <w:proofErr w:type="spellEnd"/>
      <w:r>
        <w:t xml:space="preserve"> and has finger-like cilia called </w:t>
      </w:r>
      <w:proofErr w:type="spellStart"/>
      <w:r>
        <w:t>fimbriae</w:t>
      </w:r>
      <w:proofErr w:type="spellEnd"/>
      <w:r>
        <w:t xml:space="preserve"> that drape over ovaries</w:t>
      </w:r>
    </w:p>
    <w:p w:rsidR="00245187" w:rsidRDefault="002227FF" w:rsidP="002227FF">
      <w:pPr>
        <w:pStyle w:val="ListParagraph"/>
        <w:numPr>
          <w:ilvl w:val="3"/>
          <w:numId w:val="1"/>
        </w:numPr>
      </w:pPr>
      <w:r>
        <w:t xml:space="preserve">Stiffen and sweep during ovulation to propel </w:t>
      </w:r>
      <w:proofErr w:type="spellStart"/>
      <w:r>
        <w:t>oocyte</w:t>
      </w:r>
      <w:proofErr w:type="spellEnd"/>
      <w:r>
        <w:t xml:space="preserve"> into the tube</w:t>
      </w:r>
    </w:p>
    <w:p w:rsidR="002227FF" w:rsidRDefault="002227FF" w:rsidP="002227FF">
      <w:pPr>
        <w:pStyle w:val="ListParagraph"/>
        <w:numPr>
          <w:ilvl w:val="2"/>
          <w:numId w:val="1"/>
        </w:numPr>
      </w:pPr>
      <w:r>
        <w:t>Has smooth muscle and ciliated or non-ciliated portions</w:t>
      </w:r>
    </w:p>
    <w:p w:rsidR="002227FF" w:rsidRDefault="002227FF" w:rsidP="002227FF">
      <w:pPr>
        <w:pStyle w:val="ListParagraph"/>
        <w:numPr>
          <w:ilvl w:val="3"/>
          <w:numId w:val="1"/>
        </w:numPr>
      </w:pPr>
      <w:r>
        <w:t>Peristalsis and cilia sweeping push the egg forward</w:t>
      </w:r>
    </w:p>
    <w:p w:rsidR="002227FF" w:rsidRDefault="00A33DAF" w:rsidP="00A33DAF">
      <w:pPr>
        <w:pStyle w:val="ListParagraph"/>
        <w:numPr>
          <w:ilvl w:val="0"/>
          <w:numId w:val="1"/>
        </w:numPr>
      </w:pPr>
      <w:r>
        <w:t>Uterus</w:t>
      </w:r>
    </w:p>
    <w:p w:rsidR="00A33DAF" w:rsidRDefault="00A33DAF" w:rsidP="00A33DAF">
      <w:pPr>
        <w:pStyle w:val="ListParagraph"/>
        <w:numPr>
          <w:ilvl w:val="1"/>
          <w:numId w:val="1"/>
        </w:numPr>
      </w:pPr>
      <w:r>
        <w:t>Hollow, thick walled, muscular organ</w:t>
      </w:r>
    </w:p>
    <w:p w:rsidR="00A33DAF" w:rsidRDefault="00A33DAF" w:rsidP="00A33DAF">
      <w:pPr>
        <w:pStyle w:val="ListParagraph"/>
        <w:numPr>
          <w:ilvl w:val="1"/>
          <w:numId w:val="1"/>
        </w:numPr>
      </w:pPr>
      <w:r>
        <w:t>Receives, retains and nourishes a fertilized ovum</w:t>
      </w:r>
    </w:p>
    <w:p w:rsidR="00A33DAF" w:rsidRDefault="00A33DAF" w:rsidP="00A33DAF">
      <w:pPr>
        <w:pStyle w:val="ListParagraph"/>
        <w:numPr>
          <w:ilvl w:val="1"/>
          <w:numId w:val="1"/>
        </w:numPr>
      </w:pPr>
      <w:r>
        <w:t>Smaller in women who have never been pregnant (size of a pear)</w:t>
      </w:r>
    </w:p>
    <w:p w:rsidR="00A33DAF" w:rsidRDefault="00A33DAF" w:rsidP="00A33DAF">
      <w:pPr>
        <w:pStyle w:val="ListParagraph"/>
        <w:numPr>
          <w:ilvl w:val="1"/>
          <w:numId w:val="1"/>
        </w:numPr>
      </w:pPr>
      <w:proofErr w:type="spellStart"/>
      <w:r>
        <w:t>Fundus</w:t>
      </w:r>
      <w:proofErr w:type="spellEnd"/>
      <w:r>
        <w:t xml:space="preserve"> is the top rounded region</w:t>
      </w:r>
    </w:p>
    <w:p w:rsidR="00A33DAF" w:rsidRDefault="00A33DAF" w:rsidP="00A33DAF">
      <w:pPr>
        <w:pStyle w:val="ListParagraph"/>
        <w:numPr>
          <w:ilvl w:val="1"/>
          <w:numId w:val="1"/>
        </w:numPr>
      </w:pPr>
      <w:r>
        <w:t>Isthmus is the narrow lower region</w:t>
      </w:r>
    </w:p>
    <w:p w:rsidR="00A33DAF" w:rsidRDefault="00A33DAF" w:rsidP="00A33DAF">
      <w:pPr>
        <w:pStyle w:val="ListParagraph"/>
        <w:numPr>
          <w:ilvl w:val="1"/>
          <w:numId w:val="1"/>
        </w:numPr>
      </w:pPr>
      <w:r>
        <w:t>Cervix is a narrow neck that projects into the uterus</w:t>
      </w:r>
    </w:p>
    <w:p w:rsidR="00A33DAF" w:rsidRDefault="00A33DAF" w:rsidP="00A33DAF">
      <w:pPr>
        <w:pStyle w:val="ListParagraph"/>
        <w:numPr>
          <w:ilvl w:val="2"/>
          <w:numId w:val="1"/>
        </w:numPr>
      </w:pPr>
      <w:r>
        <w:t xml:space="preserve">Has an internal and external </w:t>
      </w:r>
      <w:proofErr w:type="spellStart"/>
      <w:r>
        <w:t>os</w:t>
      </w:r>
      <w:proofErr w:type="spellEnd"/>
      <w:r>
        <w:t xml:space="preserve"> (</w:t>
      </w:r>
      <w:proofErr w:type="spellStart"/>
      <w:r>
        <w:t>os</w:t>
      </w:r>
      <w:proofErr w:type="spellEnd"/>
      <w:r>
        <w:t>=mouth)</w:t>
      </w:r>
    </w:p>
    <w:p w:rsidR="00A33DAF" w:rsidRDefault="00A33DAF" w:rsidP="00A33DAF">
      <w:pPr>
        <w:pStyle w:val="ListParagraph"/>
        <w:numPr>
          <w:ilvl w:val="1"/>
          <w:numId w:val="1"/>
        </w:numPr>
      </w:pPr>
      <w:r>
        <w:t xml:space="preserve">Cervical glands secrete mucus that fills cervical canal and external </w:t>
      </w:r>
      <w:proofErr w:type="spellStart"/>
      <w:r>
        <w:t>os</w:t>
      </w:r>
      <w:proofErr w:type="spellEnd"/>
    </w:p>
    <w:p w:rsidR="00A33DAF" w:rsidRDefault="00A33DAF" w:rsidP="00A33DAF">
      <w:pPr>
        <w:pStyle w:val="ListParagraph"/>
        <w:numPr>
          <w:ilvl w:val="2"/>
          <w:numId w:val="1"/>
        </w:numPr>
      </w:pPr>
      <w:r>
        <w:t>Could possibly be used to keep out infection and block sperm</w:t>
      </w:r>
    </w:p>
    <w:p w:rsidR="00A33DAF" w:rsidRDefault="00A33DAF" w:rsidP="00A33DAF">
      <w:pPr>
        <w:pStyle w:val="ListParagraph"/>
        <w:numPr>
          <w:ilvl w:val="3"/>
          <w:numId w:val="1"/>
        </w:numPr>
      </w:pPr>
      <w:r>
        <w:t>Becomes less viscous during mid cycle</w:t>
      </w:r>
    </w:p>
    <w:p w:rsidR="00A33DAF" w:rsidRDefault="004460EE" w:rsidP="00A33DAF">
      <w:pPr>
        <w:pStyle w:val="ListParagraph"/>
        <w:numPr>
          <w:ilvl w:val="1"/>
          <w:numId w:val="1"/>
        </w:numPr>
      </w:pPr>
      <w:r>
        <w:lastRenderedPageBreak/>
        <w:t>Uterine wall is composed of 3 layers</w:t>
      </w:r>
    </w:p>
    <w:p w:rsidR="004460EE" w:rsidRDefault="004460EE" w:rsidP="004460EE">
      <w:pPr>
        <w:pStyle w:val="ListParagraph"/>
        <w:numPr>
          <w:ilvl w:val="2"/>
          <w:numId w:val="1"/>
        </w:numPr>
      </w:pPr>
      <w:proofErr w:type="spellStart"/>
      <w:r>
        <w:t>Per</w:t>
      </w:r>
      <w:r w:rsidR="007E4101">
        <w:t>i</w:t>
      </w:r>
      <w:r>
        <w:t>metrium</w:t>
      </w:r>
      <w:proofErr w:type="spellEnd"/>
    </w:p>
    <w:p w:rsidR="004460EE" w:rsidRDefault="004460EE" w:rsidP="004460EE">
      <w:pPr>
        <w:pStyle w:val="ListParagraph"/>
        <w:numPr>
          <w:ilvl w:val="3"/>
          <w:numId w:val="1"/>
        </w:numPr>
      </w:pPr>
      <w:r>
        <w:t>Outermost layer</w:t>
      </w:r>
    </w:p>
    <w:p w:rsidR="004460EE" w:rsidRDefault="004460EE" w:rsidP="004460EE">
      <w:pPr>
        <w:pStyle w:val="ListParagraph"/>
        <w:numPr>
          <w:ilvl w:val="2"/>
          <w:numId w:val="1"/>
        </w:numPr>
      </w:pPr>
      <w:proofErr w:type="spellStart"/>
      <w:r>
        <w:t>Myometrium</w:t>
      </w:r>
      <w:proofErr w:type="spellEnd"/>
    </w:p>
    <w:p w:rsidR="004460EE" w:rsidRDefault="004460EE" w:rsidP="004460EE">
      <w:pPr>
        <w:pStyle w:val="ListParagraph"/>
        <w:numPr>
          <w:ilvl w:val="3"/>
          <w:numId w:val="1"/>
        </w:numPr>
      </w:pPr>
      <w:r>
        <w:t>Center layer</w:t>
      </w:r>
    </w:p>
    <w:p w:rsidR="004460EE" w:rsidRDefault="004460EE" w:rsidP="004460EE">
      <w:pPr>
        <w:pStyle w:val="ListParagraph"/>
        <w:numPr>
          <w:ilvl w:val="3"/>
          <w:numId w:val="1"/>
        </w:numPr>
      </w:pPr>
      <w:r>
        <w:t>Contains smooth muscle that contract during child birth</w:t>
      </w:r>
    </w:p>
    <w:p w:rsidR="004460EE" w:rsidRDefault="004460EE" w:rsidP="004460EE">
      <w:pPr>
        <w:pStyle w:val="ListParagraph"/>
        <w:numPr>
          <w:ilvl w:val="2"/>
          <w:numId w:val="1"/>
        </w:numPr>
      </w:pPr>
      <w:proofErr w:type="spellStart"/>
      <w:r>
        <w:t>Endometrium</w:t>
      </w:r>
      <w:proofErr w:type="spellEnd"/>
    </w:p>
    <w:p w:rsidR="004460EE" w:rsidRDefault="004460EE" w:rsidP="004460EE">
      <w:pPr>
        <w:pStyle w:val="ListParagraph"/>
        <w:numPr>
          <w:ilvl w:val="3"/>
          <w:numId w:val="1"/>
        </w:numPr>
      </w:pPr>
      <w:r>
        <w:t>Innermost layer</w:t>
      </w:r>
    </w:p>
    <w:p w:rsidR="004460EE" w:rsidRDefault="004460EE" w:rsidP="004460EE">
      <w:pPr>
        <w:pStyle w:val="ListParagraph"/>
        <w:numPr>
          <w:ilvl w:val="3"/>
          <w:numId w:val="1"/>
        </w:numPr>
      </w:pPr>
      <w:r>
        <w:t xml:space="preserve">Has an outer stratus </w:t>
      </w:r>
      <w:proofErr w:type="spellStart"/>
      <w:r>
        <w:t>functionalis</w:t>
      </w:r>
      <w:proofErr w:type="spellEnd"/>
      <w:r>
        <w:t xml:space="preserve"> that is shed every 28 days</w:t>
      </w:r>
    </w:p>
    <w:p w:rsidR="004460EE" w:rsidRDefault="004460EE" w:rsidP="004460EE">
      <w:pPr>
        <w:pStyle w:val="ListParagraph"/>
        <w:numPr>
          <w:ilvl w:val="3"/>
          <w:numId w:val="1"/>
        </w:numPr>
      </w:pPr>
      <w:r>
        <w:t xml:space="preserve">Inner stratus </w:t>
      </w:r>
      <w:proofErr w:type="spellStart"/>
      <w:r>
        <w:t>basalis</w:t>
      </w:r>
      <w:proofErr w:type="spellEnd"/>
    </w:p>
    <w:p w:rsidR="004460EE" w:rsidRDefault="004460EE" w:rsidP="004460EE">
      <w:pPr>
        <w:pStyle w:val="ListParagraph"/>
        <w:numPr>
          <w:ilvl w:val="4"/>
          <w:numId w:val="1"/>
        </w:numPr>
      </w:pPr>
      <w:r>
        <w:t xml:space="preserve">Forms new </w:t>
      </w:r>
      <w:proofErr w:type="spellStart"/>
      <w:r>
        <w:t>functionalis</w:t>
      </w:r>
      <w:proofErr w:type="spellEnd"/>
    </w:p>
    <w:p w:rsidR="004460EE" w:rsidRDefault="004460EE" w:rsidP="004460EE">
      <w:pPr>
        <w:pStyle w:val="ListParagraph"/>
        <w:numPr>
          <w:ilvl w:val="1"/>
          <w:numId w:val="1"/>
        </w:numPr>
      </w:pPr>
      <w:r>
        <w:t>Blood supply comes from uterine arteries that branch into the uterine wall</w:t>
      </w:r>
    </w:p>
    <w:p w:rsidR="004460EE" w:rsidRDefault="004460EE" w:rsidP="004460EE">
      <w:pPr>
        <w:pStyle w:val="ListParagraph"/>
        <w:numPr>
          <w:ilvl w:val="2"/>
          <w:numId w:val="1"/>
        </w:numPr>
      </w:pPr>
      <w:r>
        <w:t xml:space="preserve">Branches form </w:t>
      </w:r>
      <w:proofErr w:type="spellStart"/>
      <w:r>
        <w:t>arcuate</w:t>
      </w:r>
      <w:proofErr w:type="spellEnd"/>
      <w:r>
        <w:t xml:space="preserve"> arteries in </w:t>
      </w:r>
      <w:proofErr w:type="spellStart"/>
      <w:r>
        <w:t>myometrium</w:t>
      </w:r>
      <w:proofErr w:type="spellEnd"/>
    </w:p>
    <w:p w:rsidR="004460EE" w:rsidRDefault="00E5544D" w:rsidP="004460EE">
      <w:pPr>
        <w:pStyle w:val="ListParagraph"/>
        <w:numPr>
          <w:ilvl w:val="2"/>
          <w:numId w:val="1"/>
        </w:numPr>
      </w:pPr>
      <w:r>
        <w:t>Branch off again to form radial branches</w:t>
      </w:r>
    </w:p>
    <w:p w:rsidR="00E5544D" w:rsidRDefault="00E5544D" w:rsidP="00E5544D">
      <w:pPr>
        <w:pStyle w:val="ListParagraph"/>
        <w:numPr>
          <w:ilvl w:val="0"/>
          <w:numId w:val="1"/>
        </w:numPr>
      </w:pPr>
      <w:r>
        <w:t>Vagina</w:t>
      </w:r>
    </w:p>
    <w:p w:rsidR="00E5544D" w:rsidRDefault="00E5544D" w:rsidP="00E5544D">
      <w:pPr>
        <w:pStyle w:val="ListParagraph"/>
        <w:numPr>
          <w:ilvl w:val="1"/>
          <w:numId w:val="1"/>
        </w:numPr>
      </w:pPr>
      <w:r>
        <w:t>Thin walled tube about 4 inches long</w:t>
      </w:r>
    </w:p>
    <w:p w:rsidR="00E5544D" w:rsidRDefault="00880010" w:rsidP="00E5544D">
      <w:pPr>
        <w:pStyle w:val="ListParagraph"/>
        <w:numPr>
          <w:ilvl w:val="1"/>
          <w:numId w:val="1"/>
        </w:numPr>
      </w:pPr>
      <w:r>
        <w:t>Urethra is embedded in anterior wall</w:t>
      </w:r>
    </w:p>
    <w:p w:rsidR="00880010" w:rsidRDefault="00880010" w:rsidP="00E5544D">
      <w:pPr>
        <w:pStyle w:val="ListParagraph"/>
        <w:numPr>
          <w:ilvl w:val="1"/>
          <w:numId w:val="1"/>
        </w:numPr>
      </w:pPr>
      <w:r>
        <w:t>Vagina wall has 3 layers</w:t>
      </w:r>
    </w:p>
    <w:p w:rsidR="00880010" w:rsidRDefault="00880010" w:rsidP="00880010">
      <w:pPr>
        <w:pStyle w:val="ListParagraph"/>
        <w:numPr>
          <w:ilvl w:val="2"/>
          <w:numId w:val="1"/>
        </w:numPr>
      </w:pPr>
      <w:proofErr w:type="spellStart"/>
      <w:r>
        <w:t>Fibroelastic</w:t>
      </w:r>
      <w:proofErr w:type="spellEnd"/>
      <w:r>
        <w:t xml:space="preserve"> adventitia</w:t>
      </w:r>
    </w:p>
    <w:p w:rsidR="00880010" w:rsidRDefault="00880010" w:rsidP="00880010">
      <w:pPr>
        <w:pStyle w:val="ListParagraph"/>
        <w:numPr>
          <w:ilvl w:val="2"/>
          <w:numId w:val="1"/>
        </w:numPr>
      </w:pPr>
      <w:r>
        <w:t xml:space="preserve">Smooth muscle </w:t>
      </w:r>
      <w:proofErr w:type="spellStart"/>
      <w:r>
        <w:t>muscularis</w:t>
      </w:r>
      <w:proofErr w:type="spellEnd"/>
    </w:p>
    <w:p w:rsidR="00880010" w:rsidRDefault="00880010" w:rsidP="00880010">
      <w:pPr>
        <w:pStyle w:val="ListParagraph"/>
        <w:numPr>
          <w:ilvl w:val="2"/>
          <w:numId w:val="1"/>
        </w:numPr>
      </w:pPr>
      <w:r>
        <w:t xml:space="preserve">Inner mucosa marked by transverse ridges called </w:t>
      </w:r>
      <w:proofErr w:type="spellStart"/>
      <w:r>
        <w:t>rugae</w:t>
      </w:r>
      <w:proofErr w:type="spellEnd"/>
    </w:p>
    <w:p w:rsidR="00880010" w:rsidRDefault="00880010" w:rsidP="00880010">
      <w:pPr>
        <w:pStyle w:val="ListParagraph"/>
        <w:numPr>
          <w:ilvl w:val="0"/>
          <w:numId w:val="1"/>
        </w:numPr>
      </w:pPr>
      <w:proofErr w:type="spellStart"/>
      <w:r>
        <w:t>Oogenesis</w:t>
      </w:r>
      <w:proofErr w:type="spellEnd"/>
    </w:p>
    <w:p w:rsidR="00880010" w:rsidRDefault="00880010" w:rsidP="00880010">
      <w:pPr>
        <w:pStyle w:val="ListParagraph"/>
        <w:numPr>
          <w:ilvl w:val="1"/>
          <w:numId w:val="1"/>
        </w:numPr>
      </w:pPr>
      <w:r>
        <w:t>Begins before birth</w:t>
      </w:r>
    </w:p>
    <w:p w:rsidR="00880010" w:rsidRDefault="00880010" w:rsidP="00880010">
      <w:pPr>
        <w:pStyle w:val="ListParagraph"/>
        <w:numPr>
          <w:ilvl w:val="1"/>
          <w:numId w:val="1"/>
        </w:numPr>
      </w:pPr>
      <w:proofErr w:type="spellStart"/>
      <w:r>
        <w:t>Oogonia</w:t>
      </w:r>
      <w:proofErr w:type="spellEnd"/>
      <w:r>
        <w:t xml:space="preserve"> multiply via mitosis and are set aside in nutrient reserves</w:t>
      </w:r>
    </w:p>
    <w:p w:rsidR="00880010" w:rsidRDefault="00880010" w:rsidP="00880010">
      <w:pPr>
        <w:pStyle w:val="ListParagraph"/>
        <w:numPr>
          <w:ilvl w:val="1"/>
          <w:numId w:val="1"/>
        </w:numPr>
      </w:pPr>
      <w:r>
        <w:t xml:space="preserve">Primordial follicles then begin to appear and transform </w:t>
      </w:r>
      <w:proofErr w:type="spellStart"/>
      <w:r>
        <w:t>oogonia</w:t>
      </w:r>
      <w:proofErr w:type="spellEnd"/>
      <w:r>
        <w:t xml:space="preserve"> into primary </w:t>
      </w:r>
      <w:proofErr w:type="spellStart"/>
      <w:r>
        <w:t>oocytes</w:t>
      </w:r>
      <w:proofErr w:type="spellEnd"/>
    </w:p>
    <w:p w:rsidR="00880010" w:rsidRDefault="00880010" w:rsidP="00880010">
      <w:pPr>
        <w:pStyle w:val="ListParagraph"/>
        <w:numPr>
          <w:ilvl w:val="1"/>
          <w:numId w:val="1"/>
        </w:numPr>
      </w:pPr>
      <w:r>
        <w:t xml:space="preserve">Primary </w:t>
      </w:r>
      <w:proofErr w:type="spellStart"/>
      <w:r>
        <w:t>oocytes</w:t>
      </w:r>
      <w:proofErr w:type="spellEnd"/>
      <w:r>
        <w:t xml:space="preserve"> then begin meiosis but become arrested in </w:t>
      </w:r>
      <w:r w:rsidRPr="007E4101">
        <w:rPr>
          <w:b/>
        </w:rPr>
        <w:t>prophase I</w:t>
      </w:r>
    </w:p>
    <w:p w:rsidR="00880010" w:rsidRDefault="00880010" w:rsidP="00880010">
      <w:pPr>
        <w:pStyle w:val="ListParagraph"/>
        <w:numPr>
          <w:ilvl w:val="1"/>
          <w:numId w:val="1"/>
        </w:numPr>
      </w:pPr>
      <w:r>
        <w:t>Remain in state of suspended animation until puberty</w:t>
      </w:r>
    </w:p>
    <w:p w:rsidR="00880010" w:rsidRDefault="00E90A9D" w:rsidP="00880010">
      <w:pPr>
        <w:pStyle w:val="ListParagraph"/>
        <w:numPr>
          <w:ilvl w:val="1"/>
          <w:numId w:val="1"/>
        </w:numPr>
      </w:pPr>
      <w:r>
        <w:t xml:space="preserve">At beginning of cycle, several primary </w:t>
      </w:r>
      <w:proofErr w:type="spellStart"/>
      <w:r>
        <w:t>oocytes</w:t>
      </w:r>
      <w:proofErr w:type="spellEnd"/>
      <w:r>
        <w:t xml:space="preserve"> are activated by LH surge</w:t>
      </w:r>
    </w:p>
    <w:p w:rsidR="00E90A9D" w:rsidRDefault="00E90A9D" w:rsidP="00880010">
      <w:pPr>
        <w:pStyle w:val="ListParagraph"/>
        <w:numPr>
          <w:ilvl w:val="1"/>
          <w:numId w:val="1"/>
        </w:numPr>
      </w:pPr>
      <w:r>
        <w:t>One is selected to continue meiosis I</w:t>
      </w:r>
    </w:p>
    <w:p w:rsidR="00E90A9D" w:rsidRDefault="00E90A9D" w:rsidP="00E90A9D">
      <w:pPr>
        <w:pStyle w:val="ListParagraph"/>
        <w:numPr>
          <w:ilvl w:val="2"/>
          <w:numId w:val="1"/>
        </w:numPr>
      </w:pPr>
      <w:proofErr w:type="spellStart"/>
      <w:r>
        <w:t>Oocyte</w:t>
      </w:r>
      <w:proofErr w:type="spellEnd"/>
      <w:r>
        <w:t xml:space="preserve"> divides to form a small first polar body and a large secondary </w:t>
      </w:r>
      <w:proofErr w:type="spellStart"/>
      <w:r>
        <w:t>oocyte</w:t>
      </w:r>
      <w:proofErr w:type="spellEnd"/>
    </w:p>
    <w:p w:rsidR="00E90A9D" w:rsidRDefault="00E90A9D" w:rsidP="00E90A9D">
      <w:pPr>
        <w:pStyle w:val="ListParagraph"/>
        <w:numPr>
          <w:ilvl w:val="2"/>
          <w:numId w:val="1"/>
        </w:numPr>
      </w:pPr>
      <w:r>
        <w:t>First polar body divides to form more polar bodies which then degenerate</w:t>
      </w:r>
    </w:p>
    <w:p w:rsidR="00E90A9D" w:rsidRDefault="00E90A9D" w:rsidP="00E90A9D">
      <w:pPr>
        <w:pStyle w:val="ListParagraph"/>
        <w:numPr>
          <w:ilvl w:val="2"/>
          <w:numId w:val="1"/>
        </w:numPr>
      </w:pPr>
      <w:r>
        <w:t xml:space="preserve">Secondary </w:t>
      </w:r>
      <w:proofErr w:type="spellStart"/>
      <w:r>
        <w:t>oocyte</w:t>
      </w:r>
      <w:proofErr w:type="spellEnd"/>
      <w:r>
        <w:t xml:space="preserve"> remains locked in </w:t>
      </w:r>
      <w:r w:rsidRPr="007E4101">
        <w:rPr>
          <w:b/>
        </w:rPr>
        <w:t>metaphase II</w:t>
      </w:r>
      <w:r>
        <w:t xml:space="preserve"> until it is penetrated by a sperm</w:t>
      </w:r>
    </w:p>
    <w:p w:rsidR="00E90A9D" w:rsidRDefault="00E90A9D" w:rsidP="00E90A9D">
      <w:pPr>
        <w:pStyle w:val="ListParagraph"/>
        <w:numPr>
          <w:ilvl w:val="2"/>
          <w:numId w:val="1"/>
        </w:numPr>
      </w:pPr>
      <w:r>
        <w:t xml:space="preserve">Upon penetration the secondary </w:t>
      </w:r>
      <w:proofErr w:type="spellStart"/>
      <w:r>
        <w:t>oocyte</w:t>
      </w:r>
      <w:proofErr w:type="spellEnd"/>
      <w:r>
        <w:t xml:space="preserve"> completes meiosis II to form the ovum and a second polar body</w:t>
      </w:r>
    </w:p>
    <w:p w:rsidR="00E90A9D" w:rsidRDefault="00E90A9D" w:rsidP="00E90A9D">
      <w:pPr>
        <w:pStyle w:val="ListParagraph"/>
        <w:numPr>
          <w:ilvl w:val="0"/>
          <w:numId w:val="1"/>
        </w:numPr>
      </w:pPr>
      <w:r>
        <w:t>Ovarian Cycle</w:t>
      </w:r>
    </w:p>
    <w:p w:rsidR="00E90A9D" w:rsidRDefault="00E90A9D" w:rsidP="00E90A9D">
      <w:pPr>
        <w:pStyle w:val="ListParagraph"/>
        <w:numPr>
          <w:ilvl w:val="1"/>
          <w:numId w:val="1"/>
        </w:numPr>
      </w:pPr>
      <w:r>
        <w:t>Occurs on a 28 day cycle</w:t>
      </w:r>
    </w:p>
    <w:p w:rsidR="00E90A9D" w:rsidRDefault="00E90A9D" w:rsidP="00E90A9D">
      <w:pPr>
        <w:pStyle w:val="ListParagraph"/>
        <w:numPr>
          <w:ilvl w:val="1"/>
          <w:numId w:val="1"/>
        </w:numPr>
      </w:pPr>
      <w:r>
        <w:t>3 stages</w:t>
      </w:r>
    </w:p>
    <w:p w:rsidR="00E90A9D" w:rsidRDefault="00E90A9D" w:rsidP="00E90A9D">
      <w:pPr>
        <w:pStyle w:val="ListParagraph"/>
        <w:numPr>
          <w:ilvl w:val="2"/>
          <w:numId w:val="1"/>
        </w:numPr>
      </w:pPr>
      <w:r>
        <w:t>Follicular phase</w:t>
      </w:r>
    </w:p>
    <w:p w:rsidR="00E90A9D" w:rsidRDefault="00805513" w:rsidP="00E90A9D">
      <w:pPr>
        <w:pStyle w:val="ListParagraph"/>
        <w:numPr>
          <w:ilvl w:val="3"/>
          <w:numId w:val="1"/>
        </w:numPr>
      </w:pPr>
      <w:r>
        <w:t>Day 1-14 of the cycle</w:t>
      </w:r>
    </w:p>
    <w:p w:rsidR="00805513" w:rsidRDefault="00805513" w:rsidP="00805513">
      <w:pPr>
        <w:pStyle w:val="ListParagraph"/>
        <w:numPr>
          <w:ilvl w:val="3"/>
          <w:numId w:val="1"/>
        </w:numPr>
      </w:pPr>
      <w:r>
        <w:t>Occurs in steps</w:t>
      </w:r>
    </w:p>
    <w:p w:rsidR="00805513" w:rsidRDefault="00805513" w:rsidP="00805513">
      <w:pPr>
        <w:pStyle w:val="ListParagraph"/>
        <w:numPr>
          <w:ilvl w:val="4"/>
          <w:numId w:val="1"/>
        </w:numPr>
      </w:pPr>
      <w:r>
        <w:lastRenderedPageBreak/>
        <w:t xml:space="preserve">1. Primordial follicles become </w:t>
      </w:r>
      <w:proofErr w:type="spellStart"/>
      <w:r>
        <w:t>cuboidal</w:t>
      </w:r>
      <w:proofErr w:type="spellEnd"/>
      <w:r>
        <w:t xml:space="preserve"> cells and turn into a primary follicle</w:t>
      </w:r>
    </w:p>
    <w:p w:rsidR="00805513" w:rsidRDefault="00805513" w:rsidP="00805513">
      <w:pPr>
        <w:pStyle w:val="ListParagraph"/>
        <w:numPr>
          <w:ilvl w:val="4"/>
          <w:numId w:val="1"/>
        </w:numPr>
      </w:pPr>
      <w:r>
        <w:t xml:space="preserve">2. Follicular cells proliferate around </w:t>
      </w:r>
      <w:proofErr w:type="spellStart"/>
      <w:r>
        <w:t>oocyte</w:t>
      </w:r>
      <w:proofErr w:type="spellEnd"/>
      <w:r>
        <w:t xml:space="preserve"> forming multiple layers, called secondary follicular cells</w:t>
      </w:r>
    </w:p>
    <w:p w:rsidR="00805513" w:rsidRDefault="00805513" w:rsidP="00805513">
      <w:pPr>
        <w:pStyle w:val="ListParagraph"/>
        <w:numPr>
          <w:ilvl w:val="4"/>
          <w:numId w:val="1"/>
        </w:numPr>
      </w:pPr>
      <w:r>
        <w:t>3. Secondary follicular cells are called granulosa cells</w:t>
      </w:r>
    </w:p>
    <w:p w:rsidR="00805513" w:rsidRDefault="00805513" w:rsidP="00805513">
      <w:pPr>
        <w:pStyle w:val="ListParagraph"/>
        <w:numPr>
          <w:ilvl w:val="4"/>
          <w:numId w:val="1"/>
        </w:numPr>
      </w:pPr>
      <w:r>
        <w:t xml:space="preserve">4. Thin layer of connective tissue, called theca </w:t>
      </w:r>
      <w:proofErr w:type="spellStart"/>
      <w:r>
        <w:t>folliculi</w:t>
      </w:r>
      <w:proofErr w:type="spellEnd"/>
      <w:r>
        <w:t xml:space="preserve">, form around granulosa cells, </w:t>
      </w:r>
      <w:proofErr w:type="gramStart"/>
      <w:r>
        <w:t>produce</w:t>
      </w:r>
      <w:proofErr w:type="gramEnd"/>
      <w:r>
        <w:t xml:space="preserve"> estrogens. </w:t>
      </w:r>
      <w:proofErr w:type="spellStart"/>
      <w:r>
        <w:t>Oocyte</w:t>
      </w:r>
      <w:proofErr w:type="spellEnd"/>
      <w:r>
        <w:t xml:space="preserve"> secretes glycoprotein substance that forms a thick membrane around it, called the </w:t>
      </w:r>
      <w:proofErr w:type="spellStart"/>
      <w:r>
        <w:t>zona</w:t>
      </w:r>
      <w:proofErr w:type="spellEnd"/>
      <w:r>
        <w:t xml:space="preserve"> </w:t>
      </w:r>
      <w:proofErr w:type="spellStart"/>
      <w:r>
        <w:t>pellucid</w:t>
      </w:r>
      <w:r w:rsidR="00C35389">
        <w:t>a</w:t>
      </w:r>
      <w:proofErr w:type="spellEnd"/>
    </w:p>
    <w:p w:rsidR="00805513" w:rsidRDefault="00805513" w:rsidP="00805513">
      <w:pPr>
        <w:pStyle w:val="ListParagraph"/>
        <w:numPr>
          <w:ilvl w:val="4"/>
          <w:numId w:val="1"/>
        </w:numPr>
      </w:pPr>
      <w:r>
        <w:t xml:space="preserve">5. Fluid between granulosa </w:t>
      </w:r>
      <w:proofErr w:type="gramStart"/>
      <w:r>
        <w:t>coalesce</w:t>
      </w:r>
      <w:proofErr w:type="gramEnd"/>
      <w:r>
        <w:t xml:space="preserve"> to form </w:t>
      </w:r>
      <w:proofErr w:type="spellStart"/>
      <w:r>
        <w:t>antrum</w:t>
      </w:r>
      <w:proofErr w:type="spellEnd"/>
      <w:r>
        <w:t xml:space="preserve">. Continues to fill until </w:t>
      </w:r>
      <w:proofErr w:type="spellStart"/>
      <w:r>
        <w:t>oocyte</w:t>
      </w:r>
      <w:proofErr w:type="spellEnd"/>
      <w:r>
        <w:t xml:space="preserve"> is isolated</w:t>
      </w:r>
      <w:r w:rsidR="00D92365">
        <w:t xml:space="preserve">. Forms corona </w:t>
      </w:r>
      <w:proofErr w:type="spellStart"/>
      <w:r w:rsidR="00D92365">
        <w:t>radiata</w:t>
      </w:r>
      <w:proofErr w:type="spellEnd"/>
    </w:p>
    <w:p w:rsidR="00D92365" w:rsidRDefault="00805513" w:rsidP="00D92365">
      <w:pPr>
        <w:pStyle w:val="ListParagraph"/>
        <w:numPr>
          <w:ilvl w:val="4"/>
          <w:numId w:val="1"/>
        </w:numPr>
      </w:pPr>
      <w:r>
        <w:t xml:space="preserve">6. </w:t>
      </w:r>
      <w:proofErr w:type="spellStart"/>
      <w:r>
        <w:t>Oocyte</w:t>
      </w:r>
      <w:proofErr w:type="spellEnd"/>
      <w:r>
        <w:t xml:space="preserve"> completes meiosis I to form secondary </w:t>
      </w:r>
      <w:proofErr w:type="spellStart"/>
      <w:r>
        <w:t>oocyte</w:t>
      </w:r>
      <w:proofErr w:type="spellEnd"/>
      <w:r>
        <w:t>.</w:t>
      </w:r>
    </w:p>
    <w:p w:rsidR="00E90A9D" w:rsidRDefault="00E90A9D" w:rsidP="00E90A9D">
      <w:pPr>
        <w:pStyle w:val="ListParagraph"/>
        <w:numPr>
          <w:ilvl w:val="2"/>
          <w:numId w:val="1"/>
        </w:numPr>
      </w:pPr>
      <w:r>
        <w:t>Ovulation</w:t>
      </w:r>
    </w:p>
    <w:p w:rsidR="00D92365" w:rsidRDefault="00D92365" w:rsidP="00D92365">
      <w:pPr>
        <w:pStyle w:val="ListParagraph"/>
        <w:numPr>
          <w:ilvl w:val="3"/>
          <w:numId w:val="1"/>
        </w:numPr>
      </w:pPr>
      <w:r>
        <w:t xml:space="preserve">Occurs when ovary wall ruptures to release secondary </w:t>
      </w:r>
      <w:proofErr w:type="spellStart"/>
      <w:r>
        <w:t>oocyte</w:t>
      </w:r>
      <w:proofErr w:type="spellEnd"/>
      <w:r>
        <w:t xml:space="preserve">. </w:t>
      </w:r>
      <w:proofErr w:type="spellStart"/>
      <w:r>
        <w:t>Oocyte</w:t>
      </w:r>
      <w:proofErr w:type="spellEnd"/>
      <w:r>
        <w:t xml:space="preserve"> is still surrounded by corona </w:t>
      </w:r>
      <w:proofErr w:type="spellStart"/>
      <w:r>
        <w:t>radiata</w:t>
      </w:r>
      <w:proofErr w:type="spellEnd"/>
    </w:p>
    <w:p w:rsidR="00E90A9D" w:rsidRDefault="00E90A9D" w:rsidP="00E90A9D">
      <w:pPr>
        <w:pStyle w:val="ListParagraph"/>
        <w:numPr>
          <w:ilvl w:val="2"/>
          <w:numId w:val="1"/>
        </w:numPr>
      </w:pPr>
      <w:proofErr w:type="spellStart"/>
      <w:r>
        <w:t>Luteal</w:t>
      </w:r>
      <w:proofErr w:type="spellEnd"/>
      <w:r>
        <w:t xml:space="preserve"> Phase</w:t>
      </w:r>
    </w:p>
    <w:p w:rsidR="00D92365" w:rsidRDefault="00D92365" w:rsidP="00D92365">
      <w:pPr>
        <w:pStyle w:val="ListParagraph"/>
        <w:numPr>
          <w:ilvl w:val="3"/>
          <w:numId w:val="1"/>
        </w:numPr>
      </w:pPr>
      <w:r>
        <w:t>Ruptured follicle collapses and fills with clotted blood</w:t>
      </w:r>
    </w:p>
    <w:p w:rsidR="00D92365" w:rsidRDefault="00D92365" w:rsidP="00D92365">
      <w:pPr>
        <w:pStyle w:val="ListParagraph"/>
        <w:numPr>
          <w:ilvl w:val="3"/>
          <w:numId w:val="1"/>
        </w:numPr>
      </w:pPr>
      <w:r>
        <w:t xml:space="preserve">Remaining granulosa cells and </w:t>
      </w:r>
      <w:proofErr w:type="spellStart"/>
      <w:r>
        <w:t>thecal</w:t>
      </w:r>
      <w:proofErr w:type="spellEnd"/>
      <w:r>
        <w:t xml:space="preserve"> cells increase in size to form the corpus </w:t>
      </w:r>
      <w:proofErr w:type="spellStart"/>
      <w:r>
        <w:t>luteum</w:t>
      </w:r>
      <w:proofErr w:type="spellEnd"/>
      <w:r>
        <w:t xml:space="preserve"> that secretes progesterone and some estrogens</w:t>
      </w:r>
    </w:p>
    <w:p w:rsidR="00D92365" w:rsidRDefault="00D92365" w:rsidP="00D92365">
      <w:pPr>
        <w:pStyle w:val="ListParagraph"/>
        <w:numPr>
          <w:ilvl w:val="3"/>
          <w:numId w:val="1"/>
        </w:numPr>
      </w:pPr>
      <w:r>
        <w:t xml:space="preserve">If pregnancy does not occur, hormone secretion ceases and corpus </w:t>
      </w:r>
      <w:proofErr w:type="spellStart"/>
      <w:r>
        <w:t>luteum</w:t>
      </w:r>
      <w:proofErr w:type="spellEnd"/>
      <w:r>
        <w:t xml:space="preserve"> degenerates into a scar</w:t>
      </w:r>
    </w:p>
    <w:p w:rsidR="00D92365" w:rsidRDefault="00D92365" w:rsidP="00D92365">
      <w:pPr>
        <w:pStyle w:val="ListParagraph"/>
        <w:numPr>
          <w:ilvl w:val="3"/>
          <w:numId w:val="1"/>
        </w:numPr>
      </w:pPr>
      <w:r>
        <w:t xml:space="preserve">If pregnancy does occur, corpus </w:t>
      </w:r>
      <w:proofErr w:type="spellStart"/>
      <w:r>
        <w:t>luteum</w:t>
      </w:r>
      <w:proofErr w:type="spellEnd"/>
      <w:r>
        <w:t xml:space="preserve"> continues to produce hormones until placenta can take over.</w:t>
      </w:r>
    </w:p>
    <w:p w:rsidR="00D92365" w:rsidRDefault="00D92365" w:rsidP="00D92365">
      <w:pPr>
        <w:pStyle w:val="ListParagraph"/>
        <w:numPr>
          <w:ilvl w:val="0"/>
          <w:numId w:val="1"/>
        </w:numPr>
      </w:pPr>
      <w:r>
        <w:t>HPG Axis</w:t>
      </w:r>
    </w:p>
    <w:p w:rsidR="00D92365" w:rsidRDefault="00D92365" w:rsidP="00D92365">
      <w:pPr>
        <w:pStyle w:val="ListParagraph"/>
        <w:numPr>
          <w:ilvl w:val="1"/>
          <w:numId w:val="1"/>
        </w:numPr>
      </w:pPr>
      <w:r>
        <w:t xml:space="preserve">Induced by </w:t>
      </w:r>
      <w:proofErr w:type="spellStart"/>
      <w:r>
        <w:t>Gonadotropin</w:t>
      </w:r>
      <w:proofErr w:type="spellEnd"/>
      <w:r>
        <w:t>-releasing Hormone (</w:t>
      </w:r>
      <w:proofErr w:type="spellStart"/>
      <w:r>
        <w:t>GnRH</w:t>
      </w:r>
      <w:proofErr w:type="spellEnd"/>
      <w:r>
        <w:t>)</w:t>
      </w:r>
      <w:r w:rsidR="002E31F5">
        <w:t xml:space="preserve"> produced in the hypothalamus</w:t>
      </w:r>
    </w:p>
    <w:p w:rsidR="002E31F5" w:rsidRDefault="002E31F5" w:rsidP="002E31F5">
      <w:pPr>
        <w:pStyle w:val="ListParagraph"/>
        <w:numPr>
          <w:ilvl w:val="2"/>
          <w:numId w:val="1"/>
        </w:numPr>
      </w:pPr>
      <w:proofErr w:type="spellStart"/>
      <w:r>
        <w:t>GnRH</w:t>
      </w:r>
      <w:proofErr w:type="spellEnd"/>
      <w:r>
        <w:t xml:space="preserve"> release can be influenced by </w:t>
      </w:r>
      <w:proofErr w:type="spellStart"/>
      <w:r>
        <w:t>leptin</w:t>
      </w:r>
      <w:proofErr w:type="spellEnd"/>
    </w:p>
    <w:p w:rsidR="002E31F5" w:rsidRDefault="002E31F5" w:rsidP="002E31F5">
      <w:pPr>
        <w:pStyle w:val="ListParagraph"/>
        <w:numPr>
          <w:ilvl w:val="1"/>
          <w:numId w:val="1"/>
        </w:numPr>
      </w:pPr>
      <w:r>
        <w:t xml:space="preserve">Early in life, estrogens inhibit </w:t>
      </w:r>
      <w:proofErr w:type="spellStart"/>
      <w:r>
        <w:t>GnRH</w:t>
      </w:r>
      <w:proofErr w:type="spellEnd"/>
      <w:r>
        <w:t xml:space="preserve"> until puberty when hypothalamus becomes less sensitive (provided adequate </w:t>
      </w:r>
      <w:proofErr w:type="spellStart"/>
      <w:r>
        <w:t>leptin</w:t>
      </w:r>
      <w:proofErr w:type="spellEnd"/>
      <w:r>
        <w:t xml:space="preserve"> levels) and releases </w:t>
      </w:r>
      <w:proofErr w:type="spellStart"/>
      <w:r>
        <w:t>GnRH</w:t>
      </w:r>
      <w:proofErr w:type="spellEnd"/>
      <w:r>
        <w:t xml:space="preserve"> that stimulated anterior pituitary to release FSH and LH in a pulse-like fashion which then act on the ovaries</w:t>
      </w:r>
    </w:p>
    <w:p w:rsidR="002E31F5" w:rsidRDefault="002E31F5" w:rsidP="002E31F5">
      <w:pPr>
        <w:pStyle w:val="ListParagraph"/>
        <w:numPr>
          <w:ilvl w:val="1"/>
          <w:numId w:val="1"/>
        </w:numPr>
      </w:pPr>
      <w:r>
        <w:t>Woman will eventually enter menarche (first menstrual period)</w:t>
      </w:r>
    </w:p>
    <w:p w:rsidR="002E31F5" w:rsidRDefault="002E31F5" w:rsidP="002E31F5">
      <w:pPr>
        <w:pStyle w:val="ListParagraph"/>
        <w:numPr>
          <w:ilvl w:val="1"/>
          <w:numId w:val="1"/>
        </w:numPr>
      </w:pPr>
      <w:r>
        <w:t>Hormone interaction during ovarian cycle</w:t>
      </w:r>
    </w:p>
    <w:p w:rsidR="002E31F5" w:rsidRDefault="002E31F5" w:rsidP="002E31F5">
      <w:pPr>
        <w:pStyle w:val="ListParagraph"/>
        <w:numPr>
          <w:ilvl w:val="2"/>
          <w:numId w:val="1"/>
        </w:numPr>
      </w:pPr>
      <w:r>
        <w:t xml:space="preserve">1. </w:t>
      </w:r>
      <w:proofErr w:type="spellStart"/>
      <w:r>
        <w:t>GnRH</w:t>
      </w:r>
      <w:proofErr w:type="spellEnd"/>
      <w:r>
        <w:t xml:space="preserve"> stimulates AP To release FSH and LH</w:t>
      </w:r>
    </w:p>
    <w:p w:rsidR="002E31F5" w:rsidRDefault="002E31F5" w:rsidP="002E31F5">
      <w:pPr>
        <w:pStyle w:val="ListParagraph"/>
        <w:numPr>
          <w:ilvl w:val="2"/>
          <w:numId w:val="1"/>
        </w:numPr>
      </w:pPr>
      <w:r>
        <w:t xml:space="preserve">2. FSH acts on granulosa cell and LH on </w:t>
      </w:r>
      <w:proofErr w:type="spellStart"/>
      <w:r>
        <w:t>thecal</w:t>
      </w:r>
      <w:proofErr w:type="spellEnd"/>
      <w:r>
        <w:t xml:space="preserve"> cells, follicles grow and secrete estrogens</w:t>
      </w:r>
    </w:p>
    <w:p w:rsidR="002E31F5" w:rsidRDefault="002E31F5" w:rsidP="002E31F5">
      <w:pPr>
        <w:pStyle w:val="ListParagraph"/>
        <w:numPr>
          <w:ilvl w:val="2"/>
          <w:numId w:val="1"/>
        </w:numPr>
      </w:pPr>
      <w:r>
        <w:t>3. When enough estrogens are in the blood, negative feedback occurs to hypothalamus. Estrogens also enhance effect of remaining FSH on follicle cells</w:t>
      </w:r>
    </w:p>
    <w:p w:rsidR="002E31F5" w:rsidRDefault="002E31F5" w:rsidP="002E31F5">
      <w:pPr>
        <w:pStyle w:val="ListParagraph"/>
        <w:numPr>
          <w:ilvl w:val="2"/>
          <w:numId w:val="1"/>
        </w:numPr>
      </w:pPr>
      <w:r>
        <w:t>4. Small rises in estrogen inhib</w:t>
      </w:r>
      <w:r w:rsidR="00644E9E">
        <w:t>its axis in</w:t>
      </w:r>
      <w:r w:rsidR="000A5D39">
        <w:t xml:space="preserve"> small concentrations, creates positive feedback in high concentrations</w:t>
      </w:r>
    </w:p>
    <w:p w:rsidR="000A5D39" w:rsidRDefault="000A5D39" w:rsidP="002E31F5">
      <w:pPr>
        <w:pStyle w:val="ListParagraph"/>
        <w:numPr>
          <w:ilvl w:val="2"/>
          <w:numId w:val="1"/>
        </w:numPr>
      </w:pPr>
      <w:r>
        <w:t>5. Positive feedback creates a LH surge form AP</w:t>
      </w:r>
    </w:p>
    <w:p w:rsidR="000A5D39" w:rsidRDefault="000A5D39" w:rsidP="002E31F5">
      <w:pPr>
        <w:pStyle w:val="ListParagraph"/>
        <w:numPr>
          <w:ilvl w:val="2"/>
          <w:numId w:val="1"/>
        </w:numPr>
      </w:pPr>
      <w:r>
        <w:t>6. Ovulation occurs</w:t>
      </w:r>
    </w:p>
    <w:p w:rsidR="000A5D39" w:rsidRDefault="000A5D39" w:rsidP="002E31F5">
      <w:pPr>
        <w:pStyle w:val="ListParagraph"/>
        <w:numPr>
          <w:ilvl w:val="2"/>
          <w:numId w:val="1"/>
        </w:numPr>
      </w:pPr>
      <w:r>
        <w:lastRenderedPageBreak/>
        <w:t xml:space="preserve">7.  LH stimulates corpus </w:t>
      </w:r>
      <w:proofErr w:type="spellStart"/>
      <w:r>
        <w:t>luteum</w:t>
      </w:r>
      <w:proofErr w:type="spellEnd"/>
      <w:r>
        <w:t xml:space="preserve"> to form which releases progesterone and estrogens</w:t>
      </w:r>
    </w:p>
    <w:p w:rsidR="000A5D39" w:rsidRDefault="000A5D39" w:rsidP="002E31F5">
      <w:pPr>
        <w:pStyle w:val="ListParagraph"/>
        <w:numPr>
          <w:ilvl w:val="2"/>
          <w:numId w:val="1"/>
        </w:numPr>
      </w:pPr>
      <w:r>
        <w:t xml:space="preserve">8. Progesterone and estrogens cause negative feedback loop. </w:t>
      </w:r>
    </w:p>
    <w:p w:rsidR="000A5D39" w:rsidRDefault="000A5D39" w:rsidP="000A5D39">
      <w:pPr>
        <w:pStyle w:val="ListParagraph"/>
        <w:numPr>
          <w:ilvl w:val="1"/>
          <w:numId w:val="1"/>
        </w:numPr>
      </w:pPr>
      <w:r>
        <w:t>Menstrual Cycle</w:t>
      </w:r>
    </w:p>
    <w:p w:rsidR="000A5D39" w:rsidRDefault="000A5D39" w:rsidP="000A5D39">
      <w:pPr>
        <w:pStyle w:val="ListParagraph"/>
        <w:numPr>
          <w:ilvl w:val="2"/>
          <w:numId w:val="1"/>
        </w:numPr>
      </w:pPr>
      <w:r>
        <w:t>3 phases</w:t>
      </w:r>
    </w:p>
    <w:p w:rsidR="000A5D39" w:rsidRDefault="000A5D39" w:rsidP="000A5D39">
      <w:pPr>
        <w:pStyle w:val="ListParagraph"/>
        <w:numPr>
          <w:ilvl w:val="3"/>
          <w:numId w:val="1"/>
        </w:numPr>
      </w:pPr>
      <w:r>
        <w:t>Menstrual</w:t>
      </w:r>
    </w:p>
    <w:p w:rsidR="000A5D39" w:rsidRDefault="000A5D39" w:rsidP="000A5D39">
      <w:pPr>
        <w:pStyle w:val="ListParagraph"/>
        <w:numPr>
          <w:ilvl w:val="4"/>
          <w:numId w:val="1"/>
        </w:numPr>
      </w:pPr>
      <w:r>
        <w:t xml:space="preserve">Shedding of functional layer of </w:t>
      </w:r>
      <w:proofErr w:type="spellStart"/>
      <w:r>
        <w:t>endometrium</w:t>
      </w:r>
      <w:proofErr w:type="spellEnd"/>
    </w:p>
    <w:p w:rsidR="000A5D39" w:rsidRDefault="000A5D39" w:rsidP="000A5D39">
      <w:pPr>
        <w:pStyle w:val="ListParagraph"/>
        <w:numPr>
          <w:ilvl w:val="3"/>
          <w:numId w:val="1"/>
        </w:numPr>
      </w:pPr>
      <w:r>
        <w:t>Proliferative</w:t>
      </w:r>
    </w:p>
    <w:p w:rsidR="000A5D39" w:rsidRDefault="000A5D39" w:rsidP="000A5D39">
      <w:pPr>
        <w:pStyle w:val="ListParagraph"/>
        <w:numPr>
          <w:ilvl w:val="4"/>
          <w:numId w:val="1"/>
        </w:numPr>
      </w:pPr>
      <w:r>
        <w:t xml:space="preserve">Rebuilding of </w:t>
      </w:r>
      <w:proofErr w:type="spellStart"/>
      <w:r>
        <w:t>endometrium</w:t>
      </w:r>
      <w:proofErr w:type="spellEnd"/>
    </w:p>
    <w:p w:rsidR="000A5D39" w:rsidRDefault="000A5D39" w:rsidP="000A5D39">
      <w:pPr>
        <w:pStyle w:val="ListParagraph"/>
        <w:numPr>
          <w:ilvl w:val="3"/>
          <w:numId w:val="1"/>
        </w:numPr>
      </w:pPr>
      <w:proofErr w:type="spellStart"/>
      <w:r>
        <w:t>Secretory</w:t>
      </w:r>
      <w:proofErr w:type="spellEnd"/>
    </w:p>
    <w:p w:rsidR="000A5D39" w:rsidRDefault="000A5D39" w:rsidP="000A5D39">
      <w:pPr>
        <w:pStyle w:val="ListParagraph"/>
        <w:numPr>
          <w:ilvl w:val="4"/>
          <w:numId w:val="1"/>
        </w:numPr>
      </w:pPr>
      <w:r>
        <w:t>Begins immediately after ovulation</w:t>
      </w:r>
    </w:p>
    <w:p w:rsidR="000A5D39" w:rsidRDefault="00F622F6" w:rsidP="00F622F6">
      <w:pPr>
        <w:pStyle w:val="ListParagraph"/>
        <w:numPr>
          <w:ilvl w:val="2"/>
          <w:numId w:val="1"/>
        </w:numPr>
      </w:pPr>
      <w:r>
        <w:t xml:space="preserve">Enrichment of </w:t>
      </w:r>
      <w:proofErr w:type="spellStart"/>
      <w:r>
        <w:t>endometrium</w:t>
      </w:r>
      <w:proofErr w:type="spellEnd"/>
      <w:r>
        <w:t xml:space="preserve"> with blood vessels and glandular secretions prepared wall to receive and embryo</w:t>
      </w:r>
    </w:p>
    <w:p w:rsidR="00F622F6" w:rsidRDefault="00F622F6" w:rsidP="00F622F6">
      <w:pPr>
        <w:pStyle w:val="ListParagraph"/>
        <w:numPr>
          <w:ilvl w:val="2"/>
          <w:numId w:val="1"/>
        </w:numPr>
      </w:pPr>
      <w:r>
        <w:t>First 2 phases occur before ovulation, correspond to follicular phase of cycle</w:t>
      </w:r>
    </w:p>
    <w:p w:rsidR="00F622F6" w:rsidRDefault="00F622F6" w:rsidP="00F622F6">
      <w:pPr>
        <w:pStyle w:val="ListParagraph"/>
        <w:numPr>
          <w:ilvl w:val="2"/>
          <w:numId w:val="1"/>
        </w:numPr>
      </w:pPr>
      <w:proofErr w:type="spellStart"/>
      <w:r>
        <w:t>Secretory</w:t>
      </w:r>
      <w:proofErr w:type="spellEnd"/>
      <w:r>
        <w:t xml:space="preserve"> phase corresponds to </w:t>
      </w:r>
      <w:proofErr w:type="spellStart"/>
      <w:r>
        <w:t>luteal</w:t>
      </w:r>
      <w:proofErr w:type="spellEnd"/>
      <w:r>
        <w:t xml:space="preserve"> phase</w:t>
      </w:r>
    </w:p>
    <w:p w:rsidR="00F622F6" w:rsidRDefault="00F622F6" w:rsidP="00F622F6">
      <w:pPr>
        <w:pStyle w:val="ListParagraph"/>
        <w:numPr>
          <w:ilvl w:val="1"/>
          <w:numId w:val="1"/>
        </w:numPr>
      </w:pPr>
      <w:r>
        <w:t>Estrogens</w:t>
      </w:r>
    </w:p>
    <w:p w:rsidR="00F622F6" w:rsidRDefault="00F622F6" w:rsidP="00F622F6">
      <w:pPr>
        <w:pStyle w:val="ListParagraph"/>
        <w:numPr>
          <w:ilvl w:val="2"/>
          <w:numId w:val="1"/>
        </w:numPr>
      </w:pPr>
      <w:r>
        <w:t xml:space="preserve">Promote </w:t>
      </w:r>
      <w:proofErr w:type="spellStart"/>
      <w:r>
        <w:t>oogenesis</w:t>
      </w:r>
      <w:proofErr w:type="spellEnd"/>
      <w:r>
        <w:t xml:space="preserve"> and follicle growth</w:t>
      </w:r>
    </w:p>
    <w:p w:rsidR="00F622F6" w:rsidRDefault="00F622F6" w:rsidP="00F622F6">
      <w:pPr>
        <w:pStyle w:val="ListParagraph"/>
        <w:numPr>
          <w:ilvl w:val="2"/>
          <w:numId w:val="1"/>
        </w:numPr>
      </w:pPr>
      <w:r>
        <w:t>Anabolic effects on rep. tract</w:t>
      </w:r>
    </w:p>
    <w:p w:rsidR="00F622F6" w:rsidRDefault="00F622F6" w:rsidP="00F622F6">
      <w:pPr>
        <w:pStyle w:val="ListParagraph"/>
        <w:numPr>
          <w:ilvl w:val="2"/>
          <w:numId w:val="1"/>
        </w:numPr>
      </w:pPr>
      <w:r>
        <w:t>Supports growth spurt at puberty</w:t>
      </w:r>
    </w:p>
    <w:p w:rsidR="00F622F6" w:rsidRDefault="00F622F6" w:rsidP="00F622F6">
      <w:pPr>
        <w:pStyle w:val="ListParagraph"/>
        <w:numPr>
          <w:ilvl w:val="2"/>
          <w:numId w:val="1"/>
        </w:numPr>
      </w:pPr>
      <w:r>
        <w:t>Induction of secondary sex characteristics</w:t>
      </w:r>
    </w:p>
    <w:p w:rsidR="00F622F6" w:rsidRDefault="00F622F6" w:rsidP="00F622F6">
      <w:pPr>
        <w:pStyle w:val="ListParagraph"/>
        <w:numPr>
          <w:ilvl w:val="2"/>
          <w:numId w:val="1"/>
        </w:numPr>
      </w:pPr>
      <w:r>
        <w:t>Metabolic effects</w:t>
      </w:r>
    </w:p>
    <w:p w:rsidR="00F622F6" w:rsidRDefault="00F622F6" w:rsidP="00F622F6">
      <w:pPr>
        <w:pStyle w:val="ListParagraph"/>
        <w:numPr>
          <w:ilvl w:val="3"/>
          <w:numId w:val="1"/>
        </w:numPr>
      </w:pPr>
      <w:r>
        <w:t>Maintains low blood cholesterol and high HDL levels</w:t>
      </w:r>
    </w:p>
    <w:p w:rsidR="00F622F6" w:rsidRDefault="00F622F6" w:rsidP="00F622F6">
      <w:pPr>
        <w:pStyle w:val="ListParagraph"/>
        <w:numPr>
          <w:ilvl w:val="3"/>
          <w:numId w:val="1"/>
        </w:numPr>
      </w:pPr>
      <w:r>
        <w:t>Facilitates calcium uptake</w:t>
      </w:r>
    </w:p>
    <w:p w:rsidR="00F622F6" w:rsidRDefault="00F622F6" w:rsidP="00F622F6">
      <w:pPr>
        <w:pStyle w:val="ListParagraph"/>
        <w:numPr>
          <w:ilvl w:val="1"/>
          <w:numId w:val="1"/>
        </w:numPr>
      </w:pPr>
      <w:r>
        <w:t>Progesterone</w:t>
      </w:r>
    </w:p>
    <w:p w:rsidR="00F622F6" w:rsidRDefault="00F622F6" w:rsidP="00F622F6">
      <w:pPr>
        <w:pStyle w:val="ListParagraph"/>
        <w:numPr>
          <w:ilvl w:val="2"/>
          <w:numId w:val="1"/>
        </w:numPr>
      </w:pPr>
      <w:r>
        <w:t>Helps establish and maintain menstrual cycle</w:t>
      </w:r>
    </w:p>
    <w:p w:rsidR="00F622F6" w:rsidRDefault="00F622F6" w:rsidP="00F622F6">
      <w:pPr>
        <w:pStyle w:val="ListParagraph"/>
        <w:numPr>
          <w:ilvl w:val="2"/>
          <w:numId w:val="1"/>
        </w:numPr>
      </w:pPr>
      <w:r>
        <w:t>Effects of placental progesterone during pregnancy</w:t>
      </w:r>
    </w:p>
    <w:p w:rsidR="00F622F6" w:rsidRDefault="00F622F6" w:rsidP="00F622F6">
      <w:pPr>
        <w:pStyle w:val="ListParagraph"/>
        <w:numPr>
          <w:ilvl w:val="3"/>
          <w:numId w:val="1"/>
        </w:numPr>
      </w:pPr>
      <w:r>
        <w:t>Inhibits uterine motility</w:t>
      </w:r>
    </w:p>
    <w:p w:rsidR="00F622F6" w:rsidRDefault="00F622F6" w:rsidP="00F622F6">
      <w:pPr>
        <w:pStyle w:val="ListParagraph"/>
        <w:numPr>
          <w:ilvl w:val="3"/>
          <w:numId w:val="1"/>
        </w:numPr>
      </w:pPr>
      <w:r>
        <w:t>Prepares breasts for lactation</w:t>
      </w:r>
    </w:p>
    <w:p w:rsidR="00F622F6" w:rsidRDefault="00B85296" w:rsidP="00B85296">
      <w:pPr>
        <w:pStyle w:val="ListParagraph"/>
        <w:numPr>
          <w:ilvl w:val="0"/>
          <w:numId w:val="1"/>
        </w:numPr>
      </w:pPr>
      <w:r>
        <w:t>Female sexual response</w:t>
      </w:r>
    </w:p>
    <w:p w:rsidR="00B85296" w:rsidRDefault="00B85296" w:rsidP="00B85296">
      <w:pPr>
        <w:pStyle w:val="ListParagraph"/>
        <w:numPr>
          <w:ilvl w:val="1"/>
          <w:numId w:val="1"/>
        </w:numPr>
      </w:pPr>
      <w:r>
        <w:t>When a woman is turned on, her clitoris, vaginal mucosa and breasts engorge with blood</w:t>
      </w:r>
    </w:p>
    <w:p w:rsidR="00B85296" w:rsidRDefault="00B85296" w:rsidP="00B85296">
      <w:pPr>
        <w:pStyle w:val="ListParagraph"/>
        <w:numPr>
          <w:ilvl w:val="1"/>
          <w:numId w:val="1"/>
        </w:numPr>
      </w:pPr>
      <w:r>
        <w:t>Gland secretions lubricate the vestibule</w:t>
      </w:r>
    </w:p>
    <w:p w:rsidR="00B85296" w:rsidRDefault="00B85296" w:rsidP="00B85296">
      <w:pPr>
        <w:pStyle w:val="ListParagraph"/>
        <w:numPr>
          <w:ilvl w:val="1"/>
          <w:numId w:val="1"/>
        </w:numPr>
      </w:pPr>
      <w:r>
        <w:t>During a female orgasm, no ejaculation occurs</w:t>
      </w:r>
    </w:p>
    <w:p w:rsidR="00B85296" w:rsidRDefault="00B85296" w:rsidP="00B85296">
      <w:pPr>
        <w:pStyle w:val="ListParagraph"/>
        <w:numPr>
          <w:ilvl w:val="2"/>
          <w:numId w:val="1"/>
        </w:numPr>
      </w:pPr>
      <w:r>
        <w:t>Muscle tension, increased blood pressure and pulse, rhythmic contractions of the uterus accompanied by extreme pleasure</w:t>
      </w:r>
    </w:p>
    <w:p w:rsidR="00B85296" w:rsidRDefault="00B85296" w:rsidP="00B85296">
      <w:pPr>
        <w:pStyle w:val="ListParagraph"/>
        <w:numPr>
          <w:ilvl w:val="0"/>
          <w:numId w:val="1"/>
        </w:numPr>
      </w:pPr>
      <w:r>
        <w:t>Menopause</w:t>
      </w:r>
    </w:p>
    <w:p w:rsidR="00B85296" w:rsidRDefault="00B85296" w:rsidP="00B85296">
      <w:pPr>
        <w:pStyle w:val="ListParagraph"/>
        <w:numPr>
          <w:ilvl w:val="1"/>
          <w:numId w:val="1"/>
        </w:numPr>
      </w:pPr>
      <w:r>
        <w:t>When threshold amount of eggs and hormones are present in a cycle</w:t>
      </w:r>
    </w:p>
    <w:p w:rsidR="00B85296" w:rsidRDefault="00B85296" w:rsidP="00B85296">
      <w:pPr>
        <w:pStyle w:val="ListParagraph"/>
        <w:numPr>
          <w:ilvl w:val="1"/>
          <w:numId w:val="1"/>
        </w:numPr>
      </w:pPr>
      <w:r>
        <w:t>Reserve decreases rapidly after mid 30s</w:t>
      </w:r>
    </w:p>
    <w:p w:rsidR="00B85296" w:rsidRDefault="00B85296" w:rsidP="00B85296">
      <w:pPr>
        <w:pStyle w:val="ListParagraph"/>
        <w:numPr>
          <w:ilvl w:val="1"/>
          <w:numId w:val="1"/>
        </w:numPr>
      </w:pPr>
      <w:r>
        <w:t>Premature ovarian failure is when menopause occurs before 40 years.</w:t>
      </w:r>
    </w:p>
    <w:p w:rsidR="00B85296" w:rsidRDefault="00B85296" w:rsidP="00B85296">
      <w:pPr>
        <w:pStyle w:val="ListParagraph"/>
        <w:numPr>
          <w:ilvl w:val="0"/>
          <w:numId w:val="1"/>
        </w:numPr>
      </w:pPr>
      <w:r>
        <w:t>STIs</w:t>
      </w:r>
    </w:p>
    <w:p w:rsidR="00B85296" w:rsidRDefault="00B85296" w:rsidP="00B85296">
      <w:pPr>
        <w:pStyle w:val="ListParagraph"/>
        <w:numPr>
          <w:ilvl w:val="1"/>
          <w:numId w:val="1"/>
        </w:numPr>
      </w:pPr>
      <w:r>
        <w:t>Chlamydia</w:t>
      </w:r>
    </w:p>
    <w:p w:rsidR="00B85296" w:rsidRDefault="00B85296" w:rsidP="00B85296">
      <w:pPr>
        <w:pStyle w:val="ListParagraph"/>
        <w:numPr>
          <w:ilvl w:val="2"/>
          <w:numId w:val="1"/>
        </w:numPr>
      </w:pPr>
      <w:r>
        <w:lastRenderedPageBreak/>
        <w:t>Most common</w:t>
      </w:r>
    </w:p>
    <w:p w:rsidR="00B85296" w:rsidRDefault="00B85296" w:rsidP="00B85296">
      <w:pPr>
        <w:pStyle w:val="ListParagraph"/>
        <w:numPr>
          <w:ilvl w:val="2"/>
          <w:numId w:val="1"/>
        </w:numPr>
      </w:pPr>
      <w:r>
        <w:t>Bacterial therefore easy to diagnose and cure</w:t>
      </w:r>
    </w:p>
    <w:p w:rsidR="00B85296" w:rsidRDefault="00B85296" w:rsidP="00B85296">
      <w:pPr>
        <w:pStyle w:val="ListParagraph"/>
        <w:numPr>
          <w:ilvl w:val="2"/>
          <w:numId w:val="1"/>
        </w:numPr>
      </w:pPr>
      <w:r>
        <w:t>Symptoms include clear discharge, pain and fever</w:t>
      </w:r>
    </w:p>
    <w:p w:rsidR="00B85296" w:rsidRDefault="00B85296" w:rsidP="00B85296">
      <w:pPr>
        <w:pStyle w:val="ListParagraph"/>
        <w:numPr>
          <w:ilvl w:val="1"/>
          <w:numId w:val="1"/>
        </w:numPr>
      </w:pPr>
      <w:proofErr w:type="spellStart"/>
      <w:r>
        <w:t>Gonorrhea</w:t>
      </w:r>
      <w:proofErr w:type="spellEnd"/>
    </w:p>
    <w:p w:rsidR="00B85296" w:rsidRDefault="00B85296" w:rsidP="00B85296">
      <w:pPr>
        <w:pStyle w:val="ListParagraph"/>
        <w:numPr>
          <w:ilvl w:val="2"/>
          <w:numId w:val="1"/>
        </w:numPr>
      </w:pPr>
      <w:r>
        <w:t>Bacterial, easy to diagnose</w:t>
      </w:r>
    </w:p>
    <w:p w:rsidR="00B85296" w:rsidRDefault="00B85296" w:rsidP="00B85296">
      <w:pPr>
        <w:pStyle w:val="ListParagraph"/>
        <w:numPr>
          <w:ilvl w:val="2"/>
          <w:numId w:val="1"/>
        </w:numPr>
      </w:pPr>
      <w:r>
        <w:t>50% of males and females are asymptomatic</w:t>
      </w:r>
    </w:p>
    <w:p w:rsidR="00B85296" w:rsidRDefault="00B85296" w:rsidP="00B85296">
      <w:pPr>
        <w:pStyle w:val="ListParagraph"/>
        <w:numPr>
          <w:ilvl w:val="2"/>
          <w:numId w:val="1"/>
        </w:numPr>
      </w:pPr>
      <w:r>
        <w:t>Symptoms include yellowy discharge and pain</w:t>
      </w:r>
    </w:p>
    <w:p w:rsidR="00B85296" w:rsidRDefault="00B85296" w:rsidP="00B85296">
      <w:pPr>
        <w:pStyle w:val="ListParagraph"/>
        <w:numPr>
          <w:ilvl w:val="1"/>
          <w:numId w:val="1"/>
        </w:numPr>
      </w:pPr>
      <w:proofErr w:type="spellStart"/>
      <w:r>
        <w:t>Syphillis</w:t>
      </w:r>
      <w:proofErr w:type="spellEnd"/>
    </w:p>
    <w:p w:rsidR="00B85296" w:rsidRDefault="00B85296" w:rsidP="00B85296">
      <w:pPr>
        <w:pStyle w:val="ListParagraph"/>
        <w:numPr>
          <w:ilvl w:val="2"/>
          <w:numId w:val="1"/>
        </w:numPr>
      </w:pPr>
      <w:r>
        <w:t>Bacterial and curable</w:t>
      </w:r>
    </w:p>
    <w:p w:rsidR="00B85296" w:rsidRDefault="00B85296" w:rsidP="00B85296">
      <w:pPr>
        <w:pStyle w:val="ListParagraph"/>
        <w:numPr>
          <w:ilvl w:val="2"/>
          <w:numId w:val="1"/>
        </w:numPr>
      </w:pPr>
      <w:r>
        <w:t>3 stages</w:t>
      </w:r>
    </w:p>
    <w:p w:rsidR="00B85296" w:rsidRDefault="00B85296" w:rsidP="00B85296">
      <w:pPr>
        <w:pStyle w:val="ListParagraph"/>
        <w:numPr>
          <w:ilvl w:val="3"/>
          <w:numId w:val="1"/>
        </w:numPr>
      </w:pPr>
      <w:r>
        <w:t>1. Within 10-90 days, painless ulcers form and is contagious</w:t>
      </w:r>
    </w:p>
    <w:p w:rsidR="00B85296" w:rsidRDefault="00B85296" w:rsidP="00B85296">
      <w:pPr>
        <w:pStyle w:val="ListParagraph"/>
        <w:numPr>
          <w:ilvl w:val="3"/>
          <w:numId w:val="1"/>
        </w:numPr>
      </w:pPr>
      <w:r>
        <w:t xml:space="preserve">2. </w:t>
      </w:r>
      <w:r w:rsidR="006E61B9">
        <w:t>Within 4-10 weeks, infection is most contagious, symptoms present</w:t>
      </w:r>
    </w:p>
    <w:p w:rsidR="006E61B9" w:rsidRDefault="006E61B9" w:rsidP="006E61B9">
      <w:pPr>
        <w:pStyle w:val="ListParagraph"/>
        <w:numPr>
          <w:ilvl w:val="3"/>
          <w:numId w:val="1"/>
        </w:numPr>
      </w:pPr>
      <w:r>
        <w:t>3. &gt;1 year, no symptoms, not very infectious, infection deep in system and affects internal organs</w:t>
      </w:r>
    </w:p>
    <w:p w:rsidR="006E61B9" w:rsidRDefault="006E61B9" w:rsidP="006E61B9">
      <w:pPr>
        <w:pStyle w:val="ListParagraph"/>
        <w:numPr>
          <w:ilvl w:val="1"/>
          <w:numId w:val="1"/>
        </w:numPr>
      </w:pPr>
      <w:r>
        <w:t>Herpes</w:t>
      </w:r>
    </w:p>
    <w:p w:rsidR="006E61B9" w:rsidRDefault="006E61B9" w:rsidP="006E61B9">
      <w:pPr>
        <w:pStyle w:val="ListParagraph"/>
        <w:numPr>
          <w:ilvl w:val="2"/>
          <w:numId w:val="1"/>
        </w:numPr>
      </w:pPr>
      <w:r>
        <w:t xml:space="preserve">Most common </w:t>
      </w:r>
      <w:proofErr w:type="spellStart"/>
      <w:r>
        <w:t>sti</w:t>
      </w:r>
      <w:proofErr w:type="spellEnd"/>
    </w:p>
    <w:p w:rsidR="006E61B9" w:rsidRDefault="006E61B9" w:rsidP="006E61B9">
      <w:pPr>
        <w:pStyle w:val="ListParagraph"/>
        <w:numPr>
          <w:ilvl w:val="2"/>
          <w:numId w:val="1"/>
        </w:numPr>
      </w:pPr>
      <w:r>
        <w:t>Viral, no curable but treatable</w:t>
      </w:r>
    </w:p>
    <w:p w:rsidR="006E61B9" w:rsidRDefault="006E61B9" w:rsidP="006E61B9">
      <w:pPr>
        <w:pStyle w:val="ListParagraph"/>
        <w:numPr>
          <w:ilvl w:val="3"/>
          <w:numId w:val="1"/>
        </w:numPr>
      </w:pPr>
      <w:r>
        <w:t>Decrease symptoms and transmission</w:t>
      </w:r>
    </w:p>
    <w:p w:rsidR="006E61B9" w:rsidRDefault="006E61B9" w:rsidP="006E61B9">
      <w:pPr>
        <w:pStyle w:val="ListParagraph"/>
        <w:numPr>
          <w:ilvl w:val="2"/>
          <w:numId w:val="1"/>
        </w:numPr>
      </w:pPr>
      <w:r>
        <w:t>Sores on genitals and mouth, spreads through contact</w:t>
      </w:r>
    </w:p>
    <w:p w:rsidR="006E61B9" w:rsidRDefault="006E61B9" w:rsidP="006E61B9">
      <w:pPr>
        <w:pStyle w:val="ListParagraph"/>
        <w:numPr>
          <w:ilvl w:val="2"/>
          <w:numId w:val="1"/>
        </w:numPr>
      </w:pPr>
      <w:r>
        <w:t>HSV1 =/= HSV2</w:t>
      </w:r>
    </w:p>
    <w:p w:rsidR="006E61B9" w:rsidRPr="00001F10" w:rsidRDefault="006E61B9" w:rsidP="006E61B9">
      <w:pPr>
        <w:pStyle w:val="ListParagraph"/>
        <w:numPr>
          <w:ilvl w:val="1"/>
          <w:numId w:val="1"/>
        </w:numPr>
      </w:pPr>
    </w:p>
    <w:sectPr w:rsidR="006E61B9" w:rsidRPr="00001F10" w:rsidSect="00D045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26309"/>
    <w:multiLevelType w:val="hybridMultilevel"/>
    <w:tmpl w:val="33583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7E3D"/>
    <w:rsid w:val="00001F10"/>
    <w:rsid w:val="000551E9"/>
    <w:rsid w:val="0007071E"/>
    <w:rsid w:val="000A5D39"/>
    <w:rsid w:val="0017053D"/>
    <w:rsid w:val="001E071E"/>
    <w:rsid w:val="001F6D08"/>
    <w:rsid w:val="00215D98"/>
    <w:rsid w:val="002227FF"/>
    <w:rsid w:val="00245187"/>
    <w:rsid w:val="002E31F5"/>
    <w:rsid w:val="003961E9"/>
    <w:rsid w:val="004460EE"/>
    <w:rsid w:val="004E70EC"/>
    <w:rsid w:val="005461F3"/>
    <w:rsid w:val="005B1484"/>
    <w:rsid w:val="005D7E3D"/>
    <w:rsid w:val="00644E9E"/>
    <w:rsid w:val="006E61B9"/>
    <w:rsid w:val="00734596"/>
    <w:rsid w:val="007A1AB5"/>
    <w:rsid w:val="007E4101"/>
    <w:rsid w:val="00805513"/>
    <w:rsid w:val="00880010"/>
    <w:rsid w:val="009B1662"/>
    <w:rsid w:val="00A33DAF"/>
    <w:rsid w:val="00AD79A7"/>
    <w:rsid w:val="00B61AD8"/>
    <w:rsid w:val="00B85296"/>
    <w:rsid w:val="00C35389"/>
    <w:rsid w:val="00C5150A"/>
    <w:rsid w:val="00C544A7"/>
    <w:rsid w:val="00CD1787"/>
    <w:rsid w:val="00D045AF"/>
    <w:rsid w:val="00D92365"/>
    <w:rsid w:val="00E5544D"/>
    <w:rsid w:val="00E90A9D"/>
    <w:rsid w:val="00F016B2"/>
    <w:rsid w:val="00F51966"/>
    <w:rsid w:val="00F622F6"/>
    <w:rsid w:val="00FD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5AF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F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F10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7546</TotalTime>
  <Pages>7</Pages>
  <Words>1204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Schlarb</dc:creator>
  <cp:lastModifiedBy>James</cp:lastModifiedBy>
  <cp:revision>10</cp:revision>
  <dcterms:created xsi:type="dcterms:W3CDTF">2011-07-14T20:20:00Z</dcterms:created>
  <dcterms:modified xsi:type="dcterms:W3CDTF">2011-08-02T18:37:00Z</dcterms:modified>
</cp:coreProperties>
</file>